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01E4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01E4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01E4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01E4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0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4F8AEA" w:rsidR="0000007A" w:rsidRPr="00E01E4D" w:rsidRDefault="00CD147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Machine Learning for the Real World: Applications and Insights</w:t>
            </w:r>
          </w:p>
        </w:tc>
      </w:tr>
      <w:tr w:rsidR="0000007A" w:rsidRPr="00E01E4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01E4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79DFFBE" w:rsidR="0000007A" w:rsidRPr="00E01E4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773A0"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6487.4</w:t>
            </w:r>
          </w:p>
        </w:tc>
      </w:tr>
      <w:tr w:rsidR="0000007A" w:rsidRPr="00E01E4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01E4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480579" w:rsidR="0000007A" w:rsidRPr="00E01E4D" w:rsidRDefault="000606C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01E4D">
              <w:rPr>
                <w:rFonts w:ascii="Arial" w:hAnsi="Arial" w:cs="Arial"/>
                <w:b/>
                <w:sz w:val="20"/>
                <w:szCs w:val="20"/>
                <w:lang w:val="en-GB"/>
              </w:rPr>
              <w:t>DIABETIC RETINOPATHY DETECTION USING CNN (CONVOLUTIONAL NEURAL NETWORKS)</w:t>
            </w:r>
          </w:p>
        </w:tc>
      </w:tr>
      <w:tr w:rsidR="00CF0BBB" w:rsidRPr="00E01E4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01E4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423642E" w:rsidR="00CF0BBB" w:rsidRPr="00E01E4D" w:rsidRDefault="008773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01E4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01E4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E01E4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01E4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1E4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01E4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1E4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1E4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01E4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01E4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01E4D">
              <w:rPr>
                <w:rFonts w:ascii="Arial" w:hAnsi="Arial" w:cs="Arial"/>
                <w:lang w:val="en-GB"/>
              </w:rPr>
              <w:t>Author’s Feedback</w:t>
            </w:r>
            <w:r w:rsidRPr="00E01E4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01E4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01E4D" w14:paraId="5C0AB4EC" w14:textId="77777777" w:rsidTr="00724C9B">
        <w:trPr>
          <w:trHeight w:val="935"/>
        </w:trPr>
        <w:tc>
          <w:tcPr>
            <w:tcW w:w="1265" w:type="pct"/>
            <w:noWrap/>
          </w:tcPr>
          <w:p w14:paraId="66B47184" w14:textId="48030299" w:rsidR="00F1171E" w:rsidRPr="00E01E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01E4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F623C67" w:rsidR="00F1171E" w:rsidRPr="00E01E4D" w:rsidRDefault="008D7EA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provides a good understanding of the detection of diabetic retinopathy using CNN and provides a </w:t>
            </w:r>
            <w:proofErr w:type="gramStart"/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step by step</w:t>
            </w:r>
            <w:proofErr w:type="gramEnd"/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implementation of the respective process.</w:t>
            </w:r>
          </w:p>
        </w:tc>
        <w:tc>
          <w:tcPr>
            <w:tcW w:w="1523" w:type="pct"/>
          </w:tcPr>
          <w:p w14:paraId="462A339C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1E4D" w14:paraId="0D8B5B2C" w14:textId="77777777" w:rsidTr="00CB6705">
        <w:trPr>
          <w:trHeight w:val="656"/>
        </w:trPr>
        <w:tc>
          <w:tcPr>
            <w:tcW w:w="1265" w:type="pct"/>
            <w:noWrap/>
          </w:tcPr>
          <w:p w14:paraId="21CBA5FE" w14:textId="77777777" w:rsidR="00F1171E" w:rsidRPr="00E01E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01E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FB63C69" w:rsidR="00F1171E" w:rsidRPr="00E01E4D" w:rsidRDefault="008D7EA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is appropriate.</w:t>
            </w:r>
          </w:p>
        </w:tc>
        <w:tc>
          <w:tcPr>
            <w:tcW w:w="1523" w:type="pct"/>
          </w:tcPr>
          <w:p w14:paraId="405B6701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1E4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01E4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01E4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A45FA92" w:rsidR="00F1171E" w:rsidRPr="00E01E4D" w:rsidRDefault="008D7EA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not up to the mark there are some changes which I would like to suggest such the first line which says “Diabetic Retinopathy is preventable but in actual it is not completely preventable </w:t>
            </w:r>
            <w:r w:rsidR="00647F52"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but </w:t>
            </w: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progression of diabetic retinopathy can be delayed</w:t>
            </w:r>
            <w:r w:rsidR="00647F52"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”.</w:t>
            </w:r>
          </w:p>
        </w:tc>
        <w:tc>
          <w:tcPr>
            <w:tcW w:w="1523" w:type="pct"/>
          </w:tcPr>
          <w:p w14:paraId="1D54B730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1E4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01E4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B8E537B" w:rsidR="00F1171E" w:rsidRPr="00E01E4D" w:rsidRDefault="00647F5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 found the </w:t>
            </w:r>
            <w:proofErr w:type="spellStart"/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spellEnd"/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manuscript is scientifically correct as it gives a </w:t>
            </w:r>
            <w:proofErr w:type="gramStart"/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step by step</w:t>
            </w:r>
            <w:proofErr w:type="gramEnd"/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implementation of the CNN.</w:t>
            </w:r>
          </w:p>
        </w:tc>
        <w:tc>
          <w:tcPr>
            <w:tcW w:w="1523" w:type="pct"/>
          </w:tcPr>
          <w:p w14:paraId="4898F764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1E4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01E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01E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673F6F6" w:rsidR="00F1171E" w:rsidRPr="00E01E4D" w:rsidRDefault="002435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in my opinion the references are appropriate.</w:t>
            </w:r>
          </w:p>
        </w:tc>
        <w:tc>
          <w:tcPr>
            <w:tcW w:w="1523" w:type="pct"/>
          </w:tcPr>
          <w:p w14:paraId="40220055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1E4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01E4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01E4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DF279C3" w:rsidR="00F1171E" w:rsidRPr="00E01E4D" w:rsidRDefault="0024350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1E4D">
              <w:rPr>
                <w:rFonts w:ascii="Arial" w:hAnsi="Arial" w:cs="Arial"/>
                <w:sz w:val="20"/>
                <w:szCs w:val="20"/>
                <w:lang w:val="en-GB"/>
              </w:rPr>
              <w:t xml:space="preserve">The quality of language is not up to the mark also there are some grammatical </w:t>
            </w:r>
            <w:proofErr w:type="gramStart"/>
            <w:r w:rsidRPr="00E01E4D">
              <w:rPr>
                <w:rFonts w:ascii="Arial" w:hAnsi="Arial" w:cs="Arial"/>
                <w:sz w:val="20"/>
                <w:szCs w:val="20"/>
                <w:lang w:val="en-GB"/>
              </w:rPr>
              <w:t>error</w:t>
            </w:r>
            <w:proofErr w:type="gramEnd"/>
            <w:r w:rsidRPr="00E01E4D">
              <w:rPr>
                <w:rFonts w:ascii="Arial" w:hAnsi="Arial" w:cs="Arial"/>
                <w:sz w:val="20"/>
                <w:szCs w:val="20"/>
                <w:lang w:val="en-GB"/>
              </w:rPr>
              <w:t>, so author should have to take care of that.</w:t>
            </w:r>
          </w:p>
          <w:p w14:paraId="297F52DB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1E4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01E4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01E4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01E4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01E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01E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01E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01E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01E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01E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01E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01E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01E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34247" w:rsidRPr="00E01E4D" w14:paraId="0AD9DD49" w14:textId="77777777" w:rsidTr="0076656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4B227" w14:textId="77777777" w:rsidR="00D34247" w:rsidRPr="00E01E4D" w:rsidRDefault="00D34247" w:rsidP="0076656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r w:rsidRPr="00E01E4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01E4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9D35112" w14:textId="77777777" w:rsidR="00D34247" w:rsidRPr="00E01E4D" w:rsidRDefault="00D34247" w:rsidP="0076656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34247" w:rsidRPr="00E01E4D" w14:paraId="0F6D0DE5" w14:textId="77777777" w:rsidTr="0076656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AE068" w14:textId="77777777" w:rsidR="00D34247" w:rsidRPr="00E01E4D" w:rsidRDefault="00D34247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DA09" w14:textId="77777777" w:rsidR="00D34247" w:rsidRPr="00E01E4D" w:rsidRDefault="00D34247" w:rsidP="007665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96C6676" w14:textId="77777777" w:rsidR="00D34247" w:rsidRPr="00E01E4D" w:rsidRDefault="00D34247" w:rsidP="0076656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01E4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01E4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EA37283" w14:textId="77777777" w:rsidR="00D34247" w:rsidRPr="00E01E4D" w:rsidRDefault="00D34247" w:rsidP="007665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34247" w:rsidRPr="00E01E4D" w14:paraId="475E465B" w14:textId="77777777" w:rsidTr="0076656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AB8DF" w14:textId="77777777" w:rsidR="00D34247" w:rsidRPr="00E01E4D" w:rsidRDefault="00D34247" w:rsidP="0076656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01E4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7532312" w14:textId="77777777" w:rsidR="00D34247" w:rsidRPr="00E01E4D" w:rsidRDefault="00D34247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53E22" w14:textId="77777777" w:rsidR="00D34247" w:rsidRPr="00E01E4D" w:rsidRDefault="00D34247" w:rsidP="0076656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01E4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01E4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01E4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BDD7AF7" w14:textId="77777777" w:rsidR="00D34247" w:rsidRPr="00E01E4D" w:rsidRDefault="00D34247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AC31CB0" w14:textId="77777777" w:rsidR="00D34247" w:rsidRPr="00E01E4D" w:rsidRDefault="00D34247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A30664C" w14:textId="77777777" w:rsidR="00D34247" w:rsidRPr="00E01E4D" w:rsidRDefault="00D34247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DD1740F" w14:textId="77777777" w:rsidR="00D34247" w:rsidRPr="00E01E4D" w:rsidRDefault="00D34247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6BDE1E9" w14:textId="77777777" w:rsidR="00D34247" w:rsidRPr="00E01E4D" w:rsidRDefault="00D34247" w:rsidP="00D34247">
      <w:pPr>
        <w:rPr>
          <w:rFonts w:ascii="Arial" w:hAnsi="Arial" w:cs="Arial"/>
          <w:sz w:val="20"/>
          <w:szCs w:val="20"/>
        </w:rPr>
      </w:pPr>
    </w:p>
    <w:bookmarkEnd w:id="1"/>
    <w:p w14:paraId="0446E87A" w14:textId="77777777" w:rsidR="00E01E4D" w:rsidRPr="00200E89" w:rsidRDefault="00E01E4D" w:rsidP="00E01E4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00E89">
        <w:rPr>
          <w:rFonts w:ascii="Arial" w:hAnsi="Arial" w:cs="Arial"/>
          <w:b/>
          <w:u w:val="single"/>
        </w:rPr>
        <w:t>Reviewer details:</w:t>
      </w:r>
    </w:p>
    <w:p w14:paraId="2F515255" w14:textId="77777777" w:rsidR="00E01E4D" w:rsidRPr="00200E89" w:rsidRDefault="00E01E4D" w:rsidP="00E01E4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00E89">
        <w:rPr>
          <w:rFonts w:ascii="Arial" w:hAnsi="Arial" w:cs="Arial"/>
          <w:b/>
          <w:color w:val="000000"/>
        </w:rPr>
        <w:t>Aditya Sharma, India</w:t>
      </w:r>
    </w:p>
    <w:p w14:paraId="2F32E9C3" w14:textId="77777777" w:rsidR="00D34247" w:rsidRPr="00E01E4D" w:rsidRDefault="00D34247" w:rsidP="00D34247">
      <w:pPr>
        <w:rPr>
          <w:rFonts w:ascii="Arial" w:hAnsi="Arial" w:cs="Arial"/>
          <w:sz w:val="20"/>
          <w:szCs w:val="20"/>
        </w:rPr>
      </w:pPr>
    </w:p>
    <w:bookmarkEnd w:id="2"/>
    <w:p w14:paraId="4F3EAA31" w14:textId="77777777" w:rsidR="00D34247" w:rsidRPr="00E01E4D" w:rsidRDefault="00D34247" w:rsidP="00D34247">
      <w:pPr>
        <w:rPr>
          <w:rFonts w:ascii="Arial" w:hAnsi="Arial" w:cs="Arial"/>
          <w:sz w:val="20"/>
          <w:szCs w:val="20"/>
        </w:rPr>
      </w:pPr>
    </w:p>
    <w:p w14:paraId="1AB5512F" w14:textId="77777777" w:rsidR="00F1171E" w:rsidRPr="00E01E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E01E4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BB58C" w14:textId="77777777" w:rsidR="00CB4995" w:rsidRPr="0000007A" w:rsidRDefault="00CB4995" w:rsidP="0099583E">
      <w:r>
        <w:separator/>
      </w:r>
    </w:p>
  </w:endnote>
  <w:endnote w:type="continuationSeparator" w:id="0">
    <w:p w14:paraId="5BCB17A8" w14:textId="77777777" w:rsidR="00CB4995" w:rsidRPr="0000007A" w:rsidRDefault="00CB499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259D4" w14:textId="77777777" w:rsidR="00CB4995" w:rsidRPr="0000007A" w:rsidRDefault="00CB4995" w:rsidP="0099583E">
      <w:r>
        <w:separator/>
      </w:r>
    </w:p>
  </w:footnote>
  <w:footnote w:type="continuationSeparator" w:id="0">
    <w:p w14:paraId="17D0284F" w14:textId="77777777" w:rsidR="00CB4995" w:rsidRPr="0000007A" w:rsidRDefault="00CB499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305744">
    <w:abstractNumId w:val="3"/>
  </w:num>
  <w:num w:numId="2" w16cid:durableId="719012381">
    <w:abstractNumId w:val="6"/>
  </w:num>
  <w:num w:numId="3" w16cid:durableId="1524243453">
    <w:abstractNumId w:val="5"/>
  </w:num>
  <w:num w:numId="4" w16cid:durableId="1531383197">
    <w:abstractNumId w:val="7"/>
  </w:num>
  <w:num w:numId="5" w16cid:durableId="845287431">
    <w:abstractNumId w:val="4"/>
  </w:num>
  <w:num w:numId="6" w16cid:durableId="2120757554">
    <w:abstractNumId w:val="0"/>
  </w:num>
  <w:num w:numId="7" w16cid:durableId="1990862953">
    <w:abstractNumId w:val="1"/>
  </w:num>
  <w:num w:numId="8" w16cid:durableId="1848668019">
    <w:abstractNumId w:val="9"/>
  </w:num>
  <w:num w:numId="9" w16cid:durableId="344093086">
    <w:abstractNumId w:val="8"/>
  </w:num>
  <w:num w:numId="10" w16cid:durableId="2039499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E7E"/>
    <w:rsid w:val="00054BC4"/>
    <w:rsid w:val="00056CB0"/>
    <w:rsid w:val="000606C7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1C2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502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59D"/>
    <w:rsid w:val="003B1D0B"/>
    <w:rsid w:val="003B2172"/>
    <w:rsid w:val="003D1BDE"/>
    <w:rsid w:val="003E7036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138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47F52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05EC"/>
    <w:rsid w:val="007238EB"/>
    <w:rsid w:val="00724C9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17CA"/>
    <w:rsid w:val="0086369B"/>
    <w:rsid w:val="00867E37"/>
    <w:rsid w:val="0087201B"/>
    <w:rsid w:val="008773A0"/>
    <w:rsid w:val="00877F10"/>
    <w:rsid w:val="00882091"/>
    <w:rsid w:val="00887BEF"/>
    <w:rsid w:val="00893E75"/>
    <w:rsid w:val="00895D0A"/>
    <w:rsid w:val="008B265C"/>
    <w:rsid w:val="008C2F62"/>
    <w:rsid w:val="008C4B1F"/>
    <w:rsid w:val="008C75AD"/>
    <w:rsid w:val="008D020E"/>
    <w:rsid w:val="008D7EAC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24F2"/>
    <w:rsid w:val="009C5642"/>
    <w:rsid w:val="009E13C3"/>
    <w:rsid w:val="009E6A30"/>
    <w:rsid w:val="009F07D4"/>
    <w:rsid w:val="009F22BD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8FE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2CE6"/>
    <w:rsid w:val="00CA4B20"/>
    <w:rsid w:val="00CA7853"/>
    <w:rsid w:val="00CB429B"/>
    <w:rsid w:val="00CB4995"/>
    <w:rsid w:val="00CB6705"/>
    <w:rsid w:val="00CC2753"/>
    <w:rsid w:val="00CD093E"/>
    <w:rsid w:val="00CD1476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4247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E4D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471E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01E4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2025-09-28T07:27:00Z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