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B5D62" w14:paraId="1643A4CA" w14:textId="77777777" w:rsidTr="004847FF">
        <w:trPr>
          <w:trHeight w:val="450"/>
        </w:trPr>
        <w:tc>
          <w:tcPr>
            <w:tcW w:w="5000" w:type="pct"/>
            <w:gridSpan w:val="2"/>
            <w:tcBorders>
              <w:top w:val="nil"/>
              <w:left w:val="nil"/>
              <w:right w:val="nil"/>
            </w:tcBorders>
          </w:tcPr>
          <w:p w14:paraId="4C55E51F" w14:textId="77777777" w:rsidR="00602F7D" w:rsidRPr="00AB5D62" w:rsidRDefault="00602F7D" w:rsidP="00F2643C">
            <w:pPr>
              <w:pStyle w:val="Heading2"/>
              <w:jc w:val="left"/>
              <w:rPr>
                <w:rFonts w:ascii="Arial" w:hAnsi="Arial" w:cs="Arial"/>
                <w:b w:val="0"/>
                <w:bCs w:val="0"/>
                <w:lang w:val="en-US"/>
              </w:rPr>
            </w:pPr>
          </w:p>
        </w:tc>
      </w:tr>
      <w:tr w:rsidR="0000007A" w:rsidRPr="00AB5D62" w14:paraId="127EAD7E" w14:textId="77777777" w:rsidTr="00F33C84">
        <w:trPr>
          <w:trHeight w:val="413"/>
        </w:trPr>
        <w:tc>
          <w:tcPr>
            <w:tcW w:w="1234" w:type="pct"/>
          </w:tcPr>
          <w:p w14:paraId="3C159AA5" w14:textId="77777777" w:rsidR="0000007A" w:rsidRPr="00AB5D62" w:rsidRDefault="00D27A79" w:rsidP="00696CAD">
            <w:pPr>
              <w:pStyle w:val="BodyText"/>
              <w:ind w:left="90"/>
              <w:jc w:val="left"/>
              <w:rPr>
                <w:rFonts w:ascii="Arial" w:hAnsi="Arial" w:cs="Arial"/>
                <w:bCs/>
                <w:sz w:val="20"/>
                <w:szCs w:val="20"/>
                <w:lang w:val="en-GB"/>
              </w:rPr>
            </w:pPr>
            <w:r w:rsidRPr="00AB5D62">
              <w:rPr>
                <w:rFonts w:ascii="Arial" w:hAnsi="Arial" w:cs="Arial"/>
                <w:bCs/>
                <w:sz w:val="20"/>
                <w:szCs w:val="20"/>
                <w:lang w:val="en-GB"/>
              </w:rPr>
              <w:t xml:space="preserve">Book </w:t>
            </w:r>
            <w:r w:rsidR="0000007A" w:rsidRPr="00AB5D6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71E4039" w:rsidR="0000007A" w:rsidRPr="00AB5D62" w:rsidRDefault="00EB4C9D" w:rsidP="00054BC4">
            <w:pPr>
              <w:pStyle w:val="NormalWeb"/>
              <w:rPr>
                <w:rFonts w:ascii="Arial" w:hAnsi="Arial" w:cs="Arial"/>
                <w:b/>
                <w:bCs/>
                <w:sz w:val="20"/>
                <w:szCs w:val="20"/>
                <w:u w:val="single"/>
              </w:rPr>
            </w:pPr>
            <w:hyperlink r:id="rId8" w:history="1">
              <w:r w:rsidRPr="00AB5D62">
                <w:rPr>
                  <w:rStyle w:val="Hyperlink"/>
                  <w:rFonts w:ascii="Arial" w:hAnsi="Arial" w:cs="Arial"/>
                  <w:b/>
                  <w:bCs/>
                  <w:sz w:val="20"/>
                  <w:szCs w:val="20"/>
                </w:rPr>
                <w:t>Current Research on Geography, Earth Science and Environment</w:t>
              </w:r>
            </w:hyperlink>
          </w:p>
        </w:tc>
      </w:tr>
      <w:tr w:rsidR="0000007A" w:rsidRPr="00AB5D62" w14:paraId="73C90375" w14:textId="77777777" w:rsidTr="002E7787">
        <w:trPr>
          <w:trHeight w:val="290"/>
        </w:trPr>
        <w:tc>
          <w:tcPr>
            <w:tcW w:w="1234" w:type="pct"/>
          </w:tcPr>
          <w:p w14:paraId="20D28135" w14:textId="77777777" w:rsidR="0000007A" w:rsidRPr="00AB5D62" w:rsidRDefault="0000007A" w:rsidP="00696CAD">
            <w:pPr>
              <w:pStyle w:val="BodyText"/>
              <w:ind w:left="90"/>
              <w:jc w:val="left"/>
              <w:rPr>
                <w:rFonts w:ascii="Arial" w:hAnsi="Arial" w:cs="Arial"/>
                <w:bCs/>
                <w:sz w:val="20"/>
                <w:szCs w:val="20"/>
                <w:lang w:val="en-GB"/>
              </w:rPr>
            </w:pPr>
            <w:r w:rsidRPr="00AB5D6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E4E6592" w:rsidR="0000007A" w:rsidRPr="00AB5D62"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B5D62">
              <w:rPr>
                <w:rFonts w:ascii="Arial" w:hAnsi="Arial" w:cs="Arial"/>
                <w:b/>
                <w:bCs/>
                <w:sz w:val="20"/>
                <w:szCs w:val="20"/>
                <w:lang w:val="en-GB"/>
              </w:rPr>
              <w:t>Ms_BP</w:t>
            </w:r>
            <w:r w:rsidR="00FC432A" w:rsidRPr="00AB5D62">
              <w:rPr>
                <w:rFonts w:ascii="Arial" w:hAnsi="Arial" w:cs="Arial"/>
                <w:b/>
                <w:bCs/>
                <w:sz w:val="20"/>
                <w:szCs w:val="20"/>
                <w:lang w:val="en-GB"/>
              </w:rPr>
              <w:t>R</w:t>
            </w:r>
            <w:proofErr w:type="spellEnd"/>
            <w:r w:rsidRPr="00AB5D62">
              <w:rPr>
                <w:rFonts w:ascii="Arial" w:hAnsi="Arial" w:cs="Arial"/>
                <w:b/>
                <w:bCs/>
                <w:sz w:val="20"/>
                <w:szCs w:val="20"/>
                <w:lang w:val="en-GB"/>
              </w:rPr>
              <w:t>_</w:t>
            </w:r>
            <w:r w:rsidR="00B84080" w:rsidRPr="00AB5D62">
              <w:rPr>
                <w:rFonts w:ascii="Arial" w:hAnsi="Arial" w:cs="Arial"/>
                <w:b/>
                <w:bCs/>
                <w:sz w:val="20"/>
                <w:szCs w:val="20"/>
              </w:rPr>
              <w:t>6721</w:t>
            </w:r>
          </w:p>
        </w:tc>
      </w:tr>
      <w:tr w:rsidR="0000007A" w:rsidRPr="00AB5D62" w14:paraId="05B60576" w14:textId="77777777" w:rsidTr="002109D6">
        <w:trPr>
          <w:trHeight w:val="331"/>
        </w:trPr>
        <w:tc>
          <w:tcPr>
            <w:tcW w:w="1234" w:type="pct"/>
          </w:tcPr>
          <w:p w14:paraId="0196A627" w14:textId="77777777" w:rsidR="0000007A" w:rsidRPr="00AB5D62" w:rsidRDefault="0000007A" w:rsidP="00696CAD">
            <w:pPr>
              <w:pStyle w:val="BodyText"/>
              <w:ind w:left="90"/>
              <w:jc w:val="left"/>
              <w:rPr>
                <w:rFonts w:ascii="Arial" w:hAnsi="Arial" w:cs="Arial"/>
                <w:bCs/>
                <w:sz w:val="20"/>
                <w:szCs w:val="20"/>
                <w:lang w:val="en-GB"/>
              </w:rPr>
            </w:pPr>
            <w:r w:rsidRPr="00AB5D6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4807477" w:rsidR="0000007A" w:rsidRPr="00AB5D62" w:rsidRDefault="00EB4C9D" w:rsidP="000450FC">
            <w:pPr>
              <w:pStyle w:val="NormalWeb"/>
              <w:spacing w:before="0" w:beforeAutospacing="0" w:after="0" w:afterAutospacing="0"/>
              <w:rPr>
                <w:rFonts w:ascii="Arial" w:hAnsi="Arial" w:cs="Arial"/>
                <w:b/>
                <w:sz w:val="20"/>
                <w:szCs w:val="20"/>
                <w:highlight w:val="yellow"/>
                <w:lang w:val="en-GB"/>
              </w:rPr>
            </w:pPr>
            <w:r w:rsidRPr="00AB5D62">
              <w:rPr>
                <w:rFonts w:ascii="Arial" w:hAnsi="Arial" w:cs="Arial"/>
                <w:b/>
                <w:sz w:val="20"/>
                <w:szCs w:val="20"/>
                <w:lang w:val="en-GB"/>
              </w:rPr>
              <w:t>Breaking the Chains of Soil Addiction: A Call to Awareness</w:t>
            </w:r>
          </w:p>
        </w:tc>
      </w:tr>
      <w:tr w:rsidR="00CF0BBB" w:rsidRPr="00AB5D62" w14:paraId="6D508B1C" w14:textId="77777777" w:rsidTr="002E7787">
        <w:trPr>
          <w:trHeight w:val="332"/>
        </w:trPr>
        <w:tc>
          <w:tcPr>
            <w:tcW w:w="1234" w:type="pct"/>
          </w:tcPr>
          <w:p w14:paraId="32FC28F7" w14:textId="77777777" w:rsidR="00CF0BBB" w:rsidRPr="00AB5D62" w:rsidRDefault="00CF0BBB" w:rsidP="00696CAD">
            <w:pPr>
              <w:pStyle w:val="BodyText"/>
              <w:ind w:left="90"/>
              <w:jc w:val="left"/>
              <w:rPr>
                <w:rFonts w:ascii="Arial" w:hAnsi="Arial" w:cs="Arial"/>
                <w:bCs/>
                <w:sz w:val="20"/>
                <w:szCs w:val="20"/>
                <w:lang w:val="en-GB"/>
              </w:rPr>
            </w:pPr>
            <w:r w:rsidRPr="00AB5D6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07816CC" w:rsidR="00CF0BBB" w:rsidRPr="00AB5D62" w:rsidRDefault="00B84080" w:rsidP="000450FC">
            <w:pPr>
              <w:pStyle w:val="NormalWeb"/>
              <w:spacing w:before="0" w:beforeAutospacing="0" w:after="0" w:afterAutospacing="0"/>
              <w:rPr>
                <w:rFonts w:ascii="Arial" w:hAnsi="Arial" w:cs="Arial"/>
                <w:b/>
                <w:sz w:val="20"/>
                <w:szCs w:val="20"/>
                <w:lang w:val="en-GB"/>
              </w:rPr>
            </w:pPr>
            <w:r w:rsidRPr="00AB5D62">
              <w:rPr>
                <w:rFonts w:ascii="Arial" w:hAnsi="Arial" w:cs="Arial"/>
                <w:b/>
                <w:sz w:val="20"/>
                <w:szCs w:val="20"/>
                <w:lang w:val="en-GB"/>
              </w:rPr>
              <w:t>Book Chapter</w:t>
            </w:r>
          </w:p>
        </w:tc>
      </w:tr>
    </w:tbl>
    <w:p w14:paraId="6CF31094" w14:textId="77777777" w:rsidR="00EB4C9D" w:rsidRPr="00AB5D62" w:rsidRDefault="00EB4C9D" w:rsidP="001658A4">
      <w:pPr>
        <w:pStyle w:val="BodyText"/>
        <w:rPr>
          <w:rFonts w:ascii="Arial" w:hAnsi="Arial" w:cs="Arial"/>
          <w:bCs/>
          <w:sz w:val="20"/>
          <w:szCs w:val="20"/>
          <w:lang w:val="en-GB"/>
        </w:rPr>
      </w:pPr>
    </w:p>
    <w:p w14:paraId="1D6BA38D" w14:textId="77777777" w:rsidR="00EB4C9D" w:rsidRPr="00AB5D62" w:rsidRDefault="00EB4C9D" w:rsidP="00D9392F">
      <w:pPr>
        <w:pStyle w:val="BodyText"/>
        <w:ind w:left="1440"/>
        <w:rPr>
          <w:rFonts w:ascii="Arial" w:hAnsi="Arial" w:cs="Arial"/>
          <w:bCs/>
          <w:sz w:val="20"/>
          <w:szCs w:val="20"/>
          <w:lang w:val="en-GB"/>
        </w:rPr>
      </w:pPr>
    </w:p>
    <w:p w14:paraId="2A507D5D" w14:textId="77777777" w:rsidR="00EB4C9D" w:rsidRPr="00AB5D62" w:rsidRDefault="00EB4C9D" w:rsidP="00D9392F">
      <w:pPr>
        <w:pStyle w:val="BodyText"/>
        <w:ind w:left="1440"/>
        <w:rPr>
          <w:rFonts w:ascii="Arial" w:hAnsi="Arial" w:cs="Arial"/>
          <w:bCs/>
          <w:sz w:val="20"/>
          <w:szCs w:val="20"/>
          <w:lang w:val="en-GB"/>
        </w:rPr>
      </w:pPr>
    </w:p>
    <w:p w14:paraId="549BA808" w14:textId="77777777" w:rsidR="00EB4C9D" w:rsidRPr="00AB5D62" w:rsidRDefault="00EB4C9D" w:rsidP="00D9392F">
      <w:pPr>
        <w:pStyle w:val="BodyText"/>
        <w:ind w:left="1440"/>
        <w:rPr>
          <w:rFonts w:ascii="Arial" w:hAnsi="Arial" w:cs="Arial"/>
          <w:bCs/>
          <w:sz w:val="20"/>
          <w:szCs w:val="20"/>
          <w:lang w:val="en-GB"/>
        </w:rPr>
      </w:pPr>
    </w:p>
    <w:p w14:paraId="3713EC02" w14:textId="77777777" w:rsidR="00EB4C9D" w:rsidRPr="00AB5D62" w:rsidRDefault="00EB4C9D"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B5D62" w14:paraId="71A94C1F" w14:textId="77777777" w:rsidTr="007222C8">
        <w:tc>
          <w:tcPr>
            <w:tcW w:w="5000" w:type="pct"/>
            <w:gridSpan w:val="3"/>
            <w:tcBorders>
              <w:top w:val="nil"/>
              <w:left w:val="nil"/>
              <w:right w:val="nil"/>
            </w:tcBorders>
            <w:noWrap/>
          </w:tcPr>
          <w:p w14:paraId="0BC15285" w14:textId="75BEB51F" w:rsidR="00F1171E" w:rsidRPr="00AB5D62" w:rsidRDefault="00F1171E" w:rsidP="007222C8">
            <w:pPr>
              <w:pStyle w:val="Heading2"/>
              <w:jc w:val="left"/>
              <w:rPr>
                <w:rFonts w:ascii="Arial" w:hAnsi="Arial" w:cs="Arial"/>
                <w:lang w:val="en-GB"/>
              </w:rPr>
            </w:pPr>
            <w:r w:rsidRPr="00AB5D62">
              <w:rPr>
                <w:rFonts w:ascii="Arial" w:hAnsi="Arial" w:cs="Arial"/>
                <w:highlight w:val="yellow"/>
                <w:lang w:val="en-GB"/>
              </w:rPr>
              <w:t>PART  1:</w:t>
            </w:r>
            <w:r w:rsidRPr="00AB5D62">
              <w:rPr>
                <w:rFonts w:ascii="Arial" w:hAnsi="Arial" w:cs="Arial"/>
                <w:lang w:val="en-GB"/>
              </w:rPr>
              <w:t xml:space="preserve"> Comments</w:t>
            </w:r>
          </w:p>
          <w:p w14:paraId="1287753C" w14:textId="77777777" w:rsidR="00F1171E" w:rsidRPr="00AB5D62" w:rsidRDefault="00F1171E" w:rsidP="007222C8">
            <w:pPr>
              <w:rPr>
                <w:rFonts w:ascii="Arial" w:hAnsi="Arial" w:cs="Arial"/>
                <w:sz w:val="20"/>
                <w:szCs w:val="20"/>
                <w:lang w:val="en-GB"/>
              </w:rPr>
            </w:pPr>
          </w:p>
        </w:tc>
      </w:tr>
      <w:tr w:rsidR="00F1171E" w:rsidRPr="00AB5D62" w14:paraId="5EA12279" w14:textId="77777777" w:rsidTr="007222C8">
        <w:tc>
          <w:tcPr>
            <w:tcW w:w="1265" w:type="pct"/>
            <w:noWrap/>
          </w:tcPr>
          <w:p w14:paraId="7AE9682F" w14:textId="77777777" w:rsidR="00F1171E" w:rsidRPr="00AB5D62" w:rsidRDefault="00F1171E" w:rsidP="007222C8">
            <w:pPr>
              <w:pStyle w:val="Heading2"/>
              <w:jc w:val="left"/>
              <w:rPr>
                <w:rFonts w:ascii="Arial" w:hAnsi="Arial" w:cs="Arial"/>
                <w:lang w:val="en-GB"/>
              </w:rPr>
            </w:pPr>
          </w:p>
        </w:tc>
        <w:tc>
          <w:tcPr>
            <w:tcW w:w="2212" w:type="pct"/>
          </w:tcPr>
          <w:p w14:paraId="5B8DBE06" w14:textId="77777777" w:rsidR="00F1171E" w:rsidRPr="00AB5D62" w:rsidRDefault="00F1171E" w:rsidP="007222C8">
            <w:pPr>
              <w:pStyle w:val="Heading2"/>
              <w:jc w:val="left"/>
              <w:rPr>
                <w:rFonts w:ascii="Arial" w:hAnsi="Arial" w:cs="Arial"/>
                <w:lang w:val="en-GB"/>
              </w:rPr>
            </w:pPr>
            <w:r w:rsidRPr="00AB5D62">
              <w:rPr>
                <w:rFonts w:ascii="Arial" w:hAnsi="Arial" w:cs="Arial"/>
                <w:lang w:val="en-GB"/>
              </w:rPr>
              <w:t>Reviewer’s comment</w:t>
            </w:r>
          </w:p>
          <w:p w14:paraId="693A9C4D" w14:textId="77777777" w:rsidR="00421DBF" w:rsidRPr="00AB5D62" w:rsidRDefault="00421DBF" w:rsidP="00421DBF">
            <w:pPr>
              <w:rPr>
                <w:rFonts w:ascii="Arial" w:hAnsi="Arial" w:cs="Arial"/>
                <w:b/>
                <w:bCs/>
                <w:sz w:val="20"/>
                <w:szCs w:val="20"/>
              </w:rPr>
            </w:pPr>
            <w:r w:rsidRPr="00AB5D6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B5D62" w:rsidRDefault="00421DBF" w:rsidP="00421DBF">
            <w:pPr>
              <w:rPr>
                <w:rFonts w:ascii="Arial" w:hAnsi="Arial" w:cs="Arial"/>
                <w:sz w:val="20"/>
                <w:szCs w:val="20"/>
                <w:lang w:val="en-GB"/>
              </w:rPr>
            </w:pPr>
          </w:p>
        </w:tc>
        <w:tc>
          <w:tcPr>
            <w:tcW w:w="1523" w:type="pct"/>
          </w:tcPr>
          <w:p w14:paraId="57792C30" w14:textId="77777777" w:rsidR="00F1171E" w:rsidRPr="00AB5D62" w:rsidRDefault="00F1171E" w:rsidP="007222C8">
            <w:pPr>
              <w:pStyle w:val="Heading2"/>
              <w:jc w:val="left"/>
              <w:rPr>
                <w:rFonts w:ascii="Arial" w:hAnsi="Arial" w:cs="Arial"/>
                <w:b w:val="0"/>
                <w:lang w:val="en-GB"/>
              </w:rPr>
            </w:pPr>
            <w:r w:rsidRPr="00AB5D62">
              <w:rPr>
                <w:rFonts w:ascii="Arial" w:hAnsi="Arial" w:cs="Arial"/>
                <w:lang w:val="en-GB"/>
              </w:rPr>
              <w:t>Author’s Feedback</w:t>
            </w:r>
            <w:r w:rsidRPr="00AB5D62">
              <w:rPr>
                <w:rFonts w:ascii="Arial" w:hAnsi="Arial" w:cs="Arial"/>
                <w:b w:val="0"/>
                <w:lang w:val="en-GB"/>
              </w:rPr>
              <w:t xml:space="preserve"> </w:t>
            </w:r>
            <w:r w:rsidRPr="00AB5D62">
              <w:rPr>
                <w:rFonts w:ascii="Arial" w:hAnsi="Arial" w:cs="Arial"/>
                <w:b w:val="0"/>
                <w:i/>
                <w:lang w:val="en-GB"/>
              </w:rPr>
              <w:t>(Please correct the manuscript and highlight that part in the manuscript. It is mandatory that authors should write his/her feedback here)</w:t>
            </w:r>
          </w:p>
        </w:tc>
      </w:tr>
      <w:tr w:rsidR="00F1171E" w:rsidRPr="00AB5D62" w14:paraId="5C0AB4EC" w14:textId="77777777" w:rsidTr="007222C8">
        <w:trPr>
          <w:trHeight w:val="1264"/>
        </w:trPr>
        <w:tc>
          <w:tcPr>
            <w:tcW w:w="1265" w:type="pct"/>
            <w:noWrap/>
          </w:tcPr>
          <w:p w14:paraId="66B47184" w14:textId="48030299" w:rsidR="00F1171E" w:rsidRPr="00AB5D62" w:rsidRDefault="00F1171E" w:rsidP="007222C8">
            <w:pPr>
              <w:ind w:left="360"/>
              <w:rPr>
                <w:rFonts w:ascii="Arial" w:hAnsi="Arial" w:cs="Arial"/>
                <w:b/>
                <w:bCs/>
                <w:sz w:val="20"/>
                <w:szCs w:val="20"/>
                <w:lang w:val="en-GB"/>
              </w:rPr>
            </w:pPr>
            <w:r w:rsidRPr="00AB5D6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B5D62" w:rsidRDefault="00F1171E" w:rsidP="007222C8">
            <w:pPr>
              <w:ind w:left="360"/>
              <w:rPr>
                <w:rFonts w:ascii="Arial" w:eastAsia="MS Mincho" w:hAnsi="Arial" w:cs="Arial"/>
                <w:b/>
                <w:bCs/>
                <w:sz w:val="20"/>
                <w:szCs w:val="20"/>
                <w:lang w:val="en-GB"/>
              </w:rPr>
            </w:pPr>
          </w:p>
        </w:tc>
        <w:tc>
          <w:tcPr>
            <w:tcW w:w="2212" w:type="pct"/>
          </w:tcPr>
          <w:p w14:paraId="7DBC9196" w14:textId="7F9095F9" w:rsidR="00F1171E" w:rsidRPr="00AB5D62" w:rsidRDefault="004A4FA3" w:rsidP="007222C8">
            <w:pPr>
              <w:pStyle w:val="ListParagraph"/>
              <w:ind w:left="0"/>
              <w:rPr>
                <w:rFonts w:ascii="Arial" w:hAnsi="Arial" w:cs="Arial"/>
                <w:sz w:val="20"/>
                <w:szCs w:val="20"/>
                <w:lang w:val="en-GB"/>
              </w:rPr>
            </w:pPr>
            <w:r w:rsidRPr="00AB5D62">
              <w:rPr>
                <w:rFonts w:ascii="Arial" w:hAnsi="Arial" w:cs="Arial"/>
                <w:sz w:val="20"/>
                <w:szCs w:val="20"/>
                <w:lang w:val="en-GB"/>
              </w:rPr>
              <w:t>This manuscript is important because it uses a mixed-method sequential design to investigate geophagy in women of childbearing age. This approach provides a comprehensive understanding, combining laboratory data (chemical composition of clay) with qualitative experiences (in-depth interviews and focus group discussions).</w:t>
            </w:r>
          </w:p>
        </w:tc>
        <w:tc>
          <w:tcPr>
            <w:tcW w:w="1523" w:type="pct"/>
          </w:tcPr>
          <w:p w14:paraId="462A339C" w14:textId="77777777" w:rsidR="00F1171E" w:rsidRPr="00AB5D62" w:rsidRDefault="00F1171E" w:rsidP="007222C8">
            <w:pPr>
              <w:pStyle w:val="Heading2"/>
              <w:jc w:val="left"/>
              <w:rPr>
                <w:rFonts w:ascii="Arial" w:hAnsi="Arial" w:cs="Arial"/>
                <w:b w:val="0"/>
                <w:lang w:val="en-GB"/>
              </w:rPr>
            </w:pPr>
          </w:p>
        </w:tc>
      </w:tr>
      <w:tr w:rsidR="00F1171E" w:rsidRPr="00AB5D62" w14:paraId="0D8B5B2C" w14:textId="77777777" w:rsidTr="007222C8">
        <w:trPr>
          <w:trHeight w:val="1262"/>
        </w:trPr>
        <w:tc>
          <w:tcPr>
            <w:tcW w:w="1265" w:type="pct"/>
            <w:noWrap/>
          </w:tcPr>
          <w:p w14:paraId="21CBA5FE" w14:textId="77777777" w:rsidR="00F1171E" w:rsidRPr="00AB5D62" w:rsidRDefault="00F1171E" w:rsidP="007222C8">
            <w:pPr>
              <w:ind w:left="360"/>
              <w:rPr>
                <w:rFonts w:ascii="Arial" w:hAnsi="Arial" w:cs="Arial"/>
                <w:b/>
                <w:bCs/>
                <w:sz w:val="20"/>
                <w:szCs w:val="20"/>
                <w:lang w:val="en-GB"/>
              </w:rPr>
            </w:pPr>
            <w:r w:rsidRPr="00AB5D62">
              <w:rPr>
                <w:rFonts w:ascii="Arial" w:hAnsi="Arial" w:cs="Arial"/>
                <w:b/>
                <w:bCs/>
                <w:sz w:val="20"/>
                <w:szCs w:val="20"/>
                <w:lang w:val="en-GB"/>
              </w:rPr>
              <w:t>Is the title of the article suitable?</w:t>
            </w:r>
          </w:p>
          <w:p w14:paraId="1CABB61A" w14:textId="77777777" w:rsidR="00F1171E" w:rsidRPr="00AB5D62" w:rsidRDefault="00F1171E" w:rsidP="007222C8">
            <w:pPr>
              <w:ind w:left="360"/>
              <w:rPr>
                <w:rFonts w:ascii="Arial" w:hAnsi="Arial" w:cs="Arial"/>
                <w:b/>
                <w:bCs/>
                <w:sz w:val="20"/>
                <w:szCs w:val="20"/>
                <w:lang w:val="en-GB"/>
              </w:rPr>
            </w:pPr>
            <w:r w:rsidRPr="00AB5D62">
              <w:rPr>
                <w:rFonts w:ascii="Arial" w:hAnsi="Arial" w:cs="Arial"/>
                <w:b/>
                <w:bCs/>
                <w:sz w:val="20"/>
                <w:szCs w:val="20"/>
                <w:lang w:val="en-GB"/>
              </w:rPr>
              <w:t>(If not please suggest an alternative title)</w:t>
            </w:r>
          </w:p>
          <w:p w14:paraId="0275B919" w14:textId="77777777" w:rsidR="00F1171E" w:rsidRPr="00AB5D62" w:rsidRDefault="00F1171E" w:rsidP="007222C8">
            <w:pPr>
              <w:pStyle w:val="Heading2"/>
              <w:jc w:val="left"/>
              <w:rPr>
                <w:rFonts w:ascii="Arial" w:hAnsi="Arial" w:cs="Arial"/>
                <w:u w:val="single"/>
                <w:lang w:val="en-GB"/>
              </w:rPr>
            </w:pPr>
          </w:p>
        </w:tc>
        <w:tc>
          <w:tcPr>
            <w:tcW w:w="2212" w:type="pct"/>
          </w:tcPr>
          <w:p w14:paraId="794AA9A7" w14:textId="26087879" w:rsidR="00F1171E" w:rsidRPr="00AB5D62" w:rsidRDefault="004A4FA3" w:rsidP="007222C8">
            <w:pPr>
              <w:ind w:left="360"/>
              <w:rPr>
                <w:rFonts w:ascii="Arial" w:hAnsi="Arial" w:cs="Arial"/>
                <w:b/>
                <w:bCs/>
                <w:sz w:val="20"/>
                <w:szCs w:val="20"/>
                <w:lang w:val="en-GB"/>
              </w:rPr>
            </w:pPr>
            <w:r w:rsidRPr="00AB5D62">
              <w:rPr>
                <w:rFonts w:ascii="Arial" w:hAnsi="Arial" w:cs="Arial"/>
                <w:sz w:val="20"/>
                <w:szCs w:val="20"/>
                <w:lang w:val="en-GB"/>
              </w:rPr>
              <w:t>Maybe can change the title with</w:t>
            </w:r>
            <w:r w:rsidRPr="00AB5D62">
              <w:rPr>
                <w:rFonts w:ascii="Arial" w:hAnsi="Arial" w:cs="Arial"/>
                <w:b/>
                <w:bCs/>
                <w:sz w:val="20"/>
                <w:szCs w:val="20"/>
                <w:lang w:val="en-GB"/>
              </w:rPr>
              <w:t xml:space="preserve"> “</w:t>
            </w:r>
            <w:r w:rsidRPr="00AB5D62">
              <w:rPr>
                <w:rFonts w:ascii="Arial" w:hAnsi="Arial" w:cs="Arial"/>
                <w:b/>
                <w:bCs/>
                <w:sz w:val="20"/>
                <w:szCs w:val="20"/>
              </w:rPr>
              <w:t>Chemical Composition and Health-Related Experiences of Geophagia Among Women of Childbearing Age: A Mixed-Method Study in Tshwane District, South Africa”</w:t>
            </w:r>
          </w:p>
        </w:tc>
        <w:tc>
          <w:tcPr>
            <w:tcW w:w="1523" w:type="pct"/>
          </w:tcPr>
          <w:p w14:paraId="405B6701" w14:textId="77777777" w:rsidR="00F1171E" w:rsidRPr="00AB5D62" w:rsidRDefault="00F1171E" w:rsidP="007222C8">
            <w:pPr>
              <w:pStyle w:val="Heading2"/>
              <w:jc w:val="left"/>
              <w:rPr>
                <w:rFonts w:ascii="Arial" w:hAnsi="Arial" w:cs="Arial"/>
                <w:b w:val="0"/>
                <w:lang w:val="en-GB"/>
              </w:rPr>
            </w:pPr>
          </w:p>
        </w:tc>
      </w:tr>
      <w:tr w:rsidR="00F1171E" w:rsidRPr="00AB5D62" w14:paraId="5604762A" w14:textId="77777777" w:rsidTr="007222C8">
        <w:trPr>
          <w:trHeight w:val="1262"/>
        </w:trPr>
        <w:tc>
          <w:tcPr>
            <w:tcW w:w="1265" w:type="pct"/>
            <w:noWrap/>
          </w:tcPr>
          <w:p w14:paraId="3635573D" w14:textId="77777777" w:rsidR="00F1171E" w:rsidRPr="00AB5D62" w:rsidRDefault="00F1171E" w:rsidP="007222C8">
            <w:pPr>
              <w:pStyle w:val="Heading2"/>
              <w:ind w:left="360"/>
              <w:jc w:val="left"/>
              <w:rPr>
                <w:rFonts w:ascii="Arial" w:hAnsi="Arial" w:cs="Arial"/>
                <w:lang w:val="en-GB"/>
              </w:rPr>
            </w:pPr>
            <w:r w:rsidRPr="00AB5D6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B5D62" w:rsidRDefault="00F1171E" w:rsidP="007222C8">
            <w:pPr>
              <w:pStyle w:val="Heading2"/>
              <w:jc w:val="left"/>
              <w:rPr>
                <w:rFonts w:ascii="Arial" w:hAnsi="Arial" w:cs="Arial"/>
                <w:u w:val="single"/>
                <w:lang w:val="en-GB"/>
              </w:rPr>
            </w:pPr>
          </w:p>
        </w:tc>
        <w:tc>
          <w:tcPr>
            <w:tcW w:w="2212" w:type="pct"/>
          </w:tcPr>
          <w:p w14:paraId="6AF9EFD9" w14:textId="77777777" w:rsidR="004A4FA3" w:rsidRPr="00AB5D62" w:rsidRDefault="004A4FA3" w:rsidP="004A4FA3">
            <w:pPr>
              <w:rPr>
                <w:rFonts w:ascii="Arial" w:hAnsi="Arial" w:cs="Arial"/>
                <w:sz w:val="20"/>
                <w:szCs w:val="20"/>
                <w:lang w:val="en-ID" w:eastAsia="en-ID"/>
              </w:rPr>
            </w:pPr>
            <w:r w:rsidRPr="00AB5D62">
              <w:rPr>
                <w:rFonts w:ascii="Arial" w:hAnsi="Arial" w:cs="Arial"/>
                <w:sz w:val="20"/>
                <w:szCs w:val="20"/>
                <w:lang w:val="en-ID" w:eastAsia="en-ID"/>
              </w:rPr>
              <w:t>Include the qualitative sampling techniques that were employed, such as purposive sampling and data-saturation-based sample size calculation. Mention ICP Mass Spectrometry, the primary analytical instrument. Add that the study will run from September 2023 until October 2024.</w:t>
            </w:r>
          </w:p>
          <w:p w14:paraId="0FB7E83A" w14:textId="77777777" w:rsidR="00F1171E" w:rsidRPr="00AB5D62" w:rsidRDefault="00F1171E" w:rsidP="007222C8">
            <w:pPr>
              <w:ind w:left="360"/>
              <w:rPr>
                <w:rFonts w:ascii="Arial" w:hAnsi="Arial" w:cs="Arial"/>
                <w:b/>
                <w:bCs/>
                <w:sz w:val="20"/>
                <w:szCs w:val="20"/>
                <w:lang w:val="en-GB"/>
              </w:rPr>
            </w:pPr>
          </w:p>
        </w:tc>
        <w:tc>
          <w:tcPr>
            <w:tcW w:w="1523" w:type="pct"/>
          </w:tcPr>
          <w:p w14:paraId="1D54B730" w14:textId="77777777" w:rsidR="00F1171E" w:rsidRPr="00AB5D62" w:rsidRDefault="00F1171E" w:rsidP="007222C8">
            <w:pPr>
              <w:pStyle w:val="Heading2"/>
              <w:jc w:val="left"/>
              <w:rPr>
                <w:rFonts w:ascii="Arial" w:hAnsi="Arial" w:cs="Arial"/>
                <w:b w:val="0"/>
                <w:lang w:val="en-GB"/>
              </w:rPr>
            </w:pPr>
          </w:p>
        </w:tc>
      </w:tr>
      <w:tr w:rsidR="00F1171E" w:rsidRPr="00AB5D62" w14:paraId="2F579F54" w14:textId="77777777" w:rsidTr="007222C8">
        <w:trPr>
          <w:trHeight w:val="859"/>
        </w:trPr>
        <w:tc>
          <w:tcPr>
            <w:tcW w:w="1265" w:type="pct"/>
            <w:noWrap/>
          </w:tcPr>
          <w:p w14:paraId="04361F46" w14:textId="368783AB" w:rsidR="00F1171E" w:rsidRPr="00AB5D62" w:rsidRDefault="00DC6FED" w:rsidP="007222C8">
            <w:pPr>
              <w:ind w:left="360"/>
              <w:rPr>
                <w:rFonts w:ascii="Arial" w:hAnsi="Arial" w:cs="Arial"/>
                <w:b/>
                <w:bCs/>
                <w:sz w:val="20"/>
                <w:szCs w:val="20"/>
                <w:u w:val="single"/>
                <w:lang w:val="en-GB"/>
              </w:rPr>
            </w:pPr>
            <w:r w:rsidRPr="00AB5D62">
              <w:rPr>
                <w:rFonts w:ascii="Arial" w:hAnsi="Arial" w:cs="Arial"/>
                <w:b/>
                <w:bCs/>
                <w:sz w:val="20"/>
                <w:szCs w:val="20"/>
                <w:lang w:val="en-GB"/>
              </w:rPr>
              <w:t xml:space="preserve">Is the manuscript scientifically, correct? Please write here. </w:t>
            </w:r>
          </w:p>
        </w:tc>
        <w:tc>
          <w:tcPr>
            <w:tcW w:w="2212" w:type="pct"/>
          </w:tcPr>
          <w:p w14:paraId="20D722FD" w14:textId="77777777" w:rsidR="004A4FA3" w:rsidRPr="00AB5D62" w:rsidRDefault="004A4FA3" w:rsidP="004A4FA3">
            <w:pPr>
              <w:rPr>
                <w:rFonts w:ascii="Arial" w:hAnsi="Arial" w:cs="Arial"/>
                <w:sz w:val="20"/>
                <w:szCs w:val="20"/>
                <w:lang w:val="en-ID" w:eastAsia="en-ID"/>
              </w:rPr>
            </w:pPr>
            <w:r w:rsidRPr="00AB5D62">
              <w:rPr>
                <w:rFonts w:ascii="Arial" w:hAnsi="Arial" w:cs="Arial"/>
                <w:sz w:val="20"/>
                <w:szCs w:val="20"/>
                <w:lang w:val="en-ID" w:eastAsia="en-ID"/>
              </w:rPr>
              <w:t>Despite the thorough presentation of the results, the study's weaknesses are not specifically addressed in any section.</w:t>
            </w:r>
          </w:p>
          <w:p w14:paraId="4A98CE18" w14:textId="77777777" w:rsidR="004A4FA3" w:rsidRPr="00AB5D62" w:rsidRDefault="004A4FA3" w:rsidP="004A4FA3">
            <w:pPr>
              <w:rPr>
                <w:rFonts w:ascii="Arial" w:hAnsi="Arial" w:cs="Arial"/>
                <w:sz w:val="20"/>
                <w:szCs w:val="20"/>
                <w:lang w:val="en-ID" w:eastAsia="en-ID"/>
              </w:rPr>
            </w:pPr>
            <w:r w:rsidRPr="00AB5D62">
              <w:rPr>
                <w:rFonts w:ascii="Arial" w:hAnsi="Arial" w:cs="Arial"/>
                <w:sz w:val="20"/>
                <w:szCs w:val="20"/>
                <w:lang w:val="en-ID" w:eastAsia="en-ID"/>
              </w:rPr>
              <w:t>This publication makes reference to descriptive statistics and laboratory results; however, the text does not include tables or figures that display the actual concentrations of chemical components (in relation to acceptable limits) or demographic data from 99 women. Tables and figures that are pertinent should be specifically included in the Results section.</w:t>
            </w:r>
          </w:p>
          <w:p w14:paraId="2B5A7721" w14:textId="77777777" w:rsidR="00F1171E" w:rsidRPr="00AB5D6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AB5D62" w:rsidRDefault="00F1171E" w:rsidP="007222C8">
            <w:pPr>
              <w:pStyle w:val="Heading2"/>
              <w:jc w:val="left"/>
              <w:rPr>
                <w:rFonts w:ascii="Arial" w:hAnsi="Arial" w:cs="Arial"/>
                <w:b w:val="0"/>
                <w:lang w:val="en-GB"/>
              </w:rPr>
            </w:pPr>
          </w:p>
        </w:tc>
      </w:tr>
      <w:tr w:rsidR="00F1171E" w:rsidRPr="00AB5D62" w14:paraId="73739464" w14:textId="77777777" w:rsidTr="007222C8">
        <w:trPr>
          <w:trHeight w:val="703"/>
        </w:trPr>
        <w:tc>
          <w:tcPr>
            <w:tcW w:w="1265" w:type="pct"/>
            <w:noWrap/>
          </w:tcPr>
          <w:p w14:paraId="09C25322" w14:textId="77777777" w:rsidR="00F1171E" w:rsidRPr="00AB5D62" w:rsidRDefault="00F1171E" w:rsidP="007222C8">
            <w:pPr>
              <w:ind w:left="360"/>
              <w:rPr>
                <w:rFonts w:ascii="Arial" w:hAnsi="Arial" w:cs="Arial"/>
                <w:b/>
                <w:bCs/>
                <w:sz w:val="20"/>
                <w:szCs w:val="20"/>
                <w:lang w:val="en-GB"/>
              </w:rPr>
            </w:pPr>
            <w:r w:rsidRPr="00AB5D6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B5D62" w:rsidRDefault="00F1171E" w:rsidP="007222C8">
            <w:pPr>
              <w:ind w:left="360"/>
              <w:rPr>
                <w:rFonts w:ascii="Arial" w:hAnsi="Arial" w:cs="Arial"/>
                <w:b/>
                <w:bCs/>
                <w:sz w:val="20"/>
                <w:szCs w:val="20"/>
                <w:u w:val="single"/>
                <w:lang w:val="en-GB"/>
              </w:rPr>
            </w:pPr>
            <w:r w:rsidRPr="00AB5D62">
              <w:rPr>
                <w:rFonts w:ascii="Arial" w:hAnsi="Arial" w:cs="Arial"/>
                <w:b/>
                <w:bCs/>
                <w:sz w:val="20"/>
                <w:szCs w:val="20"/>
                <w:u w:val="single"/>
                <w:lang w:val="en-GB"/>
              </w:rPr>
              <w:t>-</w:t>
            </w:r>
          </w:p>
        </w:tc>
        <w:tc>
          <w:tcPr>
            <w:tcW w:w="2212" w:type="pct"/>
          </w:tcPr>
          <w:p w14:paraId="6D24487D" w14:textId="77777777" w:rsidR="00CD069A" w:rsidRPr="00AB5D62" w:rsidRDefault="00CD069A" w:rsidP="00CD069A">
            <w:pPr>
              <w:rPr>
                <w:rFonts w:ascii="Arial" w:hAnsi="Arial" w:cs="Arial"/>
                <w:sz w:val="20"/>
                <w:szCs w:val="20"/>
                <w:lang w:val="en-ID" w:eastAsia="en-ID"/>
              </w:rPr>
            </w:pPr>
            <w:r w:rsidRPr="00AB5D62">
              <w:rPr>
                <w:rFonts w:ascii="Arial" w:hAnsi="Arial" w:cs="Arial"/>
                <w:sz w:val="20"/>
                <w:szCs w:val="20"/>
                <w:lang w:val="en-ID" w:eastAsia="en-ID"/>
              </w:rPr>
              <w:t>Add more comprehensive scientific sources that go beyond the IARC categorization, which clearly connects cancer mechanisms with exposure to trace elements (such as lead, arsenic, and cadmium) found in clay.</w:t>
            </w:r>
          </w:p>
          <w:p w14:paraId="24FE0567" w14:textId="77777777" w:rsidR="00F1171E" w:rsidRPr="00AB5D62"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B5D62" w:rsidRDefault="00F1171E" w:rsidP="007222C8">
            <w:pPr>
              <w:pStyle w:val="Heading2"/>
              <w:jc w:val="left"/>
              <w:rPr>
                <w:rFonts w:ascii="Arial" w:hAnsi="Arial" w:cs="Arial"/>
                <w:b w:val="0"/>
                <w:lang w:val="en-GB"/>
              </w:rPr>
            </w:pPr>
          </w:p>
        </w:tc>
      </w:tr>
      <w:tr w:rsidR="00F1171E" w:rsidRPr="00AB5D62" w14:paraId="73CC4A50" w14:textId="77777777" w:rsidTr="007222C8">
        <w:trPr>
          <w:trHeight w:val="386"/>
        </w:trPr>
        <w:tc>
          <w:tcPr>
            <w:tcW w:w="1265" w:type="pct"/>
            <w:noWrap/>
          </w:tcPr>
          <w:p w14:paraId="029CE8D0" w14:textId="77777777" w:rsidR="00F1171E" w:rsidRPr="00AB5D62" w:rsidRDefault="00F1171E" w:rsidP="007222C8">
            <w:pPr>
              <w:pStyle w:val="Heading2"/>
              <w:jc w:val="left"/>
              <w:rPr>
                <w:rFonts w:ascii="Arial" w:hAnsi="Arial" w:cs="Arial"/>
                <w:b w:val="0"/>
                <w:lang w:val="en-GB"/>
              </w:rPr>
            </w:pPr>
          </w:p>
          <w:p w14:paraId="589C16C7" w14:textId="77777777" w:rsidR="00F1171E" w:rsidRPr="00AB5D62" w:rsidRDefault="00F1171E" w:rsidP="007222C8">
            <w:pPr>
              <w:pStyle w:val="Heading2"/>
              <w:ind w:left="360"/>
              <w:jc w:val="left"/>
              <w:rPr>
                <w:rFonts w:ascii="Arial" w:hAnsi="Arial" w:cs="Arial"/>
                <w:bCs w:val="0"/>
                <w:lang w:val="en-GB"/>
              </w:rPr>
            </w:pPr>
            <w:r w:rsidRPr="00AB5D62">
              <w:rPr>
                <w:rFonts w:ascii="Arial" w:hAnsi="Arial" w:cs="Arial"/>
                <w:bCs w:val="0"/>
                <w:lang w:val="en-GB"/>
              </w:rPr>
              <w:t>Is the language/English quality of the article suitable for scholarly communications?</w:t>
            </w:r>
          </w:p>
          <w:p w14:paraId="7722B85E" w14:textId="77777777" w:rsidR="00F1171E" w:rsidRPr="00AB5D62" w:rsidRDefault="00F1171E" w:rsidP="007222C8">
            <w:pPr>
              <w:rPr>
                <w:rFonts w:ascii="Arial" w:hAnsi="Arial" w:cs="Arial"/>
                <w:sz w:val="20"/>
                <w:szCs w:val="20"/>
                <w:lang w:val="en-GB"/>
              </w:rPr>
            </w:pPr>
          </w:p>
        </w:tc>
        <w:tc>
          <w:tcPr>
            <w:tcW w:w="2212" w:type="pct"/>
          </w:tcPr>
          <w:p w14:paraId="2D285945" w14:textId="77777777" w:rsidR="00CD069A" w:rsidRPr="00AB5D62" w:rsidRDefault="00CD069A" w:rsidP="00CD069A">
            <w:pPr>
              <w:rPr>
                <w:rFonts w:ascii="Arial" w:hAnsi="Arial" w:cs="Arial"/>
                <w:sz w:val="20"/>
                <w:szCs w:val="20"/>
                <w:lang w:val="en-ID" w:eastAsia="en-ID"/>
              </w:rPr>
            </w:pPr>
            <w:r w:rsidRPr="00AB5D62">
              <w:rPr>
                <w:rFonts w:ascii="Arial" w:hAnsi="Arial" w:cs="Arial"/>
                <w:sz w:val="20"/>
                <w:szCs w:val="20"/>
                <w:lang w:val="en-ID" w:eastAsia="en-ID"/>
              </w:rPr>
              <w:t>There are several grammatical mistakes, particularly in the usage of verb tenses, difficult or excessively long phrase forms, and articles (a, an, and the).</w:t>
            </w:r>
            <w:r w:rsidRPr="00AB5D62">
              <w:rPr>
                <w:rFonts w:ascii="Arial" w:hAnsi="Arial" w:cs="Arial"/>
                <w:sz w:val="20"/>
                <w:szCs w:val="20"/>
                <w:lang w:val="en-ID" w:eastAsia="en-ID"/>
              </w:rPr>
              <w:br/>
              <w:t>Some expressions are unclear or overly casual. Make sure that scientific terminology is used consistently.</w:t>
            </w:r>
          </w:p>
          <w:p w14:paraId="297F52DB" w14:textId="77777777" w:rsidR="00F1171E" w:rsidRPr="00AB5D62" w:rsidRDefault="00F1171E" w:rsidP="007222C8">
            <w:pPr>
              <w:rPr>
                <w:rFonts w:ascii="Arial" w:hAnsi="Arial" w:cs="Arial"/>
                <w:sz w:val="20"/>
                <w:szCs w:val="20"/>
                <w:lang w:val="en-ID" w:eastAsia="en-ID"/>
              </w:rPr>
            </w:pPr>
          </w:p>
          <w:p w14:paraId="149A6CEF" w14:textId="77777777" w:rsidR="00F1171E" w:rsidRPr="00AB5D62" w:rsidRDefault="00F1171E" w:rsidP="007222C8">
            <w:pPr>
              <w:rPr>
                <w:rFonts w:ascii="Arial" w:hAnsi="Arial" w:cs="Arial"/>
                <w:sz w:val="20"/>
                <w:szCs w:val="20"/>
                <w:lang w:val="en-ID" w:eastAsia="en-ID"/>
              </w:rPr>
            </w:pPr>
          </w:p>
        </w:tc>
        <w:tc>
          <w:tcPr>
            <w:tcW w:w="1523" w:type="pct"/>
          </w:tcPr>
          <w:p w14:paraId="0351CA58" w14:textId="77777777" w:rsidR="00F1171E" w:rsidRPr="00AB5D62" w:rsidRDefault="00F1171E" w:rsidP="007222C8">
            <w:pPr>
              <w:rPr>
                <w:rFonts w:ascii="Arial" w:hAnsi="Arial" w:cs="Arial"/>
                <w:sz w:val="20"/>
                <w:szCs w:val="20"/>
                <w:lang w:val="en-GB"/>
              </w:rPr>
            </w:pPr>
          </w:p>
        </w:tc>
      </w:tr>
      <w:tr w:rsidR="00F1171E" w:rsidRPr="00AB5D62" w14:paraId="20A16C0C" w14:textId="77777777" w:rsidTr="007222C8">
        <w:trPr>
          <w:trHeight w:val="1178"/>
        </w:trPr>
        <w:tc>
          <w:tcPr>
            <w:tcW w:w="1265" w:type="pct"/>
            <w:noWrap/>
          </w:tcPr>
          <w:p w14:paraId="7F4BCFAE" w14:textId="77777777" w:rsidR="00F1171E" w:rsidRPr="00AB5D62" w:rsidRDefault="00F1171E" w:rsidP="007222C8">
            <w:pPr>
              <w:pStyle w:val="Heading2"/>
              <w:jc w:val="left"/>
              <w:rPr>
                <w:rFonts w:ascii="Arial" w:hAnsi="Arial" w:cs="Arial"/>
                <w:b w:val="0"/>
                <w:bCs w:val="0"/>
                <w:lang w:val="en-GB"/>
              </w:rPr>
            </w:pPr>
            <w:r w:rsidRPr="00AB5D62">
              <w:rPr>
                <w:rFonts w:ascii="Arial" w:hAnsi="Arial" w:cs="Arial"/>
                <w:bCs w:val="0"/>
                <w:u w:val="single"/>
                <w:lang w:val="en-GB"/>
              </w:rPr>
              <w:t>Optional/General</w:t>
            </w:r>
            <w:r w:rsidRPr="00AB5D62">
              <w:rPr>
                <w:rFonts w:ascii="Arial" w:hAnsi="Arial" w:cs="Arial"/>
                <w:bCs w:val="0"/>
                <w:lang w:val="en-GB"/>
              </w:rPr>
              <w:t xml:space="preserve"> </w:t>
            </w:r>
            <w:r w:rsidRPr="00AB5D62">
              <w:rPr>
                <w:rFonts w:ascii="Arial" w:hAnsi="Arial" w:cs="Arial"/>
                <w:b w:val="0"/>
                <w:bCs w:val="0"/>
                <w:lang w:val="en-GB"/>
              </w:rPr>
              <w:t>comments</w:t>
            </w:r>
          </w:p>
          <w:p w14:paraId="1A6B3748" w14:textId="77777777" w:rsidR="00F1171E" w:rsidRPr="00AB5D62" w:rsidRDefault="00F1171E" w:rsidP="007222C8">
            <w:pPr>
              <w:pStyle w:val="Heading2"/>
              <w:jc w:val="left"/>
              <w:rPr>
                <w:rFonts w:ascii="Arial" w:hAnsi="Arial" w:cs="Arial"/>
                <w:b w:val="0"/>
                <w:lang w:val="en-GB"/>
              </w:rPr>
            </w:pPr>
          </w:p>
        </w:tc>
        <w:tc>
          <w:tcPr>
            <w:tcW w:w="2212" w:type="pct"/>
          </w:tcPr>
          <w:p w14:paraId="1E347C61" w14:textId="77777777" w:rsidR="00F1171E" w:rsidRPr="00AB5D62" w:rsidRDefault="00F1171E" w:rsidP="007222C8">
            <w:pPr>
              <w:rPr>
                <w:rFonts w:ascii="Arial" w:hAnsi="Arial" w:cs="Arial"/>
                <w:sz w:val="20"/>
                <w:szCs w:val="20"/>
                <w:lang w:val="en-GB"/>
              </w:rPr>
            </w:pPr>
          </w:p>
          <w:p w14:paraId="5E946A0E" w14:textId="77777777" w:rsidR="00F1171E" w:rsidRPr="00AB5D62" w:rsidRDefault="00F1171E" w:rsidP="007222C8">
            <w:pPr>
              <w:rPr>
                <w:rFonts w:ascii="Arial" w:hAnsi="Arial" w:cs="Arial"/>
                <w:sz w:val="20"/>
                <w:szCs w:val="20"/>
                <w:lang w:val="en-GB"/>
              </w:rPr>
            </w:pPr>
          </w:p>
          <w:p w14:paraId="7EB58C99" w14:textId="77777777" w:rsidR="00F1171E" w:rsidRPr="00AB5D62" w:rsidRDefault="00F1171E" w:rsidP="007222C8">
            <w:pPr>
              <w:rPr>
                <w:rFonts w:ascii="Arial" w:hAnsi="Arial" w:cs="Arial"/>
                <w:sz w:val="20"/>
                <w:szCs w:val="20"/>
                <w:lang w:val="en-GB"/>
              </w:rPr>
            </w:pPr>
          </w:p>
          <w:p w14:paraId="15DFD0E8" w14:textId="77777777" w:rsidR="00F1171E" w:rsidRPr="00AB5D62" w:rsidRDefault="00F1171E" w:rsidP="007222C8">
            <w:pPr>
              <w:rPr>
                <w:rFonts w:ascii="Arial" w:hAnsi="Arial" w:cs="Arial"/>
                <w:sz w:val="20"/>
                <w:szCs w:val="20"/>
                <w:lang w:val="en-GB"/>
              </w:rPr>
            </w:pPr>
          </w:p>
        </w:tc>
        <w:tc>
          <w:tcPr>
            <w:tcW w:w="1523" w:type="pct"/>
          </w:tcPr>
          <w:p w14:paraId="465E098E" w14:textId="77777777" w:rsidR="00F1171E" w:rsidRPr="00AB5D62" w:rsidRDefault="00F1171E" w:rsidP="007222C8">
            <w:pPr>
              <w:rPr>
                <w:rFonts w:ascii="Arial" w:hAnsi="Arial" w:cs="Arial"/>
                <w:sz w:val="20"/>
                <w:szCs w:val="20"/>
                <w:lang w:val="en-GB"/>
              </w:rPr>
            </w:pPr>
          </w:p>
        </w:tc>
      </w:tr>
    </w:tbl>
    <w:p w14:paraId="6BBACB91" w14:textId="77777777" w:rsidR="00F1171E" w:rsidRPr="00AB5D62" w:rsidRDefault="00F1171E" w:rsidP="00F1171E">
      <w:pPr>
        <w:pStyle w:val="BodyText"/>
        <w:rPr>
          <w:rFonts w:ascii="Arial" w:hAnsi="Arial" w:cs="Arial"/>
          <w:b/>
          <w:bCs/>
          <w:sz w:val="20"/>
          <w:szCs w:val="20"/>
          <w:u w:val="single"/>
          <w:lang w:val="en-GB"/>
        </w:rPr>
      </w:pPr>
    </w:p>
    <w:p w14:paraId="78207741" w14:textId="77777777" w:rsidR="00F1171E" w:rsidRPr="00AB5D62" w:rsidRDefault="00F1171E" w:rsidP="00F1171E">
      <w:pPr>
        <w:pStyle w:val="BodyText"/>
        <w:rPr>
          <w:rFonts w:ascii="Arial" w:hAnsi="Arial" w:cs="Arial"/>
          <w:b/>
          <w:bCs/>
          <w:sz w:val="20"/>
          <w:szCs w:val="20"/>
          <w:u w:val="single"/>
          <w:lang w:val="en-GB"/>
        </w:rPr>
      </w:pPr>
    </w:p>
    <w:p w14:paraId="25069224" w14:textId="77777777" w:rsidR="00F1171E" w:rsidRPr="00AB5D62" w:rsidRDefault="00F1171E" w:rsidP="00F1171E">
      <w:pPr>
        <w:pStyle w:val="BodyText"/>
        <w:rPr>
          <w:rFonts w:ascii="Arial" w:hAnsi="Arial" w:cs="Arial"/>
          <w:b/>
          <w:bCs/>
          <w:sz w:val="20"/>
          <w:szCs w:val="20"/>
          <w:u w:val="single"/>
          <w:lang w:val="en-GB"/>
        </w:rPr>
      </w:pPr>
    </w:p>
    <w:p w14:paraId="0821307F" w14:textId="77777777" w:rsidR="00F1171E" w:rsidRPr="00AB5D6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B5D6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B5D62" w:rsidRDefault="00F1171E" w:rsidP="007222C8">
            <w:pPr>
              <w:pStyle w:val="NormalWeb"/>
              <w:spacing w:before="0" w:beforeAutospacing="0" w:after="0" w:afterAutospacing="0"/>
              <w:rPr>
                <w:rFonts w:ascii="Arial" w:hAnsi="Arial" w:cs="Arial"/>
                <w:b/>
                <w:sz w:val="20"/>
                <w:szCs w:val="20"/>
                <w:u w:val="single"/>
                <w:lang w:val="en-GB"/>
              </w:rPr>
            </w:pPr>
            <w:r w:rsidRPr="00AB5D62">
              <w:rPr>
                <w:rFonts w:ascii="Arial" w:hAnsi="Arial" w:cs="Arial"/>
                <w:b/>
                <w:sz w:val="20"/>
                <w:szCs w:val="20"/>
                <w:highlight w:val="yellow"/>
                <w:u w:val="single"/>
                <w:lang w:val="en-GB"/>
              </w:rPr>
              <w:t>PART  2:</w:t>
            </w:r>
            <w:r w:rsidRPr="00AB5D62">
              <w:rPr>
                <w:rFonts w:ascii="Arial" w:hAnsi="Arial" w:cs="Arial"/>
                <w:b/>
                <w:sz w:val="20"/>
                <w:szCs w:val="20"/>
                <w:u w:val="single"/>
                <w:lang w:val="en-GB"/>
              </w:rPr>
              <w:t xml:space="preserve"> </w:t>
            </w:r>
          </w:p>
          <w:p w14:paraId="5B767407" w14:textId="77777777" w:rsidR="00F1171E" w:rsidRPr="00AB5D6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B5D6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B5D6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B5D62" w:rsidRDefault="00F1171E" w:rsidP="007222C8">
            <w:pPr>
              <w:pStyle w:val="Heading2"/>
              <w:jc w:val="left"/>
              <w:rPr>
                <w:rFonts w:ascii="Arial" w:hAnsi="Arial" w:cs="Arial"/>
                <w:lang w:val="en-GB"/>
              </w:rPr>
            </w:pPr>
            <w:r w:rsidRPr="00AB5D62">
              <w:rPr>
                <w:rFonts w:ascii="Arial" w:hAnsi="Arial" w:cs="Arial"/>
                <w:lang w:val="en-GB"/>
              </w:rPr>
              <w:t>Reviewer’s comment</w:t>
            </w:r>
          </w:p>
        </w:tc>
        <w:tc>
          <w:tcPr>
            <w:tcW w:w="1342" w:type="pct"/>
          </w:tcPr>
          <w:p w14:paraId="6F48B50B" w14:textId="77777777" w:rsidR="00F1171E" w:rsidRPr="00AB5D62" w:rsidRDefault="00F1171E" w:rsidP="007222C8">
            <w:pPr>
              <w:pStyle w:val="Heading2"/>
              <w:jc w:val="left"/>
              <w:rPr>
                <w:rFonts w:ascii="Arial" w:hAnsi="Arial" w:cs="Arial"/>
                <w:b w:val="0"/>
                <w:lang w:val="en-GB"/>
              </w:rPr>
            </w:pPr>
            <w:r w:rsidRPr="00AB5D62">
              <w:rPr>
                <w:rFonts w:ascii="Arial" w:hAnsi="Arial" w:cs="Arial"/>
                <w:lang w:val="en-GB"/>
              </w:rPr>
              <w:t>Author’s comment</w:t>
            </w:r>
            <w:r w:rsidRPr="00AB5D62">
              <w:rPr>
                <w:rFonts w:ascii="Arial" w:hAnsi="Arial" w:cs="Arial"/>
                <w:b w:val="0"/>
                <w:lang w:val="en-GB"/>
              </w:rPr>
              <w:t xml:space="preserve"> </w:t>
            </w:r>
            <w:r w:rsidRPr="00AB5D6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B5D6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B5D62" w:rsidRDefault="00F1171E" w:rsidP="007222C8">
            <w:pPr>
              <w:pStyle w:val="NormalWeb"/>
              <w:spacing w:before="0" w:beforeAutospacing="0" w:after="0" w:afterAutospacing="0"/>
              <w:rPr>
                <w:rFonts w:ascii="Arial" w:hAnsi="Arial" w:cs="Arial"/>
                <w:b/>
                <w:sz w:val="20"/>
                <w:szCs w:val="20"/>
                <w:lang w:val="en-GB"/>
              </w:rPr>
            </w:pPr>
            <w:r w:rsidRPr="00AB5D62">
              <w:rPr>
                <w:rFonts w:ascii="Arial" w:hAnsi="Arial" w:cs="Arial"/>
                <w:b/>
                <w:sz w:val="20"/>
                <w:szCs w:val="20"/>
                <w:lang w:val="en-GB"/>
              </w:rPr>
              <w:t xml:space="preserve">Are there ethical issues in this manuscript? </w:t>
            </w:r>
          </w:p>
          <w:p w14:paraId="6034B476" w14:textId="77777777" w:rsidR="00F1171E" w:rsidRPr="00AB5D6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B5D62" w:rsidRDefault="00F1171E" w:rsidP="007222C8">
            <w:pPr>
              <w:pStyle w:val="NormalWeb"/>
              <w:spacing w:before="0" w:beforeAutospacing="0" w:after="0" w:afterAutospacing="0"/>
              <w:rPr>
                <w:rFonts w:ascii="Arial" w:hAnsi="Arial" w:cs="Arial"/>
                <w:i/>
                <w:iCs/>
                <w:sz w:val="20"/>
                <w:szCs w:val="20"/>
                <w:u w:val="single"/>
                <w:lang w:val="en-GB"/>
              </w:rPr>
            </w:pPr>
            <w:r w:rsidRPr="00AB5D62">
              <w:rPr>
                <w:rFonts w:ascii="Arial" w:hAnsi="Arial" w:cs="Arial"/>
                <w:i/>
                <w:iCs/>
                <w:sz w:val="20"/>
                <w:szCs w:val="20"/>
                <w:u w:val="single"/>
                <w:lang w:val="en-GB"/>
              </w:rPr>
              <w:t xml:space="preserve">(If yes, </w:t>
            </w:r>
            <w:proofErr w:type="gramStart"/>
            <w:r w:rsidRPr="00AB5D62">
              <w:rPr>
                <w:rFonts w:ascii="Arial" w:hAnsi="Arial" w:cs="Arial"/>
                <w:i/>
                <w:iCs/>
                <w:sz w:val="20"/>
                <w:szCs w:val="20"/>
                <w:u w:val="single"/>
                <w:lang w:val="en-GB"/>
              </w:rPr>
              <w:t>Kindly</w:t>
            </w:r>
            <w:proofErr w:type="gramEnd"/>
            <w:r w:rsidRPr="00AB5D62">
              <w:rPr>
                <w:rFonts w:ascii="Arial" w:hAnsi="Arial" w:cs="Arial"/>
                <w:i/>
                <w:iCs/>
                <w:sz w:val="20"/>
                <w:szCs w:val="20"/>
                <w:u w:val="single"/>
                <w:lang w:val="en-GB"/>
              </w:rPr>
              <w:t xml:space="preserve"> please write down the ethical issues here in detail)</w:t>
            </w:r>
          </w:p>
          <w:p w14:paraId="3F0D46E3" w14:textId="77777777" w:rsidR="00F1171E" w:rsidRPr="00AB5D6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B5D6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B5D62" w:rsidRDefault="00F1171E" w:rsidP="007222C8">
            <w:pPr>
              <w:rPr>
                <w:rFonts w:ascii="Arial" w:eastAsia="Arial Unicode MS" w:hAnsi="Arial" w:cs="Arial"/>
                <w:sz w:val="20"/>
                <w:szCs w:val="20"/>
                <w:lang w:val="en-GB"/>
              </w:rPr>
            </w:pPr>
          </w:p>
          <w:p w14:paraId="4A981594" w14:textId="77777777" w:rsidR="00F1171E" w:rsidRPr="00AB5D62" w:rsidRDefault="00F1171E" w:rsidP="007222C8">
            <w:pPr>
              <w:rPr>
                <w:rFonts w:ascii="Arial" w:eastAsia="Arial Unicode MS" w:hAnsi="Arial" w:cs="Arial"/>
                <w:sz w:val="20"/>
                <w:szCs w:val="20"/>
                <w:lang w:val="en-GB"/>
              </w:rPr>
            </w:pPr>
          </w:p>
          <w:p w14:paraId="4780A682" w14:textId="77777777" w:rsidR="00F1171E" w:rsidRPr="00AB5D62" w:rsidRDefault="00F1171E" w:rsidP="007222C8">
            <w:pPr>
              <w:rPr>
                <w:rFonts w:ascii="Arial" w:eastAsia="Arial Unicode MS" w:hAnsi="Arial" w:cs="Arial"/>
                <w:sz w:val="20"/>
                <w:szCs w:val="20"/>
                <w:lang w:val="en-GB"/>
              </w:rPr>
            </w:pPr>
          </w:p>
          <w:p w14:paraId="2D80979A" w14:textId="77777777" w:rsidR="00F1171E" w:rsidRPr="00AB5D6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B5D62" w:rsidRDefault="004C3DF1">
      <w:pPr>
        <w:rPr>
          <w:rFonts w:ascii="Arial" w:hAnsi="Arial" w:cs="Arial"/>
          <w:b/>
          <w:sz w:val="20"/>
          <w:szCs w:val="20"/>
          <w:lang w:val="en-GB"/>
        </w:rPr>
      </w:pPr>
    </w:p>
    <w:p w14:paraId="2C3F7D7D" w14:textId="77777777" w:rsidR="00A432A4" w:rsidRPr="00AB5D62" w:rsidRDefault="00A432A4">
      <w:pPr>
        <w:rPr>
          <w:rFonts w:ascii="Arial" w:hAnsi="Arial" w:cs="Arial"/>
          <w:b/>
          <w:sz w:val="20"/>
          <w:szCs w:val="20"/>
          <w:lang w:val="en-GB"/>
        </w:rPr>
      </w:pPr>
    </w:p>
    <w:p w14:paraId="6B500269" w14:textId="77777777" w:rsidR="00A432A4" w:rsidRPr="00AB5D62" w:rsidRDefault="00A432A4" w:rsidP="00A432A4">
      <w:pPr>
        <w:pStyle w:val="Affiliation"/>
        <w:spacing w:after="0" w:line="240" w:lineRule="auto"/>
        <w:jc w:val="left"/>
        <w:rPr>
          <w:rFonts w:ascii="Arial" w:hAnsi="Arial" w:cs="Arial"/>
          <w:b/>
          <w:u w:val="single"/>
        </w:rPr>
      </w:pPr>
      <w:r w:rsidRPr="00AB5D62">
        <w:rPr>
          <w:rFonts w:ascii="Arial" w:hAnsi="Arial" w:cs="Arial"/>
          <w:b/>
          <w:u w:val="single"/>
        </w:rPr>
        <w:t>Reviewer details:</w:t>
      </w:r>
    </w:p>
    <w:p w14:paraId="2EA3F65D" w14:textId="77777777" w:rsidR="00A432A4" w:rsidRPr="00AB5D62" w:rsidRDefault="00A432A4" w:rsidP="00A432A4">
      <w:pPr>
        <w:pStyle w:val="Affiliation"/>
        <w:spacing w:after="0" w:line="240" w:lineRule="auto"/>
        <w:jc w:val="left"/>
        <w:rPr>
          <w:rFonts w:ascii="Arial" w:hAnsi="Arial" w:cs="Arial"/>
          <w:b/>
          <w:u w:val="single"/>
        </w:rPr>
      </w:pPr>
    </w:p>
    <w:p w14:paraId="05A490DE" w14:textId="61C09C72" w:rsidR="00A432A4" w:rsidRPr="00AB5D62" w:rsidRDefault="00A432A4">
      <w:pPr>
        <w:rPr>
          <w:rFonts w:ascii="Arial" w:hAnsi="Arial" w:cs="Arial"/>
          <w:b/>
          <w:sz w:val="20"/>
          <w:szCs w:val="20"/>
          <w:lang w:val="en-GB"/>
        </w:rPr>
      </w:pPr>
      <w:r w:rsidRPr="00AB5D62">
        <w:rPr>
          <w:rFonts w:ascii="Arial" w:hAnsi="Arial" w:cs="Arial"/>
          <w:b/>
          <w:bCs/>
          <w:color w:val="000000"/>
          <w:sz w:val="20"/>
          <w:szCs w:val="20"/>
        </w:rPr>
        <w:t xml:space="preserve">Edy Victor Haryanto, Universitas </w:t>
      </w:r>
      <w:proofErr w:type="spellStart"/>
      <w:r w:rsidRPr="00AB5D62">
        <w:rPr>
          <w:rFonts w:ascii="Arial" w:hAnsi="Arial" w:cs="Arial"/>
          <w:b/>
          <w:bCs/>
          <w:color w:val="000000"/>
          <w:sz w:val="20"/>
          <w:szCs w:val="20"/>
        </w:rPr>
        <w:t>Potensi</w:t>
      </w:r>
      <w:proofErr w:type="spellEnd"/>
      <w:r w:rsidRPr="00AB5D62">
        <w:rPr>
          <w:rFonts w:ascii="Arial" w:hAnsi="Arial" w:cs="Arial"/>
          <w:b/>
          <w:bCs/>
          <w:color w:val="000000"/>
          <w:sz w:val="20"/>
          <w:szCs w:val="20"/>
        </w:rPr>
        <w:t xml:space="preserve"> Utama, Indonesia</w:t>
      </w:r>
    </w:p>
    <w:sectPr w:rsidR="00A432A4" w:rsidRPr="00AB5D6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F4D63" w14:textId="77777777" w:rsidR="002E5CF7" w:rsidRPr="0000007A" w:rsidRDefault="002E5CF7" w:rsidP="0099583E">
      <w:r>
        <w:separator/>
      </w:r>
    </w:p>
  </w:endnote>
  <w:endnote w:type="continuationSeparator" w:id="0">
    <w:p w14:paraId="3587DCD5" w14:textId="77777777" w:rsidR="002E5CF7" w:rsidRPr="0000007A" w:rsidRDefault="002E5CF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D07B2" w14:textId="77777777" w:rsidR="002E5CF7" w:rsidRPr="0000007A" w:rsidRDefault="002E5CF7" w:rsidP="0099583E">
      <w:r>
        <w:separator/>
      </w:r>
    </w:p>
  </w:footnote>
  <w:footnote w:type="continuationSeparator" w:id="0">
    <w:p w14:paraId="009B1DAF" w14:textId="77777777" w:rsidR="002E5CF7" w:rsidRPr="0000007A" w:rsidRDefault="002E5CF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9961737">
    <w:abstractNumId w:val="3"/>
  </w:num>
  <w:num w:numId="2" w16cid:durableId="1512524553">
    <w:abstractNumId w:val="6"/>
  </w:num>
  <w:num w:numId="3" w16cid:durableId="1649168529">
    <w:abstractNumId w:val="5"/>
  </w:num>
  <w:num w:numId="4" w16cid:durableId="796336561">
    <w:abstractNumId w:val="7"/>
  </w:num>
  <w:num w:numId="5" w16cid:durableId="1934436711">
    <w:abstractNumId w:val="4"/>
  </w:num>
  <w:num w:numId="6" w16cid:durableId="1445612393">
    <w:abstractNumId w:val="0"/>
  </w:num>
  <w:num w:numId="7" w16cid:durableId="1377853063">
    <w:abstractNumId w:val="1"/>
  </w:num>
  <w:num w:numId="8" w16cid:durableId="582641308">
    <w:abstractNumId w:val="9"/>
  </w:num>
  <w:num w:numId="9" w16cid:durableId="763496644">
    <w:abstractNumId w:val="8"/>
  </w:num>
  <w:num w:numId="10" w16cid:durableId="1572617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0455"/>
    <w:rsid w:val="000327E5"/>
    <w:rsid w:val="00037D52"/>
    <w:rsid w:val="000450FC"/>
    <w:rsid w:val="00054BC4"/>
    <w:rsid w:val="00056CB0"/>
    <w:rsid w:val="0006257C"/>
    <w:rsid w:val="000627FE"/>
    <w:rsid w:val="0007151E"/>
    <w:rsid w:val="000732C4"/>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B92"/>
    <w:rsid w:val="000F6EA8"/>
    <w:rsid w:val="00101322"/>
    <w:rsid w:val="00115767"/>
    <w:rsid w:val="00116516"/>
    <w:rsid w:val="00121FFA"/>
    <w:rsid w:val="0012616A"/>
    <w:rsid w:val="00136984"/>
    <w:rsid w:val="001425F1"/>
    <w:rsid w:val="00142A9C"/>
    <w:rsid w:val="00150304"/>
    <w:rsid w:val="0015296D"/>
    <w:rsid w:val="00163622"/>
    <w:rsid w:val="001645A2"/>
    <w:rsid w:val="00164F4E"/>
    <w:rsid w:val="00165685"/>
    <w:rsid w:val="001658A4"/>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5CF7"/>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4FA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275"/>
    <w:rsid w:val="00700A1D"/>
    <w:rsid w:val="00700EF2"/>
    <w:rsid w:val="00701186"/>
    <w:rsid w:val="00707BE1"/>
    <w:rsid w:val="007238EB"/>
    <w:rsid w:val="007317C3"/>
    <w:rsid w:val="0073332F"/>
    <w:rsid w:val="00734756"/>
    <w:rsid w:val="00734BFB"/>
    <w:rsid w:val="0073538B"/>
    <w:rsid w:val="00737BC9"/>
    <w:rsid w:val="0074253C"/>
    <w:rsid w:val="007426E6"/>
    <w:rsid w:val="0074607A"/>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038E"/>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3CA4"/>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A84"/>
    <w:rsid w:val="00A15F2F"/>
    <w:rsid w:val="00A17184"/>
    <w:rsid w:val="00A31AAC"/>
    <w:rsid w:val="00A32905"/>
    <w:rsid w:val="00A36C95"/>
    <w:rsid w:val="00A37DE3"/>
    <w:rsid w:val="00A40B00"/>
    <w:rsid w:val="00A432A4"/>
    <w:rsid w:val="00A4787C"/>
    <w:rsid w:val="00A51369"/>
    <w:rsid w:val="00A519D1"/>
    <w:rsid w:val="00A5303B"/>
    <w:rsid w:val="00A65C50"/>
    <w:rsid w:val="00A8290F"/>
    <w:rsid w:val="00AA41B3"/>
    <w:rsid w:val="00AA49A2"/>
    <w:rsid w:val="00AA5338"/>
    <w:rsid w:val="00AB1ED6"/>
    <w:rsid w:val="00AB397D"/>
    <w:rsid w:val="00AB5D62"/>
    <w:rsid w:val="00AB638A"/>
    <w:rsid w:val="00AB65BF"/>
    <w:rsid w:val="00AB6E43"/>
    <w:rsid w:val="00AC1349"/>
    <w:rsid w:val="00AD6316"/>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08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69A"/>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4C9D"/>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136"/>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460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C038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4607A"/>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8C038E"/>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8C038E"/>
  </w:style>
  <w:style w:type="paragraph" w:customStyle="1" w:styleId="Affiliation">
    <w:name w:val="Affiliation"/>
    <w:basedOn w:val="Normal"/>
    <w:rsid w:val="00A432A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317">
      <w:bodyDiv w:val="1"/>
      <w:marLeft w:val="0"/>
      <w:marRight w:val="0"/>
      <w:marTop w:val="0"/>
      <w:marBottom w:val="0"/>
      <w:divBdr>
        <w:top w:val="none" w:sz="0" w:space="0" w:color="auto"/>
        <w:left w:val="none" w:sz="0" w:space="0" w:color="auto"/>
        <w:bottom w:val="none" w:sz="0" w:space="0" w:color="auto"/>
        <w:right w:val="none" w:sz="0" w:space="0" w:color="auto"/>
      </w:divBdr>
    </w:div>
    <w:div w:id="221451066">
      <w:bodyDiv w:val="1"/>
      <w:marLeft w:val="0"/>
      <w:marRight w:val="0"/>
      <w:marTop w:val="0"/>
      <w:marBottom w:val="0"/>
      <w:divBdr>
        <w:top w:val="none" w:sz="0" w:space="0" w:color="auto"/>
        <w:left w:val="none" w:sz="0" w:space="0" w:color="auto"/>
        <w:bottom w:val="none" w:sz="0" w:space="0" w:color="auto"/>
        <w:right w:val="none" w:sz="0" w:space="0" w:color="auto"/>
      </w:divBdr>
    </w:div>
    <w:div w:id="45961570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3786404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792007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7935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current-research-on-geography-earth-science-and-environment-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F432574-57FB-4885-BC46-7DBA6546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