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A4DC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A4DC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3A4DC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A4DC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A4DCA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3A4DCA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6E6C382" w:rsidR="0000007A" w:rsidRPr="003A4DCA" w:rsidRDefault="00F9119E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3A4DCA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Chemical and Materials Sciences: Research Findings</w:t>
              </w:r>
            </w:hyperlink>
            <w:r w:rsidRPr="003A4DCA">
              <w:rPr>
                <w:rFonts w:ascii="Arial" w:hAnsi="Arial" w:cs="Arial"/>
                <w:b/>
                <w:bCs/>
                <w:szCs w:val="28"/>
                <w:u w:val="single"/>
              </w:rPr>
              <w:t xml:space="preserve">  </w:t>
            </w:r>
          </w:p>
        </w:tc>
      </w:tr>
      <w:tr w:rsidR="0000007A" w:rsidRPr="003A4DC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A4DC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A4DCA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98EF74E" w:rsidR="0000007A" w:rsidRPr="003A4DC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3A4DCA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3A4DC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3A4DCA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894851" w:rsidRPr="003A4DCA">
              <w:rPr>
                <w:rFonts w:ascii="Arial" w:hAnsi="Arial" w:cs="Arial"/>
                <w:b/>
                <w:bCs/>
                <w:szCs w:val="28"/>
              </w:rPr>
              <w:t>6740</w:t>
            </w:r>
          </w:p>
        </w:tc>
      </w:tr>
      <w:tr w:rsidR="0000007A" w:rsidRPr="003A4DC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A4DC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A4DCA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433FEF5" w:rsidR="0000007A" w:rsidRPr="003A4DCA" w:rsidRDefault="008C3FD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A4DCA">
              <w:rPr>
                <w:rFonts w:ascii="Arial" w:hAnsi="Arial" w:cs="Arial"/>
                <w:b/>
                <w:szCs w:val="28"/>
                <w:lang w:val="en-GB"/>
              </w:rPr>
              <w:t>Synthesis and Characterization of Mango Wood Nanocellulose Fibers</w:t>
            </w:r>
          </w:p>
        </w:tc>
      </w:tr>
      <w:tr w:rsidR="00CF0BBB" w:rsidRPr="003A4DC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A4DC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A4DCA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C032343" w:rsidR="00CF0BBB" w:rsidRPr="003A4DCA" w:rsidRDefault="0089485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3A4DCA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3A4DCA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3A4DCA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3A4DCA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3A4DCA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3A4DCA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3A4DCA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3A4DCA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A4DCA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3A4DCA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29BCE36" w:rsidR="00E03C32" w:rsidRDefault="00695A3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95A3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Chemical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695A3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39-49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EE37730" w:rsidR="00E03C32" w:rsidRPr="007B54A4" w:rsidRDefault="008D4F11" w:rsidP="008D4F1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D4F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8D4F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ajocs</w:t>
                  </w:r>
                  <w:proofErr w:type="spellEnd"/>
                  <w:r w:rsidRPr="008D4F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/2022/v12i219145</w:t>
                  </w:r>
                </w:p>
              </w:txbxContent>
            </v:textbox>
          </v:rect>
        </w:pict>
      </w:r>
    </w:p>
    <w:p w14:paraId="40641486" w14:textId="77777777" w:rsidR="00D9392F" w:rsidRPr="003A4DC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3A4DCA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3A4DC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A4DC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A4D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A4DC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A4DC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A4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A4DC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A4D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A4D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A4DC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A4DC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DC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A4DCA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A4D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A4DCA">
              <w:rPr>
                <w:rFonts w:ascii="Arial" w:hAnsi="Arial" w:cs="Arial"/>
                <w:lang w:val="en-GB"/>
              </w:rPr>
              <w:t>Author’s Feedback</w:t>
            </w:r>
            <w:r w:rsidRPr="003A4DC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A4DC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A4DC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A4D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4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A4DC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8FC521C" w:rsidR="00F1171E" w:rsidRPr="003A4DCA" w:rsidRDefault="001377F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4DCA">
              <w:rPr>
                <w:rFonts w:ascii="Arial" w:hAnsi="Arial" w:cs="Arial"/>
              </w:rPr>
              <w:t>This manuscript demonstrates a sustainable and green approach to converting abundantly available mango wood biomass into high-quality nanocellulose using ionic liquids, avoiding the environmental drawbacks of traditional acid-based methods. The work contributes to waste-to-wealth research and supports eco-friendly nanomaterial production relevant to India’s solid-waste and resource-management needs.</w:t>
            </w:r>
          </w:p>
        </w:tc>
        <w:tc>
          <w:tcPr>
            <w:tcW w:w="1523" w:type="pct"/>
          </w:tcPr>
          <w:p w14:paraId="462A339C" w14:textId="77777777" w:rsidR="00F1171E" w:rsidRPr="003A4D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4DC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A4D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4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A4D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4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A4DC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9B80D5C" w:rsidR="00F1171E" w:rsidRPr="003A4DCA" w:rsidRDefault="00E13BC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4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3A4D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4DC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A4DC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A4DC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A4DC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31CC48C" w:rsidR="00F1171E" w:rsidRPr="003A4DCA" w:rsidRDefault="00E13BC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4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3A4D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4DC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A4DC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A4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D169253" w:rsidR="00F1171E" w:rsidRPr="003A4DCA" w:rsidRDefault="00E13BC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4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Yes</w:t>
            </w:r>
          </w:p>
        </w:tc>
        <w:tc>
          <w:tcPr>
            <w:tcW w:w="1523" w:type="pct"/>
          </w:tcPr>
          <w:p w14:paraId="4898F764" w14:textId="77777777" w:rsidR="00F1171E" w:rsidRPr="003A4D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4DC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A4D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4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A4DC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A4DC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330D670" w:rsidR="00F1171E" w:rsidRPr="003A4DCA" w:rsidRDefault="00E13BC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4DC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References are sufficient</w:t>
            </w:r>
          </w:p>
        </w:tc>
        <w:tc>
          <w:tcPr>
            <w:tcW w:w="1523" w:type="pct"/>
          </w:tcPr>
          <w:p w14:paraId="40220055" w14:textId="77777777" w:rsidR="00F1171E" w:rsidRPr="003A4D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4DC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A4D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A4DC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A4DC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A4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A4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0725F5B" w:rsidR="00F1171E" w:rsidRPr="003A4DCA" w:rsidRDefault="00E13BC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4DCA">
              <w:rPr>
                <w:rFonts w:ascii="Arial" w:hAnsi="Arial" w:cs="Arial"/>
                <w:sz w:val="20"/>
                <w:szCs w:val="20"/>
                <w:lang w:val="en-GB"/>
              </w:rPr>
              <w:t xml:space="preserve"> Language should be improved to more </w:t>
            </w:r>
            <w:proofErr w:type="spellStart"/>
            <w:r w:rsidRPr="003A4DCA">
              <w:rPr>
                <w:rFonts w:ascii="Arial" w:hAnsi="Arial" w:cs="Arial"/>
                <w:sz w:val="20"/>
                <w:szCs w:val="20"/>
                <w:lang w:val="en-GB"/>
              </w:rPr>
              <w:t>scietific</w:t>
            </w:r>
            <w:proofErr w:type="spellEnd"/>
          </w:p>
          <w:p w14:paraId="41E28118" w14:textId="77777777" w:rsidR="00F1171E" w:rsidRPr="003A4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A4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A4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A4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A4DC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A4D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A4DC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A4DC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A4DC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A4D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A4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A4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CBCDF9" w14:textId="77777777" w:rsidR="004A05F7" w:rsidRPr="003A4DCA" w:rsidRDefault="004A05F7" w:rsidP="004A05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A9B760" w14:textId="77777777" w:rsidR="004A05F7" w:rsidRPr="003A4DCA" w:rsidRDefault="004A05F7" w:rsidP="004A05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4DCA">
              <w:rPr>
                <w:rFonts w:ascii="Arial" w:hAnsi="Arial" w:cs="Arial"/>
                <w:sz w:val="20"/>
                <w:szCs w:val="20"/>
                <w:lang w:val="en-GB"/>
              </w:rPr>
              <w:t xml:space="preserve">In material section, formula of </w:t>
            </w:r>
            <w:proofErr w:type="spellStart"/>
            <w:r w:rsidRPr="003A4DCA">
              <w:rPr>
                <w:rFonts w:ascii="Arial" w:hAnsi="Arial" w:cs="Arial"/>
                <w:sz w:val="20"/>
                <w:szCs w:val="20"/>
                <w:lang w:val="en-GB"/>
              </w:rPr>
              <w:t>chloro</w:t>
            </w:r>
            <w:proofErr w:type="spellEnd"/>
            <w:r w:rsidRPr="003A4DCA">
              <w:rPr>
                <w:rFonts w:ascii="Arial" w:hAnsi="Arial" w:cs="Arial"/>
                <w:sz w:val="20"/>
                <w:szCs w:val="20"/>
                <w:lang w:val="en-GB"/>
              </w:rPr>
              <w:t xml:space="preserve"> butane should be corrected to C4H9Cl and chemical names of NaClO2, NaOH, and CH3COOH should be written.</w:t>
            </w:r>
          </w:p>
          <w:p w14:paraId="38ECC99F" w14:textId="77777777" w:rsidR="004A05F7" w:rsidRPr="003A4DCA" w:rsidRDefault="004A05F7" w:rsidP="004A05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4DCA">
              <w:rPr>
                <w:rFonts w:ascii="Arial" w:hAnsi="Arial" w:cs="Arial"/>
                <w:sz w:val="20"/>
                <w:szCs w:val="20"/>
                <w:lang w:val="en-GB"/>
              </w:rPr>
              <w:t>The language should be improved to more scientific.</w:t>
            </w:r>
          </w:p>
          <w:p w14:paraId="7EB58C99" w14:textId="77777777" w:rsidR="00F1171E" w:rsidRPr="003A4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A4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A4DC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A4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A4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A4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A4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A4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A4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A4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3A4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3A4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3A4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3A4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3A4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A4DC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A4DC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A4D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A4DC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A4DC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A4D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A4DCA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A4D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A4DC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A4DC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3A4DC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A4DCA">
              <w:rPr>
                <w:rFonts w:ascii="Arial" w:hAnsi="Arial" w:cs="Arial"/>
                <w:lang w:val="en-GB"/>
              </w:rPr>
              <w:t>Author’s comment</w:t>
            </w:r>
            <w:r w:rsidRPr="003A4DC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A4DC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A4DCA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A4D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4DC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A4D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A4D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A4DC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A4DC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A4DC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A4D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A93A9D8" w:rsidR="00F1171E" w:rsidRPr="003A4DCA" w:rsidRDefault="00E13BC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4DCA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3A4DC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A4DC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A4DC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A4DC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B83B08C" w14:textId="77777777" w:rsidR="003A4DCA" w:rsidRPr="004E41B4" w:rsidRDefault="003A4DCA" w:rsidP="003A4DCA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4E41B4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618D99B" w14:textId="77777777" w:rsidR="003A4DCA" w:rsidRDefault="003A4DCA" w:rsidP="003A4DCA">
      <w:r w:rsidRPr="004E41B4">
        <w:rPr>
          <w:rFonts w:ascii="Arial" w:hAnsi="Arial" w:cs="Arial"/>
          <w:b/>
          <w:color w:val="000000"/>
        </w:rPr>
        <w:t>Zarana Patel, Parul University, India</w:t>
      </w:r>
      <w:r w:rsidRPr="004E41B4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3A4DCA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3A4DC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45EC0" w14:textId="77777777" w:rsidR="009F6F95" w:rsidRPr="0000007A" w:rsidRDefault="009F6F95" w:rsidP="0099583E">
      <w:r>
        <w:separator/>
      </w:r>
    </w:p>
  </w:endnote>
  <w:endnote w:type="continuationSeparator" w:id="0">
    <w:p w14:paraId="3E529288" w14:textId="77777777" w:rsidR="009F6F95" w:rsidRPr="0000007A" w:rsidRDefault="009F6F9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121EF" w14:textId="77777777" w:rsidR="009F6F95" w:rsidRPr="0000007A" w:rsidRDefault="009F6F95" w:rsidP="0099583E">
      <w:r>
        <w:separator/>
      </w:r>
    </w:p>
  </w:footnote>
  <w:footnote w:type="continuationSeparator" w:id="0">
    <w:p w14:paraId="34EF3FE3" w14:textId="77777777" w:rsidR="009F6F95" w:rsidRPr="0000007A" w:rsidRDefault="009F6F9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7717717">
    <w:abstractNumId w:val="3"/>
  </w:num>
  <w:num w:numId="2" w16cid:durableId="1579751588">
    <w:abstractNumId w:val="6"/>
  </w:num>
  <w:num w:numId="3" w16cid:durableId="1211377823">
    <w:abstractNumId w:val="5"/>
  </w:num>
  <w:num w:numId="4" w16cid:durableId="965232140">
    <w:abstractNumId w:val="7"/>
  </w:num>
  <w:num w:numId="5" w16cid:durableId="1431857658">
    <w:abstractNumId w:val="4"/>
  </w:num>
  <w:num w:numId="6" w16cid:durableId="2064595060">
    <w:abstractNumId w:val="0"/>
  </w:num>
  <w:num w:numId="7" w16cid:durableId="2004158457">
    <w:abstractNumId w:val="1"/>
  </w:num>
  <w:num w:numId="8" w16cid:durableId="716665973">
    <w:abstractNumId w:val="9"/>
  </w:num>
  <w:num w:numId="9" w16cid:durableId="2085831493">
    <w:abstractNumId w:val="8"/>
  </w:num>
  <w:num w:numId="10" w16cid:durableId="47803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1A58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377F8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3818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4DCA"/>
    <w:rsid w:val="003A6E1A"/>
    <w:rsid w:val="003B1D0B"/>
    <w:rsid w:val="003B2172"/>
    <w:rsid w:val="003C6C87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05F7"/>
    <w:rsid w:val="004B03BF"/>
    <w:rsid w:val="004B0965"/>
    <w:rsid w:val="004B4CAD"/>
    <w:rsid w:val="004B4FDC"/>
    <w:rsid w:val="004C0178"/>
    <w:rsid w:val="004C3DF1"/>
    <w:rsid w:val="004D2E36"/>
    <w:rsid w:val="004E03EF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3A64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5593"/>
    <w:rsid w:val="00676845"/>
    <w:rsid w:val="00680547"/>
    <w:rsid w:val="0068243C"/>
    <w:rsid w:val="0068446F"/>
    <w:rsid w:val="00686DCE"/>
    <w:rsid w:val="00690EDE"/>
    <w:rsid w:val="006936D1"/>
    <w:rsid w:val="00695A3F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A6ED4"/>
    <w:rsid w:val="007B1099"/>
    <w:rsid w:val="007B54A4"/>
    <w:rsid w:val="007C6CDF"/>
    <w:rsid w:val="007D0246"/>
    <w:rsid w:val="007F5873"/>
    <w:rsid w:val="00811989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4851"/>
    <w:rsid w:val="00895D0A"/>
    <w:rsid w:val="008B265C"/>
    <w:rsid w:val="008C2F62"/>
    <w:rsid w:val="008C3FD7"/>
    <w:rsid w:val="008C4B1F"/>
    <w:rsid w:val="008C75AD"/>
    <w:rsid w:val="008D020E"/>
    <w:rsid w:val="008D4F11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438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6F95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026D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1AA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23D4"/>
    <w:rsid w:val="00DB7E1B"/>
    <w:rsid w:val="00DC1D81"/>
    <w:rsid w:val="00DC6FED"/>
    <w:rsid w:val="00DD0C4A"/>
    <w:rsid w:val="00DD274C"/>
    <w:rsid w:val="00DE7D30"/>
    <w:rsid w:val="00DF04E3"/>
    <w:rsid w:val="00E03C32"/>
    <w:rsid w:val="00E13BC9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119E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68E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A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95A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3A4DC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2026-01-05T12:15:00Z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