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0388F" w14:textId="77777777" w:rsidR="008015AE" w:rsidRPr="008323BF" w:rsidRDefault="008015AE">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8015AE" w:rsidRPr="008323BF" w14:paraId="79E7E34E" w14:textId="77777777">
        <w:trPr>
          <w:trHeight w:val="450"/>
        </w:trPr>
        <w:tc>
          <w:tcPr>
            <w:tcW w:w="20934" w:type="dxa"/>
            <w:gridSpan w:val="2"/>
            <w:tcBorders>
              <w:top w:val="nil"/>
              <w:left w:val="nil"/>
              <w:right w:val="nil"/>
            </w:tcBorders>
          </w:tcPr>
          <w:p w14:paraId="109687E4" w14:textId="77777777" w:rsidR="008015AE" w:rsidRPr="008323BF" w:rsidRDefault="008015AE">
            <w:pPr>
              <w:pStyle w:val="Heading2"/>
              <w:jc w:val="left"/>
              <w:rPr>
                <w:rFonts w:ascii="Arial" w:eastAsia="Arial" w:hAnsi="Arial" w:cs="Arial"/>
                <w:b w:val="0"/>
                <w:bCs w:val="0"/>
              </w:rPr>
            </w:pPr>
          </w:p>
        </w:tc>
      </w:tr>
      <w:tr w:rsidR="008015AE" w:rsidRPr="008323BF" w14:paraId="517069A5" w14:textId="77777777">
        <w:trPr>
          <w:trHeight w:val="413"/>
        </w:trPr>
        <w:tc>
          <w:tcPr>
            <w:tcW w:w="5167" w:type="dxa"/>
          </w:tcPr>
          <w:p w14:paraId="5008315A" w14:textId="77777777" w:rsidR="008015AE" w:rsidRPr="008323BF" w:rsidRDefault="00EC6191">
            <w:pPr>
              <w:pBdr>
                <w:top w:val="nil"/>
                <w:left w:val="nil"/>
                <w:bottom w:val="nil"/>
                <w:right w:val="nil"/>
                <w:between w:val="nil"/>
              </w:pBdr>
              <w:ind w:left="90"/>
              <w:rPr>
                <w:rFonts w:ascii="Arial" w:eastAsia="Arial" w:hAnsi="Arial" w:cs="Arial"/>
                <w:color w:val="000000"/>
                <w:sz w:val="20"/>
                <w:szCs w:val="20"/>
              </w:rPr>
            </w:pPr>
            <w:r w:rsidRPr="008323BF">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655A3A03" w14:textId="77777777" w:rsidR="008015AE" w:rsidRPr="008323BF" w:rsidRDefault="00EC6191">
            <w:pPr>
              <w:pBdr>
                <w:top w:val="nil"/>
                <w:left w:val="nil"/>
                <w:bottom w:val="nil"/>
                <w:right w:val="nil"/>
                <w:between w:val="nil"/>
              </w:pBdr>
              <w:rPr>
                <w:rFonts w:ascii="Arial" w:eastAsia="Arial" w:hAnsi="Arial" w:cs="Arial"/>
                <w:b/>
                <w:bCs/>
                <w:color w:val="000000"/>
                <w:sz w:val="20"/>
                <w:szCs w:val="20"/>
                <w:u w:val="single"/>
              </w:rPr>
            </w:pPr>
            <w:r w:rsidRPr="008323BF">
              <w:rPr>
                <w:rFonts w:ascii="Arial" w:eastAsia="Arial" w:hAnsi="Arial" w:cs="Arial"/>
                <w:b/>
                <w:bCs/>
                <w:color w:val="000000"/>
                <w:sz w:val="20"/>
                <w:szCs w:val="20"/>
                <w:u w:val="single"/>
              </w:rPr>
              <w:t>Book of Contemporary Issues in Business and Management</w:t>
            </w:r>
          </w:p>
        </w:tc>
      </w:tr>
      <w:tr w:rsidR="008015AE" w:rsidRPr="008323BF" w14:paraId="7553D33E" w14:textId="77777777">
        <w:trPr>
          <w:trHeight w:val="290"/>
        </w:trPr>
        <w:tc>
          <w:tcPr>
            <w:tcW w:w="5167" w:type="dxa"/>
          </w:tcPr>
          <w:p w14:paraId="6091AFA3" w14:textId="77777777" w:rsidR="008015AE" w:rsidRPr="008323BF" w:rsidRDefault="00EC6191">
            <w:pPr>
              <w:pBdr>
                <w:top w:val="nil"/>
                <w:left w:val="nil"/>
                <w:bottom w:val="nil"/>
                <w:right w:val="nil"/>
                <w:between w:val="nil"/>
              </w:pBdr>
              <w:ind w:left="90"/>
              <w:rPr>
                <w:rFonts w:ascii="Arial" w:eastAsia="Arial" w:hAnsi="Arial" w:cs="Arial"/>
                <w:color w:val="000000"/>
                <w:sz w:val="20"/>
                <w:szCs w:val="20"/>
              </w:rPr>
            </w:pPr>
            <w:r w:rsidRPr="008323BF">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500BF21B" w14:textId="77777777" w:rsidR="008015AE" w:rsidRPr="008323BF" w:rsidRDefault="00EC6191">
            <w:pPr>
              <w:pBdr>
                <w:top w:val="nil"/>
                <w:left w:val="nil"/>
                <w:bottom w:val="nil"/>
                <w:right w:val="nil"/>
                <w:between w:val="nil"/>
              </w:pBdr>
              <w:rPr>
                <w:rFonts w:ascii="Arial" w:eastAsia="Arial" w:hAnsi="Arial" w:cs="Arial"/>
                <w:b/>
                <w:bCs/>
                <w:color w:val="000000"/>
                <w:sz w:val="20"/>
                <w:szCs w:val="20"/>
                <w:highlight w:val="yellow"/>
              </w:rPr>
            </w:pPr>
            <w:r w:rsidRPr="008323BF">
              <w:rPr>
                <w:rFonts w:ascii="Arial" w:eastAsia="Arial" w:hAnsi="Arial" w:cs="Arial"/>
                <w:b/>
                <w:bCs/>
                <w:color w:val="000000"/>
                <w:sz w:val="20"/>
                <w:szCs w:val="20"/>
              </w:rPr>
              <w:t>Ms_BPR_6769.3</w:t>
            </w:r>
          </w:p>
        </w:tc>
      </w:tr>
      <w:tr w:rsidR="008015AE" w:rsidRPr="008323BF" w14:paraId="2730C351" w14:textId="77777777">
        <w:trPr>
          <w:trHeight w:val="331"/>
        </w:trPr>
        <w:tc>
          <w:tcPr>
            <w:tcW w:w="5167" w:type="dxa"/>
          </w:tcPr>
          <w:p w14:paraId="2BDBDEC5" w14:textId="77777777" w:rsidR="008015AE" w:rsidRPr="008323BF" w:rsidRDefault="00EC6191">
            <w:pPr>
              <w:pBdr>
                <w:top w:val="nil"/>
                <w:left w:val="nil"/>
                <w:bottom w:val="nil"/>
                <w:right w:val="nil"/>
                <w:between w:val="nil"/>
              </w:pBdr>
              <w:ind w:left="90"/>
              <w:rPr>
                <w:rFonts w:ascii="Arial" w:eastAsia="Arial" w:hAnsi="Arial" w:cs="Arial"/>
                <w:color w:val="000000"/>
                <w:sz w:val="20"/>
                <w:szCs w:val="20"/>
              </w:rPr>
            </w:pPr>
            <w:r w:rsidRPr="008323BF">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2CFDFF1D" w14:textId="77777777" w:rsidR="008015AE" w:rsidRPr="008323BF" w:rsidRDefault="00EC6191">
            <w:pPr>
              <w:pBdr>
                <w:top w:val="nil"/>
                <w:left w:val="nil"/>
                <w:bottom w:val="nil"/>
                <w:right w:val="nil"/>
                <w:between w:val="nil"/>
              </w:pBdr>
              <w:rPr>
                <w:rFonts w:ascii="Arial" w:eastAsia="Arial" w:hAnsi="Arial" w:cs="Arial"/>
                <w:b/>
                <w:bCs/>
                <w:color w:val="000000"/>
                <w:sz w:val="20"/>
                <w:szCs w:val="20"/>
                <w:highlight w:val="yellow"/>
              </w:rPr>
            </w:pPr>
            <w:r w:rsidRPr="008323BF">
              <w:rPr>
                <w:rFonts w:ascii="Arial" w:eastAsia="Arial" w:hAnsi="Arial" w:cs="Arial"/>
                <w:b/>
                <w:bCs/>
                <w:color w:val="000000"/>
                <w:sz w:val="20"/>
                <w:szCs w:val="20"/>
              </w:rPr>
              <w:t>A BIBLIOMETRIC ANALYSIS OF UNIVERSITY-TO-WORK TRANSITION RESEARCH IN SOUTH AFRICAN HIGHER EDUCATION INSTITUTIONS (1980 – 2025)</w:t>
            </w:r>
          </w:p>
        </w:tc>
      </w:tr>
      <w:tr w:rsidR="008015AE" w:rsidRPr="008323BF" w14:paraId="041CE59D" w14:textId="77777777">
        <w:trPr>
          <w:trHeight w:val="332"/>
        </w:trPr>
        <w:tc>
          <w:tcPr>
            <w:tcW w:w="5167" w:type="dxa"/>
          </w:tcPr>
          <w:p w14:paraId="14C1D4B8" w14:textId="77777777" w:rsidR="008015AE" w:rsidRPr="008323BF" w:rsidRDefault="00EC6191">
            <w:pPr>
              <w:pBdr>
                <w:top w:val="nil"/>
                <w:left w:val="nil"/>
                <w:bottom w:val="nil"/>
                <w:right w:val="nil"/>
                <w:between w:val="nil"/>
              </w:pBdr>
              <w:ind w:left="90"/>
              <w:rPr>
                <w:rFonts w:ascii="Arial" w:eastAsia="Arial" w:hAnsi="Arial" w:cs="Arial"/>
                <w:color w:val="000000"/>
                <w:sz w:val="20"/>
                <w:szCs w:val="20"/>
              </w:rPr>
            </w:pPr>
            <w:r w:rsidRPr="008323BF">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6B0A4599" w14:textId="77777777" w:rsidR="008015AE" w:rsidRPr="008323BF" w:rsidRDefault="00EC6191">
            <w:pPr>
              <w:pBdr>
                <w:top w:val="nil"/>
                <w:left w:val="nil"/>
                <w:bottom w:val="nil"/>
                <w:right w:val="nil"/>
                <w:between w:val="nil"/>
              </w:pBdr>
              <w:rPr>
                <w:rFonts w:ascii="Arial" w:eastAsia="Arial" w:hAnsi="Arial" w:cs="Arial"/>
                <w:b/>
                <w:bCs/>
                <w:color w:val="000000"/>
                <w:sz w:val="20"/>
                <w:szCs w:val="20"/>
              </w:rPr>
            </w:pPr>
            <w:r w:rsidRPr="008323BF">
              <w:rPr>
                <w:rFonts w:ascii="Arial" w:eastAsia="Arial" w:hAnsi="Arial" w:cs="Arial"/>
                <w:b/>
                <w:bCs/>
                <w:color w:val="000000"/>
                <w:sz w:val="20"/>
                <w:szCs w:val="20"/>
              </w:rPr>
              <w:t>Book Chapter</w:t>
            </w:r>
          </w:p>
        </w:tc>
      </w:tr>
    </w:tbl>
    <w:p w14:paraId="63A16238" w14:textId="77777777" w:rsidR="008015AE" w:rsidRPr="008323BF" w:rsidRDefault="008015AE">
      <w:pPr>
        <w:pBdr>
          <w:top w:val="nil"/>
          <w:left w:val="nil"/>
          <w:bottom w:val="nil"/>
          <w:right w:val="nil"/>
          <w:between w:val="nil"/>
        </w:pBdr>
        <w:jc w:val="both"/>
        <w:rPr>
          <w:rFonts w:ascii="Arial" w:eastAsia="Arial" w:hAnsi="Arial" w:cs="Arial"/>
          <w:b/>
          <w:bCs/>
          <w:color w:val="000000"/>
          <w:sz w:val="20"/>
          <w:szCs w:val="20"/>
          <w:u w:val="single"/>
        </w:rPr>
      </w:pPr>
    </w:p>
    <w:p w14:paraId="4141E24C" w14:textId="77777777" w:rsidR="008015AE" w:rsidRPr="008323BF" w:rsidRDefault="008015AE">
      <w:pPr>
        <w:pBdr>
          <w:top w:val="nil"/>
          <w:left w:val="nil"/>
          <w:bottom w:val="nil"/>
          <w:right w:val="nil"/>
          <w:between w:val="nil"/>
        </w:pBdr>
        <w:jc w:val="both"/>
        <w:rPr>
          <w:rFonts w:ascii="Arial" w:eastAsia="Arial" w:hAnsi="Arial" w:cs="Arial"/>
          <w:b/>
          <w:bCs/>
          <w:color w:val="000000"/>
          <w:sz w:val="20"/>
          <w:szCs w:val="20"/>
          <w:u w:val="single"/>
        </w:rPr>
      </w:pPr>
    </w:p>
    <w:p w14:paraId="1793634A" w14:textId="77777777" w:rsidR="008015AE" w:rsidRPr="008323BF" w:rsidRDefault="008015AE">
      <w:pPr>
        <w:pBdr>
          <w:top w:val="nil"/>
          <w:left w:val="nil"/>
          <w:bottom w:val="nil"/>
          <w:right w:val="nil"/>
          <w:between w:val="nil"/>
        </w:pBdr>
        <w:rPr>
          <w:rFonts w:ascii="Arial" w:eastAsia="Arial" w:hAnsi="Arial" w:cs="Arial"/>
          <w:color w:val="222222"/>
          <w:sz w:val="20"/>
          <w:szCs w:val="20"/>
        </w:rPr>
      </w:pPr>
    </w:p>
    <w:p w14:paraId="0C54D405" w14:textId="77777777" w:rsidR="008015AE" w:rsidRPr="008323BF" w:rsidRDefault="008015AE">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8015AE" w:rsidRPr="008323BF" w14:paraId="2EF2E4E3" w14:textId="77777777">
        <w:tc>
          <w:tcPr>
            <w:tcW w:w="21150" w:type="dxa"/>
            <w:gridSpan w:val="3"/>
            <w:tcBorders>
              <w:top w:val="nil"/>
              <w:left w:val="nil"/>
              <w:right w:val="nil"/>
            </w:tcBorders>
          </w:tcPr>
          <w:p w14:paraId="2D5677E5" w14:textId="77777777" w:rsidR="008015AE" w:rsidRPr="008323BF" w:rsidRDefault="00EC6191">
            <w:pPr>
              <w:pStyle w:val="Heading2"/>
              <w:jc w:val="left"/>
              <w:rPr>
                <w:rFonts w:ascii="Arial" w:eastAsia="Times New Roman" w:hAnsi="Arial" w:cs="Arial"/>
              </w:rPr>
            </w:pPr>
            <w:r w:rsidRPr="008323BF">
              <w:rPr>
                <w:rFonts w:ascii="Arial" w:eastAsia="Times New Roman" w:hAnsi="Arial" w:cs="Arial"/>
                <w:highlight w:val="yellow"/>
              </w:rPr>
              <w:t>PART  1:</w:t>
            </w:r>
            <w:r w:rsidRPr="008323BF">
              <w:rPr>
                <w:rFonts w:ascii="Arial" w:eastAsia="Times New Roman" w:hAnsi="Arial" w:cs="Arial"/>
              </w:rPr>
              <w:t xml:space="preserve"> Comments</w:t>
            </w:r>
          </w:p>
          <w:p w14:paraId="694248E2" w14:textId="77777777" w:rsidR="008015AE" w:rsidRPr="008323BF" w:rsidRDefault="008015AE">
            <w:pPr>
              <w:rPr>
                <w:rFonts w:ascii="Arial" w:hAnsi="Arial" w:cs="Arial"/>
                <w:sz w:val="20"/>
                <w:szCs w:val="20"/>
              </w:rPr>
            </w:pPr>
          </w:p>
        </w:tc>
      </w:tr>
      <w:tr w:rsidR="008015AE" w:rsidRPr="008323BF" w14:paraId="370D40FA" w14:textId="77777777">
        <w:tc>
          <w:tcPr>
            <w:tcW w:w="5351" w:type="dxa"/>
          </w:tcPr>
          <w:p w14:paraId="3743A9B0" w14:textId="77777777" w:rsidR="008015AE" w:rsidRPr="008323BF" w:rsidRDefault="008015AE">
            <w:pPr>
              <w:pStyle w:val="Heading2"/>
              <w:jc w:val="left"/>
              <w:rPr>
                <w:rFonts w:ascii="Arial" w:eastAsia="Times New Roman" w:hAnsi="Arial" w:cs="Arial"/>
              </w:rPr>
            </w:pPr>
          </w:p>
        </w:tc>
        <w:tc>
          <w:tcPr>
            <w:tcW w:w="9357" w:type="dxa"/>
          </w:tcPr>
          <w:p w14:paraId="39D19AE2" w14:textId="77777777" w:rsidR="008015AE" w:rsidRPr="008323BF" w:rsidRDefault="00EC6191">
            <w:pPr>
              <w:pStyle w:val="Heading2"/>
              <w:jc w:val="left"/>
              <w:rPr>
                <w:rFonts w:ascii="Arial" w:eastAsia="Times New Roman" w:hAnsi="Arial" w:cs="Arial"/>
              </w:rPr>
            </w:pPr>
            <w:r w:rsidRPr="008323BF">
              <w:rPr>
                <w:rFonts w:ascii="Arial" w:eastAsia="Times New Roman" w:hAnsi="Arial" w:cs="Arial"/>
              </w:rPr>
              <w:t>Reviewer’s comment</w:t>
            </w:r>
          </w:p>
          <w:p w14:paraId="392F90B1" w14:textId="77777777" w:rsidR="008015AE" w:rsidRPr="008323BF" w:rsidRDefault="00EC6191">
            <w:pPr>
              <w:rPr>
                <w:rFonts w:ascii="Arial" w:eastAsia="Arial" w:hAnsi="Arial" w:cs="Arial"/>
                <w:b/>
                <w:bCs/>
                <w:sz w:val="20"/>
                <w:szCs w:val="20"/>
              </w:rPr>
            </w:pPr>
            <w:r w:rsidRPr="008323BF">
              <w:rPr>
                <w:rFonts w:ascii="Arial" w:eastAsia="Arial" w:hAnsi="Arial" w:cs="Arial"/>
                <w:b/>
                <w:bCs/>
                <w:sz w:val="20"/>
                <w:szCs w:val="20"/>
                <w:highlight w:val="yellow"/>
              </w:rPr>
              <w:t>Artificial Intelligence (AI) generated or assisted review comments are strictly prohibited during peer review.</w:t>
            </w:r>
          </w:p>
          <w:p w14:paraId="70CE9FCE" w14:textId="77777777" w:rsidR="008015AE" w:rsidRPr="008323BF" w:rsidRDefault="008015AE">
            <w:pPr>
              <w:rPr>
                <w:rFonts w:ascii="Arial" w:hAnsi="Arial" w:cs="Arial"/>
                <w:sz w:val="20"/>
                <w:szCs w:val="20"/>
              </w:rPr>
            </w:pPr>
          </w:p>
        </w:tc>
        <w:tc>
          <w:tcPr>
            <w:tcW w:w="6442" w:type="dxa"/>
          </w:tcPr>
          <w:p w14:paraId="41D582F1" w14:textId="77777777" w:rsidR="008015AE" w:rsidRPr="008323BF" w:rsidRDefault="00EC6191">
            <w:pPr>
              <w:pStyle w:val="Heading2"/>
              <w:jc w:val="left"/>
              <w:rPr>
                <w:rFonts w:ascii="Arial" w:eastAsia="Times New Roman" w:hAnsi="Arial" w:cs="Arial"/>
                <w:b w:val="0"/>
                <w:bCs w:val="0"/>
              </w:rPr>
            </w:pPr>
            <w:r w:rsidRPr="008323BF">
              <w:rPr>
                <w:rFonts w:ascii="Arial" w:eastAsia="Times New Roman" w:hAnsi="Arial" w:cs="Arial"/>
              </w:rPr>
              <w:t>Author’s Feedback</w:t>
            </w:r>
            <w:r w:rsidRPr="008323BF">
              <w:rPr>
                <w:rFonts w:ascii="Arial" w:eastAsia="Times New Roman" w:hAnsi="Arial" w:cs="Arial"/>
                <w:b w:val="0"/>
                <w:bCs w:val="0"/>
              </w:rPr>
              <w:t xml:space="preserve"> </w:t>
            </w:r>
            <w:r w:rsidRPr="008323BF">
              <w:rPr>
                <w:rFonts w:ascii="Arial" w:eastAsia="Times New Roman" w:hAnsi="Arial" w:cs="Arial"/>
                <w:b w:val="0"/>
                <w:bCs w:val="0"/>
                <w:i/>
                <w:iCs/>
              </w:rPr>
              <w:t>(Please correct the manuscript and highlight that part in the manuscript. It is mandatory that authors should write his/her feedback here)</w:t>
            </w:r>
          </w:p>
        </w:tc>
      </w:tr>
      <w:tr w:rsidR="008015AE" w:rsidRPr="008323BF" w14:paraId="4DE67B1F" w14:textId="77777777">
        <w:trPr>
          <w:trHeight w:val="1264"/>
        </w:trPr>
        <w:tc>
          <w:tcPr>
            <w:tcW w:w="5351" w:type="dxa"/>
          </w:tcPr>
          <w:p w14:paraId="1282801A" w14:textId="77777777" w:rsidR="008015AE" w:rsidRPr="008323BF" w:rsidRDefault="00EC6191">
            <w:pPr>
              <w:ind w:left="360"/>
              <w:rPr>
                <w:rFonts w:ascii="Arial" w:hAnsi="Arial" w:cs="Arial"/>
                <w:b/>
                <w:bCs/>
                <w:sz w:val="20"/>
                <w:szCs w:val="20"/>
              </w:rPr>
            </w:pPr>
            <w:r w:rsidRPr="008323BF">
              <w:rPr>
                <w:rFonts w:ascii="Arial" w:hAnsi="Arial" w:cs="Arial"/>
                <w:b/>
                <w:bCs/>
                <w:sz w:val="20"/>
                <w:szCs w:val="20"/>
              </w:rPr>
              <w:t>Please write a few sentences regarding the importance of this manuscript for the scientific community. A minimum of 3-4 sentences may be required for this part.</w:t>
            </w:r>
          </w:p>
          <w:p w14:paraId="337931A6" w14:textId="77777777" w:rsidR="008015AE" w:rsidRPr="008323BF" w:rsidRDefault="008015AE">
            <w:pPr>
              <w:ind w:left="360"/>
              <w:rPr>
                <w:rFonts w:ascii="Arial" w:hAnsi="Arial" w:cs="Arial"/>
                <w:b/>
                <w:bCs/>
                <w:sz w:val="20"/>
                <w:szCs w:val="20"/>
              </w:rPr>
            </w:pPr>
          </w:p>
        </w:tc>
        <w:tc>
          <w:tcPr>
            <w:tcW w:w="9357" w:type="dxa"/>
          </w:tcPr>
          <w:p w14:paraId="4B727CBA" w14:textId="77777777" w:rsidR="008015AE" w:rsidRPr="008323BF" w:rsidRDefault="00EC6191">
            <w:pPr>
              <w:pBdr>
                <w:top w:val="nil"/>
                <w:left w:val="nil"/>
                <w:bottom w:val="nil"/>
                <w:right w:val="nil"/>
                <w:between w:val="nil"/>
              </w:pBdr>
              <w:rPr>
                <w:rFonts w:ascii="Arial" w:hAnsi="Arial" w:cs="Arial"/>
                <w:color w:val="000000"/>
                <w:sz w:val="20"/>
                <w:szCs w:val="20"/>
              </w:rPr>
            </w:pPr>
            <w:r w:rsidRPr="008323BF">
              <w:rPr>
                <w:rFonts w:ascii="Arial" w:hAnsi="Arial" w:cs="Arial"/>
                <w:sz w:val="20"/>
                <w:szCs w:val="20"/>
              </w:rPr>
              <w:t>This manuscript addresses an urgent and contextually relevant issue on the transition from university to work for South African graduates, situated within one of the world’s highest unemployment landscapes. It makes a huge contribution by synthesising a vast body of literature through a bibliometric approach, offering not only thematic insights but also identifying under-researched areas such as decolonisation and mental health.</w:t>
            </w:r>
          </w:p>
        </w:tc>
        <w:tc>
          <w:tcPr>
            <w:tcW w:w="6442" w:type="dxa"/>
          </w:tcPr>
          <w:p w14:paraId="0227DA18" w14:textId="77777777" w:rsidR="008015AE" w:rsidRPr="008323BF" w:rsidRDefault="008015AE">
            <w:pPr>
              <w:pStyle w:val="Heading2"/>
              <w:jc w:val="left"/>
              <w:rPr>
                <w:rFonts w:ascii="Arial" w:eastAsia="Times New Roman" w:hAnsi="Arial" w:cs="Arial"/>
                <w:b w:val="0"/>
                <w:bCs w:val="0"/>
              </w:rPr>
            </w:pPr>
          </w:p>
        </w:tc>
      </w:tr>
      <w:tr w:rsidR="008015AE" w:rsidRPr="008323BF" w14:paraId="32677B14" w14:textId="77777777">
        <w:trPr>
          <w:trHeight w:val="1262"/>
        </w:trPr>
        <w:tc>
          <w:tcPr>
            <w:tcW w:w="5351" w:type="dxa"/>
          </w:tcPr>
          <w:p w14:paraId="1E0E3B25" w14:textId="77777777" w:rsidR="008015AE" w:rsidRPr="008323BF" w:rsidRDefault="00EC6191">
            <w:pPr>
              <w:ind w:left="360"/>
              <w:rPr>
                <w:rFonts w:ascii="Arial" w:hAnsi="Arial" w:cs="Arial"/>
                <w:b/>
                <w:bCs/>
                <w:sz w:val="20"/>
                <w:szCs w:val="20"/>
              </w:rPr>
            </w:pPr>
            <w:r w:rsidRPr="008323BF">
              <w:rPr>
                <w:rFonts w:ascii="Arial" w:hAnsi="Arial" w:cs="Arial"/>
                <w:b/>
                <w:bCs/>
                <w:sz w:val="20"/>
                <w:szCs w:val="20"/>
              </w:rPr>
              <w:t>Is the title of the article suitable?</w:t>
            </w:r>
          </w:p>
          <w:p w14:paraId="22FFAD9F" w14:textId="77777777" w:rsidR="008015AE" w:rsidRPr="008323BF" w:rsidRDefault="00EC6191">
            <w:pPr>
              <w:ind w:left="360"/>
              <w:rPr>
                <w:rFonts w:ascii="Arial" w:hAnsi="Arial" w:cs="Arial"/>
                <w:b/>
                <w:bCs/>
                <w:sz w:val="20"/>
                <w:szCs w:val="20"/>
              </w:rPr>
            </w:pPr>
            <w:r w:rsidRPr="008323BF">
              <w:rPr>
                <w:rFonts w:ascii="Arial" w:hAnsi="Arial" w:cs="Arial"/>
                <w:b/>
                <w:bCs/>
                <w:sz w:val="20"/>
                <w:szCs w:val="20"/>
              </w:rPr>
              <w:t>(If not please suggest an alternative title)</w:t>
            </w:r>
          </w:p>
          <w:p w14:paraId="45B4628F" w14:textId="77777777" w:rsidR="008015AE" w:rsidRPr="008323BF" w:rsidRDefault="008015AE">
            <w:pPr>
              <w:pStyle w:val="Heading2"/>
              <w:jc w:val="left"/>
              <w:rPr>
                <w:rFonts w:ascii="Arial" w:eastAsia="Times New Roman" w:hAnsi="Arial" w:cs="Arial"/>
                <w:u w:val="single"/>
              </w:rPr>
            </w:pPr>
          </w:p>
        </w:tc>
        <w:tc>
          <w:tcPr>
            <w:tcW w:w="9357" w:type="dxa"/>
          </w:tcPr>
          <w:p w14:paraId="3435F1D3" w14:textId="77777777" w:rsidR="008015AE" w:rsidRPr="008323BF" w:rsidRDefault="00EC6191">
            <w:pPr>
              <w:rPr>
                <w:rFonts w:ascii="Arial" w:hAnsi="Arial" w:cs="Arial"/>
                <w:sz w:val="20"/>
                <w:szCs w:val="20"/>
              </w:rPr>
            </w:pPr>
            <w:r w:rsidRPr="008323BF">
              <w:rPr>
                <w:rFonts w:ascii="Arial" w:hAnsi="Arial" w:cs="Arial"/>
                <w:sz w:val="20"/>
                <w:szCs w:val="20"/>
              </w:rPr>
              <w:t>Yes, it is. The current title clearly reflects the content and scope of the manuscript. No changes are needed in my opinion.</w:t>
            </w:r>
          </w:p>
        </w:tc>
        <w:tc>
          <w:tcPr>
            <w:tcW w:w="6442" w:type="dxa"/>
          </w:tcPr>
          <w:p w14:paraId="148AF862" w14:textId="77777777" w:rsidR="008015AE" w:rsidRPr="008323BF" w:rsidRDefault="008015AE">
            <w:pPr>
              <w:pStyle w:val="Heading2"/>
              <w:jc w:val="left"/>
              <w:rPr>
                <w:rFonts w:ascii="Arial" w:eastAsia="Times New Roman" w:hAnsi="Arial" w:cs="Arial"/>
                <w:b w:val="0"/>
                <w:bCs w:val="0"/>
              </w:rPr>
            </w:pPr>
          </w:p>
        </w:tc>
      </w:tr>
      <w:tr w:rsidR="008015AE" w:rsidRPr="008323BF" w14:paraId="0D524D34" w14:textId="77777777">
        <w:trPr>
          <w:trHeight w:val="1262"/>
        </w:trPr>
        <w:tc>
          <w:tcPr>
            <w:tcW w:w="5351" w:type="dxa"/>
          </w:tcPr>
          <w:p w14:paraId="46E97FF0" w14:textId="77777777" w:rsidR="008015AE" w:rsidRPr="008323BF" w:rsidRDefault="00EC6191">
            <w:pPr>
              <w:pStyle w:val="Heading2"/>
              <w:ind w:left="360"/>
              <w:jc w:val="left"/>
              <w:rPr>
                <w:rFonts w:ascii="Arial" w:eastAsia="Times New Roman" w:hAnsi="Arial" w:cs="Arial"/>
              </w:rPr>
            </w:pPr>
            <w:r w:rsidRPr="008323BF">
              <w:rPr>
                <w:rFonts w:ascii="Arial" w:eastAsia="Times New Roman" w:hAnsi="Arial" w:cs="Arial"/>
              </w:rPr>
              <w:t>Is the abstract of the article comprehensive? Do you suggest the addition (or deletion) of some points in this section? Please write your suggestions here.</w:t>
            </w:r>
          </w:p>
          <w:p w14:paraId="06DDF395" w14:textId="77777777" w:rsidR="008015AE" w:rsidRPr="008323BF" w:rsidRDefault="008015AE">
            <w:pPr>
              <w:pStyle w:val="Heading2"/>
              <w:jc w:val="left"/>
              <w:rPr>
                <w:rFonts w:ascii="Arial" w:eastAsia="Times New Roman" w:hAnsi="Arial" w:cs="Arial"/>
                <w:u w:val="single"/>
              </w:rPr>
            </w:pPr>
          </w:p>
        </w:tc>
        <w:tc>
          <w:tcPr>
            <w:tcW w:w="9357" w:type="dxa"/>
          </w:tcPr>
          <w:p w14:paraId="0BD642FF" w14:textId="77777777" w:rsidR="008015AE" w:rsidRPr="008323BF" w:rsidRDefault="00EC6191">
            <w:pPr>
              <w:spacing w:before="240" w:after="240"/>
              <w:rPr>
                <w:rFonts w:ascii="Arial" w:hAnsi="Arial" w:cs="Arial"/>
                <w:b/>
                <w:bCs/>
                <w:sz w:val="20"/>
                <w:szCs w:val="20"/>
              </w:rPr>
            </w:pPr>
            <w:r w:rsidRPr="008323BF">
              <w:rPr>
                <w:rFonts w:ascii="Arial" w:hAnsi="Arial" w:cs="Arial"/>
                <w:sz w:val="20"/>
                <w:szCs w:val="20"/>
              </w:rPr>
              <w:t xml:space="preserve">The abstract outlines the problem (graduate unemployment), the method (bibliometric analysis), and the key findings. This is impressive. However, I suggest that the final sentence should be edited to avoid </w:t>
            </w:r>
            <w:proofErr w:type="gramStart"/>
            <w:r w:rsidRPr="008323BF">
              <w:rPr>
                <w:rFonts w:ascii="Arial" w:hAnsi="Arial" w:cs="Arial"/>
                <w:sz w:val="20"/>
                <w:szCs w:val="20"/>
              </w:rPr>
              <w:t>redundancy,  as</w:t>
            </w:r>
            <w:proofErr w:type="gramEnd"/>
            <w:r w:rsidRPr="008323BF">
              <w:rPr>
                <w:rFonts w:ascii="Arial" w:hAnsi="Arial" w:cs="Arial"/>
                <w:sz w:val="20"/>
                <w:szCs w:val="20"/>
              </w:rPr>
              <w:t xml:space="preserve"> the phrase "experiential learning and decolonisation and experiential learning" is repeated. Also, I recommend that the researcher briefly name the software tools used and the number of records </w:t>
            </w:r>
            <w:proofErr w:type="spellStart"/>
            <w:r w:rsidRPr="008323BF">
              <w:rPr>
                <w:rFonts w:ascii="Arial" w:hAnsi="Arial" w:cs="Arial"/>
                <w:sz w:val="20"/>
                <w:szCs w:val="20"/>
              </w:rPr>
              <w:t>analyzed</w:t>
            </w:r>
            <w:proofErr w:type="spellEnd"/>
            <w:r w:rsidRPr="008323BF">
              <w:rPr>
                <w:rFonts w:ascii="Arial" w:hAnsi="Arial" w:cs="Arial"/>
                <w:sz w:val="20"/>
                <w:szCs w:val="20"/>
              </w:rPr>
              <w:t xml:space="preserve"> to clarify methodological scope</w:t>
            </w:r>
            <w:r w:rsidRPr="008323BF">
              <w:rPr>
                <w:rFonts w:ascii="Arial" w:hAnsi="Arial" w:cs="Arial"/>
                <w:b/>
                <w:bCs/>
                <w:sz w:val="20"/>
                <w:szCs w:val="20"/>
              </w:rPr>
              <w:t>.</w:t>
            </w:r>
          </w:p>
          <w:p w14:paraId="35D4D607" w14:textId="77777777" w:rsidR="008015AE" w:rsidRPr="008323BF" w:rsidRDefault="008015AE">
            <w:pPr>
              <w:rPr>
                <w:rFonts w:ascii="Arial" w:hAnsi="Arial" w:cs="Arial"/>
                <w:b/>
                <w:bCs/>
                <w:sz w:val="20"/>
                <w:szCs w:val="20"/>
              </w:rPr>
            </w:pPr>
          </w:p>
        </w:tc>
        <w:tc>
          <w:tcPr>
            <w:tcW w:w="6442" w:type="dxa"/>
          </w:tcPr>
          <w:p w14:paraId="41239685" w14:textId="77777777" w:rsidR="008015AE" w:rsidRPr="008323BF" w:rsidRDefault="008015AE">
            <w:pPr>
              <w:pStyle w:val="Heading2"/>
              <w:jc w:val="left"/>
              <w:rPr>
                <w:rFonts w:ascii="Arial" w:eastAsia="Times New Roman" w:hAnsi="Arial" w:cs="Arial"/>
                <w:b w:val="0"/>
                <w:bCs w:val="0"/>
              </w:rPr>
            </w:pPr>
          </w:p>
        </w:tc>
      </w:tr>
      <w:tr w:rsidR="008015AE" w:rsidRPr="008323BF" w14:paraId="22C8C20B" w14:textId="77777777">
        <w:trPr>
          <w:trHeight w:val="859"/>
        </w:trPr>
        <w:tc>
          <w:tcPr>
            <w:tcW w:w="5351" w:type="dxa"/>
          </w:tcPr>
          <w:p w14:paraId="2968720C" w14:textId="77777777" w:rsidR="008015AE" w:rsidRPr="008323BF" w:rsidRDefault="00EC6191">
            <w:pPr>
              <w:ind w:left="360"/>
              <w:rPr>
                <w:rFonts w:ascii="Arial" w:hAnsi="Arial" w:cs="Arial"/>
                <w:b/>
                <w:bCs/>
                <w:sz w:val="20"/>
                <w:szCs w:val="20"/>
                <w:u w:val="single"/>
              </w:rPr>
            </w:pPr>
            <w:r w:rsidRPr="008323BF">
              <w:rPr>
                <w:rFonts w:ascii="Arial" w:hAnsi="Arial" w:cs="Arial"/>
                <w:b/>
                <w:bCs/>
                <w:sz w:val="20"/>
                <w:szCs w:val="20"/>
              </w:rPr>
              <w:t xml:space="preserve">Is the manuscript scientifically, correct? Please write here. </w:t>
            </w:r>
          </w:p>
        </w:tc>
        <w:tc>
          <w:tcPr>
            <w:tcW w:w="9357" w:type="dxa"/>
          </w:tcPr>
          <w:p w14:paraId="26EC0C01" w14:textId="77777777" w:rsidR="008015AE" w:rsidRPr="008323BF" w:rsidRDefault="00EC6191">
            <w:pPr>
              <w:pBdr>
                <w:top w:val="nil"/>
                <w:left w:val="nil"/>
                <w:bottom w:val="nil"/>
                <w:right w:val="nil"/>
                <w:between w:val="nil"/>
              </w:pBdr>
              <w:rPr>
                <w:rFonts w:ascii="Arial" w:hAnsi="Arial" w:cs="Arial"/>
                <w:b/>
                <w:bCs/>
                <w:color w:val="000000"/>
                <w:sz w:val="20"/>
                <w:szCs w:val="20"/>
              </w:rPr>
            </w:pPr>
            <w:r w:rsidRPr="008323BF">
              <w:rPr>
                <w:rFonts w:ascii="Arial" w:hAnsi="Arial" w:cs="Arial"/>
                <w:sz w:val="20"/>
                <w:szCs w:val="20"/>
              </w:rPr>
              <w:t xml:space="preserve">The manuscript is scientifically sound and applies standard bibliometric procedures using recognized tools like </w:t>
            </w:r>
            <w:proofErr w:type="spellStart"/>
            <w:r w:rsidRPr="008323BF">
              <w:rPr>
                <w:rFonts w:ascii="Arial" w:hAnsi="Arial" w:cs="Arial"/>
                <w:sz w:val="20"/>
                <w:szCs w:val="20"/>
              </w:rPr>
              <w:t>VOSViewer</w:t>
            </w:r>
            <w:proofErr w:type="spellEnd"/>
            <w:r w:rsidRPr="008323BF">
              <w:rPr>
                <w:rFonts w:ascii="Arial" w:hAnsi="Arial" w:cs="Arial"/>
                <w:sz w:val="20"/>
                <w:szCs w:val="20"/>
              </w:rPr>
              <w:t xml:space="preserve"> and </w:t>
            </w:r>
            <w:proofErr w:type="spellStart"/>
            <w:r w:rsidRPr="008323BF">
              <w:rPr>
                <w:rFonts w:ascii="Arial" w:hAnsi="Arial" w:cs="Arial"/>
                <w:sz w:val="20"/>
                <w:szCs w:val="20"/>
              </w:rPr>
              <w:t>Biblioshiny</w:t>
            </w:r>
            <w:proofErr w:type="spellEnd"/>
            <w:r w:rsidRPr="008323BF">
              <w:rPr>
                <w:rFonts w:ascii="Arial" w:hAnsi="Arial" w:cs="Arial"/>
                <w:sz w:val="20"/>
                <w:szCs w:val="20"/>
              </w:rPr>
              <w:t>. The research design is clearly explained, including inclusion criteria and data handling. However, the thematic interpretation could be more in-depth</w:t>
            </w:r>
            <w:r w:rsidRPr="008323BF">
              <w:rPr>
                <w:rFonts w:ascii="Arial" w:hAnsi="Arial" w:cs="Arial"/>
                <w:b/>
                <w:bCs/>
                <w:sz w:val="20"/>
                <w:szCs w:val="20"/>
              </w:rPr>
              <w:t>.</w:t>
            </w:r>
          </w:p>
        </w:tc>
        <w:tc>
          <w:tcPr>
            <w:tcW w:w="6442" w:type="dxa"/>
          </w:tcPr>
          <w:p w14:paraId="48954D71" w14:textId="77777777" w:rsidR="008015AE" w:rsidRPr="008323BF" w:rsidRDefault="008015AE">
            <w:pPr>
              <w:pStyle w:val="Heading2"/>
              <w:jc w:val="left"/>
              <w:rPr>
                <w:rFonts w:ascii="Arial" w:eastAsia="Times New Roman" w:hAnsi="Arial" w:cs="Arial"/>
                <w:b w:val="0"/>
                <w:bCs w:val="0"/>
              </w:rPr>
            </w:pPr>
          </w:p>
        </w:tc>
      </w:tr>
      <w:tr w:rsidR="008015AE" w:rsidRPr="008323BF" w14:paraId="3D5F6AE5" w14:textId="77777777">
        <w:trPr>
          <w:trHeight w:val="703"/>
        </w:trPr>
        <w:tc>
          <w:tcPr>
            <w:tcW w:w="5351" w:type="dxa"/>
          </w:tcPr>
          <w:p w14:paraId="0AC8D93F" w14:textId="77777777" w:rsidR="008015AE" w:rsidRPr="008323BF" w:rsidRDefault="00EC6191">
            <w:pPr>
              <w:ind w:left="360"/>
              <w:rPr>
                <w:rFonts w:ascii="Arial" w:hAnsi="Arial" w:cs="Arial"/>
                <w:b/>
                <w:bCs/>
                <w:sz w:val="20"/>
                <w:szCs w:val="20"/>
              </w:rPr>
            </w:pPr>
            <w:r w:rsidRPr="008323BF">
              <w:rPr>
                <w:rFonts w:ascii="Arial" w:hAnsi="Arial" w:cs="Arial"/>
                <w:b/>
                <w:bCs/>
                <w:sz w:val="20"/>
                <w:szCs w:val="20"/>
              </w:rPr>
              <w:t>Are the references sufficient and recent? If you have suggestions of additional references, please mention them in the review form.</w:t>
            </w:r>
          </w:p>
          <w:p w14:paraId="5642F0AB" w14:textId="77777777" w:rsidR="008015AE" w:rsidRPr="008323BF" w:rsidRDefault="00EC6191">
            <w:pPr>
              <w:ind w:left="360"/>
              <w:rPr>
                <w:rFonts w:ascii="Arial" w:hAnsi="Arial" w:cs="Arial"/>
                <w:b/>
                <w:bCs/>
                <w:sz w:val="20"/>
                <w:szCs w:val="20"/>
                <w:u w:val="single"/>
              </w:rPr>
            </w:pPr>
            <w:r w:rsidRPr="008323BF">
              <w:rPr>
                <w:rFonts w:ascii="Arial" w:hAnsi="Arial" w:cs="Arial"/>
                <w:b/>
                <w:bCs/>
                <w:sz w:val="20"/>
                <w:szCs w:val="20"/>
                <w:u w:val="single"/>
              </w:rPr>
              <w:t>-</w:t>
            </w:r>
          </w:p>
        </w:tc>
        <w:tc>
          <w:tcPr>
            <w:tcW w:w="9357" w:type="dxa"/>
          </w:tcPr>
          <w:p w14:paraId="6117C575" w14:textId="77777777" w:rsidR="008015AE" w:rsidRPr="008323BF" w:rsidRDefault="00EC6191">
            <w:pPr>
              <w:rPr>
                <w:rFonts w:ascii="Arial" w:hAnsi="Arial" w:cs="Arial"/>
                <w:sz w:val="20"/>
                <w:szCs w:val="20"/>
              </w:rPr>
            </w:pPr>
            <w:r w:rsidRPr="008323BF">
              <w:rPr>
                <w:rFonts w:ascii="Arial" w:hAnsi="Arial" w:cs="Arial"/>
                <w:sz w:val="20"/>
                <w:szCs w:val="20"/>
              </w:rPr>
              <w:t xml:space="preserve">Yes. The references are sufficient and recent, with a strong representation of sources from 2020 to 2025. Key literature on bibliometric methods, employability, and decolonisation in education is well </w:t>
            </w:r>
            <w:proofErr w:type="gramStart"/>
            <w:r w:rsidRPr="008323BF">
              <w:rPr>
                <w:rFonts w:ascii="Arial" w:hAnsi="Arial" w:cs="Arial"/>
                <w:sz w:val="20"/>
                <w:szCs w:val="20"/>
              </w:rPr>
              <w:t>represent</w:t>
            </w:r>
            <w:proofErr w:type="gramEnd"/>
            <w:r w:rsidRPr="008323BF">
              <w:rPr>
                <w:rFonts w:ascii="Arial" w:hAnsi="Arial" w:cs="Arial"/>
                <w:sz w:val="20"/>
                <w:szCs w:val="20"/>
              </w:rPr>
              <w:t>.</w:t>
            </w:r>
          </w:p>
        </w:tc>
        <w:tc>
          <w:tcPr>
            <w:tcW w:w="6442" w:type="dxa"/>
          </w:tcPr>
          <w:p w14:paraId="67FF0493" w14:textId="77777777" w:rsidR="008015AE" w:rsidRPr="008323BF" w:rsidRDefault="008015AE">
            <w:pPr>
              <w:pStyle w:val="Heading2"/>
              <w:jc w:val="left"/>
              <w:rPr>
                <w:rFonts w:ascii="Arial" w:eastAsia="Times New Roman" w:hAnsi="Arial" w:cs="Arial"/>
                <w:b w:val="0"/>
                <w:bCs w:val="0"/>
              </w:rPr>
            </w:pPr>
          </w:p>
        </w:tc>
      </w:tr>
      <w:tr w:rsidR="008015AE" w:rsidRPr="008323BF" w14:paraId="21939958" w14:textId="77777777">
        <w:trPr>
          <w:trHeight w:val="386"/>
        </w:trPr>
        <w:tc>
          <w:tcPr>
            <w:tcW w:w="5351" w:type="dxa"/>
          </w:tcPr>
          <w:p w14:paraId="1094B7D3" w14:textId="77777777" w:rsidR="008015AE" w:rsidRPr="008323BF" w:rsidRDefault="008015AE">
            <w:pPr>
              <w:pStyle w:val="Heading2"/>
              <w:jc w:val="left"/>
              <w:rPr>
                <w:rFonts w:ascii="Arial" w:eastAsia="Times New Roman" w:hAnsi="Arial" w:cs="Arial"/>
                <w:b w:val="0"/>
                <w:bCs w:val="0"/>
              </w:rPr>
            </w:pPr>
          </w:p>
          <w:p w14:paraId="345CCAF5" w14:textId="77777777" w:rsidR="008015AE" w:rsidRPr="008323BF" w:rsidRDefault="00EC6191">
            <w:pPr>
              <w:pStyle w:val="Heading2"/>
              <w:ind w:left="360"/>
              <w:jc w:val="left"/>
              <w:rPr>
                <w:rFonts w:ascii="Arial" w:eastAsia="Times New Roman" w:hAnsi="Arial" w:cs="Arial"/>
              </w:rPr>
            </w:pPr>
            <w:r w:rsidRPr="008323BF">
              <w:rPr>
                <w:rFonts w:ascii="Arial" w:eastAsia="Times New Roman" w:hAnsi="Arial" w:cs="Arial"/>
              </w:rPr>
              <w:t>Is the language/English quality of the article suitable for scholarly communications?</w:t>
            </w:r>
          </w:p>
          <w:p w14:paraId="66E2E069" w14:textId="77777777" w:rsidR="008015AE" w:rsidRPr="008323BF" w:rsidRDefault="008015AE">
            <w:pPr>
              <w:rPr>
                <w:rFonts w:ascii="Arial" w:hAnsi="Arial" w:cs="Arial"/>
                <w:sz w:val="20"/>
                <w:szCs w:val="20"/>
              </w:rPr>
            </w:pPr>
          </w:p>
        </w:tc>
        <w:tc>
          <w:tcPr>
            <w:tcW w:w="9357" w:type="dxa"/>
          </w:tcPr>
          <w:p w14:paraId="28C7F9F5" w14:textId="77777777" w:rsidR="008015AE" w:rsidRPr="008323BF" w:rsidRDefault="00EC6191">
            <w:pPr>
              <w:rPr>
                <w:rFonts w:ascii="Arial" w:hAnsi="Arial" w:cs="Arial"/>
                <w:sz w:val="20"/>
                <w:szCs w:val="20"/>
              </w:rPr>
            </w:pPr>
            <w:r w:rsidRPr="008323BF">
              <w:rPr>
                <w:rFonts w:ascii="Arial" w:hAnsi="Arial" w:cs="Arial"/>
                <w:sz w:val="20"/>
                <w:szCs w:val="20"/>
              </w:rPr>
              <w:t xml:space="preserve">The manuscript is written in generally clear academic </w:t>
            </w:r>
            <w:proofErr w:type="gramStart"/>
            <w:r w:rsidRPr="008323BF">
              <w:rPr>
                <w:rFonts w:ascii="Arial" w:hAnsi="Arial" w:cs="Arial"/>
                <w:sz w:val="20"/>
                <w:szCs w:val="20"/>
              </w:rPr>
              <w:t>English,</w:t>
            </w:r>
            <w:proofErr w:type="gramEnd"/>
            <w:r w:rsidRPr="008323BF">
              <w:rPr>
                <w:rFonts w:ascii="Arial" w:hAnsi="Arial" w:cs="Arial"/>
                <w:sz w:val="20"/>
                <w:szCs w:val="20"/>
              </w:rPr>
              <w:t xml:space="preserve"> however, it would benefit from minor editing to improve flow, remove repetition, and correct unclear sentences.</w:t>
            </w:r>
          </w:p>
          <w:p w14:paraId="1ACCEF5E" w14:textId="77777777" w:rsidR="008015AE" w:rsidRPr="008323BF" w:rsidRDefault="008015AE">
            <w:pPr>
              <w:rPr>
                <w:rFonts w:ascii="Arial" w:hAnsi="Arial" w:cs="Arial"/>
                <w:sz w:val="20"/>
                <w:szCs w:val="20"/>
              </w:rPr>
            </w:pPr>
          </w:p>
          <w:p w14:paraId="4307A7F0" w14:textId="77777777" w:rsidR="008015AE" w:rsidRPr="008323BF" w:rsidRDefault="008015AE">
            <w:pPr>
              <w:rPr>
                <w:rFonts w:ascii="Arial" w:hAnsi="Arial" w:cs="Arial"/>
                <w:sz w:val="20"/>
                <w:szCs w:val="20"/>
              </w:rPr>
            </w:pPr>
          </w:p>
          <w:p w14:paraId="17C28445" w14:textId="77777777" w:rsidR="008015AE" w:rsidRPr="008323BF" w:rsidRDefault="008015AE">
            <w:pPr>
              <w:rPr>
                <w:rFonts w:ascii="Arial" w:hAnsi="Arial" w:cs="Arial"/>
                <w:sz w:val="20"/>
                <w:szCs w:val="20"/>
              </w:rPr>
            </w:pPr>
          </w:p>
        </w:tc>
        <w:tc>
          <w:tcPr>
            <w:tcW w:w="6442" w:type="dxa"/>
          </w:tcPr>
          <w:p w14:paraId="1C591BFE" w14:textId="77777777" w:rsidR="008015AE" w:rsidRPr="008323BF" w:rsidRDefault="008015AE">
            <w:pPr>
              <w:rPr>
                <w:rFonts w:ascii="Arial" w:hAnsi="Arial" w:cs="Arial"/>
                <w:sz w:val="20"/>
                <w:szCs w:val="20"/>
              </w:rPr>
            </w:pPr>
          </w:p>
        </w:tc>
      </w:tr>
      <w:tr w:rsidR="008015AE" w:rsidRPr="008323BF" w14:paraId="241D4644" w14:textId="77777777">
        <w:trPr>
          <w:trHeight w:val="1178"/>
        </w:trPr>
        <w:tc>
          <w:tcPr>
            <w:tcW w:w="5351" w:type="dxa"/>
          </w:tcPr>
          <w:p w14:paraId="366E960B" w14:textId="77777777" w:rsidR="008015AE" w:rsidRPr="008323BF" w:rsidRDefault="00EC6191">
            <w:pPr>
              <w:pStyle w:val="Heading2"/>
              <w:jc w:val="left"/>
              <w:rPr>
                <w:rFonts w:ascii="Arial" w:eastAsia="Times New Roman" w:hAnsi="Arial" w:cs="Arial"/>
                <w:b w:val="0"/>
                <w:bCs w:val="0"/>
              </w:rPr>
            </w:pPr>
            <w:r w:rsidRPr="008323BF">
              <w:rPr>
                <w:rFonts w:ascii="Arial" w:eastAsia="Times New Roman" w:hAnsi="Arial" w:cs="Arial"/>
                <w:u w:val="single"/>
              </w:rPr>
              <w:t>Optional/General</w:t>
            </w:r>
            <w:r w:rsidRPr="008323BF">
              <w:rPr>
                <w:rFonts w:ascii="Arial" w:eastAsia="Times New Roman" w:hAnsi="Arial" w:cs="Arial"/>
              </w:rPr>
              <w:t xml:space="preserve"> </w:t>
            </w:r>
            <w:r w:rsidRPr="008323BF">
              <w:rPr>
                <w:rFonts w:ascii="Arial" w:eastAsia="Times New Roman" w:hAnsi="Arial" w:cs="Arial"/>
                <w:b w:val="0"/>
                <w:bCs w:val="0"/>
              </w:rPr>
              <w:t>comments</w:t>
            </w:r>
          </w:p>
          <w:p w14:paraId="4B7EEC00" w14:textId="77777777" w:rsidR="008015AE" w:rsidRPr="008323BF" w:rsidRDefault="008015AE">
            <w:pPr>
              <w:pStyle w:val="Heading2"/>
              <w:jc w:val="left"/>
              <w:rPr>
                <w:rFonts w:ascii="Arial" w:eastAsia="Times New Roman" w:hAnsi="Arial" w:cs="Arial"/>
                <w:b w:val="0"/>
                <w:bCs w:val="0"/>
              </w:rPr>
            </w:pPr>
          </w:p>
        </w:tc>
        <w:tc>
          <w:tcPr>
            <w:tcW w:w="9357" w:type="dxa"/>
          </w:tcPr>
          <w:p w14:paraId="5F30AB31" w14:textId="77777777" w:rsidR="008015AE" w:rsidRPr="008323BF" w:rsidRDefault="00EC6191">
            <w:pPr>
              <w:rPr>
                <w:rFonts w:ascii="Arial" w:hAnsi="Arial" w:cs="Arial"/>
                <w:sz w:val="20"/>
                <w:szCs w:val="20"/>
              </w:rPr>
            </w:pPr>
            <w:r w:rsidRPr="008323BF">
              <w:rPr>
                <w:rFonts w:ascii="Arial" w:hAnsi="Arial" w:cs="Arial"/>
                <w:sz w:val="20"/>
                <w:szCs w:val="20"/>
              </w:rPr>
              <w:t>The paper is a solid contribution to bibliometric literature in African higher education. Also, tables and figures are visually informative.</w:t>
            </w:r>
          </w:p>
          <w:p w14:paraId="692465EB" w14:textId="77777777" w:rsidR="008015AE" w:rsidRPr="008323BF" w:rsidRDefault="008015AE">
            <w:pPr>
              <w:rPr>
                <w:rFonts w:ascii="Arial" w:hAnsi="Arial" w:cs="Arial"/>
                <w:sz w:val="20"/>
                <w:szCs w:val="20"/>
              </w:rPr>
            </w:pPr>
          </w:p>
          <w:p w14:paraId="3466D086" w14:textId="77777777" w:rsidR="008015AE" w:rsidRPr="008323BF" w:rsidRDefault="008015AE">
            <w:pPr>
              <w:rPr>
                <w:rFonts w:ascii="Arial" w:hAnsi="Arial" w:cs="Arial"/>
                <w:sz w:val="20"/>
                <w:szCs w:val="20"/>
              </w:rPr>
            </w:pPr>
          </w:p>
          <w:p w14:paraId="675A6A96" w14:textId="77777777" w:rsidR="008015AE" w:rsidRPr="008323BF" w:rsidRDefault="008015AE">
            <w:pPr>
              <w:rPr>
                <w:rFonts w:ascii="Arial" w:hAnsi="Arial" w:cs="Arial"/>
                <w:sz w:val="20"/>
                <w:szCs w:val="20"/>
              </w:rPr>
            </w:pPr>
          </w:p>
          <w:p w14:paraId="12B7E864" w14:textId="77777777" w:rsidR="008015AE" w:rsidRPr="008323BF" w:rsidRDefault="008015AE">
            <w:pPr>
              <w:rPr>
                <w:rFonts w:ascii="Arial" w:hAnsi="Arial" w:cs="Arial"/>
                <w:sz w:val="20"/>
                <w:szCs w:val="20"/>
              </w:rPr>
            </w:pPr>
          </w:p>
        </w:tc>
        <w:tc>
          <w:tcPr>
            <w:tcW w:w="6442" w:type="dxa"/>
          </w:tcPr>
          <w:p w14:paraId="345B0D62" w14:textId="77777777" w:rsidR="008015AE" w:rsidRPr="008323BF" w:rsidRDefault="008015AE">
            <w:pPr>
              <w:rPr>
                <w:rFonts w:ascii="Arial" w:hAnsi="Arial" w:cs="Arial"/>
                <w:sz w:val="20"/>
                <w:szCs w:val="20"/>
              </w:rPr>
            </w:pPr>
          </w:p>
        </w:tc>
      </w:tr>
    </w:tbl>
    <w:p w14:paraId="121D5421" w14:textId="77777777" w:rsidR="008015AE" w:rsidRPr="008323BF" w:rsidRDefault="008015AE">
      <w:pPr>
        <w:pBdr>
          <w:top w:val="nil"/>
          <w:left w:val="nil"/>
          <w:bottom w:val="nil"/>
          <w:right w:val="nil"/>
          <w:between w:val="nil"/>
        </w:pBdr>
        <w:jc w:val="both"/>
        <w:rPr>
          <w:rFonts w:ascii="Arial" w:hAnsi="Arial" w:cs="Arial"/>
          <w:b/>
          <w:bCs/>
          <w:color w:val="000000"/>
          <w:sz w:val="20"/>
          <w:szCs w:val="20"/>
          <w:u w:val="single"/>
        </w:rPr>
      </w:pPr>
    </w:p>
    <w:p w14:paraId="0A313D06" w14:textId="77777777" w:rsidR="008015AE" w:rsidRPr="008323BF" w:rsidRDefault="008015AE">
      <w:pPr>
        <w:pBdr>
          <w:top w:val="nil"/>
          <w:left w:val="nil"/>
          <w:bottom w:val="nil"/>
          <w:right w:val="nil"/>
          <w:between w:val="nil"/>
        </w:pBdr>
        <w:jc w:val="both"/>
        <w:rPr>
          <w:rFonts w:ascii="Arial" w:hAnsi="Arial" w:cs="Arial"/>
          <w:b/>
          <w:bCs/>
          <w:color w:val="000000"/>
          <w:sz w:val="20"/>
          <w:szCs w:val="20"/>
          <w:u w:val="single"/>
        </w:rPr>
      </w:pPr>
    </w:p>
    <w:p w14:paraId="1DFECA27" w14:textId="77777777" w:rsidR="008015AE" w:rsidRPr="008323BF" w:rsidRDefault="008015AE">
      <w:pPr>
        <w:pBdr>
          <w:top w:val="nil"/>
          <w:left w:val="nil"/>
          <w:bottom w:val="nil"/>
          <w:right w:val="nil"/>
          <w:between w:val="nil"/>
        </w:pBdr>
        <w:jc w:val="both"/>
        <w:rPr>
          <w:rFonts w:ascii="Arial" w:hAnsi="Arial" w:cs="Arial"/>
          <w:b/>
          <w:bCs/>
          <w:color w:val="000000"/>
          <w:sz w:val="20"/>
          <w:szCs w:val="20"/>
          <w:u w:val="single"/>
        </w:rPr>
      </w:pPr>
    </w:p>
    <w:p w14:paraId="529DEBC5" w14:textId="77777777" w:rsidR="008015AE" w:rsidRPr="008323BF" w:rsidRDefault="008015AE">
      <w:pPr>
        <w:pBdr>
          <w:top w:val="nil"/>
          <w:left w:val="nil"/>
          <w:bottom w:val="nil"/>
          <w:right w:val="nil"/>
          <w:between w:val="nil"/>
        </w:pBdr>
        <w:jc w:val="both"/>
        <w:rPr>
          <w:rFonts w:ascii="Arial" w:hAnsi="Arial" w:cs="Arial"/>
          <w:b/>
          <w:bCs/>
          <w:color w:val="000000"/>
          <w:sz w:val="20"/>
          <w:szCs w:val="20"/>
          <w:u w:val="single"/>
        </w:rPr>
      </w:pPr>
    </w:p>
    <w:p w14:paraId="0F6AC7DA" w14:textId="77777777" w:rsidR="008015AE" w:rsidRPr="008323BF" w:rsidRDefault="008015AE">
      <w:pPr>
        <w:pBdr>
          <w:top w:val="nil"/>
          <w:left w:val="nil"/>
          <w:bottom w:val="nil"/>
          <w:right w:val="nil"/>
          <w:between w:val="nil"/>
        </w:pBdr>
        <w:jc w:val="both"/>
        <w:rPr>
          <w:rFonts w:ascii="Arial" w:hAnsi="Arial" w:cs="Arial"/>
          <w:b/>
          <w:bCs/>
          <w:color w:val="000000"/>
          <w:sz w:val="20"/>
          <w:szCs w:val="20"/>
          <w:u w:val="single"/>
        </w:rPr>
      </w:pPr>
    </w:p>
    <w:p w14:paraId="0E819D29" w14:textId="77777777" w:rsidR="008015AE" w:rsidRPr="008323BF" w:rsidRDefault="008015AE">
      <w:pPr>
        <w:pBdr>
          <w:top w:val="nil"/>
          <w:left w:val="nil"/>
          <w:bottom w:val="nil"/>
          <w:right w:val="nil"/>
          <w:between w:val="nil"/>
        </w:pBdr>
        <w:jc w:val="both"/>
        <w:rPr>
          <w:rFonts w:ascii="Arial" w:hAnsi="Arial" w:cs="Arial"/>
          <w:b/>
          <w:bCs/>
          <w:color w:val="000000"/>
          <w:sz w:val="20"/>
          <w:szCs w:val="20"/>
          <w:u w:val="single"/>
        </w:rPr>
      </w:pPr>
    </w:p>
    <w:p w14:paraId="1D76F2C2" w14:textId="77777777" w:rsidR="008015AE" w:rsidRPr="008323BF" w:rsidRDefault="008015AE">
      <w:pPr>
        <w:pBdr>
          <w:top w:val="nil"/>
          <w:left w:val="nil"/>
          <w:bottom w:val="nil"/>
          <w:right w:val="nil"/>
          <w:between w:val="nil"/>
        </w:pBdr>
        <w:jc w:val="both"/>
        <w:rPr>
          <w:rFonts w:ascii="Arial" w:hAnsi="Arial" w:cs="Arial"/>
          <w:b/>
          <w:bCs/>
          <w:color w:val="000000"/>
          <w:sz w:val="20"/>
          <w:szCs w:val="20"/>
          <w:u w:val="single"/>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87724A" w:rsidRPr="008323BF" w14:paraId="7C078992" w14:textId="77777777" w:rsidTr="0087724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74BAD2D" w14:textId="77777777" w:rsidR="0087724A" w:rsidRPr="008323BF" w:rsidRDefault="0087724A">
            <w:pPr>
              <w:spacing w:line="276" w:lineRule="auto"/>
              <w:rPr>
                <w:rFonts w:ascii="Arial" w:eastAsia="Arial Unicode MS" w:hAnsi="Arial" w:cs="Arial"/>
                <w:b/>
                <w:sz w:val="20"/>
                <w:szCs w:val="20"/>
                <w:u w:val="single"/>
              </w:rPr>
            </w:pPr>
            <w:bookmarkStart w:id="0" w:name="_Hlk156057883"/>
            <w:bookmarkStart w:id="1" w:name="_Hlk156057704"/>
            <w:r w:rsidRPr="008323BF">
              <w:rPr>
                <w:rFonts w:ascii="Arial" w:eastAsia="Arial Unicode MS" w:hAnsi="Arial" w:cs="Arial"/>
                <w:b/>
                <w:sz w:val="20"/>
                <w:szCs w:val="20"/>
                <w:highlight w:val="yellow"/>
                <w:u w:val="single"/>
              </w:rPr>
              <w:t>PART  2:</w:t>
            </w:r>
            <w:r w:rsidRPr="008323BF">
              <w:rPr>
                <w:rFonts w:ascii="Arial" w:eastAsia="Arial Unicode MS" w:hAnsi="Arial" w:cs="Arial"/>
                <w:b/>
                <w:sz w:val="20"/>
                <w:szCs w:val="20"/>
                <w:u w:val="single"/>
              </w:rPr>
              <w:t xml:space="preserve"> </w:t>
            </w:r>
          </w:p>
          <w:p w14:paraId="2D3F9A19" w14:textId="77777777" w:rsidR="0087724A" w:rsidRPr="008323BF" w:rsidRDefault="0087724A">
            <w:pPr>
              <w:spacing w:line="276" w:lineRule="auto"/>
              <w:rPr>
                <w:rFonts w:ascii="Arial" w:eastAsia="Arial Unicode MS" w:hAnsi="Arial" w:cs="Arial"/>
                <w:b/>
                <w:sz w:val="20"/>
                <w:szCs w:val="20"/>
                <w:u w:val="single"/>
              </w:rPr>
            </w:pPr>
          </w:p>
        </w:tc>
      </w:tr>
      <w:tr w:rsidR="0087724A" w:rsidRPr="008323BF" w14:paraId="679288BA" w14:textId="77777777" w:rsidTr="0087724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83593BC" w14:textId="77777777" w:rsidR="0087724A" w:rsidRPr="008323BF" w:rsidRDefault="0087724A">
            <w:pPr>
              <w:spacing w:line="276" w:lineRule="auto"/>
              <w:rPr>
                <w:rFonts w:ascii="Arial" w:eastAsia="Arial Unicode MS" w:hAnsi="Arial" w:cs="Arial"/>
                <w:sz w:val="20"/>
                <w:szCs w:val="20"/>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716A23" w14:textId="77777777" w:rsidR="0087724A" w:rsidRPr="008323BF" w:rsidRDefault="0087724A">
            <w:pPr>
              <w:keepNext/>
              <w:spacing w:line="276" w:lineRule="auto"/>
              <w:outlineLvl w:val="1"/>
              <w:rPr>
                <w:rFonts w:ascii="Arial" w:eastAsia="MS Mincho" w:hAnsi="Arial" w:cs="Arial"/>
                <w:b/>
                <w:bCs/>
                <w:sz w:val="20"/>
                <w:szCs w:val="20"/>
              </w:rPr>
            </w:pPr>
            <w:r w:rsidRPr="008323BF">
              <w:rPr>
                <w:rFonts w:ascii="Arial" w:eastAsia="MS Mincho" w:hAnsi="Arial" w:cs="Arial"/>
                <w:b/>
                <w:bCs/>
                <w:sz w:val="20"/>
                <w:szCs w:val="20"/>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7C01AE8E" w14:textId="77777777" w:rsidR="0087724A" w:rsidRPr="008323BF" w:rsidRDefault="0087724A">
            <w:pPr>
              <w:keepNext/>
              <w:spacing w:line="276" w:lineRule="auto"/>
              <w:outlineLvl w:val="1"/>
              <w:rPr>
                <w:rFonts w:ascii="Arial" w:eastAsia="MS Mincho" w:hAnsi="Arial" w:cs="Arial"/>
                <w:bCs/>
                <w:sz w:val="20"/>
                <w:szCs w:val="20"/>
              </w:rPr>
            </w:pPr>
            <w:r w:rsidRPr="008323BF">
              <w:rPr>
                <w:rFonts w:ascii="Arial" w:eastAsia="MS Mincho" w:hAnsi="Arial" w:cs="Arial"/>
                <w:b/>
                <w:bCs/>
                <w:sz w:val="20"/>
                <w:szCs w:val="20"/>
              </w:rPr>
              <w:t>Author’s comment</w:t>
            </w:r>
            <w:r w:rsidRPr="008323BF">
              <w:rPr>
                <w:rFonts w:ascii="Arial" w:eastAsia="MS Mincho" w:hAnsi="Arial" w:cs="Arial"/>
                <w:bCs/>
                <w:sz w:val="20"/>
                <w:szCs w:val="20"/>
              </w:rPr>
              <w:t xml:space="preserve"> </w:t>
            </w:r>
            <w:r w:rsidRPr="008323BF">
              <w:rPr>
                <w:rFonts w:ascii="Arial" w:eastAsia="MS Mincho" w:hAnsi="Arial" w:cs="Arial"/>
                <w:bCs/>
                <w:i/>
                <w:sz w:val="20"/>
                <w:szCs w:val="20"/>
              </w:rPr>
              <w:t>(if agreed with reviewer, correct the manuscript and highlight that part in the manuscript. It is mandatory that authors should write his/her feedback here)</w:t>
            </w:r>
          </w:p>
        </w:tc>
      </w:tr>
      <w:tr w:rsidR="0087724A" w:rsidRPr="008323BF" w14:paraId="3D8080B8" w14:textId="77777777" w:rsidTr="0087724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942D3F" w14:textId="77777777" w:rsidR="0087724A" w:rsidRPr="008323BF" w:rsidRDefault="0087724A">
            <w:pPr>
              <w:spacing w:line="276" w:lineRule="auto"/>
              <w:rPr>
                <w:rFonts w:ascii="Arial" w:eastAsia="Arial Unicode MS" w:hAnsi="Arial" w:cs="Arial"/>
                <w:b/>
                <w:sz w:val="20"/>
                <w:szCs w:val="20"/>
              </w:rPr>
            </w:pPr>
            <w:r w:rsidRPr="008323BF">
              <w:rPr>
                <w:rFonts w:ascii="Arial" w:eastAsia="Arial Unicode MS" w:hAnsi="Arial" w:cs="Arial"/>
                <w:b/>
                <w:sz w:val="20"/>
                <w:szCs w:val="20"/>
              </w:rPr>
              <w:t xml:space="preserve">Are there ethical issues in this manuscript? </w:t>
            </w:r>
          </w:p>
          <w:p w14:paraId="7E98B661" w14:textId="77777777" w:rsidR="0087724A" w:rsidRPr="008323BF" w:rsidRDefault="0087724A">
            <w:pPr>
              <w:spacing w:line="276" w:lineRule="auto"/>
              <w:rPr>
                <w:rFonts w:ascii="Arial" w:eastAsia="Arial Unicode MS" w:hAnsi="Arial" w:cs="Arial"/>
                <w:sz w:val="20"/>
                <w:szCs w:val="20"/>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99A80A" w14:textId="77777777" w:rsidR="0087724A" w:rsidRPr="008323BF" w:rsidRDefault="0087724A">
            <w:pPr>
              <w:spacing w:line="276" w:lineRule="auto"/>
              <w:rPr>
                <w:rFonts w:ascii="Arial" w:eastAsia="Arial Unicode MS" w:hAnsi="Arial" w:cs="Arial"/>
                <w:i/>
                <w:iCs/>
                <w:sz w:val="20"/>
                <w:szCs w:val="20"/>
                <w:u w:val="single"/>
              </w:rPr>
            </w:pPr>
            <w:r w:rsidRPr="008323BF">
              <w:rPr>
                <w:rFonts w:ascii="Arial" w:eastAsia="Arial Unicode MS" w:hAnsi="Arial" w:cs="Arial"/>
                <w:i/>
                <w:iCs/>
                <w:sz w:val="20"/>
                <w:szCs w:val="20"/>
                <w:u w:val="single"/>
              </w:rPr>
              <w:t xml:space="preserve">(If yes, </w:t>
            </w:r>
            <w:proofErr w:type="gramStart"/>
            <w:r w:rsidRPr="008323BF">
              <w:rPr>
                <w:rFonts w:ascii="Arial" w:eastAsia="Arial Unicode MS" w:hAnsi="Arial" w:cs="Arial"/>
                <w:i/>
                <w:iCs/>
                <w:sz w:val="20"/>
                <w:szCs w:val="20"/>
                <w:u w:val="single"/>
              </w:rPr>
              <w:t>Kindly</w:t>
            </w:r>
            <w:proofErr w:type="gramEnd"/>
            <w:r w:rsidRPr="008323BF">
              <w:rPr>
                <w:rFonts w:ascii="Arial" w:eastAsia="Arial Unicode MS" w:hAnsi="Arial" w:cs="Arial"/>
                <w:i/>
                <w:iCs/>
                <w:sz w:val="20"/>
                <w:szCs w:val="20"/>
                <w:u w:val="single"/>
              </w:rPr>
              <w:t xml:space="preserve"> please write down the ethical issues here in details)</w:t>
            </w:r>
          </w:p>
          <w:p w14:paraId="78D06AC3" w14:textId="77777777" w:rsidR="0087724A" w:rsidRPr="008323BF" w:rsidRDefault="0087724A">
            <w:pPr>
              <w:spacing w:line="276" w:lineRule="auto"/>
              <w:rPr>
                <w:rFonts w:ascii="Arial" w:eastAsia="Arial Unicode MS" w:hAnsi="Arial" w:cs="Arial"/>
                <w:sz w:val="20"/>
                <w:szCs w:val="20"/>
              </w:rPr>
            </w:pPr>
          </w:p>
          <w:p w14:paraId="6E9CA097" w14:textId="77777777" w:rsidR="0087724A" w:rsidRPr="008323BF" w:rsidRDefault="0087724A">
            <w:pPr>
              <w:spacing w:line="276" w:lineRule="auto"/>
              <w:rPr>
                <w:rFonts w:ascii="Arial" w:eastAsia="Arial Unicode MS" w:hAnsi="Arial" w:cs="Arial"/>
                <w:sz w:val="20"/>
                <w:szCs w:val="20"/>
              </w:rPr>
            </w:pPr>
          </w:p>
        </w:tc>
        <w:tc>
          <w:tcPr>
            <w:tcW w:w="1691" w:type="pct"/>
            <w:tcBorders>
              <w:top w:val="single" w:sz="4" w:space="0" w:color="auto"/>
              <w:left w:val="single" w:sz="4" w:space="0" w:color="auto"/>
              <w:bottom w:val="single" w:sz="4" w:space="0" w:color="auto"/>
              <w:right w:val="single" w:sz="4" w:space="0" w:color="auto"/>
            </w:tcBorders>
            <w:vAlign w:val="center"/>
          </w:tcPr>
          <w:p w14:paraId="09C9B479" w14:textId="77777777" w:rsidR="0087724A" w:rsidRPr="008323BF" w:rsidRDefault="0087724A">
            <w:pPr>
              <w:spacing w:line="276" w:lineRule="auto"/>
              <w:rPr>
                <w:rFonts w:ascii="Arial" w:eastAsia="Arial Unicode MS" w:hAnsi="Arial" w:cs="Arial"/>
                <w:sz w:val="20"/>
                <w:szCs w:val="20"/>
              </w:rPr>
            </w:pPr>
          </w:p>
          <w:p w14:paraId="1A1D43ED" w14:textId="77777777" w:rsidR="0087724A" w:rsidRPr="008323BF" w:rsidRDefault="0087724A">
            <w:pPr>
              <w:spacing w:line="276" w:lineRule="auto"/>
              <w:rPr>
                <w:rFonts w:ascii="Arial" w:eastAsia="Arial Unicode MS" w:hAnsi="Arial" w:cs="Arial"/>
                <w:sz w:val="20"/>
                <w:szCs w:val="20"/>
              </w:rPr>
            </w:pPr>
          </w:p>
          <w:p w14:paraId="6FC396E3" w14:textId="77777777" w:rsidR="0087724A" w:rsidRPr="008323BF" w:rsidRDefault="0087724A">
            <w:pPr>
              <w:spacing w:line="276" w:lineRule="auto"/>
              <w:rPr>
                <w:rFonts w:ascii="Arial" w:eastAsia="Arial Unicode MS" w:hAnsi="Arial" w:cs="Arial"/>
                <w:sz w:val="20"/>
                <w:szCs w:val="20"/>
              </w:rPr>
            </w:pPr>
          </w:p>
        </w:tc>
      </w:tr>
      <w:bookmarkEnd w:id="0"/>
    </w:tbl>
    <w:p w14:paraId="05D6EF3C" w14:textId="77777777" w:rsidR="0087724A" w:rsidRPr="008323BF" w:rsidRDefault="0087724A" w:rsidP="0087724A">
      <w:pPr>
        <w:rPr>
          <w:rFonts w:ascii="Arial" w:hAnsi="Arial" w:cs="Arial"/>
          <w:sz w:val="20"/>
          <w:szCs w:val="20"/>
          <w:lang w:val="en-US"/>
        </w:rPr>
      </w:pPr>
    </w:p>
    <w:bookmarkEnd w:id="1"/>
    <w:p w14:paraId="21A482DA" w14:textId="77777777" w:rsidR="0087724A" w:rsidRPr="008323BF" w:rsidRDefault="0087724A" w:rsidP="0087724A">
      <w:pPr>
        <w:rPr>
          <w:rFonts w:ascii="Arial" w:hAnsi="Arial" w:cs="Arial"/>
          <w:sz w:val="20"/>
          <w:szCs w:val="20"/>
        </w:rPr>
      </w:pPr>
    </w:p>
    <w:p w14:paraId="66049B42" w14:textId="77777777" w:rsidR="008323BF" w:rsidRPr="00AA4228" w:rsidRDefault="008323BF" w:rsidP="008323BF">
      <w:pPr>
        <w:pStyle w:val="Affiliation"/>
        <w:spacing w:after="0" w:line="240" w:lineRule="auto"/>
        <w:jc w:val="left"/>
        <w:rPr>
          <w:rFonts w:ascii="Arial" w:hAnsi="Arial" w:cs="Arial"/>
          <w:b/>
        </w:rPr>
      </w:pPr>
    </w:p>
    <w:p w14:paraId="59C5107C" w14:textId="77777777" w:rsidR="008323BF" w:rsidRPr="00AA4228" w:rsidRDefault="008323BF" w:rsidP="008323BF">
      <w:pPr>
        <w:pStyle w:val="Affiliation"/>
        <w:spacing w:after="0" w:line="240" w:lineRule="auto"/>
        <w:jc w:val="left"/>
        <w:rPr>
          <w:rFonts w:ascii="Arial" w:hAnsi="Arial" w:cs="Arial"/>
          <w:b/>
          <w:u w:val="single"/>
        </w:rPr>
      </w:pPr>
      <w:r w:rsidRPr="00AA4228">
        <w:rPr>
          <w:rFonts w:ascii="Arial" w:hAnsi="Arial" w:cs="Arial"/>
          <w:b/>
          <w:u w:val="single"/>
        </w:rPr>
        <w:t>Reviewer details:</w:t>
      </w:r>
    </w:p>
    <w:p w14:paraId="78165942" w14:textId="77777777" w:rsidR="008323BF" w:rsidRPr="00AA4228" w:rsidRDefault="008323BF" w:rsidP="008323BF">
      <w:pPr>
        <w:pStyle w:val="Affiliation"/>
        <w:spacing w:after="0" w:line="240" w:lineRule="auto"/>
        <w:jc w:val="left"/>
        <w:rPr>
          <w:rFonts w:ascii="Arial" w:hAnsi="Arial" w:cs="Arial"/>
          <w:b/>
        </w:rPr>
      </w:pPr>
    </w:p>
    <w:p w14:paraId="0C6B2E9E" w14:textId="77777777" w:rsidR="008323BF" w:rsidRPr="00AA4228" w:rsidRDefault="008323BF" w:rsidP="008323BF">
      <w:pPr>
        <w:pStyle w:val="Affiliation"/>
        <w:spacing w:after="0" w:line="240" w:lineRule="auto"/>
        <w:jc w:val="left"/>
        <w:rPr>
          <w:rFonts w:ascii="Arial" w:hAnsi="Arial" w:cs="Arial"/>
          <w:b/>
        </w:rPr>
      </w:pPr>
      <w:r w:rsidRPr="00AA4228">
        <w:rPr>
          <w:rFonts w:ascii="Arial" w:hAnsi="Arial" w:cs="Arial"/>
          <w:b/>
          <w:color w:val="000000"/>
        </w:rPr>
        <w:t>Wande Elugbaju, Ashland University, United States</w:t>
      </w:r>
    </w:p>
    <w:p w14:paraId="3F3CA58F" w14:textId="77777777" w:rsidR="008015AE" w:rsidRPr="008323BF" w:rsidRDefault="008015AE">
      <w:pPr>
        <w:pBdr>
          <w:top w:val="nil"/>
          <w:left w:val="nil"/>
          <w:bottom w:val="nil"/>
          <w:right w:val="nil"/>
          <w:between w:val="nil"/>
        </w:pBdr>
        <w:jc w:val="both"/>
        <w:rPr>
          <w:rFonts w:ascii="Arial" w:hAnsi="Arial" w:cs="Arial"/>
          <w:b/>
          <w:bCs/>
          <w:color w:val="000000"/>
          <w:sz w:val="20"/>
          <w:szCs w:val="20"/>
          <w:u w:val="single"/>
          <w:lang w:val="en-US"/>
        </w:rPr>
      </w:pPr>
    </w:p>
    <w:sectPr w:rsidR="008015AE" w:rsidRPr="008323BF">
      <w:headerReference w:type="default" r:id="rId6"/>
      <w:footerReference w:type="default" r:id="rId7"/>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CF1ED" w14:textId="77777777" w:rsidR="00FE3EB0" w:rsidRDefault="00FE3EB0">
      <w:r>
        <w:separator/>
      </w:r>
    </w:p>
  </w:endnote>
  <w:endnote w:type="continuationSeparator" w:id="0">
    <w:p w14:paraId="04329B37" w14:textId="77777777" w:rsidR="00FE3EB0" w:rsidRDefault="00FE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Bold r:id="rId1" w:fontKey="{70ADC1A3-2DD6-4FEA-ADF8-60A52BCFD4E2}"/>
  </w:font>
  <w:font w:name="Arimo">
    <w:charset w:val="00"/>
    <w:family w:val="auto"/>
    <w:pitch w:val="default"/>
    <w:embedBold r:id="rId2" w:fontKey="{26BD19FA-9DA2-4691-8FC2-02FADA4FBF70}"/>
  </w:font>
  <w:font w:name="Georgia">
    <w:panose1 w:val="02040502050405020303"/>
    <w:charset w:val="00"/>
    <w:family w:val="roman"/>
    <w:pitch w:val="variable"/>
    <w:sig w:usb0="00000287" w:usb1="00000000" w:usb2="00000000" w:usb3="00000000" w:csb0="0000009F" w:csb1="00000000"/>
    <w:embedItalic r:id="rId3" w:fontKey="{04089786-76CA-4728-A343-FD592AF9E399}"/>
  </w:font>
  <w:font w:name="Helvetica">
    <w:panose1 w:val="020B0604020202020204"/>
    <w:charset w:val="00"/>
    <w:family w:val="swiss"/>
    <w:pitch w:val="variable"/>
    <w:sig w:usb0="E0002EFF" w:usb1="C000785B" w:usb2="00000009" w:usb3="00000000" w:csb0="000001FF" w:csb1="00000000"/>
    <w:embedRegular r:id="rId4" w:fontKey="{ECE6BFB6-C3C4-4E71-A2E1-4F7924CE6A34}"/>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EBA6FFB2-4DA8-46AF-A10C-305D83BA0B3F}"/>
  </w:font>
  <w:font w:name="Cambria">
    <w:panose1 w:val="02040503050406030204"/>
    <w:charset w:val="00"/>
    <w:family w:val="roman"/>
    <w:pitch w:val="variable"/>
    <w:sig w:usb0="E00006FF" w:usb1="420024FF" w:usb2="02000000" w:usb3="00000000" w:csb0="0000019F" w:csb1="00000000"/>
    <w:embedRegular r:id="rId6" w:fontKey="{116153ED-B8EC-453B-81A9-D7A86A54A7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1387" w14:textId="77777777" w:rsidR="008015AE" w:rsidRDefault="00EC6191">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593A1" w14:textId="77777777" w:rsidR="00FE3EB0" w:rsidRDefault="00FE3EB0">
      <w:r>
        <w:separator/>
      </w:r>
    </w:p>
  </w:footnote>
  <w:footnote w:type="continuationSeparator" w:id="0">
    <w:p w14:paraId="26A6429E" w14:textId="77777777" w:rsidR="00FE3EB0" w:rsidRDefault="00FE3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4AA4" w14:textId="77777777" w:rsidR="008015AE" w:rsidRDefault="008015AE">
    <w:pPr>
      <w:spacing w:after="280"/>
      <w:jc w:val="center"/>
      <w:rPr>
        <w:rFonts w:ascii="Arial" w:eastAsia="Arial" w:hAnsi="Arial" w:cs="Arial"/>
        <w:b/>
        <w:bCs/>
        <w:color w:val="003399"/>
        <w:u w:val="single"/>
      </w:rPr>
    </w:pPr>
  </w:p>
  <w:p w14:paraId="741D624C" w14:textId="77777777" w:rsidR="008015AE" w:rsidRDefault="008015AE">
    <w:pPr>
      <w:spacing w:before="280" w:after="280"/>
      <w:jc w:val="center"/>
      <w:rPr>
        <w:rFonts w:ascii="Arial" w:eastAsia="Arial" w:hAnsi="Arial" w:cs="Arial"/>
        <w:b/>
        <w:bCs/>
        <w:color w:val="003399"/>
        <w:u w:val="single"/>
      </w:rPr>
    </w:pPr>
  </w:p>
  <w:p w14:paraId="2650ECF4" w14:textId="77777777" w:rsidR="008015AE" w:rsidRDefault="00EC6191">
    <w:pPr>
      <w:spacing w:before="280"/>
      <w:rPr>
        <w:sz w:val="20"/>
        <w:szCs w:val="20"/>
      </w:rPr>
    </w:pPr>
    <w:r>
      <w:rPr>
        <w:rFonts w:ascii="Arial" w:eastAsia="Arial" w:hAnsi="Arial" w:cs="Arial"/>
        <w:b/>
        <w:bCs/>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5AE"/>
    <w:rsid w:val="00011807"/>
    <w:rsid w:val="00444C1C"/>
    <w:rsid w:val="008015AE"/>
    <w:rsid w:val="008323BF"/>
    <w:rsid w:val="0087724A"/>
    <w:rsid w:val="00B14541"/>
    <w:rsid w:val="00E80628"/>
    <w:rsid w:val="00EC6191"/>
    <w:rsid w:val="00FE3E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4749E"/>
  <w15:docId w15:val="{4E6A859D-79BE-471A-AC29-1434944C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E80628"/>
    <w:rPr>
      <w:color w:val="0000FF" w:themeColor="hyperlink"/>
      <w:u w:val="single"/>
    </w:rPr>
  </w:style>
  <w:style w:type="character" w:styleId="UnresolvedMention">
    <w:name w:val="Unresolved Mention"/>
    <w:basedOn w:val="DefaultParagraphFont"/>
    <w:uiPriority w:val="99"/>
    <w:semiHidden/>
    <w:unhideWhenUsed/>
    <w:rsid w:val="00E80628"/>
    <w:rPr>
      <w:color w:val="605E5C"/>
      <w:shd w:val="clear" w:color="auto" w:fill="E1DFDD"/>
    </w:rPr>
  </w:style>
  <w:style w:type="paragraph" w:customStyle="1" w:styleId="Affiliation">
    <w:name w:val="Affiliation"/>
    <w:basedOn w:val="Normal"/>
    <w:rsid w:val="008323BF"/>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528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535</Words>
  <Characters>3052</Characters>
  <Application>Microsoft Office Word</Application>
  <DocSecurity>0</DocSecurity>
  <Lines>25</Lines>
  <Paragraphs>7</Paragraphs>
  <ScaleCrop>false</ScaleCrop>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5</cp:revision>
  <dcterms:created xsi:type="dcterms:W3CDTF">2025-11-26T04:54:00Z</dcterms:created>
  <dcterms:modified xsi:type="dcterms:W3CDTF">2025-11-28T11:19:00Z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