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208F7" w14:paraId="1643A4CA" w14:textId="77777777" w:rsidTr="004847FF">
        <w:trPr>
          <w:trHeight w:val="450"/>
        </w:trPr>
        <w:tc>
          <w:tcPr>
            <w:tcW w:w="5000" w:type="pct"/>
            <w:gridSpan w:val="2"/>
            <w:tcBorders>
              <w:top w:val="nil"/>
              <w:left w:val="nil"/>
              <w:right w:val="nil"/>
            </w:tcBorders>
          </w:tcPr>
          <w:p w14:paraId="4C55E51F" w14:textId="77777777" w:rsidR="00602F7D" w:rsidRPr="005208F7" w:rsidRDefault="00602F7D" w:rsidP="00F2643C">
            <w:pPr>
              <w:pStyle w:val="Heading2"/>
              <w:jc w:val="left"/>
              <w:rPr>
                <w:rFonts w:ascii="Arial" w:hAnsi="Arial" w:cs="Arial"/>
                <w:b w:val="0"/>
                <w:bCs w:val="0"/>
                <w:lang w:val="en-US"/>
              </w:rPr>
            </w:pPr>
          </w:p>
        </w:tc>
      </w:tr>
      <w:tr w:rsidR="0000007A" w:rsidRPr="005208F7" w14:paraId="127EAD7E" w14:textId="77777777" w:rsidTr="00F33C84">
        <w:trPr>
          <w:trHeight w:val="413"/>
        </w:trPr>
        <w:tc>
          <w:tcPr>
            <w:tcW w:w="1234" w:type="pct"/>
          </w:tcPr>
          <w:p w14:paraId="3C159AA5" w14:textId="77777777" w:rsidR="0000007A" w:rsidRPr="005208F7" w:rsidRDefault="00D27A79" w:rsidP="00696CAD">
            <w:pPr>
              <w:pStyle w:val="BodyText"/>
              <w:ind w:left="90"/>
              <w:jc w:val="left"/>
              <w:rPr>
                <w:rFonts w:ascii="Arial" w:hAnsi="Arial" w:cs="Arial"/>
                <w:bCs/>
                <w:sz w:val="20"/>
                <w:szCs w:val="20"/>
                <w:lang w:val="en-GB"/>
              </w:rPr>
            </w:pPr>
            <w:r w:rsidRPr="005208F7">
              <w:rPr>
                <w:rFonts w:ascii="Arial" w:hAnsi="Arial" w:cs="Arial"/>
                <w:bCs/>
                <w:sz w:val="20"/>
                <w:szCs w:val="20"/>
                <w:lang w:val="en-GB"/>
              </w:rPr>
              <w:t xml:space="preserve">Book </w:t>
            </w:r>
            <w:r w:rsidR="0000007A" w:rsidRPr="005208F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0C9D32D" w:rsidR="0000007A" w:rsidRPr="005208F7" w:rsidRDefault="001E1D5F" w:rsidP="00054BC4">
            <w:pPr>
              <w:pStyle w:val="NormalWeb"/>
              <w:rPr>
                <w:rFonts w:ascii="Arial" w:hAnsi="Arial" w:cs="Arial"/>
                <w:b/>
                <w:bCs/>
                <w:sz w:val="20"/>
                <w:szCs w:val="20"/>
                <w:u w:val="single"/>
              </w:rPr>
            </w:pPr>
            <w:r w:rsidRPr="005208F7">
              <w:rPr>
                <w:rFonts w:ascii="Arial" w:hAnsi="Arial" w:cs="Arial"/>
                <w:b/>
                <w:bCs/>
                <w:sz w:val="20"/>
                <w:szCs w:val="20"/>
                <w:u w:val="single"/>
              </w:rPr>
              <w:t>Book of Contemporary Issues in Business and Management</w:t>
            </w:r>
          </w:p>
        </w:tc>
      </w:tr>
      <w:tr w:rsidR="0000007A" w:rsidRPr="005208F7" w14:paraId="73C90375" w14:textId="77777777" w:rsidTr="002E7787">
        <w:trPr>
          <w:trHeight w:val="290"/>
        </w:trPr>
        <w:tc>
          <w:tcPr>
            <w:tcW w:w="1234" w:type="pct"/>
          </w:tcPr>
          <w:p w14:paraId="20D28135" w14:textId="77777777" w:rsidR="0000007A" w:rsidRPr="005208F7" w:rsidRDefault="0000007A" w:rsidP="00696CAD">
            <w:pPr>
              <w:pStyle w:val="BodyText"/>
              <w:ind w:left="90"/>
              <w:jc w:val="left"/>
              <w:rPr>
                <w:rFonts w:ascii="Arial" w:hAnsi="Arial" w:cs="Arial"/>
                <w:bCs/>
                <w:sz w:val="20"/>
                <w:szCs w:val="20"/>
                <w:lang w:val="en-GB"/>
              </w:rPr>
            </w:pPr>
            <w:r w:rsidRPr="005208F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47BB00" w:rsidR="0000007A" w:rsidRPr="005208F7" w:rsidRDefault="00E72A8E" w:rsidP="00F3669D">
            <w:pPr>
              <w:pStyle w:val="NormalWeb"/>
              <w:spacing w:before="0" w:beforeAutospacing="0" w:after="0" w:afterAutospacing="0"/>
              <w:rPr>
                <w:rFonts w:ascii="Arial" w:hAnsi="Arial" w:cs="Arial"/>
                <w:b/>
                <w:bCs/>
                <w:sz w:val="20"/>
                <w:szCs w:val="20"/>
                <w:highlight w:val="yellow"/>
                <w:lang w:val="en-GB"/>
              </w:rPr>
            </w:pPr>
            <w:r w:rsidRPr="005208F7">
              <w:rPr>
                <w:rFonts w:ascii="Arial" w:hAnsi="Arial" w:cs="Arial"/>
                <w:b/>
                <w:bCs/>
                <w:sz w:val="20"/>
                <w:szCs w:val="20"/>
                <w:lang w:val="en-GB"/>
              </w:rPr>
              <w:t>Ms_BP</w:t>
            </w:r>
            <w:r w:rsidR="00FC432A" w:rsidRPr="005208F7">
              <w:rPr>
                <w:rFonts w:ascii="Arial" w:hAnsi="Arial" w:cs="Arial"/>
                <w:b/>
                <w:bCs/>
                <w:sz w:val="20"/>
                <w:szCs w:val="20"/>
                <w:lang w:val="en-GB"/>
              </w:rPr>
              <w:t>R</w:t>
            </w:r>
            <w:r w:rsidRPr="005208F7">
              <w:rPr>
                <w:rFonts w:ascii="Arial" w:hAnsi="Arial" w:cs="Arial"/>
                <w:b/>
                <w:bCs/>
                <w:sz w:val="20"/>
                <w:szCs w:val="20"/>
                <w:lang w:val="en-GB"/>
              </w:rPr>
              <w:t>_</w:t>
            </w:r>
            <w:r w:rsidR="00450DF0" w:rsidRPr="005208F7">
              <w:rPr>
                <w:rFonts w:ascii="Arial" w:hAnsi="Arial" w:cs="Arial"/>
                <w:b/>
                <w:bCs/>
                <w:sz w:val="20"/>
                <w:szCs w:val="20"/>
              </w:rPr>
              <w:t>6769.6</w:t>
            </w:r>
          </w:p>
        </w:tc>
      </w:tr>
      <w:tr w:rsidR="0000007A" w:rsidRPr="005208F7" w14:paraId="05B60576" w14:textId="77777777" w:rsidTr="002109D6">
        <w:trPr>
          <w:trHeight w:val="331"/>
        </w:trPr>
        <w:tc>
          <w:tcPr>
            <w:tcW w:w="1234" w:type="pct"/>
          </w:tcPr>
          <w:p w14:paraId="0196A627" w14:textId="77777777" w:rsidR="0000007A" w:rsidRPr="005208F7" w:rsidRDefault="0000007A" w:rsidP="00696CAD">
            <w:pPr>
              <w:pStyle w:val="BodyText"/>
              <w:ind w:left="90"/>
              <w:jc w:val="left"/>
              <w:rPr>
                <w:rFonts w:ascii="Arial" w:hAnsi="Arial" w:cs="Arial"/>
                <w:bCs/>
                <w:sz w:val="20"/>
                <w:szCs w:val="20"/>
                <w:lang w:val="en-GB"/>
              </w:rPr>
            </w:pPr>
            <w:r w:rsidRPr="005208F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095D93" w:rsidR="0000007A" w:rsidRPr="005208F7" w:rsidRDefault="00E245DE" w:rsidP="000450FC">
            <w:pPr>
              <w:pStyle w:val="NormalWeb"/>
              <w:spacing w:before="0" w:beforeAutospacing="0" w:after="0" w:afterAutospacing="0"/>
              <w:rPr>
                <w:rFonts w:ascii="Arial" w:hAnsi="Arial" w:cs="Arial"/>
                <w:b/>
                <w:sz w:val="20"/>
                <w:szCs w:val="20"/>
                <w:highlight w:val="yellow"/>
                <w:lang w:val="en-GB"/>
              </w:rPr>
            </w:pPr>
            <w:r w:rsidRPr="005208F7">
              <w:rPr>
                <w:rFonts w:ascii="Arial" w:hAnsi="Arial" w:cs="Arial"/>
                <w:b/>
                <w:sz w:val="20"/>
                <w:szCs w:val="20"/>
                <w:lang w:val="en-GB"/>
              </w:rPr>
              <w:t>Exploring how effective Metropolitan Municipalities are in Managing Rural-urban Migration Patterns: Pull and push Factors Perspective</w:t>
            </w:r>
          </w:p>
        </w:tc>
      </w:tr>
      <w:tr w:rsidR="00CF0BBB" w:rsidRPr="005208F7" w14:paraId="6D508B1C" w14:textId="77777777" w:rsidTr="002E7787">
        <w:trPr>
          <w:trHeight w:val="332"/>
        </w:trPr>
        <w:tc>
          <w:tcPr>
            <w:tcW w:w="1234" w:type="pct"/>
          </w:tcPr>
          <w:p w14:paraId="32FC28F7" w14:textId="77777777" w:rsidR="00CF0BBB" w:rsidRPr="005208F7" w:rsidRDefault="00CF0BBB" w:rsidP="00696CAD">
            <w:pPr>
              <w:pStyle w:val="BodyText"/>
              <w:ind w:left="90"/>
              <w:jc w:val="left"/>
              <w:rPr>
                <w:rFonts w:ascii="Arial" w:hAnsi="Arial" w:cs="Arial"/>
                <w:bCs/>
                <w:sz w:val="20"/>
                <w:szCs w:val="20"/>
                <w:lang w:val="en-GB"/>
              </w:rPr>
            </w:pPr>
            <w:r w:rsidRPr="005208F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7D79715" w:rsidR="00CF0BBB" w:rsidRPr="005208F7" w:rsidRDefault="00450DF0" w:rsidP="000450FC">
            <w:pPr>
              <w:pStyle w:val="NormalWeb"/>
              <w:spacing w:before="0" w:beforeAutospacing="0" w:after="0" w:afterAutospacing="0"/>
              <w:rPr>
                <w:rFonts w:ascii="Arial" w:hAnsi="Arial" w:cs="Arial"/>
                <w:b/>
                <w:sz w:val="20"/>
                <w:szCs w:val="20"/>
                <w:lang w:val="en-GB"/>
              </w:rPr>
            </w:pPr>
            <w:r w:rsidRPr="005208F7">
              <w:rPr>
                <w:rFonts w:ascii="Arial" w:hAnsi="Arial" w:cs="Arial"/>
                <w:b/>
                <w:sz w:val="20"/>
                <w:szCs w:val="20"/>
                <w:lang w:val="en-GB"/>
              </w:rPr>
              <w:t>Book Chapter</w:t>
            </w:r>
          </w:p>
        </w:tc>
      </w:tr>
    </w:tbl>
    <w:p w14:paraId="45F5983C" w14:textId="77777777" w:rsidR="00037D52" w:rsidRPr="005208F7" w:rsidRDefault="00037D52" w:rsidP="0000007A">
      <w:pPr>
        <w:pStyle w:val="BodyText"/>
        <w:rPr>
          <w:rFonts w:ascii="Arial" w:hAnsi="Arial" w:cs="Arial"/>
          <w:b/>
          <w:bCs/>
          <w:sz w:val="20"/>
          <w:szCs w:val="20"/>
          <w:u w:val="single"/>
          <w:lang w:val="en-GB"/>
        </w:rPr>
      </w:pPr>
    </w:p>
    <w:p w14:paraId="5A743ECE" w14:textId="77777777" w:rsidR="00D27A79" w:rsidRPr="005208F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208F7" w14:paraId="71A94C1F" w14:textId="77777777" w:rsidTr="007222C8">
        <w:tc>
          <w:tcPr>
            <w:tcW w:w="5000" w:type="pct"/>
            <w:gridSpan w:val="3"/>
            <w:tcBorders>
              <w:top w:val="nil"/>
              <w:left w:val="nil"/>
              <w:right w:val="nil"/>
            </w:tcBorders>
            <w:noWrap/>
          </w:tcPr>
          <w:p w14:paraId="0BC15285" w14:textId="75BEB51F" w:rsidR="00F1171E" w:rsidRPr="005208F7" w:rsidRDefault="00F1171E" w:rsidP="007222C8">
            <w:pPr>
              <w:pStyle w:val="Heading2"/>
              <w:jc w:val="left"/>
              <w:rPr>
                <w:rFonts w:ascii="Arial" w:hAnsi="Arial" w:cs="Arial"/>
                <w:lang w:val="en-GB"/>
              </w:rPr>
            </w:pPr>
            <w:r w:rsidRPr="005208F7">
              <w:rPr>
                <w:rFonts w:ascii="Arial" w:hAnsi="Arial" w:cs="Arial"/>
                <w:highlight w:val="yellow"/>
                <w:lang w:val="en-GB"/>
              </w:rPr>
              <w:t>PART  1:</w:t>
            </w:r>
            <w:r w:rsidRPr="005208F7">
              <w:rPr>
                <w:rFonts w:ascii="Arial" w:hAnsi="Arial" w:cs="Arial"/>
                <w:lang w:val="en-GB"/>
              </w:rPr>
              <w:t xml:space="preserve"> Comments</w:t>
            </w:r>
          </w:p>
          <w:p w14:paraId="1287753C" w14:textId="77777777" w:rsidR="00F1171E" w:rsidRPr="005208F7" w:rsidRDefault="00F1171E" w:rsidP="007222C8">
            <w:pPr>
              <w:rPr>
                <w:rFonts w:ascii="Arial" w:hAnsi="Arial" w:cs="Arial"/>
                <w:sz w:val="20"/>
                <w:szCs w:val="20"/>
                <w:lang w:val="en-GB"/>
              </w:rPr>
            </w:pPr>
          </w:p>
        </w:tc>
      </w:tr>
      <w:tr w:rsidR="00F1171E" w:rsidRPr="005208F7" w14:paraId="5EA12279" w14:textId="77777777" w:rsidTr="007222C8">
        <w:tc>
          <w:tcPr>
            <w:tcW w:w="1265" w:type="pct"/>
            <w:noWrap/>
          </w:tcPr>
          <w:p w14:paraId="7AE9682F" w14:textId="77777777" w:rsidR="00F1171E" w:rsidRPr="005208F7" w:rsidRDefault="00F1171E" w:rsidP="007222C8">
            <w:pPr>
              <w:pStyle w:val="Heading2"/>
              <w:jc w:val="left"/>
              <w:rPr>
                <w:rFonts w:ascii="Arial" w:hAnsi="Arial" w:cs="Arial"/>
                <w:lang w:val="en-GB"/>
              </w:rPr>
            </w:pPr>
          </w:p>
        </w:tc>
        <w:tc>
          <w:tcPr>
            <w:tcW w:w="2212" w:type="pct"/>
          </w:tcPr>
          <w:p w14:paraId="5B8DBE06" w14:textId="77777777" w:rsidR="00F1171E" w:rsidRPr="005208F7" w:rsidRDefault="00F1171E" w:rsidP="007222C8">
            <w:pPr>
              <w:pStyle w:val="Heading2"/>
              <w:jc w:val="left"/>
              <w:rPr>
                <w:rFonts w:ascii="Arial" w:hAnsi="Arial" w:cs="Arial"/>
                <w:lang w:val="en-GB"/>
              </w:rPr>
            </w:pPr>
            <w:r w:rsidRPr="005208F7">
              <w:rPr>
                <w:rFonts w:ascii="Arial" w:hAnsi="Arial" w:cs="Arial"/>
                <w:lang w:val="en-GB"/>
              </w:rPr>
              <w:t>Reviewer’s comment</w:t>
            </w:r>
          </w:p>
          <w:p w14:paraId="693A9C4D" w14:textId="77777777" w:rsidR="00421DBF" w:rsidRPr="005208F7" w:rsidRDefault="00421DBF" w:rsidP="00421DBF">
            <w:pPr>
              <w:rPr>
                <w:rFonts w:ascii="Arial" w:hAnsi="Arial" w:cs="Arial"/>
                <w:b/>
                <w:bCs/>
                <w:sz w:val="20"/>
                <w:szCs w:val="20"/>
              </w:rPr>
            </w:pPr>
            <w:r w:rsidRPr="005208F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208F7" w:rsidRDefault="00421DBF" w:rsidP="00421DBF">
            <w:pPr>
              <w:rPr>
                <w:rFonts w:ascii="Arial" w:hAnsi="Arial" w:cs="Arial"/>
                <w:sz w:val="20"/>
                <w:szCs w:val="20"/>
                <w:lang w:val="en-GB"/>
              </w:rPr>
            </w:pPr>
          </w:p>
        </w:tc>
        <w:tc>
          <w:tcPr>
            <w:tcW w:w="1523" w:type="pct"/>
          </w:tcPr>
          <w:p w14:paraId="57792C30" w14:textId="77777777" w:rsidR="00F1171E" w:rsidRPr="005208F7" w:rsidRDefault="00F1171E" w:rsidP="007222C8">
            <w:pPr>
              <w:pStyle w:val="Heading2"/>
              <w:jc w:val="left"/>
              <w:rPr>
                <w:rFonts w:ascii="Arial" w:hAnsi="Arial" w:cs="Arial"/>
                <w:b w:val="0"/>
                <w:lang w:val="en-GB"/>
              </w:rPr>
            </w:pPr>
            <w:r w:rsidRPr="005208F7">
              <w:rPr>
                <w:rFonts w:ascii="Arial" w:hAnsi="Arial" w:cs="Arial"/>
                <w:lang w:val="en-GB"/>
              </w:rPr>
              <w:t>Author’s Feedback</w:t>
            </w:r>
            <w:r w:rsidRPr="005208F7">
              <w:rPr>
                <w:rFonts w:ascii="Arial" w:hAnsi="Arial" w:cs="Arial"/>
                <w:b w:val="0"/>
                <w:lang w:val="en-GB"/>
              </w:rPr>
              <w:t xml:space="preserve"> </w:t>
            </w:r>
            <w:r w:rsidRPr="005208F7">
              <w:rPr>
                <w:rFonts w:ascii="Arial" w:hAnsi="Arial" w:cs="Arial"/>
                <w:b w:val="0"/>
                <w:i/>
                <w:lang w:val="en-GB"/>
              </w:rPr>
              <w:t>(Please correct the manuscript and highlight that part in the manuscript. It is mandatory that authors should write his/her feedback here)</w:t>
            </w:r>
          </w:p>
        </w:tc>
      </w:tr>
      <w:tr w:rsidR="00F1171E" w:rsidRPr="005208F7" w14:paraId="5C0AB4EC" w14:textId="77777777" w:rsidTr="007222C8">
        <w:trPr>
          <w:trHeight w:val="1264"/>
        </w:trPr>
        <w:tc>
          <w:tcPr>
            <w:tcW w:w="1265" w:type="pct"/>
            <w:noWrap/>
          </w:tcPr>
          <w:p w14:paraId="66B47184" w14:textId="48030299" w:rsidR="00F1171E" w:rsidRPr="005208F7" w:rsidRDefault="00F1171E" w:rsidP="007222C8">
            <w:pPr>
              <w:ind w:left="360"/>
              <w:rPr>
                <w:rFonts w:ascii="Arial" w:hAnsi="Arial" w:cs="Arial"/>
                <w:b/>
                <w:bCs/>
                <w:sz w:val="20"/>
                <w:szCs w:val="20"/>
                <w:lang w:val="en-GB"/>
              </w:rPr>
            </w:pPr>
            <w:r w:rsidRPr="005208F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208F7" w:rsidRDefault="00F1171E" w:rsidP="007222C8">
            <w:pPr>
              <w:ind w:left="360"/>
              <w:rPr>
                <w:rFonts w:ascii="Arial" w:eastAsia="MS Mincho" w:hAnsi="Arial" w:cs="Arial"/>
                <w:b/>
                <w:bCs/>
                <w:sz w:val="20"/>
                <w:szCs w:val="20"/>
                <w:lang w:val="en-GB"/>
              </w:rPr>
            </w:pPr>
          </w:p>
        </w:tc>
        <w:tc>
          <w:tcPr>
            <w:tcW w:w="2212" w:type="pct"/>
          </w:tcPr>
          <w:p w14:paraId="13B3670C" w14:textId="77777777" w:rsidR="004D3D39" w:rsidRPr="005208F7" w:rsidRDefault="004D3D39" w:rsidP="00C40552">
            <w:pPr>
              <w:pStyle w:val="ListParagraph"/>
              <w:ind w:left="408" w:right="456"/>
              <w:jc w:val="both"/>
              <w:rPr>
                <w:rFonts w:ascii="Arial" w:hAnsi="Arial" w:cs="Arial"/>
                <w:b/>
                <w:bCs/>
                <w:sz w:val="20"/>
                <w:szCs w:val="20"/>
                <w:lang w:val="en-GB"/>
              </w:rPr>
            </w:pPr>
          </w:p>
          <w:p w14:paraId="7DBC9196" w14:textId="5A7D6D6E" w:rsidR="00F1171E" w:rsidRPr="005208F7" w:rsidRDefault="004D3D39" w:rsidP="00C40552">
            <w:pPr>
              <w:pStyle w:val="ListParagraph"/>
              <w:ind w:left="408" w:right="456"/>
              <w:jc w:val="both"/>
              <w:rPr>
                <w:rFonts w:ascii="Arial" w:hAnsi="Arial" w:cs="Arial"/>
                <w:sz w:val="20"/>
                <w:szCs w:val="20"/>
                <w:lang w:val="en-GB"/>
              </w:rPr>
            </w:pPr>
            <w:r w:rsidRPr="005208F7">
              <w:rPr>
                <w:rFonts w:ascii="Arial" w:hAnsi="Arial" w:cs="Arial"/>
                <w:sz w:val="20"/>
                <w:szCs w:val="20"/>
                <w:lang w:val="en-GB"/>
              </w:rPr>
              <w:t xml:space="preserve">This manuscript offers data-driven insights into the disconnect between infrastructure deficits in rural areas and migration motivations, which is a meaningful contribution to the fields of urban planning. By offering actionable policy and relevant recommendations, the findings emphasize the need for holistic development and integrated spatial planning. </w:t>
            </w:r>
          </w:p>
        </w:tc>
        <w:tc>
          <w:tcPr>
            <w:tcW w:w="1523" w:type="pct"/>
          </w:tcPr>
          <w:p w14:paraId="462A339C" w14:textId="77777777" w:rsidR="00F1171E" w:rsidRPr="005208F7" w:rsidRDefault="00F1171E" w:rsidP="007222C8">
            <w:pPr>
              <w:pStyle w:val="Heading2"/>
              <w:jc w:val="left"/>
              <w:rPr>
                <w:rFonts w:ascii="Arial" w:hAnsi="Arial" w:cs="Arial"/>
                <w:b w:val="0"/>
                <w:lang w:val="en-GB"/>
              </w:rPr>
            </w:pPr>
          </w:p>
        </w:tc>
      </w:tr>
      <w:tr w:rsidR="00F1171E" w:rsidRPr="005208F7" w14:paraId="0D8B5B2C" w14:textId="77777777" w:rsidTr="007222C8">
        <w:trPr>
          <w:trHeight w:val="1262"/>
        </w:trPr>
        <w:tc>
          <w:tcPr>
            <w:tcW w:w="1265" w:type="pct"/>
            <w:noWrap/>
          </w:tcPr>
          <w:p w14:paraId="21CBA5FE" w14:textId="77777777" w:rsidR="00F1171E" w:rsidRPr="005208F7" w:rsidRDefault="00F1171E" w:rsidP="007222C8">
            <w:pPr>
              <w:ind w:left="360"/>
              <w:rPr>
                <w:rFonts w:ascii="Arial" w:hAnsi="Arial" w:cs="Arial"/>
                <w:b/>
                <w:bCs/>
                <w:sz w:val="20"/>
                <w:szCs w:val="20"/>
                <w:lang w:val="en-GB"/>
              </w:rPr>
            </w:pPr>
            <w:r w:rsidRPr="005208F7">
              <w:rPr>
                <w:rFonts w:ascii="Arial" w:hAnsi="Arial" w:cs="Arial"/>
                <w:b/>
                <w:bCs/>
                <w:sz w:val="20"/>
                <w:szCs w:val="20"/>
                <w:lang w:val="en-GB"/>
              </w:rPr>
              <w:t>Is the title of the article suitable?</w:t>
            </w:r>
          </w:p>
          <w:p w14:paraId="1CABB61A" w14:textId="77777777" w:rsidR="00F1171E" w:rsidRPr="005208F7" w:rsidRDefault="00F1171E" w:rsidP="007222C8">
            <w:pPr>
              <w:ind w:left="360"/>
              <w:rPr>
                <w:rFonts w:ascii="Arial" w:hAnsi="Arial" w:cs="Arial"/>
                <w:b/>
                <w:bCs/>
                <w:sz w:val="20"/>
                <w:szCs w:val="20"/>
                <w:lang w:val="en-GB"/>
              </w:rPr>
            </w:pPr>
            <w:r w:rsidRPr="005208F7">
              <w:rPr>
                <w:rFonts w:ascii="Arial" w:hAnsi="Arial" w:cs="Arial"/>
                <w:b/>
                <w:bCs/>
                <w:sz w:val="20"/>
                <w:szCs w:val="20"/>
                <w:lang w:val="en-GB"/>
              </w:rPr>
              <w:t>(If not please suggest an alternative title)</w:t>
            </w:r>
          </w:p>
          <w:p w14:paraId="0275B919" w14:textId="77777777" w:rsidR="00F1171E" w:rsidRPr="005208F7" w:rsidRDefault="00F1171E" w:rsidP="007222C8">
            <w:pPr>
              <w:pStyle w:val="Heading2"/>
              <w:jc w:val="left"/>
              <w:rPr>
                <w:rFonts w:ascii="Arial" w:hAnsi="Arial" w:cs="Arial"/>
                <w:u w:val="single"/>
                <w:lang w:val="en-GB"/>
              </w:rPr>
            </w:pPr>
          </w:p>
        </w:tc>
        <w:tc>
          <w:tcPr>
            <w:tcW w:w="2212" w:type="pct"/>
          </w:tcPr>
          <w:p w14:paraId="15C22E37" w14:textId="77777777" w:rsidR="004D3D39" w:rsidRPr="005208F7" w:rsidRDefault="004D3D39" w:rsidP="00C40552">
            <w:pPr>
              <w:ind w:left="408" w:right="456"/>
              <w:jc w:val="both"/>
              <w:rPr>
                <w:rFonts w:ascii="Arial" w:hAnsi="Arial" w:cs="Arial"/>
                <w:sz w:val="20"/>
                <w:szCs w:val="20"/>
                <w:lang w:val="en-GB"/>
              </w:rPr>
            </w:pPr>
          </w:p>
          <w:p w14:paraId="17181069" w14:textId="019394DA" w:rsidR="004D3D39" w:rsidRPr="005208F7" w:rsidRDefault="004D3D39" w:rsidP="00C40552">
            <w:pPr>
              <w:ind w:left="408" w:right="456"/>
              <w:jc w:val="both"/>
              <w:rPr>
                <w:rFonts w:ascii="Arial" w:hAnsi="Arial" w:cs="Arial"/>
                <w:sz w:val="20"/>
                <w:szCs w:val="20"/>
                <w:lang w:val="en-GB"/>
              </w:rPr>
            </w:pPr>
            <w:r w:rsidRPr="005208F7">
              <w:rPr>
                <w:rFonts w:ascii="Arial" w:hAnsi="Arial" w:cs="Arial"/>
                <w:sz w:val="20"/>
                <w:szCs w:val="20"/>
                <w:lang w:val="en-GB"/>
              </w:rPr>
              <w:t>Yes, the title is generally suitable but could be more precise, by mentioning location</w:t>
            </w:r>
          </w:p>
          <w:p w14:paraId="794AA9A7" w14:textId="113A386E" w:rsidR="00F1171E" w:rsidRPr="005208F7" w:rsidRDefault="004D3D39" w:rsidP="00C40552">
            <w:pPr>
              <w:ind w:left="408" w:right="456"/>
              <w:jc w:val="both"/>
              <w:rPr>
                <w:rFonts w:ascii="Arial" w:hAnsi="Arial" w:cs="Arial"/>
                <w:sz w:val="20"/>
                <w:szCs w:val="20"/>
                <w:lang w:val="en-GB"/>
              </w:rPr>
            </w:pPr>
            <w:r w:rsidRPr="005208F7">
              <w:rPr>
                <w:rFonts w:ascii="Arial" w:hAnsi="Arial" w:cs="Arial"/>
                <w:sz w:val="20"/>
                <w:szCs w:val="20"/>
                <w:lang w:val="en-GB"/>
              </w:rPr>
              <w:t>Alternative could be: “.... : A Push–Pull Factor Analysis in eThekwini, South Africa”</w:t>
            </w:r>
          </w:p>
        </w:tc>
        <w:tc>
          <w:tcPr>
            <w:tcW w:w="1523" w:type="pct"/>
          </w:tcPr>
          <w:p w14:paraId="405B6701" w14:textId="77777777" w:rsidR="00F1171E" w:rsidRPr="005208F7" w:rsidRDefault="00F1171E" w:rsidP="007222C8">
            <w:pPr>
              <w:pStyle w:val="Heading2"/>
              <w:jc w:val="left"/>
              <w:rPr>
                <w:rFonts w:ascii="Arial" w:hAnsi="Arial" w:cs="Arial"/>
                <w:b w:val="0"/>
                <w:lang w:val="en-GB"/>
              </w:rPr>
            </w:pPr>
          </w:p>
        </w:tc>
      </w:tr>
      <w:tr w:rsidR="00F1171E" w:rsidRPr="005208F7" w14:paraId="5604762A" w14:textId="77777777" w:rsidTr="007222C8">
        <w:trPr>
          <w:trHeight w:val="1262"/>
        </w:trPr>
        <w:tc>
          <w:tcPr>
            <w:tcW w:w="1265" w:type="pct"/>
            <w:noWrap/>
          </w:tcPr>
          <w:p w14:paraId="3635573D" w14:textId="77777777" w:rsidR="00F1171E" w:rsidRPr="005208F7" w:rsidRDefault="00F1171E" w:rsidP="007222C8">
            <w:pPr>
              <w:pStyle w:val="Heading2"/>
              <w:ind w:left="360"/>
              <w:jc w:val="left"/>
              <w:rPr>
                <w:rFonts w:ascii="Arial" w:hAnsi="Arial" w:cs="Arial"/>
                <w:lang w:val="en-GB"/>
              </w:rPr>
            </w:pPr>
            <w:r w:rsidRPr="005208F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208F7" w:rsidRDefault="00F1171E" w:rsidP="007222C8">
            <w:pPr>
              <w:pStyle w:val="Heading2"/>
              <w:jc w:val="left"/>
              <w:rPr>
                <w:rFonts w:ascii="Arial" w:hAnsi="Arial" w:cs="Arial"/>
                <w:u w:val="single"/>
                <w:lang w:val="en-GB"/>
              </w:rPr>
            </w:pPr>
          </w:p>
        </w:tc>
        <w:tc>
          <w:tcPr>
            <w:tcW w:w="2212" w:type="pct"/>
          </w:tcPr>
          <w:p w14:paraId="23365776" w14:textId="77777777" w:rsidR="00233FBD" w:rsidRPr="005208F7" w:rsidRDefault="00233FBD" w:rsidP="00C40552">
            <w:pPr>
              <w:ind w:left="408" w:right="456"/>
              <w:jc w:val="both"/>
              <w:rPr>
                <w:rFonts w:ascii="Arial" w:hAnsi="Arial" w:cs="Arial"/>
                <w:sz w:val="20"/>
                <w:szCs w:val="20"/>
                <w:rtl/>
                <w:lang w:val="en-GB"/>
              </w:rPr>
            </w:pPr>
          </w:p>
          <w:p w14:paraId="0FB7E83A" w14:textId="1C988BC2" w:rsidR="00F1171E" w:rsidRPr="005208F7" w:rsidRDefault="00233FBD" w:rsidP="00C40552">
            <w:pPr>
              <w:ind w:left="408" w:right="456"/>
              <w:jc w:val="both"/>
              <w:rPr>
                <w:rFonts w:ascii="Arial" w:hAnsi="Arial" w:cs="Arial"/>
                <w:sz w:val="20"/>
                <w:szCs w:val="20"/>
                <w:lang w:val="en-GB"/>
              </w:rPr>
            </w:pPr>
            <w:r w:rsidRPr="005208F7">
              <w:rPr>
                <w:rFonts w:ascii="Arial" w:hAnsi="Arial" w:cs="Arial"/>
                <w:sz w:val="20"/>
                <w:szCs w:val="20"/>
                <w:lang w:val="en-GB"/>
              </w:rPr>
              <w:t>The abstract covers the key elements (objectives, methods, findings, implications). But lacks detailed information about key results. It should clearly state the contribution of the study to urban policy. It can also be improved by adding a sentence about limitations or scope (e.g., focusing on one city).</w:t>
            </w:r>
          </w:p>
        </w:tc>
        <w:tc>
          <w:tcPr>
            <w:tcW w:w="1523" w:type="pct"/>
          </w:tcPr>
          <w:p w14:paraId="1D54B730" w14:textId="77777777" w:rsidR="00F1171E" w:rsidRPr="005208F7" w:rsidRDefault="00F1171E" w:rsidP="007222C8">
            <w:pPr>
              <w:pStyle w:val="Heading2"/>
              <w:jc w:val="left"/>
              <w:rPr>
                <w:rFonts w:ascii="Arial" w:hAnsi="Arial" w:cs="Arial"/>
                <w:b w:val="0"/>
                <w:lang w:val="en-GB"/>
              </w:rPr>
            </w:pPr>
          </w:p>
        </w:tc>
      </w:tr>
      <w:tr w:rsidR="00F1171E" w:rsidRPr="005208F7" w14:paraId="2F579F54" w14:textId="77777777" w:rsidTr="007222C8">
        <w:trPr>
          <w:trHeight w:val="859"/>
        </w:trPr>
        <w:tc>
          <w:tcPr>
            <w:tcW w:w="1265" w:type="pct"/>
            <w:noWrap/>
          </w:tcPr>
          <w:p w14:paraId="04361F46" w14:textId="368783AB" w:rsidR="00F1171E" w:rsidRPr="005208F7" w:rsidRDefault="00DC6FED" w:rsidP="007222C8">
            <w:pPr>
              <w:ind w:left="360"/>
              <w:rPr>
                <w:rFonts w:ascii="Arial" w:hAnsi="Arial" w:cs="Arial"/>
                <w:b/>
                <w:bCs/>
                <w:sz w:val="20"/>
                <w:szCs w:val="20"/>
                <w:u w:val="single"/>
                <w:lang w:val="en-GB"/>
              </w:rPr>
            </w:pPr>
            <w:r w:rsidRPr="005208F7">
              <w:rPr>
                <w:rFonts w:ascii="Arial" w:hAnsi="Arial" w:cs="Arial"/>
                <w:b/>
                <w:bCs/>
                <w:sz w:val="20"/>
                <w:szCs w:val="20"/>
                <w:lang w:val="en-GB"/>
              </w:rPr>
              <w:t xml:space="preserve">Is the manuscript scientifically, correct? Please write here. </w:t>
            </w:r>
          </w:p>
        </w:tc>
        <w:tc>
          <w:tcPr>
            <w:tcW w:w="2212" w:type="pct"/>
          </w:tcPr>
          <w:p w14:paraId="2B5A7721" w14:textId="1310920C" w:rsidR="00F1171E" w:rsidRPr="005208F7" w:rsidRDefault="00233FBD" w:rsidP="00C40552">
            <w:pPr>
              <w:pStyle w:val="ListParagraph"/>
              <w:ind w:left="408" w:right="456"/>
              <w:jc w:val="both"/>
              <w:rPr>
                <w:rFonts w:ascii="Arial" w:hAnsi="Arial" w:cs="Arial"/>
                <w:sz w:val="20"/>
                <w:szCs w:val="20"/>
                <w:lang w:val="en-GB"/>
              </w:rPr>
            </w:pPr>
            <w:r w:rsidRPr="005208F7">
              <w:rPr>
                <w:rFonts w:ascii="Arial" w:hAnsi="Arial" w:cs="Arial"/>
                <w:sz w:val="20"/>
                <w:szCs w:val="20"/>
                <w:lang w:val="en-GB"/>
              </w:rPr>
              <w:t xml:space="preserve">The manuscript is broadly scientifically sound. The methodology (quantitative, Likert-scale survey, SPSS analysis) is appropriate for the research aims. </w:t>
            </w:r>
            <w:r w:rsidRPr="005208F7">
              <w:rPr>
                <w:rFonts w:ascii="Arial" w:hAnsi="Arial" w:cs="Arial"/>
                <w:sz w:val="20"/>
                <w:szCs w:val="20"/>
                <w:rtl/>
                <w:lang w:val="en-GB"/>
              </w:rPr>
              <w:t>،</w:t>
            </w:r>
            <w:r w:rsidRPr="005208F7">
              <w:rPr>
                <w:rFonts w:ascii="Arial" w:hAnsi="Arial" w:cs="Arial"/>
                <w:sz w:val="20"/>
                <w:szCs w:val="20"/>
                <w:lang w:val="en-GB"/>
              </w:rPr>
              <w:t>the overall structure is academic and professional. However, the methodology could be expamd in more details.</w:t>
            </w:r>
          </w:p>
        </w:tc>
        <w:tc>
          <w:tcPr>
            <w:tcW w:w="1523" w:type="pct"/>
          </w:tcPr>
          <w:p w14:paraId="4898F764" w14:textId="77777777" w:rsidR="00F1171E" w:rsidRPr="005208F7" w:rsidRDefault="00F1171E" w:rsidP="007222C8">
            <w:pPr>
              <w:pStyle w:val="Heading2"/>
              <w:jc w:val="left"/>
              <w:rPr>
                <w:rFonts w:ascii="Arial" w:hAnsi="Arial" w:cs="Arial"/>
                <w:b w:val="0"/>
                <w:lang w:val="en-GB"/>
              </w:rPr>
            </w:pPr>
          </w:p>
        </w:tc>
      </w:tr>
      <w:tr w:rsidR="00F1171E" w:rsidRPr="005208F7" w14:paraId="73739464" w14:textId="77777777" w:rsidTr="007222C8">
        <w:trPr>
          <w:trHeight w:val="703"/>
        </w:trPr>
        <w:tc>
          <w:tcPr>
            <w:tcW w:w="1265" w:type="pct"/>
            <w:noWrap/>
          </w:tcPr>
          <w:p w14:paraId="09C25322" w14:textId="77777777" w:rsidR="00F1171E" w:rsidRPr="005208F7" w:rsidRDefault="00F1171E" w:rsidP="007222C8">
            <w:pPr>
              <w:ind w:left="360"/>
              <w:rPr>
                <w:rFonts w:ascii="Arial" w:hAnsi="Arial" w:cs="Arial"/>
                <w:b/>
                <w:bCs/>
                <w:sz w:val="20"/>
                <w:szCs w:val="20"/>
                <w:lang w:val="en-GB"/>
              </w:rPr>
            </w:pPr>
            <w:r w:rsidRPr="005208F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208F7" w:rsidRDefault="00F1171E" w:rsidP="007222C8">
            <w:pPr>
              <w:ind w:left="360"/>
              <w:rPr>
                <w:rFonts w:ascii="Arial" w:hAnsi="Arial" w:cs="Arial"/>
                <w:b/>
                <w:bCs/>
                <w:sz w:val="20"/>
                <w:szCs w:val="20"/>
                <w:u w:val="single"/>
                <w:lang w:val="en-GB"/>
              </w:rPr>
            </w:pPr>
            <w:r w:rsidRPr="005208F7">
              <w:rPr>
                <w:rFonts w:ascii="Arial" w:hAnsi="Arial" w:cs="Arial"/>
                <w:b/>
                <w:bCs/>
                <w:sz w:val="20"/>
                <w:szCs w:val="20"/>
                <w:u w:val="single"/>
                <w:lang w:val="en-GB"/>
              </w:rPr>
              <w:t>-</w:t>
            </w:r>
          </w:p>
        </w:tc>
        <w:tc>
          <w:tcPr>
            <w:tcW w:w="2212" w:type="pct"/>
          </w:tcPr>
          <w:p w14:paraId="39F5E943" w14:textId="77777777" w:rsidR="00233FBD" w:rsidRPr="005208F7" w:rsidRDefault="00233FBD" w:rsidP="00C40552">
            <w:pPr>
              <w:pStyle w:val="ListParagraph"/>
              <w:ind w:left="408" w:right="456"/>
              <w:jc w:val="both"/>
              <w:rPr>
                <w:rFonts w:ascii="Arial" w:hAnsi="Arial" w:cs="Arial"/>
                <w:sz w:val="20"/>
                <w:szCs w:val="20"/>
                <w:lang w:val="en-GB"/>
              </w:rPr>
            </w:pPr>
            <w:r w:rsidRPr="005208F7">
              <w:rPr>
                <w:rFonts w:ascii="Arial" w:hAnsi="Arial" w:cs="Arial"/>
                <w:sz w:val="20"/>
                <w:szCs w:val="20"/>
                <w:lang w:val="en-GB"/>
              </w:rPr>
              <w:t xml:space="preserve">References are largely sufficient and include many recent sources (2020–2025), which demonstrate engagement with current literature. </w:t>
            </w:r>
          </w:p>
          <w:p w14:paraId="24FE0567" w14:textId="2A0288CE" w:rsidR="00F1171E" w:rsidRPr="005208F7" w:rsidRDefault="00233FBD" w:rsidP="00C40552">
            <w:pPr>
              <w:pStyle w:val="ListParagraph"/>
              <w:ind w:left="408" w:right="456"/>
              <w:jc w:val="both"/>
              <w:rPr>
                <w:rFonts w:ascii="Arial" w:hAnsi="Arial" w:cs="Arial"/>
                <w:b/>
                <w:bCs/>
                <w:sz w:val="20"/>
                <w:szCs w:val="20"/>
                <w:lang w:val="en-GB"/>
              </w:rPr>
            </w:pPr>
            <w:r w:rsidRPr="005208F7">
              <w:rPr>
                <w:rFonts w:ascii="Arial" w:hAnsi="Arial" w:cs="Arial"/>
                <w:sz w:val="20"/>
                <w:szCs w:val="20"/>
                <w:lang w:val="en-GB"/>
              </w:rPr>
              <w:t>However, seminal theoretical works on push–pull migration are missing. Besides, considering key African urbanism scholars like AbdouMaliq Simone or Edgar Pieterse for contextual depth.</w:t>
            </w:r>
          </w:p>
        </w:tc>
        <w:tc>
          <w:tcPr>
            <w:tcW w:w="1523" w:type="pct"/>
          </w:tcPr>
          <w:p w14:paraId="40220055" w14:textId="77777777" w:rsidR="00F1171E" w:rsidRPr="005208F7" w:rsidRDefault="00F1171E" w:rsidP="007222C8">
            <w:pPr>
              <w:pStyle w:val="Heading2"/>
              <w:jc w:val="left"/>
              <w:rPr>
                <w:rFonts w:ascii="Arial" w:hAnsi="Arial" w:cs="Arial"/>
                <w:b w:val="0"/>
                <w:lang w:val="en-GB"/>
              </w:rPr>
            </w:pPr>
          </w:p>
        </w:tc>
      </w:tr>
      <w:tr w:rsidR="00F1171E" w:rsidRPr="005208F7" w14:paraId="73CC4A50" w14:textId="77777777" w:rsidTr="007222C8">
        <w:trPr>
          <w:trHeight w:val="386"/>
        </w:trPr>
        <w:tc>
          <w:tcPr>
            <w:tcW w:w="1265" w:type="pct"/>
            <w:noWrap/>
          </w:tcPr>
          <w:p w14:paraId="029CE8D0" w14:textId="77777777" w:rsidR="00F1171E" w:rsidRPr="005208F7" w:rsidRDefault="00F1171E" w:rsidP="007222C8">
            <w:pPr>
              <w:pStyle w:val="Heading2"/>
              <w:jc w:val="left"/>
              <w:rPr>
                <w:rFonts w:ascii="Arial" w:hAnsi="Arial" w:cs="Arial"/>
                <w:b w:val="0"/>
                <w:lang w:val="en-GB"/>
              </w:rPr>
            </w:pPr>
          </w:p>
          <w:p w14:paraId="589C16C7" w14:textId="77777777" w:rsidR="00F1171E" w:rsidRPr="005208F7" w:rsidRDefault="00F1171E" w:rsidP="007222C8">
            <w:pPr>
              <w:pStyle w:val="Heading2"/>
              <w:ind w:left="360"/>
              <w:jc w:val="left"/>
              <w:rPr>
                <w:rFonts w:ascii="Arial" w:hAnsi="Arial" w:cs="Arial"/>
                <w:bCs w:val="0"/>
                <w:lang w:val="en-GB"/>
              </w:rPr>
            </w:pPr>
            <w:r w:rsidRPr="005208F7">
              <w:rPr>
                <w:rFonts w:ascii="Arial" w:hAnsi="Arial" w:cs="Arial"/>
                <w:bCs w:val="0"/>
                <w:lang w:val="en-GB"/>
              </w:rPr>
              <w:t>Is the language/English quality of the article suitable for scholarly communications?</w:t>
            </w:r>
          </w:p>
          <w:p w14:paraId="7722B85E" w14:textId="77777777" w:rsidR="00F1171E" w:rsidRPr="005208F7" w:rsidRDefault="00F1171E" w:rsidP="007222C8">
            <w:pPr>
              <w:rPr>
                <w:rFonts w:ascii="Arial" w:hAnsi="Arial" w:cs="Arial"/>
                <w:sz w:val="20"/>
                <w:szCs w:val="20"/>
                <w:lang w:val="en-GB"/>
              </w:rPr>
            </w:pPr>
          </w:p>
        </w:tc>
        <w:tc>
          <w:tcPr>
            <w:tcW w:w="2212" w:type="pct"/>
          </w:tcPr>
          <w:p w14:paraId="0A07EA75" w14:textId="77777777" w:rsidR="00F1171E" w:rsidRPr="005208F7" w:rsidRDefault="00F1171E" w:rsidP="00C40552">
            <w:pPr>
              <w:ind w:left="408" w:right="456"/>
              <w:rPr>
                <w:rFonts w:ascii="Arial" w:hAnsi="Arial" w:cs="Arial"/>
                <w:sz w:val="20"/>
                <w:szCs w:val="20"/>
                <w:lang w:val="en-GB"/>
              </w:rPr>
            </w:pPr>
          </w:p>
          <w:p w14:paraId="6CBA4B2A" w14:textId="5D339A68" w:rsidR="00F1171E" w:rsidRPr="005208F7" w:rsidRDefault="00233FBD" w:rsidP="00C40552">
            <w:pPr>
              <w:ind w:left="408" w:right="456"/>
              <w:rPr>
                <w:rFonts w:ascii="Arial" w:hAnsi="Arial" w:cs="Arial"/>
                <w:sz w:val="20"/>
                <w:szCs w:val="20"/>
                <w:lang w:val="en-GB"/>
              </w:rPr>
            </w:pPr>
            <w:r w:rsidRPr="005208F7">
              <w:rPr>
                <w:rFonts w:ascii="Arial" w:hAnsi="Arial" w:cs="Arial"/>
                <w:sz w:val="20"/>
                <w:szCs w:val="20"/>
                <w:lang w:val="en-GB"/>
              </w:rPr>
              <w:t>The English is generally suitable for scholarly communication.</w:t>
            </w:r>
          </w:p>
          <w:p w14:paraId="41E28118" w14:textId="77777777" w:rsidR="00F1171E" w:rsidRPr="005208F7" w:rsidRDefault="00F1171E" w:rsidP="00C40552">
            <w:pPr>
              <w:ind w:left="408" w:right="456"/>
              <w:rPr>
                <w:rFonts w:ascii="Arial" w:hAnsi="Arial" w:cs="Arial"/>
                <w:sz w:val="20"/>
                <w:szCs w:val="20"/>
                <w:lang w:val="en-GB"/>
              </w:rPr>
            </w:pPr>
          </w:p>
          <w:p w14:paraId="297F52DB" w14:textId="77777777" w:rsidR="00F1171E" w:rsidRPr="005208F7" w:rsidRDefault="00F1171E" w:rsidP="00C40552">
            <w:pPr>
              <w:ind w:left="408" w:right="456"/>
              <w:rPr>
                <w:rFonts w:ascii="Arial" w:hAnsi="Arial" w:cs="Arial"/>
                <w:sz w:val="20"/>
                <w:szCs w:val="20"/>
                <w:lang w:val="en-GB"/>
              </w:rPr>
            </w:pPr>
          </w:p>
          <w:p w14:paraId="149A6CEF" w14:textId="77777777" w:rsidR="00F1171E" w:rsidRPr="005208F7" w:rsidRDefault="00F1171E" w:rsidP="00C40552">
            <w:pPr>
              <w:ind w:left="408" w:right="456"/>
              <w:rPr>
                <w:rFonts w:ascii="Arial" w:hAnsi="Arial" w:cs="Arial"/>
                <w:sz w:val="20"/>
                <w:szCs w:val="20"/>
                <w:lang w:val="en-GB"/>
              </w:rPr>
            </w:pPr>
          </w:p>
        </w:tc>
        <w:tc>
          <w:tcPr>
            <w:tcW w:w="1523" w:type="pct"/>
          </w:tcPr>
          <w:p w14:paraId="0351CA58" w14:textId="77777777" w:rsidR="00F1171E" w:rsidRPr="005208F7" w:rsidRDefault="00F1171E" w:rsidP="007222C8">
            <w:pPr>
              <w:rPr>
                <w:rFonts w:ascii="Arial" w:hAnsi="Arial" w:cs="Arial"/>
                <w:sz w:val="20"/>
                <w:szCs w:val="20"/>
                <w:lang w:val="en-GB"/>
              </w:rPr>
            </w:pPr>
          </w:p>
        </w:tc>
      </w:tr>
      <w:tr w:rsidR="00F1171E" w:rsidRPr="005208F7" w14:paraId="20A16C0C" w14:textId="77777777" w:rsidTr="007222C8">
        <w:trPr>
          <w:trHeight w:val="1178"/>
        </w:trPr>
        <w:tc>
          <w:tcPr>
            <w:tcW w:w="1265" w:type="pct"/>
            <w:noWrap/>
          </w:tcPr>
          <w:p w14:paraId="7F4BCFAE" w14:textId="77777777" w:rsidR="00F1171E" w:rsidRPr="005208F7" w:rsidRDefault="00F1171E" w:rsidP="007222C8">
            <w:pPr>
              <w:pStyle w:val="Heading2"/>
              <w:jc w:val="left"/>
              <w:rPr>
                <w:rFonts w:ascii="Arial" w:hAnsi="Arial" w:cs="Arial"/>
                <w:b w:val="0"/>
                <w:bCs w:val="0"/>
                <w:lang w:val="en-GB"/>
              </w:rPr>
            </w:pPr>
            <w:r w:rsidRPr="005208F7">
              <w:rPr>
                <w:rFonts w:ascii="Arial" w:hAnsi="Arial" w:cs="Arial"/>
                <w:bCs w:val="0"/>
                <w:u w:val="single"/>
                <w:lang w:val="en-GB"/>
              </w:rPr>
              <w:t>Optional/General</w:t>
            </w:r>
            <w:r w:rsidRPr="005208F7">
              <w:rPr>
                <w:rFonts w:ascii="Arial" w:hAnsi="Arial" w:cs="Arial"/>
                <w:bCs w:val="0"/>
                <w:lang w:val="en-GB"/>
              </w:rPr>
              <w:t xml:space="preserve"> </w:t>
            </w:r>
            <w:r w:rsidRPr="005208F7">
              <w:rPr>
                <w:rFonts w:ascii="Arial" w:hAnsi="Arial" w:cs="Arial"/>
                <w:b w:val="0"/>
                <w:bCs w:val="0"/>
                <w:lang w:val="en-GB"/>
              </w:rPr>
              <w:t>comments</w:t>
            </w:r>
          </w:p>
          <w:p w14:paraId="1A6B3748" w14:textId="77777777" w:rsidR="00F1171E" w:rsidRPr="005208F7" w:rsidRDefault="00F1171E" w:rsidP="007222C8">
            <w:pPr>
              <w:pStyle w:val="Heading2"/>
              <w:jc w:val="left"/>
              <w:rPr>
                <w:rFonts w:ascii="Arial" w:hAnsi="Arial" w:cs="Arial"/>
                <w:b w:val="0"/>
                <w:lang w:val="en-GB"/>
              </w:rPr>
            </w:pPr>
          </w:p>
        </w:tc>
        <w:tc>
          <w:tcPr>
            <w:tcW w:w="2212" w:type="pct"/>
          </w:tcPr>
          <w:p w14:paraId="1E347C61" w14:textId="77777777" w:rsidR="00F1171E" w:rsidRPr="005208F7" w:rsidRDefault="00F1171E" w:rsidP="00C40552">
            <w:pPr>
              <w:ind w:left="408" w:right="456"/>
              <w:rPr>
                <w:rFonts w:ascii="Arial" w:hAnsi="Arial" w:cs="Arial"/>
                <w:sz w:val="20"/>
                <w:szCs w:val="20"/>
                <w:lang w:val="en-GB"/>
              </w:rPr>
            </w:pPr>
          </w:p>
          <w:p w14:paraId="1C50B762" w14:textId="77777777" w:rsidR="00C40552" w:rsidRPr="005208F7" w:rsidRDefault="00C40552" w:rsidP="00C40552">
            <w:pPr>
              <w:ind w:left="408" w:right="456"/>
              <w:rPr>
                <w:rFonts w:ascii="Arial" w:hAnsi="Arial" w:cs="Arial"/>
                <w:sz w:val="20"/>
                <w:szCs w:val="20"/>
                <w:lang w:val="en-GB"/>
              </w:rPr>
            </w:pPr>
            <w:r w:rsidRPr="005208F7">
              <w:rPr>
                <w:rFonts w:ascii="Arial" w:hAnsi="Arial" w:cs="Arial"/>
                <w:sz w:val="20"/>
                <w:szCs w:val="20"/>
                <w:lang w:val="en-GB"/>
              </w:rPr>
              <w:t>The paper addresses a critical issue in urban governance but could benefit from clearer theoretical framing and more precise variable definitions. The methodology section also could be expand in more academic details.</w:t>
            </w:r>
          </w:p>
          <w:p w14:paraId="5E946A0E" w14:textId="5F97DD7A" w:rsidR="00F1171E" w:rsidRPr="005208F7" w:rsidRDefault="00C40552" w:rsidP="00C40552">
            <w:pPr>
              <w:ind w:left="408" w:right="456"/>
              <w:rPr>
                <w:rFonts w:ascii="Arial" w:hAnsi="Arial" w:cs="Arial"/>
                <w:sz w:val="20"/>
                <w:szCs w:val="20"/>
                <w:lang w:val="en-GB"/>
              </w:rPr>
            </w:pPr>
            <w:r w:rsidRPr="005208F7">
              <w:rPr>
                <w:rFonts w:ascii="Arial" w:hAnsi="Arial" w:cs="Arial"/>
                <w:sz w:val="20"/>
                <w:szCs w:val="20"/>
                <w:lang w:val="en-GB"/>
              </w:rPr>
              <w:t>Proposing suggestions for future studies is a great point which shows the researcher commitment to this subject.</w:t>
            </w:r>
          </w:p>
          <w:p w14:paraId="3695CBF1" w14:textId="77777777" w:rsidR="00824270" w:rsidRPr="005208F7" w:rsidRDefault="00824270" w:rsidP="00824270">
            <w:pPr>
              <w:pStyle w:val="NormalWeb"/>
              <w:jc w:val="both"/>
              <w:rPr>
                <w:rFonts w:ascii="Arial" w:hAnsi="Arial" w:cs="Arial"/>
                <w:sz w:val="20"/>
                <w:szCs w:val="20"/>
                <w:lang w:val="en-GB"/>
              </w:rPr>
            </w:pPr>
            <w:r w:rsidRPr="005208F7">
              <w:rPr>
                <w:rFonts w:ascii="Arial" w:hAnsi="Arial" w:cs="Arial"/>
                <w:sz w:val="20"/>
                <w:szCs w:val="20"/>
                <w:lang w:val="en-GB"/>
              </w:rPr>
              <w:t>This article addresses a topical and policy-relevant issue with empirical data, but needs to strengthen its theoretical foundations and methodological clarity. With refinements, it could make a valuable contribution to urban and migration studies.</w:t>
            </w:r>
          </w:p>
          <w:p w14:paraId="7EB58C99" w14:textId="77777777" w:rsidR="00F1171E" w:rsidRPr="005208F7" w:rsidRDefault="00F1171E" w:rsidP="00C40552">
            <w:pPr>
              <w:ind w:left="408" w:right="456"/>
              <w:rPr>
                <w:rFonts w:ascii="Arial" w:hAnsi="Arial" w:cs="Arial"/>
                <w:sz w:val="20"/>
                <w:szCs w:val="20"/>
                <w:lang w:val="en-GB"/>
              </w:rPr>
            </w:pPr>
          </w:p>
          <w:p w14:paraId="15DFD0E8" w14:textId="77777777" w:rsidR="00F1171E" w:rsidRPr="005208F7" w:rsidRDefault="00F1171E" w:rsidP="00C40552">
            <w:pPr>
              <w:ind w:left="408" w:right="456"/>
              <w:rPr>
                <w:rFonts w:ascii="Arial" w:hAnsi="Arial" w:cs="Arial"/>
                <w:sz w:val="20"/>
                <w:szCs w:val="20"/>
                <w:lang w:val="en-GB"/>
              </w:rPr>
            </w:pPr>
          </w:p>
        </w:tc>
        <w:tc>
          <w:tcPr>
            <w:tcW w:w="1523" w:type="pct"/>
          </w:tcPr>
          <w:p w14:paraId="465E098E" w14:textId="77777777" w:rsidR="00F1171E" w:rsidRPr="005208F7" w:rsidRDefault="00F1171E" w:rsidP="007222C8">
            <w:pPr>
              <w:rPr>
                <w:rFonts w:ascii="Arial" w:hAnsi="Arial" w:cs="Arial"/>
                <w:sz w:val="20"/>
                <w:szCs w:val="20"/>
                <w:lang w:val="en-GB"/>
              </w:rPr>
            </w:pPr>
          </w:p>
        </w:tc>
      </w:tr>
    </w:tbl>
    <w:p w14:paraId="25069224" w14:textId="77777777" w:rsidR="00F1171E" w:rsidRPr="005208F7" w:rsidRDefault="00F1171E" w:rsidP="00F1171E">
      <w:pPr>
        <w:pStyle w:val="BodyText"/>
        <w:rPr>
          <w:rFonts w:ascii="Arial" w:hAnsi="Arial" w:cs="Arial"/>
          <w:b/>
          <w:bCs/>
          <w:sz w:val="20"/>
          <w:szCs w:val="20"/>
          <w:u w:val="single"/>
          <w:lang w:val="en-GB"/>
        </w:rPr>
      </w:pPr>
    </w:p>
    <w:p w14:paraId="0821307F" w14:textId="77777777" w:rsidR="00F1171E" w:rsidRPr="005208F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208F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208F7" w:rsidRDefault="00F1171E" w:rsidP="007222C8">
            <w:pPr>
              <w:pStyle w:val="NormalWeb"/>
              <w:spacing w:before="0" w:beforeAutospacing="0" w:after="0" w:afterAutospacing="0"/>
              <w:rPr>
                <w:rFonts w:ascii="Arial" w:hAnsi="Arial" w:cs="Arial"/>
                <w:b/>
                <w:sz w:val="20"/>
                <w:szCs w:val="20"/>
                <w:u w:val="single"/>
                <w:lang w:val="en-GB"/>
              </w:rPr>
            </w:pPr>
            <w:r w:rsidRPr="005208F7">
              <w:rPr>
                <w:rFonts w:ascii="Arial" w:hAnsi="Arial" w:cs="Arial"/>
                <w:b/>
                <w:sz w:val="20"/>
                <w:szCs w:val="20"/>
                <w:highlight w:val="yellow"/>
                <w:u w:val="single"/>
                <w:lang w:val="en-GB"/>
              </w:rPr>
              <w:t>PART  2:</w:t>
            </w:r>
            <w:r w:rsidRPr="005208F7">
              <w:rPr>
                <w:rFonts w:ascii="Arial" w:hAnsi="Arial" w:cs="Arial"/>
                <w:b/>
                <w:sz w:val="20"/>
                <w:szCs w:val="20"/>
                <w:u w:val="single"/>
                <w:lang w:val="en-GB"/>
              </w:rPr>
              <w:t xml:space="preserve"> </w:t>
            </w:r>
          </w:p>
          <w:p w14:paraId="5B767407" w14:textId="77777777" w:rsidR="00F1171E" w:rsidRPr="005208F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208F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208F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208F7" w:rsidRDefault="00F1171E" w:rsidP="007222C8">
            <w:pPr>
              <w:pStyle w:val="Heading2"/>
              <w:jc w:val="left"/>
              <w:rPr>
                <w:rFonts w:ascii="Arial" w:hAnsi="Arial" w:cs="Arial"/>
                <w:lang w:val="en-GB"/>
              </w:rPr>
            </w:pPr>
            <w:r w:rsidRPr="005208F7">
              <w:rPr>
                <w:rFonts w:ascii="Arial" w:hAnsi="Arial" w:cs="Arial"/>
                <w:lang w:val="en-GB"/>
              </w:rPr>
              <w:t>Reviewer’s comment</w:t>
            </w:r>
          </w:p>
        </w:tc>
        <w:tc>
          <w:tcPr>
            <w:tcW w:w="1342" w:type="pct"/>
          </w:tcPr>
          <w:p w14:paraId="6F48B50B" w14:textId="77777777" w:rsidR="00F1171E" w:rsidRPr="005208F7" w:rsidRDefault="00F1171E" w:rsidP="007222C8">
            <w:pPr>
              <w:pStyle w:val="Heading2"/>
              <w:jc w:val="left"/>
              <w:rPr>
                <w:rFonts w:ascii="Arial" w:hAnsi="Arial" w:cs="Arial"/>
                <w:b w:val="0"/>
                <w:lang w:val="en-GB"/>
              </w:rPr>
            </w:pPr>
            <w:r w:rsidRPr="005208F7">
              <w:rPr>
                <w:rFonts w:ascii="Arial" w:hAnsi="Arial" w:cs="Arial"/>
                <w:lang w:val="en-GB"/>
              </w:rPr>
              <w:t>Author’s comment</w:t>
            </w:r>
            <w:r w:rsidRPr="005208F7">
              <w:rPr>
                <w:rFonts w:ascii="Arial" w:hAnsi="Arial" w:cs="Arial"/>
                <w:b w:val="0"/>
                <w:lang w:val="en-GB"/>
              </w:rPr>
              <w:t xml:space="preserve"> </w:t>
            </w:r>
            <w:r w:rsidRPr="005208F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208F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208F7" w:rsidRDefault="00F1171E" w:rsidP="007222C8">
            <w:pPr>
              <w:pStyle w:val="NormalWeb"/>
              <w:spacing w:before="0" w:beforeAutospacing="0" w:after="0" w:afterAutospacing="0"/>
              <w:rPr>
                <w:rFonts w:ascii="Arial" w:hAnsi="Arial" w:cs="Arial"/>
                <w:b/>
                <w:sz w:val="20"/>
                <w:szCs w:val="20"/>
                <w:lang w:val="en-GB"/>
              </w:rPr>
            </w:pPr>
            <w:r w:rsidRPr="005208F7">
              <w:rPr>
                <w:rFonts w:ascii="Arial" w:hAnsi="Arial" w:cs="Arial"/>
                <w:b/>
                <w:sz w:val="20"/>
                <w:szCs w:val="20"/>
                <w:lang w:val="en-GB"/>
              </w:rPr>
              <w:t xml:space="preserve">Are there ethical issues in this manuscript? </w:t>
            </w:r>
          </w:p>
          <w:p w14:paraId="6034B476" w14:textId="77777777" w:rsidR="00F1171E" w:rsidRPr="005208F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208F7" w:rsidRDefault="00F1171E" w:rsidP="007222C8">
            <w:pPr>
              <w:pStyle w:val="NormalWeb"/>
              <w:spacing w:before="0" w:beforeAutospacing="0" w:after="0" w:afterAutospacing="0"/>
              <w:rPr>
                <w:rFonts w:ascii="Arial" w:hAnsi="Arial" w:cs="Arial"/>
                <w:i/>
                <w:iCs/>
                <w:sz w:val="20"/>
                <w:szCs w:val="20"/>
                <w:u w:val="single"/>
                <w:lang w:val="en-GB"/>
              </w:rPr>
            </w:pPr>
            <w:r w:rsidRPr="005208F7">
              <w:rPr>
                <w:rFonts w:ascii="Arial" w:hAnsi="Arial" w:cs="Arial"/>
                <w:i/>
                <w:iCs/>
                <w:sz w:val="20"/>
                <w:szCs w:val="20"/>
                <w:u w:val="single"/>
                <w:lang w:val="en-GB"/>
              </w:rPr>
              <w:t>(If yes, Kindly please write down the ethical issues here in detail)</w:t>
            </w:r>
          </w:p>
          <w:p w14:paraId="3F0D46E3" w14:textId="77777777" w:rsidR="00F1171E" w:rsidRPr="005208F7" w:rsidRDefault="00F1171E" w:rsidP="007222C8">
            <w:pPr>
              <w:pStyle w:val="NormalWeb"/>
              <w:spacing w:before="0" w:beforeAutospacing="0" w:after="0" w:afterAutospacing="0"/>
              <w:rPr>
                <w:rFonts w:ascii="Arial" w:hAnsi="Arial" w:cs="Arial"/>
                <w:sz w:val="20"/>
                <w:szCs w:val="20"/>
                <w:lang w:val="en-GB"/>
              </w:rPr>
            </w:pPr>
          </w:p>
          <w:p w14:paraId="7B654B67" w14:textId="5AB02499" w:rsidR="00F1171E" w:rsidRPr="005208F7" w:rsidRDefault="00080968" w:rsidP="007222C8">
            <w:pPr>
              <w:pStyle w:val="NormalWeb"/>
              <w:spacing w:before="0" w:beforeAutospacing="0" w:after="0" w:afterAutospacing="0"/>
              <w:rPr>
                <w:rFonts w:ascii="Arial" w:hAnsi="Arial" w:cs="Arial"/>
                <w:sz w:val="20"/>
                <w:szCs w:val="20"/>
                <w:lang w:val="en-GB"/>
              </w:rPr>
            </w:pPr>
            <w:r w:rsidRPr="005208F7">
              <w:rPr>
                <w:rFonts w:ascii="Arial" w:hAnsi="Arial" w:cs="Arial"/>
                <w:sz w:val="20"/>
                <w:szCs w:val="20"/>
                <w:lang w:val="en-GB"/>
              </w:rPr>
              <w:t>No major ethical issues are apparent.</w:t>
            </w:r>
          </w:p>
        </w:tc>
        <w:tc>
          <w:tcPr>
            <w:tcW w:w="1342" w:type="pct"/>
            <w:vAlign w:val="center"/>
          </w:tcPr>
          <w:p w14:paraId="780A9F8E" w14:textId="77777777" w:rsidR="00F1171E" w:rsidRPr="005208F7" w:rsidRDefault="00F1171E" w:rsidP="007222C8">
            <w:pPr>
              <w:rPr>
                <w:rFonts w:ascii="Arial" w:eastAsia="Arial Unicode MS" w:hAnsi="Arial" w:cs="Arial"/>
                <w:sz w:val="20"/>
                <w:szCs w:val="20"/>
                <w:lang w:val="en-GB"/>
              </w:rPr>
            </w:pPr>
          </w:p>
          <w:p w14:paraId="4A981594" w14:textId="77777777" w:rsidR="00F1171E" w:rsidRPr="005208F7" w:rsidRDefault="00F1171E" w:rsidP="007222C8">
            <w:pPr>
              <w:rPr>
                <w:rFonts w:ascii="Arial" w:eastAsia="Arial Unicode MS" w:hAnsi="Arial" w:cs="Arial"/>
                <w:sz w:val="20"/>
                <w:szCs w:val="20"/>
                <w:lang w:val="en-GB"/>
              </w:rPr>
            </w:pPr>
          </w:p>
          <w:p w14:paraId="4780A682" w14:textId="77777777" w:rsidR="00F1171E" w:rsidRPr="005208F7" w:rsidRDefault="00F1171E" w:rsidP="007222C8">
            <w:pPr>
              <w:rPr>
                <w:rFonts w:ascii="Arial" w:eastAsia="Arial Unicode MS" w:hAnsi="Arial" w:cs="Arial"/>
                <w:sz w:val="20"/>
                <w:szCs w:val="20"/>
                <w:lang w:val="en-GB"/>
              </w:rPr>
            </w:pPr>
          </w:p>
          <w:p w14:paraId="2D80979A" w14:textId="77777777" w:rsidR="00F1171E" w:rsidRPr="005208F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5208F7" w:rsidRDefault="004C3DF1">
      <w:pPr>
        <w:rPr>
          <w:rFonts w:ascii="Arial" w:hAnsi="Arial" w:cs="Arial"/>
          <w:b/>
          <w:sz w:val="20"/>
          <w:szCs w:val="20"/>
        </w:rPr>
      </w:pPr>
    </w:p>
    <w:p w14:paraId="1ED45BB0" w14:textId="77777777" w:rsidR="005208F7" w:rsidRPr="00C94BEC" w:rsidRDefault="005208F7" w:rsidP="005208F7">
      <w:pPr>
        <w:pStyle w:val="Affiliation"/>
        <w:spacing w:after="0" w:line="240" w:lineRule="auto"/>
        <w:jc w:val="left"/>
        <w:rPr>
          <w:rFonts w:ascii="Arial" w:hAnsi="Arial" w:cs="Arial"/>
          <w:b/>
          <w:u w:val="single"/>
        </w:rPr>
      </w:pPr>
      <w:r w:rsidRPr="00C94BEC">
        <w:rPr>
          <w:rFonts w:ascii="Arial" w:hAnsi="Arial" w:cs="Arial"/>
          <w:b/>
          <w:u w:val="single"/>
        </w:rPr>
        <w:t>Reviewer details:</w:t>
      </w:r>
    </w:p>
    <w:p w14:paraId="53CE3718" w14:textId="77777777" w:rsidR="005208F7" w:rsidRDefault="005208F7" w:rsidP="005208F7">
      <w:r w:rsidRPr="00C94BEC">
        <w:rPr>
          <w:rFonts w:ascii="Arial" w:hAnsi="Arial" w:cs="Arial"/>
          <w:b/>
          <w:color w:val="000000"/>
          <w:sz w:val="20"/>
          <w:szCs w:val="20"/>
        </w:rPr>
        <w:t>Armita Khalatbari Limaki, Islamic Azad University, Iran</w:t>
      </w:r>
      <w:r w:rsidRPr="00C94BEC">
        <w:rPr>
          <w:rFonts w:ascii="Arial" w:hAnsi="Arial" w:cs="Arial"/>
          <w:b/>
          <w:color w:val="000000"/>
          <w:sz w:val="20"/>
          <w:szCs w:val="20"/>
        </w:rPr>
        <w:br/>
      </w:r>
    </w:p>
    <w:p w14:paraId="69015C02" w14:textId="77777777" w:rsidR="005208F7" w:rsidRPr="005208F7" w:rsidRDefault="005208F7">
      <w:pPr>
        <w:rPr>
          <w:rFonts w:ascii="Arial" w:hAnsi="Arial" w:cs="Arial"/>
          <w:b/>
          <w:sz w:val="20"/>
          <w:szCs w:val="20"/>
        </w:rPr>
      </w:pPr>
    </w:p>
    <w:sectPr w:rsidR="005208F7" w:rsidRPr="005208F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B83C4" w14:textId="77777777" w:rsidR="00F37963" w:rsidRPr="0000007A" w:rsidRDefault="00F37963" w:rsidP="0099583E">
      <w:r>
        <w:separator/>
      </w:r>
    </w:p>
  </w:endnote>
  <w:endnote w:type="continuationSeparator" w:id="0">
    <w:p w14:paraId="7EA2AB5C" w14:textId="77777777" w:rsidR="00F37963" w:rsidRPr="0000007A" w:rsidRDefault="00F3796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07253" w14:textId="77777777" w:rsidR="00F37963" w:rsidRPr="0000007A" w:rsidRDefault="00F37963" w:rsidP="0099583E">
      <w:r>
        <w:separator/>
      </w:r>
    </w:p>
  </w:footnote>
  <w:footnote w:type="continuationSeparator" w:id="0">
    <w:p w14:paraId="2BCF04E2" w14:textId="77777777" w:rsidR="00F37963" w:rsidRPr="0000007A" w:rsidRDefault="00F3796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8275233">
    <w:abstractNumId w:val="3"/>
  </w:num>
  <w:num w:numId="2" w16cid:durableId="1025641590">
    <w:abstractNumId w:val="6"/>
  </w:num>
  <w:num w:numId="3" w16cid:durableId="773592102">
    <w:abstractNumId w:val="5"/>
  </w:num>
  <w:num w:numId="4" w16cid:durableId="1157769195">
    <w:abstractNumId w:val="7"/>
  </w:num>
  <w:num w:numId="5" w16cid:durableId="860708462">
    <w:abstractNumId w:val="4"/>
  </w:num>
  <w:num w:numId="6" w16cid:durableId="1259633963">
    <w:abstractNumId w:val="0"/>
  </w:num>
  <w:num w:numId="7" w16cid:durableId="1885554844">
    <w:abstractNumId w:val="1"/>
  </w:num>
  <w:num w:numId="8" w16cid:durableId="583299610">
    <w:abstractNumId w:val="9"/>
  </w:num>
  <w:num w:numId="9" w16cid:durableId="592737104">
    <w:abstractNumId w:val="8"/>
  </w:num>
  <w:num w:numId="10" w16cid:durableId="1502351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0968"/>
    <w:rsid w:val="00081012"/>
    <w:rsid w:val="00084D7C"/>
    <w:rsid w:val="0008731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D5F"/>
    <w:rsid w:val="001E4B3D"/>
    <w:rsid w:val="001F24FF"/>
    <w:rsid w:val="001F2913"/>
    <w:rsid w:val="001F707F"/>
    <w:rsid w:val="002011F3"/>
    <w:rsid w:val="00201B85"/>
    <w:rsid w:val="00204D68"/>
    <w:rsid w:val="002105F7"/>
    <w:rsid w:val="002109D6"/>
    <w:rsid w:val="00220111"/>
    <w:rsid w:val="002218DB"/>
    <w:rsid w:val="0022369C"/>
    <w:rsid w:val="002320EB"/>
    <w:rsid w:val="00233FB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409"/>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1FB7"/>
    <w:rsid w:val="003E746A"/>
    <w:rsid w:val="00401C12"/>
    <w:rsid w:val="00421DBF"/>
    <w:rsid w:val="0042465A"/>
    <w:rsid w:val="00435B36"/>
    <w:rsid w:val="00442B24"/>
    <w:rsid w:val="004430CD"/>
    <w:rsid w:val="0044519B"/>
    <w:rsid w:val="00450DF0"/>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3D39"/>
    <w:rsid w:val="004E08E3"/>
    <w:rsid w:val="004E1D1A"/>
    <w:rsid w:val="004E4915"/>
    <w:rsid w:val="004F741F"/>
    <w:rsid w:val="004F78F5"/>
    <w:rsid w:val="004F7BF2"/>
    <w:rsid w:val="00503AB6"/>
    <w:rsid w:val="005047C5"/>
    <w:rsid w:val="0050495C"/>
    <w:rsid w:val="00510920"/>
    <w:rsid w:val="005208F7"/>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5E7"/>
    <w:rsid w:val="00696CAD"/>
    <w:rsid w:val="006A5E0B"/>
    <w:rsid w:val="006A7405"/>
    <w:rsid w:val="006C3797"/>
    <w:rsid w:val="006D467C"/>
    <w:rsid w:val="006E01EE"/>
    <w:rsid w:val="006E6014"/>
    <w:rsid w:val="006E7D6E"/>
    <w:rsid w:val="00700A1D"/>
    <w:rsid w:val="00700EF2"/>
    <w:rsid w:val="00701186"/>
    <w:rsid w:val="00707BE1"/>
    <w:rsid w:val="0072366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4270"/>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4295"/>
    <w:rsid w:val="008E5067"/>
    <w:rsid w:val="008F036B"/>
    <w:rsid w:val="008F36E4"/>
    <w:rsid w:val="008F6E2B"/>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063E"/>
    <w:rsid w:val="00BA1AB3"/>
    <w:rsid w:val="00BA55B7"/>
    <w:rsid w:val="00BA6421"/>
    <w:rsid w:val="00BB21AB"/>
    <w:rsid w:val="00BB4FEC"/>
    <w:rsid w:val="00BC402F"/>
    <w:rsid w:val="00BD0DF5"/>
    <w:rsid w:val="00BD6447"/>
    <w:rsid w:val="00BD7527"/>
    <w:rsid w:val="00BE13EF"/>
    <w:rsid w:val="00BE40A5"/>
    <w:rsid w:val="00BE6454"/>
    <w:rsid w:val="00BE6A9C"/>
    <w:rsid w:val="00BF5C56"/>
    <w:rsid w:val="00C01111"/>
    <w:rsid w:val="00C03A1D"/>
    <w:rsid w:val="00C10283"/>
    <w:rsid w:val="00C1187E"/>
    <w:rsid w:val="00C11905"/>
    <w:rsid w:val="00C1438B"/>
    <w:rsid w:val="00C150D6"/>
    <w:rsid w:val="00C22886"/>
    <w:rsid w:val="00C25C8F"/>
    <w:rsid w:val="00C263C6"/>
    <w:rsid w:val="00C268B8"/>
    <w:rsid w:val="00C40552"/>
    <w:rsid w:val="00C435C6"/>
    <w:rsid w:val="00C635B6"/>
    <w:rsid w:val="00C70DFC"/>
    <w:rsid w:val="00C82466"/>
    <w:rsid w:val="00C84097"/>
    <w:rsid w:val="00CA4B20"/>
    <w:rsid w:val="00CA7853"/>
    <w:rsid w:val="00CB429B"/>
    <w:rsid w:val="00CB6CE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277"/>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2E45"/>
    <w:rsid w:val="00DE6119"/>
    <w:rsid w:val="00DE7D30"/>
    <w:rsid w:val="00DF04E3"/>
    <w:rsid w:val="00DF746A"/>
    <w:rsid w:val="00E03C32"/>
    <w:rsid w:val="00E245DE"/>
    <w:rsid w:val="00E3111A"/>
    <w:rsid w:val="00E451EA"/>
    <w:rsid w:val="00E57F4B"/>
    <w:rsid w:val="00E63889"/>
    <w:rsid w:val="00E63A98"/>
    <w:rsid w:val="00E645E9"/>
    <w:rsid w:val="00E65596"/>
    <w:rsid w:val="00E66385"/>
    <w:rsid w:val="00E71C8D"/>
    <w:rsid w:val="00E72360"/>
    <w:rsid w:val="00E72A8E"/>
    <w:rsid w:val="00E84E30"/>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963"/>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5F9"/>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208F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2025-11-28T06:11:00Z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