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B6708" w14:paraId="6F39E2AA" w14:textId="77777777" w:rsidTr="004847FF">
        <w:trPr>
          <w:trHeight w:val="450"/>
        </w:trPr>
        <w:tc>
          <w:tcPr>
            <w:tcW w:w="5000" w:type="pct"/>
            <w:gridSpan w:val="2"/>
            <w:tcBorders>
              <w:top w:val="nil"/>
              <w:left w:val="nil"/>
              <w:right w:val="nil"/>
            </w:tcBorders>
          </w:tcPr>
          <w:p w14:paraId="43ECD1D0" w14:textId="77777777" w:rsidR="00602F7D" w:rsidRPr="005B6708" w:rsidRDefault="00602F7D" w:rsidP="00F2643C">
            <w:pPr>
              <w:pStyle w:val="Heading2"/>
              <w:jc w:val="left"/>
              <w:rPr>
                <w:rFonts w:ascii="Arial" w:hAnsi="Arial" w:cs="Arial"/>
                <w:b w:val="0"/>
                <w:bCs w:val="0"/>
                <w:lang w:val="en-US"/>
              </w:rPr>
            </w:pPr>
          </w:p>
        </w:tc>
      </w:tr>
      <w:tr w:rsidR="0000007A" w:rsidRPr="005B6708" w14:paraId="31FAA508" w14:textId="77777777" w:rsidTr="00F33C84">
        <w:trPr>
          <w:trHeight w:val="413"/>
        </w:trPr>
        <w:tc>
          <w:tcPr>
            <w:tcW w:w="1234" w:type="pct"/>
          </w:tcPr>
          <w:p w14:paraId="1AB98640" w14:textId="77777777" w:rsidR="0000007A" w:rsidRPr="005B6708" w:rsidRDefault="00D27A79" w:rsidP="00696CAD">
            <w:pPr>
              <w:pStyle w:val="BodyText"/>
              <w:ind w:left="90"/>
              <w:jc w:val="left"/>
              <w:rPr>
                <w:rFonts w:ascii="Arial" w:hAnsi="Arial" w:cs="Arial"/>
                <w:bCs/>
                <w:sz w:val="20"/>
                <w:szCs w:val="20"/>
                <w:lang w:val="en-GB"/>
              </w:rPr>
            </w:pPr>
            <w:r w:rsidRPr="005B6708">
              <w:rPr>
                <w:rFonts w:ascii="Arial" w:hAnsi="Arial" w:cs="Arial"/>
                <w:bCs/>
                <w:sz w:val="20"/>
                <w:szCs w:val="20"/>
                <w:lang w:val="en-GB"/>
              </w:rPr>
              <w:t xml:space="preserve">Book </w:t>
            </w:r>
            <w:r w:rsidR="0000007A" w:rsidRPr="005B670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5A600DB4" w14:textId="77777777" w:rsidR="0000007A" w:rsidRPr="005B6708" w:rsidRDefault="00C4721B" w:rsidP="00054BC4">
            <w:pPr>
              <w:pStyle w:val="NormalWeb"/>
              <w:rPr>
                <w:rFonts w:ascii="Arial" w:hAnsi="Arial" w:cs="Arial"/>
                <w:b/>
                <w:bCs/>
                <w:sz w:val="20"/>
                <w:szCs w:val="20"/>
                <w:u w:val="single"/>
              </w:rPr>
            </w:pPr>
            <w:r w:rsidRPr="005B6708">
              <w:rPr>
                <w:rFonts w:ascii="Arial" w:hAnsi="Arial" w:cs="Arial"/>
                <w:b/>
                <w:bCs/>
                <w:sz w:val="20"/>
                <w:szCs w:val="20"/>
                <w:u w:val="single"/>
              </w:rPr>
              <w:t>Book of Contemporary Issues in Business and Management</w:t>
            </w:r>
          </w:p>
        </w:tc>
      </w:tr>
      <w:tr w:rsidR="0000007A" w:rsidRPr="005B6708" w14:paraId="29ECC3DF" w14:textId="77777777" w:rsidTr="002E7787">
        <w:trPr>
          <w:trHeight w:val="290"/>
        </w:trPr>
        <w:tc>
          <w:tcPr>
            <w:tcW w:w="1234" w:type="pct"/>
          </w:tcPr>
          <w:p w14:paraId="7799FA4C" w14:textId="77777777" w:rsidR="0000007A" w:rsidRPr="005B6708" w:rsidRDefault="0000007A" w:rsidP="00696CAD">
            <w:pPr>
              <w:pStyle w:val="BodyText"/>
              <w:ind w:left="90"/>
              <w:jc w:val="left"/>
              <w:rPr>
                <w:rFonts w:ascii="Arial" w:hAnsi="Arial" w:cs="Arial"/>
                <w:bCs/>
                <w:sz w:val="20"/>
                <w:szCs w:val="20"/>
                <w:lang w:val="en-GB"/>
              </w:rPr>
            </w:pPr>
            <w:r w:rsidRPr="005B670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9242001" w14:textId="77777777" w:rsidR="0000007A" w:rsidRPr="005B6708" w:rsidRDefault="00E72A8E" w:rsidP="00F3669D">
            <w:pPr>
              <w:pStyle w:val="NormalWeb"/>
              <w:spacing w:before="0" w:beforeAutospacing="0" w:after="0" w:afterAutospacing="0"/>
              <w:rPr>
                <w:rFonts w:ascii="Arial" w:hAnsi="Arial" w:cs="Arial"/>
                <w:b/>
                <w:bCs/>
                <w:sz w:val="20"/>
                <w:szCs w:val="20"/>
                <w:highlight w:val="yellow"/>
                <w:lang w:val="en-GB"/>
              </w:rPr>
            </w:pPr>
            <w:r w:rsidRPr="005B6708">
              <w:rPr>
                <w:rFonts w:ascii="Arial" w:hAnsi="Arial" w:cs="Arial"/>
                <w:b/>
                <w:bCs/>
                <w:sz w:val="20"/>
                <w:szCs w:val="20"/>
                <w:lang w:val="en-GB"/>
              </w:rPr>
              <w:t>Ms_BP</w:t>
            </w:r>
            <w:r w:rsidR="00FC432A" w:rsidRPr="005B6708">
              <w:rPr>
                <w:rFonts w:ascii="Arial" w:hAnsi="Arial" w:cs="Arial"/>
                <w:b/>
                <w:bCs/>
                <w:sz w:val="20"/>
                <w:szCs w:val="20"/>
                <w:lang w:val="en-GB"/>
              </w:rPr>
              <w:t>R</w:t>
            </w:r>
            <w:r w:rsidRPr="005B6708">
              <w:rPr>
                <w:rFonts w:ascii="Arial" w:hAnsi="Arial" w:cs="Arial"/>
                <w:b/>
                <w:bCs/>
                <w:sz w:val="20"/>
                <w:szCs w:val="20"/>
                <w:lang w:val="en-GB"/>
              </w:rPr>
              <w:t>_</w:t>
            </w:r>
            <w:r w:rsidR="00D51966" w:rsidRPr="005B6708">
              <w:rPr>
                <w:rFonts w:ascii="Arial" w:hAnsi="Arial" w:cs="Arial"/>
                <w:b/>
                <w:bCs/>
                <w:sz w:val="20"/>
                <w:szCs w:val="20"/>
              </w:rPr>
              <w:t>6769.9</w:t>
            </w:r>
          </w:p>
        </w:tc>
      </w:tr>
      <w:tr w:rsidR="0000007A" w:rsidRPr="005B6708" w14:paraId="21B61D36" w14:textId="77777777" w:rsidTr="002109D6">
        <w:trPr>
          <w:trHeight w:val="331"/>
        </w:trPr>
        <w:tc>
          <w:tcPr>
            <w:tcW w:w="1234" w:type="pct"/>
          </w:tcPr>
          <w:p w14:paraId="7B22FF00" w14:textId="77777777" w:rsidR="0000007A" w:rsidRPr="005B6708" w:rsidRDefault="0000007A" w:rsidP="00696CAD">
            <w:pPr>
              <w:pStyle w:val="BodyText"/>
              <w:ind w:left="90"/>
              <w:jc w:val="left"/>
              <w:rPr>
                <w:rFonts w:ascii="Arial" w:hAnsi="Arial" w:cs="Arial"/>
                <w:bCs/>
                <w:sz w:val="20"/>
                <w:szCs w:val="20"/>
                <w:lang w:val="en-GB"/>
              </w:rPr>
            </w:pPr>
            <w:r w:rsidRPr="005B670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89D9DA9" w14:textId="77777777" w:rsidR="0000007A" w:rsidRPr="005B6708" w:rsidRDefault="0082563B" w:rsidP="000450FC">
            <w:pPr>
              <w:pStyle w:val="NormalWeb"/>
              <w:spacing w:before="0" w:beforeAutospacing="0" w:after="0" w:afterAutospacing="0"/>
              <w:rPr>
                <w:rFonts w:ascii="Arial" w:hAnsi="Arial" w:cs="Arial"/>
                <w:b/>
                <w:sz w:val="20"/>
                <w:szCs w:val="20"/>
                <w:highlight w:val="yellow"/>
                <w:lang w:val="en-GB"/>
              </w:rPr>
            </w:pPr>
            <w:r w:rsidRPr="005B6708">
              <w:rPr>
                <w:rFonts w:ascii="Arial" w:hAnsi="Arial" w:cs="Arial"/>
                <w:b/>
                <w:sz w:val="20"/>
                <w:szCs w:val="20"/>
                <w:lang w:val="en-GB"/>
              </w:rPr>
              <w:t>ENHANCING FINANCIAL LITERACY FOR SUSTAINABLE ECONOMIC INCLUSION AMONG STUDENTS AT A UNIVERSITY IN CAPE TOWN</w:t>
            </w:r>
          </w:p>
        </w:tc>
      </w:tr>
      <w:tr w:rsidR="00CF0BBB" w:rsidRPr="005B6708" w14:paraId="0EFE870D" w14:textId="77777777" w:rsidTr="002E7787">
        <w:trPr>
          <w:trHeight w:val="332"/>
        </w:trPr>
        <w:tc>
          <w:tcPr>
            <w:tcW w:w="1234" w:type="pct"/>
          </w:tcPr>
          <w:p w14:paraId="628B58A9" w14:textId="77777777" w:rsidR="00CF0BBB" w:rsidRPr="005B6708" w:rsidRDefault="00CF0BBB" w:rsidP="00696CAD">
            <w:pPr>
              <w:pStyle w:val="BodyText"/>
              <w:ind w:left="90"/>
              <w:jc w:val="left"/>
              <w:rPr>
                <w:rFonts w:ascii="Arial" w:hAnsi="Arial" w:cs="Arial"/>
                <w:bCs/>
                <w:sz w:val="20"/>
                <w:szCs w:val="20"/>
                <w:lang w:val="en-GB"/>
              </w:rPr>
            </w:pPr>
            <w:r w:rsidRPr="005B670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6D54681" w14:textId="77777777" w:rsidR="00CF0BBB" w:rsidRPr="005B6708" w:rsidRDefault="00D51966" w:rsidP="000450FC">
            <w:pPr>
              <w:pStyle w:val="NormalWeb"/>
              <w:spacing w:before="0" w:beforeAutospacing="0" w:after="0" w:afterAutospacing="0"/>
              <w:rPr>
                <w:rFonts w:ascii="Arial" w:hAnsi="Arial" w:cs="Arial"/>
                <w:b/>
                <w:sz w:val="20"/>
                <w:szCs w:val="20"/>
                <w:lang w:val="en-GB"/>
              </w:rPr>
            </w:pPr>
            <w:r w:rsidRPr="005B6708">
              <w:rPr>
                <w:rFonts w:ascii="Arial" w:hAnsi="Arial" w:cs="Arial"/>
                <w:b/>
                <w:sz w:val="20"/>
                <w:szCs w:val="20"/>
                <w:lang w:val="en-GB"/>
              </w:rPr>
              <w:t>Book Chapter</w:t>
            </w:r>
          </w:p>
        </w:tc>
      </w:tr>
    </w:tbl>
    <w:p w14:paraId="558FBC70" w14:textId="77777777" w:rsidR="00037D52" w:rsidRPr="005B6708" w:rsidRDefault="00037D52" w:rsidP="0000007A">
      <w:pPr>
        <w:pStyle w:val="BodyText"/>
        <w:rPr>
          <w:rFonts w:ascii="Arial" w:hAnsi="Arial" w:cs="Arial"/>
          <w:b/>
          <w:bCs/>
          <w:sz w:val="20"/>
          <w:szCs w:val="20"/>
          <w:u w:val="single"/>
          <w:lang w:val="en-GB"/>
        </w:rPr>
      </w:pPr>
    </w:p>
    <w:p w14:paraId="267C1E57" w14:textId="77777777" w:rsidR="00D27A79" w:rsidRPr="005B670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B6708" w14:paraId="0EF7E17F" w14:textId="77777777" w:rsidTr="007222C8">
        <w:tc>
          <w:tcPr>
            <w:tcW w:w="5000" w:type="pct"/>
            <w:gridSpan w:val="3"/>
            <w:tcBorders>
              <w:top w:val="nil"/>
              <w:left w:val="nil"/>
              <w:right w:val="nil"/>
            </w:tcBorders>
            <w:noWrap/>
          </w:tcPr>
          <w:p w14:paraId="02A4A87B" w14:textId="77777777" w:rsidR="00F1171E" w:rsidRPr="005B6708" w:rsidRDefault="00F1171E" w:rsidP="007222C8">
            <w:pPr>
              <w:pStyle w:val="Heading2"/>
              <w:jc w:val="left"/>
              <w:rPr>
                <w:rFonts w:ascii="Arial" w:hAnsi="Arial" w:cs="Arial"/>
                <w:lang w:val="en-GB"/>
              </w:rPr>
            </w:pPr>
            <w:r w:rsidRPr="005B6708">
              <w:rPr>
                <w:rFonts w:ascii="Arial" w:hAnsi="Arial" w:cs="Arial"/>
                <w:highlight w:val="yellow"/>
                <w:lang w:val="en-GB"/>
              </w:rPr>
              <w:t>PART  1:</w:t>
            </w:r>
            <w:r w:rsidRPr="005B6708">
              <w:rPr>
                <w:rFonts w:ascii="Arial" w:hAnsi="Arial" w:cs="Arial"/>
                <w:lang w:val="en-GB"/>
              </w:rPr>
              <w:t xml:space="preserve"> Comments</w:t>
            </w:r>
          </w:p>
          <w:p w14:paraId="01E024FE" w14:textId="77777777" w:rsidR="00F1171E" w:rsidRPr="005B6708" w:rsidRDefault="00F1171E" w:rsidP="007222C8">
            <w:pPr>
              <w:rPr>
                <w:rFonts w:ascii="Arial" w:hAnsi="Arial" w:cs="Arial"/>
                <w:sz w:val="20"/>
                <w:szCs w:val="20"/>
                <w:lang w:val="en-GB"/>
              </w:rPr>
            </w:pPr>
          </w:p>
        </w:tc>
      </w:tr>
      <w:tr w:rsidR="00F1171E" w:rsidRPr="005B6708" w14:paraId="26525F74" w14:textId="77777777" w:rsidTr="007222C8">
        <w:tc>
          <w:tcPr>
            <w:tcW w:w="1265" w:type="pct"/>
            <w:noWrap/>
          </w:tcPr>
          <w:p w14:paraId="5692789B" w14:textId="77777777" w:rsidR="00F1171E" w:rsidRPr="005B6708" w:rsidRDefault="00F1171E" w:rsidP="007222C8">
            <w:pPr>
              <w:pStyle w:val="Heading2"/>
              <w:jc w:val="left"/>
              <w:rPr>
                <w:rFonts w:ascii="Arial" w:hAnsi="Arial" w:cs="Arial"/>
                <w:lang w:val="en-GB"/>
              </w:rPr>
            </w:pPr>
          </w:p>
        </w:tc>
        <w:tc>
          <w:tcPr>
            <w:tcW w:w="2212" w:type="pct"/>
          </w:tcPr>
          <w:p w14:paraId="4C29C2B8" w14:textId="77777777" w:rsidR="00F1171E" w:rsidRPr="005B6708" w:rsidRDefault="00F1171E" w:rsidP="007222C8">
            <w:pPr>
              <w:pStyle w:val="Heading2"/>
              <w:jc w:val="left"/>
              <w:rPr>
                <w:rFonts w:ascii="Arial" w:hAnsi="Arial" w:cs="Arial"/>
                <w:lang w:val="en-GB"/>
              </w:rPr>
            </w:pPr>
            <w:r w:rsidRPr="005B6708">
              <w:rPr>
                <w:rFonts w:ascii="Arial" w:hAnsi="Arial" w:cs="Arial"/>
                <w:lang w:val="en-GB"/>
              </w:rPr>
              <w:t>Reviewer’s comment</w:t>
            </w:r>
          </w:p>
          <w:p w14:paraId="791FF07F" w14:textId="77777777" w:rsidR="00421DBF" w:rsidRPr="005B6708" w:rsidRDefault="00421DBF" w:rsidP="00421DBF">
            <w:pPr>
              <w:rPr>
                <w:rFonts w:ascii="Arial" w:hAnsi="Arial" w:cs="Arial"/>
                <w:b/>
                <w:bCs/>
                <w:sz w:val="20"/>
                <w:szCs w:val="20"/>
              </w:rPr>
            </w:pPr>
            <w:r w:rsidRPr="005B6708">
              <w:rPr>
                <w:rFonts w:ascii="Arial" w:hAnsi="Arial" w:cs="Arial"/>
                <w:b/>
                <w:bCs/>
                <w:sz w:val="20"/>
                <w:szCs w:val="20"/>
                <w:highlight w:val="yellow"/>
              </w:rPr>
              <w:t>Artificial Intelligence (AI) generated or assisted review comments are strictly prohibited during peer review.</w:t>
            </w:r>
          </w:p>
          <w:p w14:paraId="595A284E" w14:textId="77777777" w:rsidR="00421DBF" w:rsidRPr="005B6708" w:rsidRDefault="00421DBF" w:rsidP="00421DBF">
            <w:pPr>
              <w:rPr>
                <w:rFonts w:ascii="Arial" w:hAnsi="Arial" w:cs="Arial"/>
                <w:sz w:val="20"/>
                <w:szCs w:val="20"/>
                <w:lang w:val="en-GB"/>
              </w:rPr>
            </w:pPr>
          </w:p>
        </w:tc>
        <w:tc>
          <w:tcPr>
            <w:tcW w:w="1523" w:type="pct"/>
          </w:tcPr>
          <w:p w14:paraId="72C90F06" w14:textId="77777777" w:rsidR="00F1171E" w:rsidRPr="005B6708" w:rsidRDefault="00F1171E" w:rsidP="007222C8">
            <w:pPr>
              <w:pStyle w:val="Heading2"/>
              <w:jc w:val="left"/>
              <w:rPr>
                <w:rFonts w:ascii="Arial" w:hAnsi="Arial" w:cs="Arial"/>
                <w:b w:val="0"/>
                <w:lang w:val="en-GB"/>
              </w:rPr>
            </w:pPr>
            <w:r w:rsidRPr="005B6708">
              <w:rPr>
                <w:rFonts w:ascii="Arial" w:hAnsi="Arial" w:cs="Arial"/>
                <w:lang w:val="en-GB"/>
              </w:rPr>
              <w:t>Author’s Feedback</w:t>
            </w:r>
            <w:r w:rsidRPr="005B6708">
              <w:rPr>
                <w:rFonts w:ascii="Arial" w:hAnsi="Arial" w:cs="Arial"/>
                <w:b w:val="0"/>
                <w:i/>
                <w:lang w:val="en-GB"/>
              </w:rPr>
              <w:t>(Please correct the manuscript and highlight that part in the manuscript. It is mandatory that authors should write his/her feedback here)</w:t>
            </w:r>
          </w:p>
        </w:tc>
      </w:tr>
      <w:tr w:rsidR="00F1171E" w:rsidRPr="005B6708" w14:paraId="5C33D827" w14:textId="77777777" w:rsidTr="007222C8">
        <w:trPr>
          <w:trHeight w:val="1264"/>
        </w:trPr>
        <w:tc>
          <w:tcPr>
            <w:tcW w:w="1265" w:type="pct"/>
            <w:noWrap/>
          </w:tcPr>
          <w:p w14:paraId="4124ABCC" w14:textId="77777777" w:rsidR="00F1171E" w:rsidRPr="005B6708" w:rsidRDefault="00F1171E" w:rsidP="007222C8">
            <w:pPr>
              <w:ind w:left="360"/>
              <w:rPr>
                <w:rFonts w:ascii="Arial" w:hAnsi="Arial" w:cs="Arial"/>
                <w:b/>
                <w:bCs/>
                <w:sz w:val="20"/>
                <w:szCs w:val="20"/>
                <w:lang w:val="en-GB"/>
              </w:rPr>
            </w:pPr>
            <w:r w:rsidRPr="005B6708">
              <w:rPr>
                <w:rFonts w:ascii="Arial" w:hAnsi="Arial" w:cs="Arial"/>
                <w:b/>
                <w:bCs/>
                <w:sz w:val="20"/>
                <w:szCs w:val="20"/>
                <w:lang w:val="en-GB"/>
              </w:rPr>
              <w:t>Please write a few sentences regarding the importance of this manuscript for the scientific community. A minimumof 3-4 sentences may be required for this part.</w:t>
            </w:r>
          </w:p>
          <w:p w14:paraId="36DF95F7" w14:textId="77777777" w:rsidR="00F1171E" w:rsidRPr="005B6708" w:rsidRDefault="00F1171E" w:rsidP="007222C8">
            <w:pPr>
              <w:ind w:left="360"/>
              <w:rPr>
                <w:rFonts w:ascii="Arial" w:eastAsia="MS Mincho" w:hAnsi="Arial" w:cs="Arial"/>
                <w:b/>
                <w:bCs/>
                <w:sz w:val="20"/>
                <w:szCs w:val="20"/>
                <w:lang w:val="en-GB"/>
              </w:rPr>
            </w:pPr>
          </w:p>
        </w:tc>
        <w:tc>
          <w:tcPr>
            <w:tcW w:w="2212" w:type="pct"/>
          </w:tcPr>
          <w:p w14:paraId="3A88EAF0" w14:textId="77777777" w:rsidR="00F1171E" w:rsidRPr="005B6708" w:rsidRDefault="00EC7859" w:rsidP="007222C8">
            <w:pPr>
              <w:pStyle w:val="ListParagraph"/>
              <w:ind w:left="0"/>
              <w:rPr>
                <w:rFonts w:ascii="Arial" w:hAnsi="Arial" w:cs="Arial"/>
                <w:bCs/>
                <w:sz w:val="20"/>
                <w:szCs w:val="20"/>
                <w:lang w:val="en-GB"/>
              </w:rPr>
            </w:pPr>
            <w:r w:rsidRPr="005B6708">
              <w:rPr>
                <w:rFonts w:ascii="Arial" w:hAnsi="Arial" w:cs="Arial"/>
                <w:bCs/>
                <w:sz w:val="20"/>
                <w:szCs w:val="20"/>
                <w:lang w:val="en-GB"/>
              </w:rPr>
              <w:t>This paper investigates the relationship between sustained economic inclusion among South African university students and different aspects of financial literacy, including knowledge, attitudes, behavior, and self-efficacy.  In view of problems like student debt and delays in financial assistance delivery, it highlights the significance of a multifaceted understanding of financial literacy.  The study's relevance goes beyond academia since it supports the UN Sustainable Development Goals.  Additionally, it takes into account socioeconomic and demographic variables, emphasizing how structural disparities affect financial literacy results, which is beneficial for organizations and decision-makers.</w:t>
            </w:r>
          </w:p>
        </w:tc>
        <w:tc>
          <w:tcPr>
            <w:tcW w:w="1523" w:type="pct"/>
          </w:tcPr>
          <w:p w14:paraId="31A9DA98" w14:textId="77777777" w:rsidR="00F1171E" w:rsidRPr="005B6708" w:rsidRDefault="00F1171E" w:rsidP="007222C8">
            <w:pPr>
              <w:pStyle w:val="Heading2"/>
              <w:jc w:val="left"/>
              <w:rPr>
                <w:rFonts w:ascii="Arial" w:hAnsi="Arial" w:cs="Arial"/>
                <w:b w:val="0"/>
                <w:lang w:val="en-GB"/>
              </w:rPr>
            </w:pPr>
          </w:p>
        </w:tc>
      </w:tr>
      <w:tr w:rsidR="00F1171E" w:rsidRPr="005B6708" w14:paraId="14ACDF37" w14:textId="77777777" w:rsidTr="007222C8">
        <w:trPr>
          <w:trHeight w:val="1262"/>
        </w:trPr>
        <w:tc>
          <w:tcPr>
            <w:tcW w:w="1265" w:type="pct"/>
            <w:noWrap/>
          </w:tcPr>
          <w:p w14:paraId="4BF82F54" w14:textId="77777777" w:rsidR="00F1171E" w:rsidRPr="005B6708" w:rsidRDefault="00F1171E" w:rsidP="007222C8">
            <w:pPr>
              <w:ind w:left="360"/>
              <w:rPr>
                <w:rFonts w:ascii="Arial" w:hAnsi="Arial" w:cs="Arial"/>
                <w:b/>
                <w:bCs/>
                <w:sz w:val="20"/>
                <w:szCs w:val="20"/>
                <w:lang w:val="en-GB"/>
              </w:rPr>
            </w:pPr>
            <w:r w:rsidRPr="005B6708">
              <w:rPr>
                <w:rFonts w:ascii="Arial" w:hAnsi="Arial" w:cs="Arial"/>
                <w:b/>
                <w:bCs/>
                <w:sz w:val="20"/>
                <w:szCs w:val="20"/>
                <w:lang w:val="en-GB"/>
              </w:rPr>
              <w:t>Is the title of the article suitable?</w:t>
            </w:r>
          </w:p>
          <w:p w14:paraId="0B3C7738" w14:textId="77777777" w:rsidR="00F1171E" w:rsidRPr="005B6708" w:rsidRDefault="00F1171E" w:rsidP="007222C8">
            <w:pPr>
              <w:ind w:left="360"/>
              <w:rPr>
                <w:rFonts w:ascii="Arial" w:hAnsi="Arial" w:cs="Arial"/>
                <w:b/>
                <w:bCs/>
                <w:sz w:val="20"/>
                <w:szCs w:val="20"/>
                <w:lang w:val="en-GB"/>
              </w:rPr>
            </w:pPr>
            <w:r w:rsidRPr="005B6708">
              <w:rPr>
                <w:rFonts w:ascii="Arial" w:hAnsi="Arial" w:cs="Arial"/>
                <w:b/>
                <w:bCs/>
                <w:sz w:val="20"/>
                <w:szCs w:val="20"/>
                <w:lang w:val="en-GB"/>
              </w:rPr>
              <w:t>(If not please suggest an alternative title)</w:t>
            </w:r>
          </w:p>
          <w:p w14:paraId="29B660AF" w14:textId="77777777" w:rsidR="00F1171E" w:rsidRPr="005B6708" w:rsidRDefault="00F1171E" w:rsidP="007222C8">
            <w:pPr>
              <w:pStyle w:val="Heading2"/>
              <w:jc w:val="left"/>
              <w:rPr>
                <w:rFonts w:ascii="Arial" w:hAnsi="Arial" w:cs="Arial"/>
                <w:u w:val="single"/>
                <w:lang w:val="en-GB"/>
              </w:rPr>
            </w:pPr>
          </w:p>
        </w:tc>
        <w:tc>
          <w:tcPr>
            <w:tcW w:w="2212" w:type="pct"/>
          </w:tcPr>
          <w:p w14:paraId="54A7DC09" w14:textId="77777777" w:rsidR="00F1171E" w:rsidRPr="005B6708" w:rsidRDefault="00EC7859" w:rsidP="00E00939">
            <w:pPr>
              <w:rPr>
                <w:rFonts w:ascii="Arial" w:hAnsi="Arial" w:cs="Arial"/>
                <w:bCs/>
                <w:sz w:val="20"/>
                <w:szCs w:val="20"/>
                <w:lang w:val="en-GB"/>
              </w:rPr>
            </w:pPr>
            <w:r w:rsidRPr="005B6708">
              <w:rPr>
                <w:rFonts w:ascii="Arial" w:hAnsi="Arial" w:cs="Arial"/>
                <w:bCs/>
                <w:sz w:val="20"/>
                <w:szCs w:val="20"/>
                <w:lang w:val="en-GB"/>
              </w:rPr>
              <w:t xml:space="preserve">The title effectively conveys the </w:t>
            </w:r>
            <w:r w:rsidR="00E00939" w:rsidRPr="005B6708">
              <w:rPr>
                <w:rFonts w:ascii="Arial" w:hAnsi="Arial" w:cs="Arial"/>
                <w:bCs/>
                <w:sz w:val="20"/>
                <w:szCs w:val="20"/>
                <w:lang w:val="en-GB"/>
              </w:rPr>
              <w:t>importance of the manuscript. It c</w:t>
            </w:r>
            <w:r w:rsidRPr="005B6708">
              <w:rPr>
                <w:rFonts w:ascii="Arial" w:hAnsi="Arial" w:cs="Arial"/>
                <w:bCs/>
                <w:sz w:val="20"/>
                <w:szCs w:val="20"/>
                <w:lang w:val="en-GB"/>
              </w:rPr>
              <w:t>learly states the four essentia</w:t>
            </w:r>
            <w:r w:rsidR="00E00939" w:rsidRPr="005B6708">
              <w:rPr>
                <w:rFonts w:ascii="Arial" w:hAnsi="Arial" w:cs="Arial"/>
                <w:bCs/>
                <w:sz w:val="20"/>
                <w:szCs w:val="20"/>
                <w:lang w:val="en-GB"/>
              </w:rPr>
              <w:t>l elements under investigation, d</w:t>
            </w:r>
            <w:r w:rsidRPr="005B6708">
              <w:rPr>
                <w:rFonts w:ascii="Arial" w:hAnsi="Arial" w:cs="Arial"/>
                <w:bCs/>
                <w:sz w:val="20"/>
                <w:szCs w:val="20"/>
                <w:lang w:val="en-GB"/>
              </w:rPr>
              <w:t>escribes the target students</w:t>
            </w:r>
            <w:r w:rsidR="00E00939" w:rsidRPr="005B6708">
              <w:rPr>
                <w:rFonts w:ascii="Arial" w:hAnsi="Arial" w:cs="Arial"/>
                <w:bCs/>
                <w:sz w:val="20"/>
                <w:szCs w:val="20"/>
                <w:lang w:val="en-GB"/>
              </w:rPr>
              <w:t xml:space="preserve"> and the context - Cape Town university, presents clearly outcome variable -  sustainable economic inclusion. The title is also suitably </w:t>
            </w:r>
            <w:r w:rsidRPr="005B6708">
              <w:rPr>
                <w:rFonts w:ascii="Arial" w:hAnsi="Arial" w:cs="Arial"/>
                <w:bCs/>
                <w:sz w:val="20"/>
                <w:szCs w:val="20"/>
                <w:lang w:val="en-GB"/>
              </w:rPr>
              <w:t>situated as a multifaceted investigation in the context of South African higher education</w:t>
            </w:r>
          </w:p>
        </w:tc>
        <w:tc>
          <w:tcPr>
            <w:tcW w:w="1523" w:type="pct"/>
          </w:tcPr>
          <w:p w14:paraId="46B12387" w14:textId="77777777" w:rsidR="00F1171E" w:rsidRPr="005B6708" w:rsidRDefault="00F1171E" w:rsidP="007222C8">
            <w:pPr>
              <w:pStyle w:val="Heading2"/>
              <w:jc w:val="left"/>
              <w:rPr>
                <w:rFonts w:ascii="Arial" w:hAnsi="Arial" w:cs="Arial"/>
                <w:b w:val="0"/>
                <w:lang w:val="en-GB"/>
              </w:rPr>
            </w:pPr>
          </w:p>
        </w:tc>
      </w:tr>
      <w:tr w:rsidR="00F1171E" w:rsidRPr="005B6708" w14:paraId="25AE392B" w14:textId="77777777" w:rsidTr="007222C8">
        <w:trPr>
          <w:trHeight w:val="1262"/>
        </w:trPr>
        <w:tc>
          <w:tcPr>
            <w:tcW w:w="1265" w:type="pct"/>
            <w:noWrap/>
          </w:tcPr>
          <w:p w14:paraId="46FC0D68" w14:textId="77777777" w:rsidR="00F1171E" w:rsidRPr="005B6708" w:rsidRDefault="00F1171E" w:rsidP="007222C8">
            <w:pPr>
              <w:pStyle w:val="Heading2"/>
              <w:ind w:left="360"/>
              <w:jc w:val="left"/>
              <w:rPr>
                <w:rFonts w:ascii="Arial" w:hAnsi="Arial" w:cs="Arial"/>
                <w:lang w:val="en-GB"/>
              </w:rPr>
            </w:pPr>
            <w:r w:rsidRPr="005B6708">
              <w:rPr>
                <w:rFonts w:ascii="Arial" w:hAnsi="Arial" w:cs="Arial"/>
                <w:lang w:val="en-GB"/>
              </w:rPr>
              <w:t>Is the abstract of the article comprehensive? Do you suggest the addition (or deletion) of some points in this section? Please write your suggestions here.</w:t>
            </w:r>
          </w:p>
          <w:p w14:paraId="4E9B331C" w14:textId="77777777" w:rsidR="00F1171E" w:rsidRPr="005B6708" w:rsidRDefault="00F1171E" w:rsidP="007222C8">
            <w:pPr>
              <w:pStyle w:val="Heading2"/>
              <w:jc w:val="left"/>
              <w:rPr>
                <w:rFonts w:ascii="Arial" w:hAnsi="Arial" w:cs="Arial"/>
                <w:u w:val="single"/>
                <w:lang w:val="en-GB"/>
              </w:rPr>
            </w:pPr>
          </w:p>
        </w:tc>
        <w:tc>
          <w:tcPr>
            <w:tcW w:w="2212" w:type="pct"/>
          </w:tcPr>
          <w:p w14:paraId="33049B54" w14:textId="77777777" w:rsidR="00EC7859" w:rsidRPr="005B6708" w:rsidRDefault="00EC7859" w:rsidP="00EC7859">
            <w:pPr>
              <w:rPr>
                <w:rFonts w:ascii="Arial" w:hAnsi="Arial" w:cs="Arial"/>
                <w:bCs/>
                <w:sz w:val="20"/>
                <w:szCs w:val="20"/>
                <w:lang w:val="en-GB"/>
              </w:rPr>
            </w:pPr>
            <w:r w:rsidRPr="005B6708">
              <w:rPr>
                <w:rFonts w:ascii="Arial" w:hAnsi="Arial" w:cs="Arial"/>
                <w:bCs/>
                <w:sz w:val="20"/>
                <w:szCs w:val="20"/>
                <w:lang w:val="en-GB"/>
              </w:rPr>
              <w:t>The abstract satisfies academic requirements and is thorough and well-organized.  It succinctly summarizes the main conclusions, consequences, and research design.</w:t>
            </w:r>
          </w:p>
          <w:p w14:paraId="52C7BD68" w14:textId="77777777" w:rsidR="00F1171E" w:rsidRPr="005B6708" w:rsidRDefault="00EC7859" w:rsidP="00EC7859">
            <w:pPr>
              <w:rPr>
                <w:rFonts w:ascii="Arial" w:hAnsi="Arial" w:cs="Arial"/>
                <w:bCs/>
                <w:sz w:val="20"/>
                <w:szCs w:val="20"/>
                <w:lang w:val="en-GB"/>
              </w:rPr>
            </w:pPr>
            <w:r w:rsidRPr="005B6708">
              <w:rPr>
                <w:rFonts w:ascii="Arial" w:hAnsi="Arial" w:cs="Arial"/>
                <w:bCs/>
                <w:sz w:val="20"/>
                <w:szCs w:val="20"/>
                <w:lang w:val="en-GB"/>
              </w:rPr>
              <w:t xml:space="preserve">   Clearly identifies the methodological approach with structured questionnaire and research perspective. Identifies all four constructs examined  - knowledge, attitudes, behaviour, self-efficacy.  Provides specific sample characteristics - n=163 commerce students.  Highlights both gaps in credit knowledge, debt management, budgeting, and strengths like bank account ownership, savings awareness. Articulates practical implications and alignment with national development goals</w:t>
            </w:r>
          </w:p>
        </w:tc>
        <w:tc>
          <w:tcPr>
            <w:tcW w:w="1523" w:type="pct"/>
          </w:tcPr>
          <w:p w14:paraId="53BA1B18" w14:textId="77777777" w:rsidR="00F1171E" w:rsidRPr="005B6708" w:rsidRDefault="00F1171E" w:rsidP="007222C8">
            <w:pPr>
              <w:pStyle w:val="Heading2"/>
              <w:jc w:val="left"/>
              <w:rPr>
                <w:rFonts w:ascii="Arial" w:hAnsi="Arial" w:cs="Arial"/>
                <w:b w:val="0"/>
                <w:lang w:val="en-GB"/>
              </w:rPr>
            </w:pPr>
          </w:p>
        </w:tc>
      </w:tr>
      <w:tr w:rsidR="00F1171E" w:rsidRPr="005B6708" w14:paraId="7AFA241D" w14:textId="77777777" w:rsidTr="007222C8">
        <w:trPr>
          <w:trHeight w:val="859"/>
        </w:trPr>
        <w:tc>
          <w:tcPr>
            <w:tcW w:w="1265" w:type="pct"/>
            <w:noWrap/>
          </w:tcPr>
          <w:p w14:paraId="27D3EB1B" w14:textId="77777777" w:rsidR="00F1171E" w:rsidRPr="005B6708" w:rsidRDefault="00DC6FED" w:rsidP="007222C8">
            <w:pPr>
              <w:ind w:left="360"/>
              <w:rPr>
                <w:rFonts w:ascii="Arial" w:hAnsi="Arial" w:cs="Arial"/>
                <w:b/>
                <w:bCs/>
                <w:sz w:val="20"/>
                <w:szCs w:val="20"/>
                <w:u w:val="single"/>
                <w:lang w:val="en-GB"/>
              </w:rPr>
            </w:pPr>
            <w:r w:rsidRPr="005B6708">
              <w:rPr>
                <w:rFonts w:ascii="Arial" w:hAnsi="Arial" w:cs="Arial"/>
                <w:b/>
                <w:bCs/>
                <w:sz w:val="20"/>
                <w:szCs w:val="20"/>
                <w:lang w:val="en-GB"/>
              </w:rPr>
              <w:t>Is the manuscript scientifically, correct? Please write here.</w:t>
            </w:r>
          </w:p>
        </w:tc>
        <w:tc>
          <w:tcPr>
            <w:tcW w:w="2212" w:type="pct"/>
          </w:tcPr>
          <w:p w14:paraId="07EF4567" w14:textId="77777777" w:rsidR="00F1171E" w:rsidRPr="005B6708" w:rsidRDefault="00113492" w:rsidP="007222C8">
            <w:pPr>
              <w:pStyle w:val="ListParagraph"/>
              <w:ind w:left="0"/>
              <w:rPr>
                <w:rFonts w:ascii="Arial" w:hAnsi="Arial" w:cs="Arial"/>
                <w:bCs/>
                <w:sz w:val="20"/>
                <w:szCs w:val="20"/>
                <w:lang w:val="en-GB"/>
              </w:rPr>
            </w:pPr>
            <w:r w:rsidRPr="005B6708">
              <w:rPr>
                <w:rFonts w:ascii="Arial" w:hAnsi="Arial" w:cs="Arial"/>
                <w:bCs/>
                <w:sz w:val="20"/>
                <w:szCs w:val="20"/>
                <w:lang w:val="en-GB"/>
              </w:rPr>
              <w:t>Strong scientific rigor and excellent technique are demonstrated in the work.  High reliability and validity with Cronbach's alpha values demonstrating outstanding internal consistency, a transparent methodology with explicit sampling and ethical criteria, a well-justified post-positivist research design, and suitable statistical analysis are some of the study's main advantages.  A noticeably low response rate (1.4%), the explanation of multicollinearity effects, insufficient reporting of effect sizes, and restricted generalizability because of the particular sample of commerce students are among the issues that require clarification, though.  Despite acknowledged shortcomings, the study is generally valid from a scientific standpoint.</w:t>
            </w:r>
          </w:p>
        </w:tc>
        <w:tc>
          <w:tcPr>
            <w:tcW w:w="1523" w:type="pct"/>
          </w:tcPr>
          <w:p w14:paraId="014624B0" w14:textId="77777777" w:rsidR="00F1171E" w:rsidRPr="005B6708" w:rsidRDefault="00F1171E" w:rsidP="007222C8">
            <w:pPr>
              <w:pStyle w:val="Heading2"/>
              <w:jc w:val="left"/>
              <w:rPr>
                <w:rFonts w:ascii="Arial" w:hAnsi="Arial" w:cs="Arial"/>
                <w:b w:val="0"/>
                <w:lang w:val="en-GB"/>
              </w:rPr>
            </w:pPr>
          </w:p>
        </w:tc>
      </w:tr>
      <w:tr w:rsidR="00F1171E" w:rsidRPr="005B6708" w14:paraId="358989A1" w14:textId="77777777" w:rsidTr="007222C8">
        <w:trPr>
          <w:trHeight w:val="703"/>
        </w:trPr>
        <w:tc>
          <w:tcPr>
            <w:tcW w:w="1265" w:type="pct"/>
            <w:noWrap/>
          </w:tcPr>
          <w:p w14:paraId="694864DE" w14:textId="77777777" w:rsidR="00F1171E" w:rsidRPr="005B6708" w:rsidRDefault="00F1171E" w:rsidP="007222C8">
            <w:pPr>
              <w:ind w:left="360"/>
              <w:rPr>
                <w:rFonts w:ascii="Arial" w:hAnsi="Arial" w:cs="Arial"/>
                <w:b/>
                <w:bCs/>
                <w:sz w:val="20"/>
                <w:szCs w:val="20"/>
                <w:lang w:val="en-GB"/>
              </w:rPr>
            </w:pPr>
            <w:r w:rsidRPr="005B6708">
              <w:rPr>
                <w:rFonts w:ascii="Arial" w:hAnsi="Arial" w:cs="Arial"/>
                <w:b/>
                <w:bCs/>
                <w:sz w:val="20"/>
                <w:szCs w:val="20"/>
                <w:lang w:val="en-GB"/>
              </w:rPr>
              <w:t>Are the references sufficient and recent? If you have suggestions of additional references, please mention them in the review form.</w:t>
            </w:r>
          </w:p>
          <w:p w14:paraId="19529974" w14:textId="77777777" w:rsidR="00F1171E" w:rsidRPr="005B6708" w:rsidRDefault="00F1171E" w:rsidP="007222C8">
            <w:pPr>
              <w:ind w:left="360"/>
              <w:rPr>
                <w:rFonts w:ascii="Arial" w:hAnsi="Arial" w:cs="Arial"/>
                <w:b/>
                <w:bCs/>
                <w:sz w:val="20"/>
                <w:szCs w:val="20"/>
                <w:u w:val="single"/>
                <w:lang w:val="en-GB"/>
              </w:rPr>
            </w:pPr>
            <w:r w:rsidRPr="005B6708">
              <w:rPr>
                <w:rFonts w:ascii="Arial" w:hAnsi="Arial" w:cs="Arial"/>
                <w:b/>
                <w:bCs/>
                <w:sz w:val="20"/>
                <w:szCs w:val="20"/>
                <w:u w:val="single"/>
                <w:lang w:val="en-GB"/>
              </w:rPr>
              <w:t>-</w:t>
            </w:r>
          </w:p>
        </w:tc>
        <w:tc>
          <w:tcPr>
            <w:tcW w:w="2212" w:type="pct"/>
          </w:tcPr>
          <w:p w14:paraId="10D5B3D6" w14:textId="77777777" w:rsidR="00571D10" w:rsidRPr="005B6708" w:rsidRDefault="00571D10" w:rsidP="007222C8">
            <w:pPr>
              <w:pStyle w:val="ListParagraph"/>
              <w:ind w:left="0"/>
              <w:rPr>
                <w:rFonts w:ascii="Arial" w:hAnsi="Arial" w:cs="Arial"/>
                <w:bCs/>
                <w:sz w:val="20"/>
                <w:szCs w:val="20"/>
                <w:lang w:val="en-GB"/>
              </w:rPr>
            </w:pPr>
            <w:r w:rsidRPr="005B6708">
              <w:rPr>
                <w:rFonts w:ascii="Arial" w:hAnsi="Arial" w:cs="Arial"/>
                <w:bCs/>
                <w:sz w:val="20"/>
                <w:szCs w:val="20"/>
                <w:lang w:val="en-GB"/>
              </w:rPr>
              <w:t>A thorough reference list that demonstrates interaction with recent literature and strikes a balance between seminal and contemporary works is indicated by the assessment (2023-2025).  A wide range of scholarship covering South African research, international comparisons, policy documents, and empirical studies.</w:t>
            </w:r>
          </w:p>
          <w:p w14:paraId="7160D129" w14:textId="77777777" w:rsidR="00F1171E" w:rsidRPr="005B6708" w:rsidRDefault="00571D10" w:rsidP="00555B68">
            <w:pPr>
              <w:pStyle w:val="ListParagraph"/>
              <w:ind w:left="0"/>
              <w:rPr>
                <w:rFonts w:ascii="Arial" w:hAnsi="Arial" w:cs="Arial"/>
                <w:bCs/>
                <w:sz w:val="20"/>
                <w:szCs w:val="20"/>
                <w:lang w:val="en-GB"/>
              </w:rPr>
            </w:pPr>
            <w:r w:rsidRPr="005B6708">
              <w:rPr>
                <w:rFonts w:ascii="Arial" w:hAnsi="Arial" w:cs="Arial"/>
                <w:bCs/>
                <w:sz w:val="20"/>
                <w:szCs w:val="20"/>
                <w:lang w:val="en-GB"/>
              </w:rPr>
              <w:t>Current citations reflecting recent scholarship and challenges, theoretical grounding supporting conceptual distinctions and frameworks, and  reliable sources from peer-reviewed journals and respectable organizations are some of the main strengths.  Some more references</w:t>
            </w:r>
            <w:r w:rsidR="00555B68" w:rsidRPr="005B6708">
              <w:rPr>
                <w:rFonts w:ascii="Arial" w:hAnsi="Arial" w:cs="Arial"/>
                <w:bCs/>
                <w:sz w:val="20"/>
                <w:szCs w:val="20"/>
                <w:lang w:val="en-GB"/>
              </w:rPr>
              <w:t xml:space="preserve"> can be added</w:t>
            </w:r>
            <w:r w:rsidRPr="005B6708">
              <w:rPr>
                <w:rFonts w:ascii="Arial" w:hAnsi="Arial" w:cs="Arial"/>
                <w:bCs/>
                <w:sz w:val="20"/>
                <w:szCs w:val="20"/>
                <w:lang w:val="en-GB"/>
              </w:rPr>
              <w:t xml:space="preserve"> from behavioral economics viewpoints, intersectionality frameworks, problems with digital financial inclusion, long-term research on student results, and more international comparative studies.  Overall, there are no significant gaps, and the list adequately backs up every assertion.</w:t>
            </w:r>
          </w:p>
        </w:tc>
        <w:tc>
          <w:tcPr>
            <w:tcW w:w="1523" w:type="pct"/>
          </w:tcPr>
          <w:p w14:paraId="2A45097B" w14:textId="77777777" w:rsidR="00F1171E" w:rsidRPr="005B6708" w:rsidRDefault="00F1171E" w:rsidP="007222C8">
            <w:pPr>
              <w:pStyle w:val="Heading2"/>
              <w:jc w:val="left"/>
              <w:rPr>
                <w:rFonts w:ascii="Arial" w:hAnsi="Arial" w:cs="Arial"/>
                <w:b w:val="0"/>
                <w:lang w:val="en-GB"/>
              </w:rPr>
            </w:pPr>
          </w:p>
        </w:tc>
      </w:tr>
      <w:tr w:rsidR="00F1171E" w:rsidRPr="005B6708" w14:paraId="6C136B31" w14:textId="77777777" w:rsidTr="007222C8">
        <w:trPr>
          <w:trHeight w:val="386"/>
        </w:trPr>
        <w:tc>
          <w:tcPr>
            <w:tcW w:w="1265" w:type="pct"/>
            <w:noWrap/>
          </w:tcPr>
          <w:p w14:paraId="7871A613" w14:textId="77777777" w:rsidR="00F1171E" w:rsidRPr="005B6708" w:rsidRDefault="00F1171E" w:rsidP="007222C8">
            <w:pPr>
              <w:pStyle w:val="Heading2"/>
              <w:jc w:val="left"/>
              <w:rPr>
                <w:rFonts w:ascii="Arial" w:hAnsi="Arial" w:cs="Arial"/>
                <w:b w:val="0"/>
                <w:lang w:val="en-GB"/>
              </w:rPr>
            </w:pPr>
          </w:p>
          <w:p w14:paraId="3AFD16C5" w14:textId="77777777" w:rsidR="00F1171E" w:rsidRPr="005B6708" w:rsidRDefault="00F1171E" w:rsidP="007222C8">
            <w:pPr>
              <w:pStyle w:val="Heading2"/>
              <w:ind w:left="360"/>
              <w:jc w:val="left"/>
              <w:rPr>
                <w:rFonts w:ascii="Arial" w:hAnsi="Arial" w:cs="Arial"/>
                <w:bCs w:val="0"/>
                <w:lang w:val="en-GB"/>
              </w:rPr>
            </w:pPr>
            <w:r w:rsidRPr="005B6708">
              <w:rPr>
                <w:rFonts w:ascii="Arial" w:hAnsi="Arial" w:cs="Arial"/>
                <w:bCs w:val="0"/>
                <w:lang w:val="en-GB"/>
              </w:rPr>
              <w:t>Is the language/English quality of the article suitable for scholarly communications?</w:t>
            </w:r>
          </w:p>
          <w:p w14:paraId="1A5F64C0" w14:textId="77777777" w:rsidR="00F1171E" w:rsidRPr="005B6708" w:rsidRDefault="00F1171E" w:rsidP="007222C8">
            <w:pPr>
              <w:rPr>
                <w:rFonts w:ascii="Arial" w:hAnsi="Arial" w:cs="Arial"/>
                <w:sz w:val="20"/>
                <w:szCs w:val="20"/>
                <w:lang w:val="en-GB"/>
              </w:rPr>
            </w:pPr>
          </w:p>
        </w:tc>
        <w:tc>
          <w:tcPr>
            <w:tcW w:w="2212" w:type="pct"/>
          </w:tcPr>
          <w:p w14:paraId="58A8E3C7" w14:textId="77777777" w:rsidR="00555B68" w:rsidRPr="005B6708" w:rsidRDefault="00555B68" w:rsidP="007222C8">
            <w:pPr>
              <w:rPr>
                <w:rFonts w:ascii="Arial" w:hAnsi="Arial" w:cs="Arial"/>
                <w:sz w:val="20"/>
                <w:szCs w:val="20"/>
                <w:lang w:val="en-GB"/>
              </w:rPr>
            </w:pPr>
            <w:r w:rsidRPr="005B6708">
              <w:rPr>
                <w:rFonts w:ascii="Arial" w:hAnsi="Arial" w:cs="Arial"/>
                <w:sz w:val="20"/>
                <w:szCs w:val="20"/>
                <w:lang w:val="en-GB"/>
              </w:rPr>
              <w:t>The manuscript exhibits high clarity, precision, and a logical structure, making it well-crafted for scholarly publishing.  It improves readability by clearly defining important terms and using technical jargon appropriately.  Minor problems include periodic misuse of passive voice, irregular terminology, and rather confusing citation transitions, despite the fact that it is largely intelligible.  Additionally, even though abbreviations are presented appropriately, it would be advantageous to make sure they are all described at first use.  All things considered, the manuscript is ready for publication with only a few little changes.</w:t>
            </w:r>
          </w:p>
          <w:p w14:paraId="623734D0" w14:textId="77777777" w:rsidR="00F1171E" w:rsidRPr="005B6708" w:rsidRDefault="00F1171E" w:rsidP="007222C8">
            <w:pPr>
              <w:rPr>
                <w:rFonts w:ascii="Arial" w:hAnsi="Arial" w:cs="Arial"/>
                <w:sz w:val="20"/>
                <w:szCs w:val="20"/>
                <w:lang w:val="en-GB"/>
              </w:rPr>
            </w:pPr>
          </w:p>
          <w:p w14:paraId="7AF20280" w14:textId="77777777" w:rsidR="00F1171E" w:rsidRPr="005B6708" w:rsidRDefault="00F1171E" w:rsidP="007222C8">
            <w:pPr>
              <w:rPr>
                <w:rFonts w:ascii="Arial" w:hAnsi="Arial" w:cs="Arial"/>
                <w:sz w:val="20"/>
                <w:szCs w:val="20"/>
                <w:lang w:val="en-GB"/>
              </w:rPr>
            </w:pPr>
          </w:p>
        </w:tc>
        <w:tc>
          <w:tcPr>
            <w:tcW w:w="1523" w:type="pct"/>
          </w:tcPr>
          <w:p w14:paraId="3156DAC4" w14:textId="77777777" w:rsidR="00F1171E" w:rsidRPr="005B6708" w:rsidRDefault="00F1171E" w:rsidP="007222C8">
            <w:pPr>
              <w:rPr>
                <w:rFonts w:ascii="Arial" w:hAnsi="Arial" w:cs="Arial"/>
                <w:sz w:val="20"/>
                <w:szCs w:val="20"/>
                <w:lang w:val="en-GB"/>
              </w:rPr>
            </w:pPr>
          </w:p>
        </w:tc>
      </w:tr>
      <w:tr w:rsidR="00F1171E" w:rsidRPr="005B6708" w14:paraId="1260D8AE" w14:textId="77777777" w:rsidTr="007222C8">
        <w:trPr>
          <w:trHeight w:val="1178"/>
        </w:trPr>
        <w:tc>
          <w:tcPr>
            <w:tcW w:w="1265" w:type="pct"/>
            <w:noWrap/>
          </w:tcPr>
          <w:p w14:paraId="40041669" w14:textId="77777777" w:rsidR="00F1171E" w:rsidRPr="005B6708" w:rsidRDefault="00F1171E" w:rsidP="007222C8">
            <w:pPr>
              <w:pStyle w:val="Heading2"/>
              <w:jc w:val="left"/>
              <w:rPr>
                <w:rFonts w:ascii="Arial" w:hAnsi="Arial" w:cs="Arial"/>
                <w:b w:val="0"/>
                <w:bCs w:val="0"/>
                <w:lang w:val="en-GB"/>
              </w:rPr>
            </w:pPr>
            <w:r w:rsidRPr="005B6708">
              <w:rPr>
                <w:rFonts w:ascii="Arial" w:hAnsi="Arial" w:cs="Arial"/>
                <w:bCs w:val="0"/>
                <w:u w:val="single"/>
                <w:lang w:val="en-GB"/>
              </w:rPr>
              <w:t>Optional/General</w:t>
            </w:r>
            <w:r w:rsidRPr="005B6708">
              <w:rPr>
                <w:rFonts w:ascii="Arial" w:hAnsi="Arial" w:cs="Arial"/>
                <w:b w:val="0"/>
                <w:bCs w:val="0"/>
                <w:lang w:val="en-GB"/>
              </w:rPr>
              <w:t>comments</w:t>
            </w:r>
          </w:p>
          <w:p w14:paraId="77DC8B4A" w14:textId="77777777" w:rsidR="00F1171E" w:rsidRPr="005B6708" w:rsidRDefault="00F1171E" w:rsidP="007222C8">
            <w:pPr>
              <w:pStyle w:val="Heading2"/>
              <w:jc w:val="left"/>
              <w:rPr>
                <w:rFonts w:ascii="Arial" w:hAnsi="Arial" w:cs="Arial"/>
                <w:b w:val="0"/>
                <w:lang w:val="en-GB"/>
              </w:rPr>
            </w:pPr>
          </w:p>
        </w:tc>
        <w:tc>
          <w:tcPr>
            <w:tcW w:w="2212" w:type="pct"/>
          </w:tcPr>
          <w:p w14:paraId="62D88B38" w14:textId="77777777" w:rsidR="00F1171E" w:rsidRPr="005B6708" w:rsidRDefault="00F1171E" w:rsidP="007222C8">
            <w:pPr>
              <w:rPr>
                <w:rFonts w:ascii="Arial" w:hAnsi="Arial" w:cs="Arial"/>
                <w:sz w:val="20"/>
                <w:szCs w:val="20"/>
                <w:lang w:val="en-GB"/>
              </w:rPr>
            </w:pPr>
          </w:p>
          <w:p w14:paraId="2861CE91" w14:textId="77777777" w:rsidR="00F1171E" w:rsidRPr="005B6708" w:rsidRDefault="00F1171E" w:rsidP="007222C8">
            <w:pPr>
              <w:rPr>
                <w:rFonts w:ascii="Arial" w:hAnsi="Arial" w:cs="Arial"/>
                <w:sz w:val="20"/>
                <w:szCs w:val="20"/>
                <w:lang w:val="en-GB"/>
              </w:rPr>
            </w:pPr>
          </w:p>
          <w:p w14:paraId="4B3E67BE" w14:textId="77777777" w:rsidR="00F1171E" w:rsidRPr="005B6708" w:rsidRDefault="00F1171E" w:rsidP="007222C8">
            <w:pPr>
              <w:rPr>
                <w:rFonts w:ascii="Arial" w:hAnsi="Arial" w:cs="Arial"/>
                <w:sz w:val="20"/>
                <w:szCs w:val="20"/>
                <w:lang w:val="en-GB"/>
              </w:rPr>
            </w:pPr>
          </w:p>
          <w:p w14:paraId="341EC069" w14:textId="77777777" w:rsidR="00F1171E" w:rsidRPr="005B6708" w:rsidRDefault="00FA00D8" w:rsidP="007222C8">
            <w:pPr>
              <w:rPr>
                <w:rFonts w:ascii="Arial" w:hAnsi="Arial" w:cs="Arial"/>
                <w:sz w:val="20"/>
                <w:szCs w:val="20"/>
                <w:lang w:val="en-GB"/>
              </w:rPr>
            </w:pPr>
            <w:r w:rsidRPr="005B6708">
              <w:rPr>
                <w:rFonts w:ascii="Arial" w:hAnsi="Arial" w:cs="Arial"/>
                <w:b/>
                <w:bCs/>
                <w:sz w:val="20"/>
                <w:szCs w:val="20"/>
                <w:lang w:val="en-GB"/>
              </w:rPr>
              <w:t xml:space="preserve">Minor Revision – </w:t>
            </w:r>
            <w:r w:rsidRPr="005B6708">
              <w:rPr>
                <w:rFonts w:ascii="Arial" w:hAnsi="Arial" w:cs="Arial"/>
                <w:sz w:val="20"/>
                <w:szCs w:val="20"/>
              </w:rPr>
              <w:t>required clarity about 1.4% response rate more thoroughly (attempts made, timing, population characteristics), report effect sizes consistently across all statistical tests and specify more recommendations with specific guidance of implementation.</w:t>
            </w:r>
          </w:p>
        </w:tc>
        <w:tc>
          <w:tcPr>
            <w:tcW w:w="1523" w:type="pct"/>
          </w:tcPr>
          <w:p w14:paraId="1AC85490" w14:textId="77777777" w:rsidR="00F1171E" w:rsidRPr="005B6708" w:rsidRDefault="00F1171E" w:rsidP="007222C8">
            <w:pPr>
              <w:rPr>
                <w:rFonts w:ascii="Arial" w:hAnsi="Arial" w:cs="Arial"/>
                <w:sz w:val="20"/>
                <w:szCs w:val="20"/>
                <w:lang w:val="en-GB"/>
              </w:rPr>
            </w:pPr>
          </w:p>
        </w:tc>
      </w:tr>
    </w:tbl>
    <w:p w14:paraId="78442378" w14:textId="77777777" w:rsidR="00F1171E" w:rsidRPr="005B6708" w:rsidRDefault="00F1171E" w:rsidP="00F1171E">
      <w:pPr>
        <w:pStyle w:val="BodyText"/>
        <w:rPr>
          <w:rFonts w:ascii="Arial" w:hAnsi="Arial" w:cs="Arial"/>
          <w:b/>
          <w:bCs/>
          <w:sz w:val="20"/>
          <w:szCs w:val="20"/>
          <w:u w:val="single"/>
          <w:lang w:val="en-GB"/>
        </w:rPr>
      </w:pPr>
    </w:p>
    <w:p w14:paraId="69119BB7" w14:textId="77777777" w:rsidR="00F1171E" w:rsidRPr="005B670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B6708" w14:paraId="1BCF0507"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638FB5B0" w14:textId="77777777" w:rsidR="00F1171E" w:rsidRPr="005B6708" w:rsidRDefault="00F1171E" w:rsidP="007222C8">
            <w:pPr>
              <w:pStyle w:val="NormalWeb"/>
              <w:spacing w:before="0" w:beforeAutospacing="0" w:after="0" w:afterAutospacing="0"/>
              <w:rPr>
                <w:rFonts w:ascii="Arial" w:hAnsi="Arial" w:cs="Arial"/>
                <w:b/>
                <w:sz w:val="20"/>
                <w:szCs w:val="20"/>
                <w:u w:val="single"/>
                <w:lang w:val="en-GB"/>
              </w:rPr>
            </w:pPr>
            <w:r w:rsidRPr="005B6708">
              <w:rPr>
                <w:rFonts w:ascii="Arial" w:hAnsi="Arial" w:cs="Arial"/>
                <w:b/>
                <w:sz w:val="20"/>
                <w:szCs w:val="20"/>
                <w:highlight w:val="yellow"/>
                <w:u w:val="single"/>
                <w:lang w:val="en-GB"/>
              </w:rPr>
              <w:t>PART  2:</w:t>
            </w:r>
          </w:p>
          <w:p w14:paraId="1B3A0498" w14:textId="77777777" w:rsidR="00F1171E" w:rsidRPr="005B670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B6708" w14:paraId="2CCC5FDA" w14:textId="77777777" w:rsidTr="007222C8">
        <w:trPr>
          <w:trHeight w:val="935"/>
        </w:trPr>
        <w:tc>
          <w:tcPr>
            <w:tcW w:w="1615" w:type="pct"/>
            <w:noWrap/>
            <w:tcMar>
              <w:top w:w="0" w:type="dxa"/>
              <w:left w:w="108" w:type="dxa"/>
              <w:bottom w:w="0" w:type="dxa"/>
              <w:right w:w="108" w:type="dxa"/>
            </w:tcMar>
            <w:vAlign w:val="center"/>
          </w:tcPr>
          <w:p w14:paraId="70008DCB" w14:textId="77777777" w:rsidR="00F1171E" w:rsidRPr="005B670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04CA40C" w14:textId="77777777" w:rsidR="00F1171E" w:rsidRPr="005B6708" w:rsidRDefault="00F1171E" w:rsidP="007222C8">
            <w:pPr>
              <w:pStyle w:val="Heading2"/>
              <w:jc w:val="left"/>
              <w:rPr>
                <w:rFonts w:ascii="Arial" w:hAnsi="Arial" w:cs="Arial"/>
                <w:lang w:val="en-GB"/>
              </w:rPr>
            </w:pPr>
            <w:r w:rsidRPr="005B6708">
              <w:rPr>
                <w:rFonts w:ascii="Arial" w:hAnsi="Arial" w:cs="Arial"/>
                <w:lang w:val="en-GB"/>
              </w:rPr>
              <w:t>Reviewer’s comment</w:t>
            </w:r>
          </w:p>
        </w:tc>
        <w:tc>
          <w:tcPr>
            <w:tcW w:w="1342" w:type="pct"/>
          </w:tcPr>
          <w:p w14:paraId="773E5193" w14:textId="77777777" w:rsidR="00F1171E" w:rsidRPr="005B6708" w:rsidRDefault="00F1171E" w:rsidP="007222C8">
            <w:pPr>
              <w:pStyle w:val="Heading2"/>
              <w:jc w:val="left"/>
              <w:rPr>
                <w:rFonts w:ascii="Arial" w:hAnsi="Arial" w:cs="Arial"/>
                <w:b w:val="0"/>
                <w:lang w:val="en-GB"/>
              </w:rPr>
            </w:pPr>
            <w:r w:rsidRPr="005B6708">
              <w:rPr>
                <w:rFonts w:ascii="Arial" w:hAnsi="Arial" w:cs="Arial"/>
                <w:lang w:val="en-GB"/>
              </w:rPr>
              <w:t>Author’s comment</w:t>
            </w:r>
            <w:r w:rsidRPr="005B670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B6708" w14:paraId="50FDD844" w14:textId="77777777" w:rsidTr="007222C8">
        <w:trPr>
          <w:trHeight w:val="697"/>
        </w:trPr>
        <w:tc>
          <w:tcPr>
            <w:tcW w:w="1615" w:type="pct"/>
            <w:noWrap/>
            <w:tcMar>
              <w:top w:w="0" w:type="dxa"/>
              <w:left w:w="108" w:type="dxa"/>
              <w:bottom w:w="0" w:type="dxa"/>
              <w:right w:w="108" w:type="dxa"/>
            </w:tcMar>
            <w:vAlign w:val="center"/>
          </w:tcPr>
          <w:p w14:paraId="3785F3F4" w14:textId="77777777" w:rsidR="00F1171E" w:rsidRPr="005B6708" w:rsidRDefault="00F1171E" w:rsidP="007222C8">
            <w:pPr>
              <w:pStyle w:val="NormalWeb"/>
              <w:spacing w:before="0" w:beforeAutospacing="0" w:after="0" w:afterAutospacing="0"/>
              <w:rPr>
                <w:rFonts w:ascii="Arial" w:hAnsi="Arial" w:cs="Arial"/>
                <w:b/>
                <w:sz w:val="20"/>
                <w:szCs w:val="20"/>
                <w:lang w:val="en-GB"/>
              </w:rPr>
            </w:pPr>
            <w:r w:rsidRPr="005B6708">
              <w:rPr>
                <w:rFonts w:ascii="Arial" w:hAnsi="Arial" w:cs="Arial"/>
                <w:b/>
                <w:sz w:val="20"/>
                <w:szCs w:val="20"/>
                <w:lang w:val="en-GB"/>
              </w:rPr>
              <w:t xml:space="preserve">Are there ethical issues in this manuscript? </w:t>
            </w:r>
          </w:p>
          <w:p w14:paraId="28ECB59A" w14:textId="77777777" w:rsidR="00F1171E" w:rsidRPr="005B670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BFFA63F" w14:textId="77777777" w:rsidR="00F1171E" w:rsidRPr="005B6708" w:rsidRDefault="00F1171E" w:rsidP="007222C8">
            <w:pPr>
              <w:pStyle w:val="NormalWeb"/>
              <w:spacing w:before="0" w:beforeAutospacing="0" w:after="0" w:afterAutospacing="0"/>
              <w:rPr>
                <w:rFonts w:ascii="Arial" w:hAnsi="Arial" w:cs="Arial"/>
                <w:i/>
                <w:iCs/>
                <w:sz w:val="20"/>
                <w:szCs w:val="20"/>
                <w:u w:val="single"/>
                <w:lang w:val="en-GB"/>
              </w:rPr>
            </w:pPr>
            <w:r w:rsidRPr="005B6708">
              <w:rPr>
                <w:rFonts w:ascii="Arial" w:hAnsi="Arial" w:cs="Arial"/>
                <w:i/>
                <w:iCs/>
                <w:sz w:val="20"/>
                <w:szCs w:val="20"/>
                <w:u w:val="single"/>
                <w:lang w:val="en-GB"/>
              </w:rPr>
              <w:t>(If yes, Kindly please write down the ethical issues here in detail)</w:t>
            </w:r>
          </w:p>
          <w:p w14:paraId="3999756F" w14:textId="77777777" w:rsidR="00F1171E" w:rsidRPr="005B6708" w:rsidRDefault="00555B68" w:rsidP="00555B68">
            <w:pPr>
              <w:pStyle w:val="NormalWeb"/>
              <w:rPr>
                <w:rFonts w:ascii="Arial" w:hAnsi="Arial" w:cs="Arial"/>
                <w:sz w:val="20"/>
                <w:szCs w:val="20"/>
                <w:lang w:val="en-GB"/>
              </w:rPr>
            </w:pPr>
            <w:r w:rsidRPr="005B6708">
              <w:rPr>
                <w:rFonts w:ascii="Arial" w:hAnsi="Arial" w:cs="Arial"/>
                <w:sz w:val="20"/>
                <w:szCs w:val="20"/>
                <w:lang w:val="en-GB"/>
              </w:rPr>
              <w:t>This manuscript appears to have no ethical problems. Clear documentation of informed consent procedures; secure data storage to preserve participant anonymity; previous clearance from the university ethics committee; transparent inclusion and exclusion criteria; and suitable data security and confidentiality protections In summary, ethical criteria are sufficiently fulfilled.</w:t>
            </w:r>
          </w:p>
        </w:tc>
        <w:tc>
          <w:tcPr>
            <w:tcW w:w="1342" w:type="pct"/>
            <w:vAlign w:val="center"/>
          </w:tcPr>
          <w:p w14:paraId="4F3B0627" w14:textId="77777777" w:rsidR="00F1171E" w:rsidRPr="005B6708" w:rsidRDefault="00F1171E" w:rsidP="007222C8">
            <w:pPr>
              <w:rPr>
                <w:rFonts w:ascii="Arial" w:eastAsia="Arial Unicode MS" w:hAnsi="Arial" w:cs="Arial"/>
                <w:sz w:val="20"/>
                <w:szCs w:val="20"/>
                <w:lang w:val="en-GB"/>
              </w:rPr>
            </w:pPr>
          </w:p>
          <w:p w14:paraId="2667F66A" w14:textId="77777777" w:rsidR="00F1171E" w:rsidRPr="005B6708" w:rsidRDefault="00F1171E" w:rsidP="007222C8">
            <w:pPr>
              <w:rPr>
                <w:rFonts w:ascii="Arial" w:eastAsia="Arial Unicode MS" w:hAnsi="Arial" w:cs="Arial"/>
                <w:sz w:val="20"/>
                <w:szCs w:val="20"/>
                <w:lang w:val="en-GB"/>
              </w:rPr>
            </w:pPr>
          </w:p>
          <w:p w14:paraId="7D64F7BA" w14:textId="77777777" w:rsidR="00F1171E" w:rsidRPr="005B6708" w:rsidRDefault="00F1171E" w:rsidP="007222C8">
            <w:pPr>
              <w:rPr>
                <w:rFonts w:ascii="Arial" w:eastAsia="Arial Unicode MS" w:hAnsi="Arial" w:cs="Arial"/>
                <w:sz w:val="20"/>
                <w:szCs w:val="20"/>
                <w:lang w:val="en-GB"/>
              </w:rPr>
            </w:pPr>
          </w:p>
          <w:p w14:paraId="258095C1" w14:textId="77777777" w:rsidR="00F1171E" w:rsidRPr="005B6708" w:rsidRDefault="00F1171E" w:rsidP="007222C8">
            <w:pPr>
              <w:pStyle w:val="NormalWeb"/>
              <w:spacing w:before="0" w:beforeAutospacing="0" w:after="0" w:afterAutospacing="0"/>
              <w:rPr>
                <w:rFonts w:ascii="Arial" w:hAnsi="Arial" w:cs="Arial"/>
                <w:sz w:val="20"/>
                <w:szCs w:val="20"/>
                <w:lang w:val="en-GB"/>
              </w:rPr>
            </w:pPr>
          </w:p>
        </w:tc>
      </w:tr>
    </w:tbl>
    <w:p w14:paraId="6AA0A3EE" w14:textId="77777777" w:rsidR="004C3DF1" w:rsidRPr="005B6708" w:rsidRDefault="004C3DF1">
      <w:pPr>
        <w:rPr>
          <w:rFonts w:ascii="Arial" w:hAnsi="Arial" w:cs="Arial"/>
          <w:b/>
          <w:sz w:val="20"/>
          <w:szCs w:val="20"/>
          <w:lang w:val="en-GB"/>
        </w:rPr>
      </w:pPr>
    </w:p>
    <w:p w14:paraId="16DBFDCD" w14:textId="77777777" w:rsidR="005B6708" w:rsidRPr="00013A6F" w:rsidRDefault="005B6708" w:rsidP="005B6708">
      <w:pPr>
        <w:pStyle w:val="Affiliation"/>
        <w:spacing w:after="0" w:line="240" w:lineRule="auto"/>
        <w:jc w:val="left"/>
        <w:rPr>
          <w:rFonts w:ascii="Arial" w:hAnsi="Arial" w:cs="Arial"/>
          <w:b/>
          <w:u w:val="single"/>
        </w:rPr>
      </w:pPr>
      <w:r w:rsidRPr="00013A6F">
        <w:rPr>
          <w:rFonts w:ascii="Arial" w:hAnsi="Arial" w:cs="Arial"/>
          <w:b/>
          <w:u w:val="single"/>
        </w:rPr>
        <w:t>Reviewer details:</w:t>
      </w:r>
    </w:p>
    <w:p w14:paraId="10A470D3" w14:textId="77777777" w:rsidR="005B6708" w:rsidRDefault="005B6708" w:rsidP="005B6708">
      <w:r w:rsidRPr="00013A6F">
        <w:rPr>
          <w:rFonts w:ascii="Arial" w:hAnsi="Arial" w:cs="Arial"/>
          <w:b/>
          <w:color w:val="000000"/>
          <w:sz w:val="20"/>
          <w:szCs w:val="20"/>
        </w:rPr>
        <w:t>Rukmini M, Maharajah’s College Autonomous, India</w:t>
      </w:r>
    </w:p>
    <w:p w14:paraId="68DB49C1" w14:textId="77777777" w:rsidR="005B6708" w:rsidRPr="005B6708" w:rsidRDefault="005B6708">
      <w:pPr>
        <w:rPr>
          <w:rFonts w:ascii="Arial" w:hAnsi="Arial" w:cs="Arial"/>
          <w:b/>
          <w:sz w:val="20"/>
          <w:szCs w:val="20"/>
          <w:lang w:val="en-GB"/>
        </w:rPr>
      </w:pPr>
    </w:p>
    <w:sectPr w:rsidR="005B6708" w:rsidRPr="005B670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8083" w14:textId="77777777" w:rsidR="00CF529D" w:rsidRPr="0000007A" w:rsidRDefault="00CF529D" w:rsidP="0099583E">
      <w:r>
        <w:separator/>
      </w:r>
    </w:p>
  </w:endnote>
  <w:endnote w:type="continuationSeparator" w:id="0">
    <w:p w14:paraId="5378340A" w14:textId="77777777" w:rsidR="00CF529D" w:rsidRPr="0000007A" w:rsidRDefault="00CF529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627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sidR="00B62F41">
      <w:rPr>
        <w:sz w:val="16"/>
      </w:rPr>
      <w:t xml:space="preserve">Approved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E1DAE" w14:textId="77777777" w:rsidR="00CF529D" w:rsidRPr="0000007A" w:rsidRDefault="00CF529D" w:rsidP="0099583E">
      <w:r>
        <w:separator/>
      </w:r>
    </w:p>
  </w:footnote>
  <w:footnote w:type="continuationSeparator" w:id="0">
    <w:p w14:paraId="79EE2C2A" w14:textId="77777777" w:rsidR="00CF529D" w:rsidRPr="0000007A" w:rsidRDefault="00CF529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A2F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FCBFAC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F5F739D"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921C39"/>
    <w:multiLevelType w:val="multilevel"/>
    <w:tmpl w:val="D2C0B368"/>
    <w:lvl w:ilvl="0">
      <w:start w:val="8"/>
      <w:numFmt w:val="decimal"/>
      <w:lvlText w:val="%1"/>
      <w:lvlJc w:val="left"/>
      <w:pPr>
        <w:ind w:left="360" w:hanging="360"/>
      </w:pPr>
      <w:rPr>
        <w:rFonts w:hint="default"/>
        <w:b/>
        <w:sz w:val="20"/>
      </w:rPr>
    </w:lvl>
    <w:lvl w:ilvl="1">
      <w:start w:val="5"/>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D1B2D3C"/>
    <w:multiLevelType w:val="hybridMultilevel"/>
    <w:tmpl w:val="24423D32"/>
    <w:lvl w:ilvl="0" w:tplc="0EF05BCC">
      <w:start w:val="1"/>
      <w:numFmt w:val="decimal"/>
      <w:lvlText w:val="%1."/>
      <w:lvlJc w:val="left"/>
      <w:pPr>
        <w:tabs>
          <w:tab w:val="num" w:pos="1080"/>
        </w:tabs>
        <w:ind w:left="720" w:hanging="360"/>
      </w:pPr>
    </w:lvl>
    <w:lvl w:ilvl="1" w:tplc="1ECE4248">
      <w:numFmt w:val="decimal"/>
      <w:lvlText w:val=""/>
      <w:lvlJc w:val="left"/>
    </w:lvl>
    <w:lvl w:ilvl="2" w:tplc="1F9AE214">
      <w:numFmt w:val="decimal"/>
      <w:lvlText w:val=""/>
      <w:lvlJc w:val="left"/>
    </w:lvl>
    <w:lvl w:ilvl="3" w:tplc="D132E142">
      <w:numFmt w:val="decimal"/>
      <w:lvlText w:val=""/>
      <w:lvlJc w:val="left"/>
    </w:lvl>
    <w:lvl w:ilvl="4" w:tplc="508C7AB4">
      <w:numFmt w:val="decimal"/>
      <w:lvlText w:val=""/>
      <w:lvlJc w:val="left"/>
    </w:lvl>
    <w:lvl w:ilvl="5" w:tplc="B4722CF6">
      <w:numFmt w:val="decimal"/>
      <w:lvlText w:val=""/>
      <w:lvlJc w:val="left"/>
    </w:lvl>
    <w:lvl w:ilvl="6" w:tplc="33DE13F4">
      <w:numFmt w:val="decimal"/>
      <w:lvlText w:val=""/>
      <w:lvlJc w:val="left"/>
    </w:lvl>
    <w:lvl w:ilvl="7" w:tplc="BA7CBD94">
      <w:numFmt w:val="decimal"/>
      <w:lvlText w:val=""/>
      <w:lvlJc w:val="left"/>
    </w:lvl>
    <w:lvl w:ilvl="8" w:tplc="7DA6E828">
      <w:numFmt w:val="decimal"/>
      <w:lvlText w:val=""/>
      <w:lvlJc w:val="left"/>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0207923">
    <w:abstractNumId w:val="4"/>
  </w:num>
  <w:num w:numId="2" w16cid:durableId="973826248">
    <w:abstractNumId w:val="7"/>
  </w:num>
  <w:num w:numId="3" w16cid:durableId="581304671">
    <w:abstractNumId w:val="6"/>
  </w:num>
  <w:num w:numId="4" w16cid:durableId="1973442112">
    <w:abstractNumId w:val="8"/>
  </w:num>
  <w:num w:numId="5" w16cid:durableId="1336376617">
    <w:abstractNumId w:val="5"/>
  </w:num>
  <w:num w:numId="6" w16cid:durableId="1549799361">
    <w:abstractNumId w:val="0"/>
  </w:num>
  <w:num w:numId="7" w16cid:durableId="1953130517">
    <w:abstractNumId w:val="1"/>
  </w:num>
  <w:num w:numId="8" w16cid:durableId="76367752">
    <w:abstractNumId w:val="11"/>
  </w:num>
  <w:num w:numId="9" w16cid:durableId="573047187">
    <w:abstractNumId w:val="9"/>
  </w:num>
  <w:num w:numId="10" w16cid:durableId="387068391">
    <w:abstractNumId w:val="3"/>
  </w:num>
  <w:num w:numId="11" w16cid:durableId="37777300">
    <w:abstractNumId w:val="10"/>
  </w:num>
  <w:num w:numId="12" w16cid:durableId="120922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D28"/>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349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4177"/>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B68"/>
    <w:rsid w:val="00557CD3"/>
    <w:rsid w:val="00560D3C"/>
    <w:rsid w:val="00565D90"/>
    <w:rsid w:val="00567DE0"/>
    <w:rsid w:val="00571D10"/>
    <w:rsid w:val="005735A5"/>
    <w:rsid w:val="005757CF"/>
    <w:rsid w:val="00581FF9"/>
    <w:rsid w:val="005A4F17"/>
    <w:rsid w:val="005B3509"/>
    <w:rsid w:val="005B3BEB"/>
    <w:rsid w:val="005B6708"/>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0E4F"/>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63B"/>
    <w:rsid w:val="00825DC9"/>
    <w:rsid w:val="0082676D"/>
    <w:rsid w:val="008324FC"/>
    <w:rsid w:val="00846F1F"/>
    <w:rsid w:val="008470AB"/>
    <w:rsid w:val="0085546D"/>
    <w:rsid w:val="0086207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4BAA"/>
    <w:rsid w:val="009F7A71"/>
    <w:rsid w:val="00A001A0"/>
    <w:rsid w:val="00A00784"/>
    <w:rsid w:val="00A12C83"/>
    <w:rsid w:val="00A15F2F"/>
    <w:rsid w:val="00A17184"/>
    <w:rsid w:val="00A31AAC"/>
    <w:rsid w:val="00A32905"/>
    <w:rsid w:val="00A36C95"/>
    <w:rsid w:val="00A37DE3"/>
    <w:rsid w:val="00A40B00"/>
    <w:rsid w:val="00A4787C"/>
    <w:rsid w:val="00A51369"/>
    <w:rsid w:val="00A519D1"/>
    <w:rsid w:val="00A5303B"/>
    <w:rsid w:val="00A64FDC"/>
    <w:rsid w:val="00A65C50"/>
    <w:rsid w:val="00A8290F"/>
    <w:rsid w:val="00AA41B3"/>
    <w:rsid w:val="00AA49A2"/>
    <w:rsid w:val="00AA5338"/>
    <w:rsid w:val="00AB1ED6"/>
    <w:rsid w:val="00AB397D"/>
    <w:rsid w:val="00AB4288"/>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21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29D"/>
    <w:rsid w:val="00CF7035"/>
    <w:rsid w:val="00D1283A"/>
    <w:rsid w:val="00D12970"/>
    <w:rsid w:val="00D17979"/>
    <w:rsid w:val="00D2075F"/>
    <w:rsid w:val="00D24CBE"/>
    <w:rsid w:val="00D27A79"/>
    <w:rsid w:val="00D32AC2"/>
    <w:rsid w:val="00D40416"/>
    <w:rsid w:val="00D430AB"/>
    <w:rsid w:val="00D4782A"/>
    <w:rsid w:val="00D51966"/>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939"/>
    <w:rsid w:val="00E03C32"/>
    <w:rsid w:val="00E3111A"/>
    <w:rsid w:val="00E451EA"/>
    <w:rsid w:val="00E57F4B"/>
    <w:rsid w:val="00E63889"/>
    <w:rsid w:val="00E63A98"/>
    <w:rsid w:val="00E645E9"/>
    <w:rsid w:val="00E65596"/>
    <w:rsid w:val="00E66385"/>
    <w:rsid w:val="00E71C8D"/>
    <w:rsid w:val="00E72360"/>
    <w:rsid w:val="00E72A8E"/>
    <w:rsid w:val="00E747F0"/>
    <w:rsid w:val="00E9533D"/>
    <w:rsid w:val="00E972A7"/>
    <w:rsid w:val="00EA2839"/>
    <w:rsid w:val="00EB3E91"/>
    <w:rsid w:val="00EB6E15"/>
    <w:rsid w:val="00EC6894"/>
    <w:rsid w:val="00EC7859"/>
    <w:rsid w:val="00ED6B12"/>
    <w:rsid w:val="00ED7400"/>
    <w:rsid w:val="00EF326D"/>
    <w:rsid w:val="00EF53FE"/>
    <w:rsid w:val="00F1171E"/>
    <w:rsid w:val="00F11AD3"/>
    <w:rsid w:val="00F13071"/>
    <w:rsid w:val="00F2643C"/>
    <w:rsid w:val="00F32717"/>
    <w:rsid w:val="00F3295A"/>
    <w:rsid w:val="00F32A9A"/>
    <w:rsid w:val="00F33C84"/>
    <w:rsid w:val="00F3669D"/>
    <w:rsid w:val="00F405F8"/>
    <w:rsid w:val="00F44BBF"/>
    <w:rsid w:val="00F4700F"/>
    <w:rsid w:val="00F52B15"/>
    <w:rsid w:val="00F573EA"/>
    <w:rsid w:val="00F57E9D"/>
    <w:rsid w:val="00F73CF2"/>
    <w:rsid w:val="00F80C14"/>
    <w:rsid w:val="00F96F54"/>
    <w:rsid w:val="00F978B8"/>
    <w:rsid w:val="00FA00D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3143D"/>
  <w15:docId w15:val="{0B1551FC-185C-42FB-8B21-213DFDD7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B670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