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85CB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85CB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85CB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85CB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5C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85CB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00AFD62" w:rsidR="0000007A" w:rsidRPr="00085CB0" w:rsidRDefault="00CC5D4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85CB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Economic Development and Entrepreneurship</w:t>
            </w:r>
          </w:p>
        </w:tc>
      </w:tr>
      <w:tr w:rsidR="0000007A" w:rsidRPr="00085CB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85CB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5CB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4F7C445" w:rsidR="0000007A" w:rsidRPr="00085CB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085C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85C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085C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E4986" w:rsidRPr="00085CB0">
              <w:rPr>
                <w:rFonts w:ascii="Arial" w:hAnsi="Arial" w:cs="Arial"/>
                <w:b/>
                <w:bCs/>
                <w:sz w:val="20"/>
                <w:szCs w:val="20"/>
              </w:rPr>
              <w:t>6771.5</w:t>
            </w:r>
          </w:p>
        </w:tc>
      </w:tr>
      <w:tr w:rsidR="0000007A" w:rsidRPr="00085CB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85CB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bookmarkStart w:id="0" w:name="_Hlk214793909"/>
            <w:r w:rsidRPr="00085C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7E54441" w:rsidR="0000007A" w:rsidRPr="00085CB0" w:rsidRDefault="0099558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85CB0">
              <w:rPr>
                <w:rFonts w:ascii="Arial" w:hAnsi="Arial" w:cs="Arial"/>
                <w:b/>
                <w:sz w:val="20"/>
                <w:szCs w:val="20"/>
                <w:lang w:val="en-GB"/>
              </w:rPr>
              <w:t>THE MEDIATING ROLE OF STRATEGIC PLANNING ON THE RELATIONSHIP BETWEEN STRATEGIC THINKING, STRATEGIC INNOVATION AND PERFORMANCE OF WOMEN-OWNED SMALL BUSINESSES</w:t>
            </w:r>
          </w:p>
        </w:tc>
      </w:tr>
      <w:bookmarkEnd w:id="0"/>
      <w:tr w:rsidR="00CF0BBB" w:rsidRPr="00085CB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85CB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85CB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9EEBC6D" w:rsidR="00CF0BBB" w:rsidRPr="00085CB0" w:rsidRDefault="0050222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5CB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85CB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85CB0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085CB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85CB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85CB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85CB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85CB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85C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85CB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85CB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85CB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85CB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85CB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5CB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85CB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85C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85CB0">
              <w:rPr>
                <w:rFonts w:ascii="Arial" w:hAnsi="Arial" w:cs="Arial"/>
                <w:lang w:val="en-GB"/>
              </w:rPr>
              <w:t>Author’s Feedback</w:t>
            </w:r>
            <w:r w:rsidRPr="00085CB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85CB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85CB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85C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5C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85CB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77C4882" w14:textId="1D51E9E5" w:rsidR="009F7CDC" w:rsidRPr="00085CB0" w:rsidRDefault="009F7CDC" w:rsidP="009F7C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5C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As the area of women contribution in small business remains underrepresented in research. So, these types of research hold a very significant importance. </w:t>
            </w:r>
          </w:p>
          <w:p w14:paraId="7DBC9196" w14:textId="6556BAE5" w:rsidR="00F1171E" w:rsidRPr="00085CB0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085C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85CB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85C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5C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85C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5C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85CB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6CDCE75" w14:textId="1CD62F1E" w:rsidR="00D84341" w:rsidRPr="00085CB0" w:rsidRDefault="008A3972" w:rsidP="00D843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5C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Yes, the title is clear and accurately reflect the scope of the study. But the title is too long. </w:t>
            </w:r>
            <w:r w:rsidR="00D84341" w:rsidRPr="00085C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title might be “The Mediating Role of Strategic Planning on Strategic Thinking, Innovation and Performance of Women-Owned Small Business”. </w:t>
            </w:r>
          </w:p>
          <w:p w14:paraId="794AA9A7" w14:textId="77777777" w:rsidR="00F1171E" w:rsidRPr="00085C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085C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85CB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85CB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85CB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85CB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A3725AF" w:rsidR="00F1171E" w:rsidRPr="00085CB0" w:rsidRDefault="00626BB1" w:rsidP="00D8434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085C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085C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abstract is nicely written</w:t>
            </w:r>
          </w:p>
        </w:tc>
        <w:tc>
          <w:tcPr>
            <w:tcW w:w="1523" w:type="pct"/>
          </w:tcPr>
          <w:p w14:paraId="1D54B730" w14:textId="77777777" w:rsidR="00F1171E" w:rsidRPr="00085C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85CB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85CB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85C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6F81137" w:rsidR="00F1171E" w:rsidRPr="00085CB0" w:rsidRDefault="00626BB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5C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Yah, as per reviewer knowledge the manuscript is scientifically correct.</w:t>
            </w:r>
          </w:p>
        </w:tc>
        <w:tc>
          <w:tcPr>
            <w:tcW w:w="1523" w:type="pct"/>
          </w:tcPr>
          <w:p w14:paraId="4898F764" w14:textId="77777777" w:rsidR="00F1171E" w:rsidRPr="00085C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85CB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85C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5C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85C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85CB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149CDD1" w:rsidR="00F1171E" w:rsidRPr="00085CB0" w:rsidRDefault="0037214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85C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Yah, the references are sufficient and recent.</w:t>
            </w:r>
          </w:p>
        </w:tc>
        <w:tc>
          <w:tcPr>
            <w:tcW w:w="1523" w:type="pct"/>
          </w:tcPr>
          <w:p w14:paraId="40220055" w14:textId="77777777" w:rsidR="00F1171E" w:rsidRPr="00085C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85CB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85C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85CB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85CB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85C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45E6EEF4" w:rsidR="00F1171E" w:rsidRPr="00085CB0" w:rsidRDefault="00372143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5CB0">
              <w:rPr>
                <w:rFonts w:ascii="Arial" w:hAnsi="Arial" w:cs="Arial"/>
                <w:b/>
                <w:sz w:val="20"/>
                <w:szCs w:val="20"/>
                <w:lang w:val="en-GB"/>
              </w:rPr>
              <w:t>Yes, the language quality of the article is suitable for scholarly communication.</w:t>
            </w:r>
          </w:p>
          <w:p w14:paraId="6CBA4B2A" w14:textId="77777777" w:rsidR="00F1171E" w:rsidRPr="00085CB0" w:rsidRDefault="00F1171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41E28118" w14:textId="77777777" w:rsidR="00F1171E" w:rsidRPr="00085CB0" w:rsidRDefault="00F1171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297F52DB" w14:textId="77777777" w:rsidR="00F1171E" w:rsidRPr="00085CB0" w:rsidRDefault="00F1171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149A6CEF" w14:textId="77777777" w:rsidR="00F1171E" w:rsidRPr="00085CB0" w:rsidRDefault="00F1171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85C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85CB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85C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85CB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85CB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85CB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85C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85C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85C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85C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85C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85C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85C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85C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85C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85C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85C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85C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85C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85C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085C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085C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85C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85C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85C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85CB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85C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85CB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85CB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85C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85CB0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85C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85CB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85CB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85C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85CB0">
              <w:rPr>
                <w:rFonts w:ascii="Arial" w:hAnsi="Arial" w:cs="Arial"/>
                <w:lang w:val="en-GB"/>
              </w:rPr>
              <w:t>Author’s comment</w:t>
            </w:r>
            <w:r w:rsidRPr="00085CB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85CB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372143" w:rsidRPr="00085CB0" w14:paraId="3944C8A3" w14:textId="77777777" w:rsidTr="00691CD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372143" w:rsidRPr="00085CB0" w:rsidRDefault="00372143" w:rsidP="0037214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85CB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372143" w:rsidRPr="00085CB0" w:rsidRDefault="00372143" w:rsidP="0037214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A79FE" w14:textId="77777777" w:rsidR="00372143" w:rsidRPr="00085CB0" w:rsidRDefault="00372143" w:rsidP="00372143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85CB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85CB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85CB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5B16EE06" w14:textId="77777777" w:rsidR="00372143" w:rsidRPr="00085CB0" w:rsidRDefault="00372143" w:rsidP="0037214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085CB0">
              <w:rPr>
                <w:rFonts w:ascii="Arial" w:hAnsi="Arial" w:cs="Arial"/>
                <w:b/>
                <w:sz w:val="20"/>
                <w:szCs w:val="20"/>
                <w:lang w:val="en-GB"/>
              </w:rPr>
              <w:t>No, there is no ethical issues identified in this manuscript.</w:t>
            </w:r>
          </w:p>
          <w:p w14:paraId="7B654B67" w14:textId="77777777" w:rsidR="00372143" w:rsidRPr="00085CB0" w:rsidRDefault="00372143" w:rsidP="0037214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372143" w:rsidRPr="00085CB0" w:rsidRDefault="00372143" w:rsidP="0037214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372143" w:rsidRPr="00085CB0" w:rsidRDefault="00372143" w:rsidP="0037214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372143" w:rsidRPr="00085CB0" w:rsidRDefault="00372143" w:rsidP="0037214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372143" w:rsidRPr="00085CB0" w:rsidRDefault="00372143" w:rsidP="0037214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D6BB73D" w14:textId="77777777" w:rsidR="00085CB0" w:rsidRPr="00806677" w:rsidRDefault="00085CB0" w:rsidP="00085CB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06677">
        <w:rPr>
          <w:rFonts w:ascii="Arial" w:hAnsi="Arial" w:cs="Arial"/>
          <w:b/>
          <w:u w:val="single"/>
        </w:rPr>
        <w:t>Reviewer details:</w:t>
      </w:r>
    </w:p>
    <w:p w14:paraId="68617A0C" w14:textId="77777777" w:rsidR="00085CB0" w:rsidRDefault="00085CB0" w:rsidP="00085CB0">
      <w:r w:rsidRPr="00806677">
        <w:rPr>
          <w:rFonts w:ascii="Arial" w:hAnsi="Arial" w:cs="Arial"/>
          <w:b/>
          <w:color w:val="000000"/>
          <w:sz w:val="20"/>
          <w:szCs w:val="20"/>
        </w:rPr>
        <w:t xml:space="preserve">Nasrin Jahan, </w:t>
      </w:r>
      <w:proofErr w:type="spellStart"/>
      <w:r w:rsidRPr="00806677">
        <w:rPr>
          <w:rFonts w:ascii="Arial" w:hAnsi="Arial" w:cs="Arial"/>
          <w:b/>
          <w:color w:val="000000"/>
          <w:sz w:val="20"/>
          <w:szCs w:val="20"/>
        </w:rPr>
        <w:t>Shanto</w:t>
      </w:r>
      <w:proofErr w:type="spellEnd"/>
      <w:r w:rsidRPr="00806677">
        <w:rPr>
          <w:rFonts w:ascii="Arial" w:hAnsi="Arial" w:cs="Arial"/>
          <w:b/>
          <w:color w:val="000000"/>
          <w:sz w:val="20"/>
          <w:szCs w:val="20"/>
        </w:rPr>
        <w:t>-Mariam University of Creative Technology, Bangladesh</w:t>
      </w:r>
    </w:p>
    <w:p w14:paraId="0191EACF" w14:textId="77777777" w:rsidR="00085CB0" w:rsidRPr="00085CB0" w:rsidRDefault="00085CB0">
      <w:pPr>
        <w:rPr>
          <w:rFonts w:ascii="Arial" w:hAnsi="Arial" w:cs="Arial"/>
          <w:b/>
          <w:sz w:val="20"/>
          <w:szCs w:val="20"/>
        </w:rPr>
      </w:pPr>
    </w:p>
    <w:sectPr w:rsidR="00085CB0" w:rsidRPr="00085CB0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3F6B3" w14:textId="77777777" w:rsidR="00CE55F5" w:rsidRPr="0000007A" w:rsidRDefault="00CE55F5" w:rsidP="0099583E">
      <w:r>
        <w:separator/>
      </w:r>
    </w:p>
  </w:endnote>
  <w:endnote w:type="continuationSeparator" w:id="0">
    <w:p w14:paraId="3B7C281D" w14:textId="77777777" w:rsidR="00CE55F5" w:rsidRPr="0000007A" w:rsidRDefault="00CE55F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019B9" w14:textId="77777777" w:rsidR="00CE55F5" w:rsidRPr="0000007A" w:rsidRDefault="00CE55F5" w:rsidP="0099583E">
      <w:r>
        <w:separator/>
      </w:r>
    </w:p>
  </w:footnote>
  <w:footnote w:type="continuationSeparator" w:id="0">
    <w:p w14:paraId="77F85B7B" w14:textId="77777777" w:rsidR="00CE55F5" w:rsidRPr="0000007A" w:rsidRDefault="00CE55F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6024764">
    <w:abstractNumId w:val="3"/>
  </w:num>
  <w:num w:numId="2" w16cid:durableId="1903326326">
    <w:abstractNumId w:val="6"/>
  </w:num>
  <w:num w:numId="3" w16cid:durableId="349186993">
    <w:abstractNumId w:val="5"/>
  </w:num>
  <w:num w:numId="4" w16cid:durableId="1439519374">
    <w:abstractNumId w:val="7"/>
  </w:num>
  <w:num w:numId="5" w16cid:durableId="1663972065">
    <w:abstractNumId w:val="4"/>
  </w:num>
  <w:num w:numId="6" w16cid:durableId="1916864080">
    <w:abstractNumId w:val="0"/>
  </w:num>
  <w:num w:numId="7" w16cid:durableId="891304186">
    <w:abstractNumId w:val="1"/>
  </w:num>
  <w:num w:numId="8" w16cid:durableId="693385488">
    <w:abstractNumId w:val="9"/>
  </w:num>
  <w:num w:numId="9" w16cid:durableId="1250238456">
    <w:abstractNumId w:val="8"/>
  </w:num>
  <w:num w:numId="10" w16cid:durableId="1294870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848"/>
    <w:rsid w:val="00021981"/>
    <w:rsid w:val="00021FDB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5CB0"/>
    <w:rsid w:val="000936AC"/>
    <w:rsid w:val="00093F7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4986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6EE1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6B8F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2143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011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7CCF"/>
    <w:rsid w:val="004E08E3"/>
    <w:rsid w:val="004E1D1A"/>
    <w:rsid w:val="004E4915"/>
    <w:rsid w:val="004F741F"/>
    <w:rsid w:val="004F78F5"/>
    <w:rsid w:val="004F7BF2"/>
    <w:rsid w:val="00502223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26BB1"/>
    <w:rsid w:val="006311A1"/>
    <w:rsid w:val="006353DD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3972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665F"/>
    <w:rsid w:val="00967C62"/>
    <w:rsid w:val="00982766"/>
    <w:rsid w:val="009852C4"/>
    <w:rsid w:val="0099558C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9F7CDC"/>
    <w:rsid w:val="00A001A0"/>
    <w:rsid w:val="00A10F43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005B"/>
    <w:rsid w:val="00C635B6"/>
    <w:rsid w:val="00C70DFC"/>
    <w:rsid w:val="00C82466"/>
    <w:rsid w:val="00C84097"/>
    <w:rsid w:val="00CA4B20"/>
    <w:rsid w:val="00CA7853"/>
    <w:rsid w:val="00CB429B"/>
    <w:rsid w:val="00CC2753"/>
    <w:rsid w:val="00CC5D43"/>
    <w:rsid w:val="00CD093E"/>
    <w:rsid w:val="00CD1556"/>
    <w:rsid w:val="00CD1FD7"/>
    <w:rsid w:val="00CD5091"/>
    <w:rsid w:val="00CD5DFD"/>
    <w:rsid w:val="00CD7C84"/>
    <w:rsid w:val="00CE199A"/>
    <w:rsid w:val="00CE55F5"/>
    <w:rsid w:val="00CE5AC7"/>
    <w:rsid w:val="00CE7E2B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4B97"/>
    <w:rsid w:val="00D709EB"/>
    <w:rsid w:val="00D7603E"/>
    <w:rsid w:val="00D84341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DDE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85CB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2025-11-26T11:34:00Z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