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739A2" w14:paraId="1643A4CA" w14:textId="77777777" w:rsidTr="004847FF">
        <w:trPr>
          <w:trHeight w:val="450"/>
        </w:trPr>
        <w:tc>
          <w:tcPr>
            <w:tcW w:w="5000" w:type="pct"/>
            <w:gridSpan w:val="2"/>
            <w:tcBorders>
              <w:top w:val="nil"/>
              <w:left w:val="nil"/>
              <w:right w:val="nil"/>
            </w:tcBorders>
          </w:tcPr>
          <w:p w14:paraId="4C55E51F" w14:textId="77777777" w:rsidR="00602F7D" w:rsidRPr="002739A2" w:rsidRDefault="00602F7D" w:rsidP="00F2643C">
            <w:pPr>
              <w:pStyle w:val="Heading2"/>
              <w:jc w:val="left"/>
              <w:rPr>
                <w:rFonts w:ascii="Arial" w:hAnsi="Arial" w:cs="Arial"/>
                <w:b w:val="0"/>
                <w:bCs w:val="0"/>
                <w:sz w:val="36"/>
                <w:szCs w:val="28"/>
                <w:lang w:val="en-US"/>
              </w:rPr>
            </w:pPr>
          </w:p>
        </w:tc>
      </w:tr>
      <w:tr w:rsidR="0000007A" w:rsidRPr="002739A2" w14:paraId="127EAD7E" w14:textId="77777777" w:rsidTr="00F33C84">
        <w:trPr>
          <w:trHeight w:val="413"/>
        </w:trPr>
        <w:tc>
          <w:tcPr>
            <w:tcW w:w="1234" w:type="pct"/>
          </w:tcPr>
          <w:p w14:paraId="3C159AA5" w14:textId="77777777" w:rsidR="0000007A" w:rsidRPr="002739A2" w:rsidRDefault="00D27A79" w:rsidP="00696CAD">
            <w:pPr>
              <w:pStyle w:val="BodyText"/>
              <w:ind w:left="90"/>
              <w:jc w:val="left"/>
              <w:rPr>
                <w:rFonts w:ascii="Arial" w:hAnsi="Arial" w:cs="Arial"/>
                <w:bCs/>
                <w:szCs w:val="28"/>
                <w:lang w:val="en-GB"/>
              </w:rPr>
            </w:pPr>
            <w:r w:rsidRPr="002739A2">
              <w:rPr>
                <w:rFonts w:ascii="Arial" w:hAnsi="Arial" w:cs="Arial"/>
                <w:bCs/>
                <w:szCs w:val="28"/>
                <w:lang w:val="en-GB"/>
              </w:rPr>
              <w:t xml:space="preserve">Book </w:t>
            </w:r>
            <w:r w:rsidR="0000007A" w:rsidRPr="002739A2">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51F62428" w:rsidR="0000007A" w:rsidRPr="002739A2" w:rsidRDefault="00D562A6" w:rsidP="00054BC4">
            <w:pPr>
              <w:pStyle w:val="NormalWeb"/>
              <w:rPr>
                <w:rFonts w:ascii="Arial" w:hAnsi="Arial" w:cs="Arial"/>
                <w:b/>
                <w:bCs/>
                <w:szCs w:val="28"/>
                <w:u w:val="single"/>
              </w:rPr>
            </w:pPr>
            <w:r w:rsidRPr="002739A2">
              <w:rPr>
                <w:rFonts w:ascii="Arial" w:hAnsi="Arial" w:cs="Arial"/>
                <w:b/>
                <w:bCs/>
                <w:szCs w:val="28"/>
                <w:u w:val="single"/>
              </w:rPr>
              <w:t>Emerging Horizons in Scientific Research</w:t>
            </w:r>
          </w:p>
        </w:tc>
      </w:tr>
      <w:tr w:rsidR="0000007A" w:rsidRPr="002739A2" w14:paraId="73C90375" w14:textId="77777777" w:rsidTr="002E7787">
        <w:trPr>
          <w:trHeight w:val="290"/>
        </w:trPr>
        <w:tc>
          <w:tcPr>
            <w:tcW w:w="1234" w:type="pct"/>
          </w:tcPr>
          <w:p w14:paraId="20D28135" w14:textId="77777777" w:rsidR="0000007A" w:rsidRPr="002739A2" w:rsidRDefault="0000007A" w:rsidP="00696CAD">
            <w:pPr>
              <w:pStyle w:val="BodyText"/>
              <w:ind w:left="90"/>
              <w:jc w:val="left"/>
              <w:rPr>
                <w:rFonts w:ascii="Arial" w:hAnsi="Arial" w:cs="Arial"/>
                <w:bCs/>
                <w:szCs w:val="28"/>
                <w:lang w:val="en-GB"/>
              </w:rPr>
            </w:pPr>
            <w:r w:rsidRPr="002739A2">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50ABEDA8" w:rsidR="0000007A" w:rsidRPr="002739A2"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2739A2">
              <w:rPr>
                <w:rFonts w:ascii="Arial" w:hAnsi="Arial" w:cs="Arial"/>
                <w:b/>
                <w:bCs/>
                <w:szCs w:val="28"/>
                <w:lang w:val="en-GB"/>
              </w:rPr>
              <w:t>Ms_BP</w:t>
            </w:r>
            <w:r w:rsidR="00FC432A" w:rsidRPr="002739A2">
              <w:rPr>
                <w:rFonts w:ascii="Arial" w:hAnsi="Arial" w:cs="Arial"/>
                <w:b/>
                <w:bCs/>
                <w:szCs w:val="28"/>
                <w:lang w:val="en-GB"/>
              </w:rPr>
              <w:t>R</w:t>
            </w:r>
            <w:proofErr w:type="spellEnd"/>
            <w:r w:rsidRPr="002739A2">
              <w:rPr>
                <w:rFonts w:ascii="Arial" w:hAnsi="Arial" w:cs="Arial"/>
                <w:b/>
                <w:bCs/>
                <w:szCs w:val="28"/>
                <w:lang w:val="en-GB"/>
              </w:rPr>
              <w:t>_</w:t>
            </w:r>
            <w:r w:rsidR="0043115D" w:rsidRPr="002739A2">
              <w:rPr>
                <w:rFonts w:ascii="Arial" w:hAnsi="Arial" w:cs="Arial"/>
                <w:b/>
                <w:bCs/>
                <w:szCs w:val="28"/>
              </w:rPr>
              <w:t>6821.6</w:t>
            </w:r>
          </w:p>
        </w:tc>
      </w:tr>
      <w:tr w:rsidR="0000007A" w:rsidRPr="002739A2" w14:paraId="05B60576" w14:textId="77777777" w:rsidTr="002109D6">
        <w:trPr>
          <w:trHeight w:val="331"/>
        </w:trPr>
        <w:tc>
          <w:tcPr>
            <w:tcW w:w="1234" w:type="pct"/>
          </w:tcPr>
          <w:p w14:paraId="0196A627" w14:textId="77777777" w:rsidR="0000007A" w:rsidRPr="002739A2" w:rsidRDefault="0000007A" w:rsidP="00696CAD">
            <w:pPr>
              <w:pStyle w:val="BodyText"/>
              <w:ind w:left="90"/>
              <w:jc w:val="left"/>
              <w:rPr>
                <w:rFonts w:ascii="Arial" w:hAnsi="Arial" w:cs="Arial"/>
                <w:bCs/>
                <w:szCs w:val="28"/>
                <w:lang w:val="en-GB"/>
              </w:rPr>
            </w:pPr>
            <w:r w:rsidRPr="002739A2">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7032632B" w:rsidR="0000007A" w:rsidRPr="002739A2" w:rsidRDefault="00BF22C3" w:rsidP="000450FC">
            <w:pPr>
              <w:pStyle w:val="NormalWeb"/>
              <w:spacing w:before="0" w:beforeAutospacing="0" w:after="0" w:afterAutospacing="0"/>
              <w:rPr>
                <w:rFonts w:ascii="Arial" w:hAnsi="Arial" w:cs="Arial"/>
                <w:b/>
                <w:szCs w:val="28"/>
                <w:highlight w:val="yellow"/>
                <w:lang w:val="en-GB"/>
              </w:rPr>
            </w:pPr>
            <w:r w:rsidRPr="002739A2">
              <w:rPr>
                <w:rFonts w:ascii="Arial" w:hAnsi="Arial" w:cs="Arial"/>
                <w:b/>
                <w:szCs w:val="28"/>
                <w:lang w:val="en-GB"/>
              </w:rPr>
              <w:t>Transformative Approaches in Green Chemistry for a Greener Planet</w:t>
            </w:r>
          </w:p>
        </w:tc>
      </w:tr>
      <w:tr w:rsidR="00CF0BBB" w:rsidRPr="002739A2" w14:paraId="6D508B1C" w14:textId="77777777" w:rsidTr="002E7787">
        <w:trPr>
          <w:trHeight w:val="332"/>
        </w:trPr>
        <w:tc>
          <w:tcPr>
            <w:tcW w:w="1234" w:type="pct"/>
          </w:tcPr>
          <w:p w14:paraId="32FC28F7" w14:textId="77777777" w:rsidR="00CF0BBB" w:rsidRPr="002739A2" w:rsidRDefault="00CF0BBB" w:rsidP="00696CAD">
            <w:pPr>
              <w:pStyle w:val="BodyText"/>
              <w:ind w:left="90"/>
              <w:jc w:val="left"/>
              <w:rPr>
                <w:rFonts w:ascii="Arial" w:hAnsi="Arial" w:cs="Arial"/>
                <w:bCs/>
                <w:szCs w:val="28"/>
                <w:lang w:val="en-GB"/>
              </w:rPr>
            </w:pPr>
            <w:r w:rsidRPr="002739A2">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74F3CC5E" w:rsidR="00CF0BBB" w:rsidRPr="002739A2" w:rsidRDefault="0043115D" w:rsidP="000450FC">
            <w:pPr>
              <w:pStyle w:val="NormalWeb"/>
              <w:spacing w:before="0" w:beforeAutospacing="0" w:after="0" w:afterAutospacing="0"/>
              <w:rPr>
                <w:rFonts w:ascii="Arial" w:hAnsi="Arial" w:cs="Arial"/>
                <w:b/>
                <w:szCs w:val="28"/>
                <w:lang w:val="en-GB"/>
              </w:rPr>
            </w:pPr>
            <w:r w:rsidRPr="002739A2">
              <w:rPr>
                <w:rFonts w:ascii="Arial" w:hAnsi="Arial" w:cs="Arial"/>
                <w:b/>
                <w:szCs w:val="28"/>
                <w:lang w:val="en-GB"/>
              </w:rPr>
              <w:t>Book Chapter</w:t>
            </w:r>
          </w:p>
        </w:tc>
      </w:tr>
    </w:tbl>
    <w:p w14:paraId="40641486" w14:textId="77777777" w:rsidR="00D9392F" w:rsidRPr="002739A2" w:rsidRDefault="002A3D7C" w:rsidP="00626025">
      <w:pPr>
        <w:pStyle w:val="BodyText"/>
        <w:jc w:val="left"/>
        <w:rPr>
          <w:rFonts w:ascii="Arial" w:hAnsi="Arial" w:cs="Arial"/>
          <w:color w:val="222222"/>
          <w:sz w:val="20"/>
          <w:szCs w:val="18"/>
          <w:lang w:val="en-IN"/>
        </w:rPr>
      </w:pPr>
      <w:r w:rsidRPr="002739A2">
        <w:rPr>
          <w:rFonts w:ascii="Arial" w:hAnsi="Arial" w:cs="Arial"/>
          <w:color w:val="222222"/>
          <w:sz w:val="20"/>
          <w:szCs w:val="18"/>
          <w:lang w:val="en-IN"/>
        </w:rPr>
        <w:br w:type="page"/>
      </w:r>
    </w:p>
    <w:p w14:paraId="5A743ECE" w14:textId="77777777" w:rsidR="00D27A79" w:rsidRPr="002739A2"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2739A2" w14:paraId="71A94C1F" w14:textId="77777777" w:rsidTr="007222C8">
        <w:tc>
          <w:tcPr>
            <w:tcW w:w="5000" w:type="pct"/>
            <w:gridSpan w:val="3"/>
            <w:tcBorders>
              <w:top w:val="nil"/>
              <w:left w:val="nil"/>
              <w:right w:val="nil"/>
            </w:tcBorders>
            <w:noWrap/>
          </w:tcPr>
          <w:p w14:paraId="0BC15285" w14:textId="75BEB51F" w:rsidR="00F1171E" w:rsidRPr="002739A2" w:rsidRDefault="00F1171E" w:rsidP="007222C8">
            <w:pPr>
              <w:pStyle w:val="Heading2"/>
              <w:jc w:val="left"/>
              <w:rPr>
                <w:rFonts w:ascii="Arial" w:hAnsi="Arial" w:cs="Arial"/>
                <w:lang w:val="en-GB"/>
              </w:rPr>
            </w:pPr>
            <w:r w:rsidRPr="002739A2">
              <w:rPr>
                <w:rFonts w:ascii="Arial" w:hAnsi="Arial" w:cs="Arial"/>
                <w:highlight w:val="yellow"/>
                <w:lang w:val="en-GB"/>
              </w:rPr>
              <w:t>PART  1:</w:t>
            </w:r>
            <w:r w:rsidRPr="002739A2">
              <w:rPr>
                <w:rFonts w:ascii="Arial" w:hAnsi="Arial" w:cs="Arial"/>
                <w:lang w:val="en-GB"/>
              </w:rPr>
              <w:t xml:space="preserve"> Comments</w:t>
            </w:r>
          </w:p>
          <w:p w14:paraId="1287753C" w14:textId="77777777" w:rsidR="00F1171E" w:rsidRPr="002739A2" w:rsidRDefault="00F1171E" w:rsidP="007222C8">
            <w:pPr>
              <w:rPr>
                <w:rFonts w:ascii="Arial" w:hAnsi="Arial" w:cs="Arial"/>
                <w:sz w:val="20"/>
                <w:szCs w:val="20"/>
                <w:lang w:val="en-GB"/>
              </w:rPr>
            </w:pPr>
          </w:p>
        </w:tc>
      </w:tr>
      <w:tr w:rsidR="00F1171E" w:rsidRPr="002739A2" w14:paraId="5EA12279" w14:textId="77777777" w:rsidTr="007222C8">
        <w:tc>
          <w:tcPr>
            <w:tcW w:w="1265" w:type="pct"/>
            <w:noWrap/>
          </w:tcPr>
          <w:p w14:paraId="7AE9682F" w14:textId="77777777" w:rsidR="00F1171E" w:rsidRPr="002739A2" w:rsidRDefault="00F1171E" w:rsidP="007222C8">
            <w:pPr>
              <w:pStyle w:val="Heading2"/>
              <w:jc w:val="left"/>
              <w:rPr>
                <w:rFonts w:ascii="Arial" w:hAnsi="Arial" w:cs="Arial"/>
                <w:lang w:val="en-GB"/>
              </w:rPr>
            </w:pPr>
          </w:p>
        </w:tc>
        <w:tc>
          <w:tcPr>
            <w:tcW w:w="2212" w:type="pct"/>
          </w:tcPr>
          <w:p w14:paraId="5B8DBE06" w14:textId="77777777" w:rsidR="00F1171E" w:rsidRPr="002739A2" w:rsidRDefault="00F1171E" w:rsidP="007222C8">
            <w:pPr>
              <w:pStyle w:val="Heading2"/>
              <w:jc w:val="left"/>
              <w:rPr>
                <w:rFonts w:ascii="Arial" w:hAnsi="Arial" w:cs="Arial"/>
                <w:lang w:val="en-GB"/>
              </w:rPr>
            </w:pPr>
            <w:r w:rsidRPr="002739A2">
              <w:rPr>
                <w:rFonts w:ascii="Arial" w:hAnsi="Arial" w:cs="Arial"/>
                <w:lang w:val="en-GB"/>
              </w:rPr>
              <w:t>Reviewer’s comment</w:t>
            </w:r>
          </w:p>
          <w:p w14:paraId="693A9C4D" w14:textId="77777777" w:rsidR="00421DBF" w:rsidRPr="002739A2" w:rsidRDefault="00421DBF" w:rsidP="00421DBF">
            <w:pPr>
              <w:rPr>
                <w:rFonts w:ascii="Arial" w:hAnsi="Arial" w:cs="Arial"/>
                <w:b/>
                <w:bCs/>
                <w:sz w:val="20"/>
                <w:szCs w:val="20"/>
              </w:rPr>
            </w:pPr>
            <w:r w:rsidRPr="002739A2">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739A2" w:rsidRDefault="00421DBF" w:rsidP="00421DBF">
            <w:pPr>
              <w:rPr>
                <w:rFonts w:ascii="Arial" w:hAnsi="Arial" w:cs="Arial"/>
                <w:lang w:val="en-GB"/>
              </w:rPr>
            </w:pPr>
          </w:p>
        </w:tc>
        <w:tc>
          <w:tcPr>
            <w:tcW w:w="1523" w:type="pct"/>
          </w:tcPr>
          <w:p w14:paraId="57792C30" w14:textId="77777777" w:rsidR="00F1171E" w:rsidRPr="002739A2" w:rsidRDefault="00F1171E" w:rsidP="007222C8">
            <w:pPr>
              <w:pStyle w:val="Heading2"/>
              <w:jc w:val="left"/>
              <w:rPr>
                <w:rFonts w:ascii="Arial" w:hAnsi="Arial" w:cs="Arial"/>
                <w:b w:val="0"/>
                <w:lang w:val="en-GB"/>
              </w:rPr>
            </w:pPr>
            <w:r w:rsidRPr="002739A2">
              <w:rPr>
                <w:rFonts w:ascii="Arial" w:hAnsi="Arial" w:cs="Arial"/>
                <w:lang w:val="en-GB"/>
              </w:rPr>
              <w:t>Author’s Feedback</w:t>
            </w:r>
            <w:r w:rsidRPr="002739A2">
              <w:rPr>
                <w:rFonts w:ascii="Arial" w:hAnsi="Arial" w:cs="Arial"/>
                <w:b w:val="0"/>
                <w:lang w:val="en-GB"/>
              </w:rPr>
              <w:t xml:space="preserve"> </w:t>
            </w:r>
            <w:r w:rsidRPr="002739A2">
              <w:rPr>
                <w:rFonts w:ascii="Arial" w:hAnsi="Arial" w:cs="Arial"/>
                <w:b w:val="0"/>
                <w:i/>
                <w:lang w:val="en-GB"/>
              </w:rPr>
              <w:t>(Please correct the manuscript and highlight that part in the manuscript. It is mandatory that authors should write his/her feedback here)</w:t>
            </w:r>
          </w:p>
        </w:tc>
      </w:tr>
      <w:tr w:rsidR="00F1171E" w:rsidRPr="002739A2" w14:paraId="5C0AB4EC" w14:textId="77777777" w:rsidTr="007222C8">
        <w:trPr>
          <w:trHeight w:val="1264"/>
        </w:trPr>
        <w:tc>
          <w:tcPr>
            <w:tcW w:w="1265" w:type="pct"/>
            <w:noWrap/>
          </w:tcPr>
          <w:p w14:paraId="66B47184" w14:textId="48030299" w:rsidR="00F1171E" w:rsidRPr="002739A2" w:rsidRDefault="00F1171E" w:rsidP="007222C8">
            <w:pPr>
              <w:ind w:left="360"/>
              <w:rPr>
                <w:rFonts w:ascii="Arial" w:hAnsi="Arial" w:cs="Arial"/>
                <w:b/>
                <w:bCs/>
                <w:sz w:val="20"/>
                <w:szCs w:val="20"/>
                <w:lang w:val="en-GB"/>
              </w:rPr>
            </w:pPr>
            <w:r w:rsidRPr="002739A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739A2" w:rsidRDefault="00F1171E" w:rsidP="007222C8">
            <w:pPr>
              <w:ind w:left="360"/>
              <w:rPr>
                <w:rFonts w:ascii="Arial" w:eastAsia="MS Mincho" w:hAnsi="Arial" w:cs="Arial"/>
                <w:b/>
                <w:bCs/>
                <w:sz w:val="20"/>
                <w:szCs w:val="20"/>
                <w:lang w:val="en-GB"/>
              </w:rPr>
            </w:pPr>
          </w:p>
        </w:tc>
        <w:tc>
          <w:tcPr>
            <w:tcW w:w="2212" w:type="pct"/>
          </w:tcPr>
          <w:p w14:paraId="7DBC9196" w14:textId="45EB544C" w:rsidR="00F1171E" w:rsidRPr="002739A2" w:rsidRDefault="00E665BF" w:rsidP="00E665BF">
            <w:pPr>
              <w:pStyle w:val="ListParagraph"/>
              <w:ind w:left="0"/>
              <w:jc w:val="both"/>
              <w:rPr>
                <w:rFonts w:ascii="Arial" w:hAnsi="Arial" w:cs="Arial"/>
                <w:sz w:val="20"/>
                <w:szCs w:val="20"/>
                <w:lang w:val="en-GB"/>
              </w:rPr>
            </w:pPr>
            <w:r w:rsidRPr="002739A2">
              <w:rPr>
                <w:rFonts w:ascii="Arial" w:hAnsi="Arial" w:cs="Arial"/>
                <w:sz w:val="20"/>
                <w:szCs w:val="20"/>
                <w:lang w:val="en-GB"/>
              </w:rPr>
              <w:t>This manuscript is a valuable resource for the scientific community, summarizing recent advancements in green chemistry that promote global sustainability. It discusses innovative solvent systems, catalytic strategies, and renewable feedstocks, showcasing the shift towards safer and cleaner chemical methodologies. The review also explores the application of these technologies in industrial settings, highlighting the use of bio-based polymers and CO</w:t>
            </w:r>
            <w:r w:rsidRPr="002739A2">
              <w:rPr>
                <w:rFonts w:ascii="Cambria Math" w:hAnsi="Cambria Math" w:cs="Cambria Math"/>
                <w:sz w:val="20"/>
                <w:szCs w:val="20"/>
                <w:lang w:val="en-GB"/>
              </w:rPr>
              <w:t>₂</w:t>
            </w:r>
            <w:r w:rsidRPr="002739A2">
              <w:rPr>
                <w:rFonts w:ascii="Arial" w:hAnsi="Arial" w:cs="Arial"/>
                <w:sz w:val="20"/>
                <w:szCs w:val="20"/>
                <w:lang w:val="en-GB"/>
              </w:rPr>
              <w:t>-derived chemicals in manufacturing. This work is essential for advancing environmentally friendly chemical design and inspiring sustainable research and development.</w:t>
            </w:r>
          </w:p>
        </w:tc>
        <w:tc>
          <w:tcPr>
            <w:tcW w:w="1523" w:type="pct"/>
          </w:tcPr>
          <w:p w14:paraId="462A339C" w14:textId="77777777" w:rsidR="00F1171E" w:rsidRPr="002739A2" w:rsidRDefault="00F1171E" w:rsidP="007222C8">
            <w:pPr>
              <w:pStyle w:val="Heading2"/>
              <w:jc w:val="left"/>
              <w:rPr>
                <w:rFonts w:ascii="Arial" w:hAnsi="Arial" w:cs="Arial"/>
                <w:b w:val="0"/>
                <w:lang w:val="en-GB"/>
              </w:rPr>
            </w:pPr>
          </w:p>
        </w:tc>
      </w:tr>
      <w:tr w:rsidR="00F1171E" w:rsidRPr="002739A2" w14:paraId="0D8B5B2C" w14:textId="77777777" w:rsidTr="007222C8">
        <w:trPr>
          <w:trHeight w:val="1262"/>
        </w:trPr>
        <w:tc>
          <w:tcPr>
            <w:tcW w:w="1265" w:type="pct"/>
            <w:noWrap/>
          </w:tcPr>
          <w:p w14:paraId="21CBA5FE" w14:textId="77777777" w:rsidR="00F1171E" w:rsidRPr="002739A2" w:rsidRDefault="00F1171E" w:rsidP="007222C8">
            <w:pPr>
              <w:ind w:left="360"/>
              <w:rPr>
                <w:rFonts w:ascii="Arial" w:hAnsi="Arial" w:cs="Arial"/>
                <w:b/>
                <w:bCs/>
                <w:sz w:val="20"/>
                <w:szCs w:val="20"/>
                <w:lang w:val="en-GB"/>
              </w:rPr>
            </w:pPr>
            <w:r w:rsidRPr="002739A2">
              <w:rPr>
                <w:rFonts w:ascii="Arial" w:hAnsi="Arial" w:cs="Arial"/>
                <w:b/>
                <w:bCs/>
                <w:sz w:val="20"/>
                <w:szCs w:val="20"/>
                <w:lang w:val="en-GB"/>
              </w:rPr>
              <w:t>Is the title of the article suitable?</w:t>
            </w:r>
          </w:p>
          <w:p w14:paraId="1CABB61A" w14:textId="77777777" w:rsidR="00F1171E" w:rsidRPr="002739A2" w:rsidRDefault="00F1171E" w:rsidP="007222C8">
            <w:pPr>
              <w:ind w:left="360"/>
              <w:rPr>
                <w:rFonts w:ascii="Arial" w:hAnsi="Arial" w:cs="Arial"/>
                <w:b/>
                <w:bCs/>
                <w:sz w:val="20"/>
                <w:szCs w:val="20"/>
                <w:lang w:val="en-GB"/>
              </w:rPr>
            </w:pPr>
            <w:r w:rsidRPr="002739A2">
              <w:rPr>
                <w:rFonts w:ascii="Arial" w:hAnsi="Arial" w:cs="Arial"/>
                <w:b/>
                <w:bCs/>
                <w:sz w:val="20"/>
                <w:szCs w:val="20"/>
                <w:lang w:val="en-GB"/>
              </w:rPr>
              <w:t>(If not please suggest an alternative title)</w:t>
            </w:r>
          </w:p>
          <w:p w14:paraId="0275B919" w14:textId="77777777" w:rsidR="00F1171E" w:rsidRPr="002739A2" w:rsidRDefault="00F1171E" w:rsidP="007222C8">
            <w:pPr>
              <w:pStyle w:val="Heading2"/>
              <w:jc w:val="left"/>
              <w:rPr>
                <w:rFonts w:ascii="Arial" w:hAnsi="Arial" w:cs="Arial"/>
                <w:u w:val="single"/>
                <w:lang w:val="en-GB"/>
              </w:rPr>
            </w:pPr>
          </w:p>
        </w:tc>
        <w:tc>
          <w:tcPr>
            <w:tcW w:w="2212" w:type="pct"/>
          </w:tcPr>
          <w:p w14:paraId="794AA9A7" w14:textId="700FAC79" w:rsidR="00F1171E" w:rsidRPr="002739A2" w:rsidRDefault="00E665BF" w:rsidP="007222C8">
            <w:pPr>
              <w:ind w:left="360"/>
              <w:rPr>
                <w:rFonts w:ascii="Arial" w:hAnsi="Arial" w:cs="Arial"/>
                <w:b/>
                <w:bCs/>
                <w:sz w:val="20"/>
                <w:szCs w:val="20"/>
                <w:lang w:val="en-GB"/>
              </w:rPr>
            </w:pPr>
            <w:r w:rsidRPr="002739A2">
              <w:rPr>
                <w:rFonts w:ascii="Arial" w:hAnsi="Arial" w:cs="Arial"/>
                <w:sz w:val="20"/>
                <w:szCs w:val="20"/>
              </w:rPr>
              <w:t xml:space="preserve">current title, </w:t>
            </w:r>
            <w:r w:rsidRPr="002739A2">
              <w:rPr>
                <w:rStyle w:val="Strong"/>
                <w:rFonts w:ascii="Arial" w:eastAsia="Arial Unicode MS" w:hAnsi="Arial" w:cs="Arial"/>
                <w:sz w:val="20"/>
                <w:szCs w:val="20"/>
              </w:rPr>
              <w:t>“Transformative Approaches in Green Chemistry for a Greener Planet,”</w:t>
            </w:r>
            <w:r w:rsidRPr="002739A2">
              <w:rPr>
                <w:rFonts w:ascii="Arial" w:hAnsi="Arial" w:cs="Arial"/>
                <w:sz w:val="20"/>
                <w:szCs w:val="20"/>
              </w:rPr>
              <w:t xml:space="preserve"> is clear, positive, and relevant.</w:t>
            </w:r>
          </w:p>
        </w:tc>
        <w:tc>
          <w:tcPr>
            <w:tcW w:w="1523" w:type="pct"/>
          </w:tcPr>
          <w:p w14:paraId="405B6701" w14:textId="77777777" w:rsidR="00F1171E" w:rsidRPr="002739A2" w:rsidRDefault="00F1171E" w:rsidP="007222C8">
            <w:pPr>
              <w:pStyle w:val="Heading2"/>
              <w:jc w:val="left"/>
              <w:rPr>
                <w:rFonts w:ascii="Arial" w:hAnsi="Arial" w:cs="Arial"/>
                <w:b w:val="0"/>
                <w:lang w:val="en-GB"/>
              </w:rPr>
            </w:pPr>
          </w:p>
        </w:tc>
      </w:tr>
      <w:tr w:rsidR="00F1171E" w:rsidRPr="002739A2" w14:paraId="5604762A" w14:textId="77777777" w:rsidTr="007222C8">
        <w:trPr>
          <w:trHeight w:val="1262"/>
        </w:trPr>
        <w:tc>
          <w:tcPr>
            <w:tcW w:w="1265" w:type="pct"/>
            <w:noWrap/>
          </w:tcPr>
          <w:p w14:paraId="3635573D" w14:textId="77777777" w:rsidR="00F1171E" w:rsidRPr="002739A2" w:rsidRDefault="00F1171E" w:rsidP="007222C8">
            <w:pPr>
              <w:pStyle w:val="Heading2"/>
              <w:ind w:left="360"/>
              <w:jc w:val="left"/>
              <w:rPr>
                <w:rFonts w:ascii="Arial" w:hAnsi="Arial" w:cs="Arial"/>
                <w:lang w:val="en-GB"/>
              </w:rPr>
            </w:pPr>
            <w:r w:rsidRPr="002739A2">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739A2" w:rsidRDefault="00F1171E" w:rsidP="007222C8">
            <w:pPr>
              <w:pStyle w:val="Heading2"/>
              <w:jc w:val="left"/>
              <w:rPr>
                <w:rFonts w:ascii="Arial" w:hAnsi="Arial" w:cs="Arial"/>
                <w:u w:val="single"/>
                <w:lang w:val="en-GB"/>
              </w:rPr>
            </w:pPr>
          </w:p>
        </w:tc>
        <w:tc>
          <w:tcPr>
            <w:tcW w:w="2212" w:type="pct"/>
          </w:tcPr>
          <w:p w14:paraId="531A5A67" w14:textId="77777777" w:rsidR="00E665BF" w:rsidRPr="002739A2" w:rsidRDefault="00E665BF" w:rsidP="00E665BF">
            <w:pPr>
              <w:pStyle w:val="ListParagraph"/>
              <w:numPr>
                <w:ilvl w:val="0"/>
                <w:numId w:val="11"/>
              </w:numPr>
              <w:jc w:val="both"/>
              <w:rPr>
                <w:rFonts w:ascii="Arial" w:hAnsi="Arial" w:cs="Arial"/>
                <w:sz w:val="20"/>
                <w:szCs w:val="20"/>
                <w:lang w:val="en-GB"/>
              </w:rPr>
            </w:pPr>
            <w:r w:rsidRPr="002739A2">
              <w:rPr>
                <w:rFonts w:ascii="Arial" w:hAnsi="Arial" w:cs="Arial"/>
                <w:sz w:val="20"/>
                <w:szCs w:val="20"/>
                <w:lang w:val="en-GB"/>
              </w:rPr>
              <w:t>The abstract could be enhanced by clearly stating the review's purpose, such as summarizing recent developments, highlighting emerging technologies, or evaluating challenges and future directions in green chemistry.</w:t>
            </w:r>
          </w:p>
          <w:p w14:paraId="012DA677" w14:textId="04AD75B4" w:rsidR="00E665BF" w:rsidRPr="002739A2" w:rsidRDefault="00E665BF" w:rsidP="00E665BF">
            <w:pPr>
              <w:pStyle w:val="ListParagraph"/>
              <w:numPr>
                <w:ilvl w:val="0"/>
                <w:numId w:val="11"/>
              </w:numPr>
              <w:jc w:val="both"/>
              <w:rPr>
                <w:rFonts w:ascii="Arial" w:hAnsi="Arial" w:cs="Arial"/>
                <w:sz w:val="20"/>
                <w:szCs w:val="20"/>
                <w:lang w:val="en-GB"/>
              </w:rPr>
            </w:pPr>
            <w:r w:rsidRPr="002739A2">
              <w:rPr>
                <w:rFonts w:ascii="Arial" w:hAnsi="Arial" w:cs="Arial"/>
                <w:sz w:val="20"/>
                <w:szCs w:val="20"/>
                <w:lang w:val="en-GB"/>
              </w:rPr>
              <w:t>Including a sentence that underscores the global environmental or industrial significance of green chemistry would strengthen the abstract.</w:t>
            </w:r>
          </w:p>
          <w:p w14:paraId="74E9510C" w14:textId="0D893FA1" w:rsidR="00E665BF" w:rsidRPr="002739A2" w:rsidRDefault="00E665BF" w:rsidP="00E665BF">
            <w:pPr>
              <w:pStyle w:val="ListParagraph"/>
              <w:numPr>
                <w:ilvl w:val="0"/>
                <w:numId w:val="11"/>
              </w:numPr>
              <w:jc w:val="both"/>
              <w:rPr>
                <w:rFonts w:ascii="Arial" w:hAnsi="Arial" w:cs="Arial"/>
                <w:sz w:val="20"/>
                <w:szCs w:val="20"/>
                <w:lang w:val="en-GB"/>
              </w:rPr>
            </w:pPr>
            <w:r w:rsidRPr="002739A2">
              <w:rPr>
                <w:rFonts w:ascii="Arial" w:hAnsi="Arial" w:cs="Arial"/>
                <w:sz w:val="20"/>
                <w:szCs w:val="20"/>
                <w:lang w:val="en-GB"/>
              </w:rPr>
              <w:t>Acknowledging existing challenges, such as cost barriers, scale-up issues, or toxicity uncertainties, would provide a more balanced overview.</w:t>
            </w:r>
          </w:p>
          <w:p w14:paraId="1E072CC8" w14:textId="29FB86BE" w:rsidR="00E665BF" w:rsidRPr="002739A2" w:rsidRDefault="00E665BF" w:rsidP="00E665BF">
            <w:pPr>
              <w:pStyle w:val="ListParagraph"/>
              <w:numPr>
                <w:ilvl w:val="0"/>
                <w:numId w:val="11"/>
              </w:numPr>
              <w:jc w:val="both"/>
              <w:rPr>
                <w:rFonts w:ascii="Arial" w:hAnsi="Arial" w:cs="Arial"/>
                <w:sz w:val="20"/>
                <w:szCs w:val="20"/>
                <w:lang w:val="en-GB"/>
              </w:rPr>
            </w:pPr>
            <w:r w:rsidRPr="002739A2">
              <w:rPr>
                <w:rFonts w:ascii="Arial" w:hAnsi="Arial" w:cs="Arial"/>
                <w:sz w:val="20"/>
                <w:szCs w:val="20"/>
                <w:lang w:val="en-GB"/>
              </w:rPr>
              <w:t xml:space="preserve">It may be beneficial to </w:t>
            </w:r>
            <w:proofErr w:type="gramStart"/>
            <w:r w:rsidRPr="002739A2">
              <w:rPr>
                <w:rFonts w:ascii="Arial" w:hAnsi="Arial" w:cs="Arial"/>
                <w:sz w:val="20"/>
                <w:szCs w:val="20"/>
                <w:lang w:val="en-GB"/>
              </w:rPr>
              <w:t>mention  that</w:t>
            </w:r>
            <w:proofErr w:type="gramEnd"/>
            <w:r w:rsidRPr="002739A2">
              <w:rPr>
                <w:rFonts w:ascii="Arial" w:hAnsi="Arial" w:cs="Arial"/>
                <w:sz w:val="20"/>
                <w:szCs w:val="20"/>
                <w:lang w:val="en-GB"/>
              </w:rPr>
              <w:t xml:space="preserve"> the review focuses on recent advances, potentially within the past 5-10 years, to emphasize novelty and relevance.</w:t>
            </w:r>
          </w:p>
          <w:p w14:paraId="0FB7E83A" w14:textId="144DB88B" w:rsidR="00F1171E" w:rsidRPr="002739A2" w:rsidRDefault="00E665BF" w:rsidP="00E665BF">
            <w:pPr>
              <w:pStyle w:val="ListParagraph"/>
              <w:numPr>
                <w:ilvl w:val="0"/>
                <w:numId w:val="11"/>
              </w:numPr>
              <w:jc w:val="both"/>
              <w:rPr>
                <w:rFonts w:ascii="Arial" w:hAnsi="Arial" w:cs="Arial"/>
                <w:b/>
                <w:bCs/>
                <w:sz w:val="20"/>
                <w:szCs w:val="20"/>
                <w:lang w:val="en-GB"/>
              </w:rPr>
            </w:pPr>
            <w:r w:rsidRPr="002739A2">
              <w:rPr>
                <w:rFonts w:ascii="Arial" w:hAnsi="Arial" w:cs="Arial"/>
                <w:sz w:val="20"/>
                <w:szCs w:val="20"/>
                <w:lang w:val="en-GB"/>
              </w:rPr>
              <w:t>Expanding the discussion beyond bio-based PET to encompass broader industrial outcomes or emerging applications would enrich the abstract's scope.</w:t>
            </w:r>
          </w:p>
        </w:tc>
        <w:tc>
          <w:tcPr>
            <w:tcW w:w="1523" w:type="pct"/>
          </w:tcPr>
          <w:p w14:paraId="1D54B730" w14:textId="77777777" w:rsidR="00F1171E" w:rsidRPr="002739A2" w:rsidRDefault="00F1171E" w:rsidP="007222C8">
            <w:pPr>
              <w:pStyle w:val="Heading2"/>
              <w:jc w:val="left"/>
              <w:rPr>
                <w:rFonts w:ascii="Arial" w:hAnsi="Arial" w:cs="Arial"/>
                <w:b w:val="0"/>
                <w:lang w:val="en-GB"/>
              </w:rPr>
            </w:pPr>
          </w:p>
        </w:tc>
      </w:tr>
      <w:tr w:rsidR="00F1171E" w:rsidRPr="002739A2" w14:paraId="2F579F54" w14:textId="77777777" w:rsidTr="007222C8">
        <w:trPr>
          <w:trHeight w:val="859"/>
        </w:trPr>
        <w:tc>
          <w:tcPr>
            <w:tcW w:w="1265" w:type="pct"/>
            <w:noWrap/>
          </w:tcPr>
          <w:p w14:paraId="04361F46" w14:textId="368783AB" w:rsidR="00F1171E" w:rsidRPr="002739A2" w:rsidRDefault="00DC6FED" w:rsidP="007222C8">
            <w:pPr>
              <w:ind w:left="360"/>
              <w:rPr>
                <w:rFonts w:ascii="Arial" w:hAnsi="Arial" w:cs="Arial"/>
                <w:b/>
                <w:bCs/>
                <w:sz w:val="20"/>
                <w:szCs w:val="20"/>
                <w:u w:val="single"/>
                <w:lang w:val="en-GB"/>
              </w:rPr>
            </w:pPr>
            <w:r w:rsidRPr="002739A2">
              <w:rPr>
                <w:rFonts w:ascii="Arial" w:hAnsi="Arial" w:cs="Arial"/>
                <w:b/>
                <w:bCs/>
                <w:sz w:val="20"/>
                <w:szCs w:val="20"/>
                <w:lang w:val="en-GB"/>
              </w:rPr>
              <w:t xml:space="preserve">Is the manuscript scientifically, correct? Please write here. </w:t>
            </w:r>
          </w:p>
        </w:tc>
        <w:tc>
          <w:tcPr>
            <w:tcW w:w="2212" w:type="pct"/>
          </w:tcPr>
          <w:p w14:paraId="2B5A7721" w14:textId="3EB063B0" w:rsidR="00F1171E" w:rsidRPr="002739A2" w:rsidRDefault="00E665BF" w:rsidP="007222C8">
            <w:pPr>
              <w:pStyle w:val="ListParagraph"/>
              <w:ind w:left="0"/>
              <w:rPr>
                <w:rFonts w:ascii="Arial" w:hAnsi="Arial" w:cs="Arial"/>
                <w:b/>
                <w:bCs/>
                <w:sz w:val="20"/>
                <w:szCs w:val="20"/>
                <w:lang w:val="en-GB"/>
              </w:rPr>
            </w:pPr>
            <w:r w:rsidRPr="002739A2">
              <w:rPr>
                <w:rFonts w:ascii="Arial" w:hAnsi="Arial" w:cs="Arial"/>
                <w:b/>
                <w:bCs/>
                <w:sz w:val="20"/>
                <w:szCs w:val="20"/>
                <w:lang w:val="en-GB"/>
              </w:rPr>
              <w:t>yes</w:t>
            </w:r>
          </w:p>
        </w:tc>
        <w:tc>
          <w:tcPr>
            <w:tcW w:w="1523" w:type="pct"/>
          </w:tcPr>
          <w:p w14:paraId="4898F764" w14:textId="77777777" w:rsidR="00F1171E" w:rsidRPr="002739A2" w:rsidRDefault="00F1171E" w:rsidP="007222C8">
            <w:pPr>
              <w:pStyle w:val="Heading2"/>
              <w:jc w:val="left"/>
              <w:rPr>
                <w:rFonts w:ascii="Arial" w:hAnsi="Arial" w:cs="Arial"/>
                <w:b w:val="0"/>
                <w:lang w:val="en-GB"/>
              </w:rPr>
            </w:pPr>
          </w:p>
        </w:tc>
      </w:tr>
      <w:tr w:rsidR="00F1171E" w:rsidRPr="002739A2" w14:paraId="73739464" w14:textId="77777777" w:rsidTr="007222C8">
        <w:trPr>
          <w:trHeight w:val="703"/>
        </w:trPr>
        <w:tc>
          <w:tcPr>
            <w:tcW w:w="1265" w:type="pct"/>
            <w:noWrap/>
          </w:tcPr>
          <w:p w14:paraId="09C25322" w14:textId="77777777" w:rsidR="00F1171E" w:rsidRPr="002739A2" w:rsidRDefault="00F1171E" w:rsidP="007222C8">
            <w:pPr>
              <w:ind w:left="360"/>
              <w:rPr>
                <w:rFonts w:ascii="Arial" w:hAnsi="Arial" w:cs="Arial"/>
                <w:b/>
                <w:bCs/>
                <w:sz w:val="20"/>
                <w:szCs w:val="20"/>
                <w:lang w:val="en-GB"/>
              </w:rPr>
            </w:pPr>
            <w:r w:rsidRPr="002739A2">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739A2" w:rsidRDefault="00F1171E" w:rsidP="007222C8">
            <w:pPr>
              <w:ind w:left="360"/>
              <w:rPr>
                <w:rFonts w:ascii="Arial" w:hAnsi="Arial" w:cs="Arial"/>
                <w:b/>
                <w:bCs/>
                <w:sz w:val="20"/>
                <w:szCs w:val="20"/>
                <w:u w:val="single"/>
                <w:lang w:val="en-GB"/>
              </w:rPr>
            </w:pPr>
            <w:r w:rsidRPr="002739A2">
              <w:rPr>
                <w:rFonts w:ascii="Arial" w:hAnsi="Arial" w:cs="Arial"/>
                <w:b/>
                <w:bCs/>
                <w:sz w:val="20"/>
                <w:szCs w:val="20"/>
                <w:u w:val="single"/>
                <w:lang w:val="en-GB"/>
              </w:rPr>
              <w:t>-</w:t>
            </w:r>
          </w:p>
        </w:tc>
        <w:tc>
          <w:tcPr>
            <w:tcW w:w="2212" w:type="pct"/>
          </w:tcPr>
          <w:p w14:paraId="2309FEFF" w14:textId="196730BA" w:rsidR="00F1171E" w:rsidRPr="002739A2" w:rsidRDefault="00E665BF" w:rsidP="007222C8">
            <w:pPr>
              <w:pStyle w:val="ListParagraph"/>
              <w:ind w:left="0"/>
              <w:rPr>
                <w:rFonts w:ascii="Arial" w:hAnsi="Arial" w:cs="Arial"/>
                <w:b/>
                <w:bCs/>
                <w:sz w:val="20"/>
                <w:szCs w:val="20"/>
                <w:lang w:val="en-GB"/>
              </w:rPr>
            </w:pPr>
            <w:r w:rsidRPr="002739A2">
              <w:rPr>
                <w:rFonts w:ascii="Arial" w:hAnsi="Arial" w:cs="Arial"/>
                <w:b/>
                <w:bCs/>
                <w:sz w:val="20"/>
                <w:szCs w:val="20"/>
                <w:lang w:val="en-GB"/>
              </w:rPr>
              <w:t xml:space="preserve"> The authors should add this reference: </w:t>
            </w:r>
          </w:p>
          <w:p w14:paraId="3FE73192" w14:textId="77777777" w:rsidR="00E665BF" w:rsidRPr="002739A2" w:rsidRDefault="00E665BF" w:rsidP="007222C8">
            <w:pPr>
              <w:pStyle w:val="ListParagraph"/>
              <w:ind w:left="0"/>
              <w:rPr>
                <w:rFonts w:ascii="Arial" w:hAnsi="Arial" w:cs="Arial"/>
                <w:b/>
                <w:bCs/>
                <w:sz w:val="20"/>
                <w:szCs w:val="20"/>
                <w:lang w:val="en-GB"/>
              </w:rPr>
            </w:pPr>
          </w:p>
          <w:p w14:paraId="093D12DD" w14:textId="48CD9515" w:rsidR="00E665BF" w:rsidRPr="002739A2" w:rsidRDefault="00E665BF" w:rsidP="007222C8">
            <w:pPr>
              <w:pStyle w:val="ListParagraph"/>
              <w:ind w:left="0"/>
              <w:rPr>
                <w:rFonts w:ascii="Arial" w:hAnsi="Arial" w:cs="Arial"/>
                <w:b/>
                <w:bCs/>
                <w:sz w:val="20"/>
                <w:szCs w:val="20"/>
                <w:lang w:val="en-GB"/>
              </w:rPr>
            </w:pPr>
            <w:hyperlink r:id="rId7" w:history="1">
              <w:r w:rsidRPr="002739A2">
                <w:rPr>
                  <w:rStyle w:val="Hyperlink"/>
                  <w:rFonts w:ascii="Arial" w:hAnsi="Arial" w:cs="Arial"/>
                  <w:b/>
                  <w:bCs/>
                  <w:sz w:val="20"/>
                  <w:szCs w:val="20"/>
                  <w:lang w:val="en-GB"/>
                </w:rPr>
                <w:t>https://www.proquest.com/openview/38e197566110c1d743b9012482a7657e/1?pq-origsite=gscholar&amp;cbl=4577403</w:t>
              </w:r>
            </w:hyperlink>
          </w:p>
          <w:p w14:paraId="7E408957" w14:textId="77777777" w:rsidR="00E665BF" w:rsidRPr="002739A2" w:rsidRDefault="00E665BF" w:rsidP="007222C8">
            <w:pPr>
              <w:pStyle w:val="ListParagraph"/>
              <w:ind w:left="0"/>
              <w:rPr>
                <w:rFonts w:ascii="Arial" w:hAnsi="Arial" w:cs="Arial"/>
                <w:b/>
                <w:bCs/>
                <w:sz w:val="20"/>
                <w:szCs w:val="20"/>
                <w:lang w:val="en-GB"/>
              </w:rPr>
            </w:pPr>
          </w:p>
          <w:p w14:paraId="24FE0567" w14:textId="16DED93C" w:rsidR="00E665BF" w:rsidRPr="002739A2" w:rsidRDefault="00E665BF" w:rsidP="007222C8">
            <w:pPr>
              <w:pStyle w:val="ListParagraph"/>
              <w:ind w:left="0"/>
              <w:rPr>
                <w:rFonts w:ascii="Arial" w:hAnsi="Arial" w:cs="Arial"/>
                <w:b/>
                <w:bCs/>
                <w:sz w:val="20"/>
                <w:szCs w:val="20"/>
                <w:lang w:val="en-GB"/>
              </w:rPr>
            </w:pPr>
          </w:p>
        </w:tc>
        <w:tc>
          <w:tcPr>
            <w:tcW w:w="1523" w:type="pct"/>
          </w:tcPr>
          <w:p w14:paraId="40220055" w14:textId="77777777" w:rsidR="00F1171E" w:rsidRPr="002739A2" w:rsidRDefault="00F1171E" w:rsidP="007222C8">
            <w:pPr>
              <w:pStyle w:val="Heading2"/>
              <w:jc w:val="left"/>
              <w:rPr>
                <w:rFonts w:ascii="Arial" w:hAnsi="Arial" w:cs="Arial"/>
                <w:b w:val="0"/>
                <w:lang w:val="en-GB"/>
              </w:rPr>
            </w:pPr>
          </w:p>
        </w:tc>
      </w:tr>
      <w:tr w:rsidR="00F1171E" w:rsidRPr="002739A2" w14:paraId="73CC4A50" w14:textId="77777777" w:rsidTr="007222C8">
        <w:trPr>
          <w:trHeight w:val="386"/>
        </w:trPr>
        <w:tc>
          <w:tcPr>
            <w:tcW w:w="1265" w:type="pct"/>
            <w:noWrap/>
          </w:tcPr>
          <w:p w14:paraId="029CE8D0" w14:textId="77777777" w:rsidR="00F1171E" w:rsidRPr="002739A2" w:rsidRDefault="00F1171E" w:rsidP="007222C8">
            <w:pPr>
              <w:pStyle w:val="Heading2"/>
              <w:jc w:val="left"/>
              <w:rPr>
                <w:rFonts w:ascii="Arial" w:hAnsi="Arial" w:cs="Arial"/>
                <w:b w:val="0"/>
                <w:lang w:val="en-GB"/>
              </w:rPr>
            </w:pPr>
          </w:p>
          <w:p w14:paraId="589C16C7" w14:textId="77777777" w:rsidR="00F1171E" w:rsidRPr="002739A2" w:rsidRDefault="00F1171E" w:rsidP="007222C8">
            <w:pPr>
              <w:pStyle w:val="Heading2"/>
              <w:ind w:left="360"/>
              <w:jc w:val="left"/>
              <w:rPr>
                <w:rFonts w:ascii="Arial" w:hAnsi="Arial" w:cs="Arial"/>
                <w:bCs w:val="0"/>
                <w:lang w:val="en-GB"/>
              </w:rPr>
            </w:pPr>
            <w:r w:rsidRPr="002739A2">
              <w:rPr>
                <w:rFonts w:ascii="Arial" w:hAnsi="Arial" w:cs="Arial"/>
                <w:bCs w:val="0"/>
                <w:lang w:val="en-GB"/>
              </w:rPr>
              <w:t>Is the language/English quality of the article suitable for scholarly communications?</w:t>
            </w:r>
          </w:p>
          <w:p w14:paraId="7722B85E" w14:textId="77777777" w:rsidR="00F1171E" w:rsidRPr="002739A2" w:rsidRDefault="00F1171E" w:rsidP="007222C8">
            <w:pPr>
              <w:rPr>
                <w:rFonts w:ascii="Arial" w:hAnsi="Arial" w:cs="Arial"/>
                <w:sz w:val="20"/>
                <w:szCs w:val="20"/>
                <w:lang w:val="en-GB"/>
              </w:rPr>
            </w:pPr>
          </w:p>
        </w:tc>
        <w:tc>
          <w:tcPr>
            <w:tcW w:w="2212" w:type="pct"/>
          </w:tcPr>
          <w:p w14:paraId="0A07EA75" w14:textId="77777777" w:rsidR="00F1171E" w:rsidRPr="002739A2" w:rsidRDefault="00F1171E" w:rsidP="007222C8">
            <w:pPr>
              <w:rPr>
                <w:rFonts w:ascii="Arial" w:hAnsi="Arial" w:cs="Arial"/>
                <w:sz w:val="20"/>
                <w:szCs w:val="20"/>
                <w:lang w:val="en-GB"/>
              </w:rPr>
            </w:pPr>
          </w:p>
          <w:p w14:paraId="6CBA4B2A" w14:textId="77777777" w:rsidR="00F1171E" w:rsidRPr="002739A2" w:rsidRDefault="00F1171E" w:rsidP="007222C8">
            <w:pPr>
              <w:rPr>
                <w:rFonts w:ascii="Arial" w:hAnsi="Arial" w:cs="Arial"/>
                <w:sz w:val="20"/>
                <w:szCs w:val="20"/>
                <w:lang w:val="en-GB"/>
              </w:rPr>
            </w:pPr>
          </w:p>
          <w:p w14:paraId="41E28118" w14:textId="77777777" w:rsidR="00F1171E" w:rsidRPr="002739A2" w:rsidRDefault="00F1171E" w:rsidP="007222C8">
            <w:pPr>
              <w:rPr>
                <w:rFonts w:ascii="Arial" w:hAnsi="Arial" w:cs="Arial"/>
                <w:sz w:val="20"/>
                <w:szCs w:val="20"/>
                <w:lang w:val="en-GB"/>
              </w:rPr>
            </w:pPr>
          </w:p>
          <w:p w14:paraId="297F52DB" w14:textId="3710396C" w:rsidR="00F1171E" w:rsidRPr="002739A2" w:rsidRDefault="004820B3" w:rsidP="007222C8">
            <w:pPr>
              <w:rPr>
                <w:rFonts w:ascii="Arial" w:hAnsi="Arial" w:cs="Arial"/>
                <w:sz w:val="20"/>
                <w:szCs w:val="20"/>
                <w:lang w:val="en-GB"/>
              </w:rPr>
            </w:pPr>
            <w:r w:rsidRPr="002739A2">
              <w:rPr>
                <w:rFonts w:ascii="Arial" w:hAnsi="Arial" w:cs="Arial"/>
                <w:sz w:val="20"/>
                <w:szCs w:val="20"/>
                <w:lang w:val="en-GB"/>
              </w:rPr>
              <w:t>yes</w:t>
            </w:r>
          </w:p>
          <w:p w14:paraId="149A6CEF" w14:textId="77777777" w:rsidR="00F1171E" w:rsidRPr="002739A2" w:rsidRDefault="00F1171E" w:rsidP="007222C8">
            <w:pPr>
              <w:rPr>
                <w:rFonts w:ascii="Arial" w:hAnsi="Arial" w:cs="Arial"/>
                <w:sz w:val="20"/>
                <w:szCs w:val="20"/>
                <w:lang w:val="en-GB"/>
              </w:rPr>
            </w:pPr>
          </w:p>
        </w:tc>
        <w:tc>
          <w:tcPr>
            <w:tcW w:w="1523" w:type="pct"/>
          </w:tcPr>
          <w:p w14:paraId="0351CA58" w14:textId="77777777" w:rsidR="00F1171E" w:rsidRPr="002739A2" w:rsidRDefault="00F1171E" w:rsidP="007222C8">
            <w:pPr>
              <w:rPr>
                <w:rFonts w:ascii="Arial" w:hAnsi="Arial" w:cs="Arial"/>
                <w:sz w:val="20"/>
                <w:szCs w:val="20"/>
                <w:lang w:val="en-GB"/>
              </w:rPr>
            </w:pPr>
          </w:p>
        </w:tc>
      </w:tr>
      <w:tr w:rsidR="00F1171E" w:rsidRPr="002739A2" w14:paraId="20A16C0C" w14:textId="77777777" w:rsidTr="007222C8">
        <w:trPr>
          <w:trHeight w:val="1178"/>
        </w:trPr>
        <w:tc>
          <w:tcPr>
            <w:tcW w:w="1265" w:type="pct"/>
            <w:noWrap/>
          </w:tcPr>
          <w:p w14:paraId="7F4BCFAE" w14:textId="77777777" w:rsidR="00F1171E" w:rsidRPr="002739A2" w:rsidRDefault="00F1171E" w:rsidP="007222C8">
            <w:pPr>
              <w:pStyle w:val="Heading2"/>
              <w:jc w:val="left"/>
              <w:rPr>
                <w:rFonts w:ascii="Arial" w:hAnsi="Arial" w:cs="Arial"/>
                <w:b w:val="0"/>
                <w:bCs w:val="0"/>
                <w:lang w:val="en-GB"/>
              </w:rPr>
            </w:pPr>
            <w:r w:rsidRPr="002739A2">
              <w:rPr>
                <w:rFonts w:ascii="Arial" w:hAnsi="Arial" w:cs="Arial"/>
                <w:bCs w:val="0"/>
                <w:u w:val="single"/>
                <w:lang w:val="en-GB"/>
              </w:rPr>
              <w:t>Optional/General</w:t>
            </w:r>
            <w:r w:rsidRPr="002739A2">
              <w:rPr>
                <w:rFonts w:ascii="Arial" w:hAnsi="Arial" w:cs="Arial"/>
                <w:bCs w:val="0"/>
                <w:lang w:val="en-GB"/>
              </w:rPr>
              <w:t xml:space="preserve"> </w:t>
            </w:r>
            <w:r w:rsidRPr="002739A2">
              <w:rPr>
                <w:rFonts w:ascii="Arial" w:hAnsi="Arial" w:cs="Arial"/>
                <w:b w:val="0"/>
                <w:bCs w:val="0"/>
                <w:lang w:val="en-GB"/>
              </w:rPr>
              <w:t>comments</w:t>
            </w:r>
          </w:p>
          <w:p w14:paraId="1A6B3748" w14:textId="77777777" w:rsidR="00F1171E" w:rsidRPr="002739A2" w:rsidRDefault="00F1171E" w:rsidP="007222C8">
            <w:pPr>
              <w:pStyle w:val="Heading2"/>
              <w:jc w:val="left"/>
              <w:rPr>
                <w:rFonts w:ascii="Arial" w:hAnsi="Arial" w:cs="Arial"/>
                <w:b w:val="0"/>
                <w:lang w:val="en-GB"/>
              </w:rPr>
            </w:pPr>
          </w:p>
        </w:tc>
        <w:tc>
          <w:tcPr>
            <w:tcW w:w="2212" w:type="pct"/>
          </w:tcPr>
          <w:p w14:paraId="1E347C61" w14:textId="77777777" w:rsidR="00F1171E" w:rsidRPr="002739A2" w:rsidRDefault="00F1171E" w:rsidP="007222C8">
            <w:pPr>
              <w:rPr>
                <w:rFonts w:ascii="Arial" w:hAnsi="Arial" w:cs="Arial"/>
                <w:sz w:val="20"/>
                <w:szCs w:val="20"/>
                <w:lang w:val="en-GB"/>
              </w:rPr>
            </w:pPr>
          </w:p>
          <w:p w14:paraId="5E946A0E" w14:textId="77777777" w:rsidR="00F1171E" w:rsidRPr="002739A2" w:rsidRDefault="00F1171E" w:rsidP="007222C8">
            <w:pPr>
              <w:rPr>
                <w:rFonts w:ascii="Arial" w:hAnsi="Arial" w:cs="Arial"/>
                <w:sz w:val="20"/>
                <w:szCs w:val="20"/>
                <w:lang w:val="en-GB"/>
              </w:rPr>
            </w:pPr>
          </w:p>
          <w:p w14:paraId="7EB58C99" w14:textId="77777777" w:rsidR="00F1171E" w:rsidRPr="002739A2" w:rsidRDefault="00F1171E" w:rsidP="007222C8">
            <w:pPr>
              <w:rPr>
                <w:rFonts w:ascii="Arial" w:hAnsi="Arial" w:cs="Arial"/>
                <w:sz w:val="20"/>
                <w:szCs w:val="20"/>
                <w:lang w:val="en-GB"/>
              </w:rPr>
            </w:pPr>
          </w:p>
          <w:p w14:paraId="15DFD0E8" w14:textId="77777777" w:rsidR="00F1171E" w:rsidRPr="002739A2" w:rsidRDefault="00F1171E" w:rsidP="007222C8">
            <w:pPr>
              <w:rPr>
                <w:rFonts w:ascii="Arial" w:hAnsi="Arial" w:cs="Arial"/>
                <w:sz w:val="20"/>
                <w:szCs w:val="20"/>
                <w:lang w:val="en-GB"/>
              </w:rPr>
            </w:pPr>
          </w:p>
        </w:tc>
        <w:tc>
          <w:tcPr>
            <w:tcW w:w="1523" w:type="pct"/>
          </w:tcPr>
          <w:p w14:paraId="465E098E" w14:textId="77777777" w:rsidR="00F1171E" w:rsidRPr="002739A2" w:rsidRDefault="00F1171E" w:rsidP="007222C8">
            <w:pPr>
              <w:rPr>
                <w:rFonts w:ascii="Arial" w:hAnsi="Arial" w:cs="Arial"/>
                <w:sz w:val="20"/>
                <w:szCs w:val="20"/>
                <w:lang w:val="en-GB"/>
              </w:rPr>
            </w:pPr>
          </w:p>
        </w:tc>
      </w:tr>
    </w:tbl>
    <w:p w14:paraId="6BBACB91" w14:textId="77777777" w:rsidR="00F1171E" w:rsidRPr="002739A2" w:rsidRDefault="00F1171E" w:rsidP="00F1171E">
      <w:pPr>
        <w:pStyle w:val="BodyText"/>
        <w:rPr>
          <w:rFonts w:ascii="Arial" w:hAnsi="Arial" w:cs="Arial"/>
          <w:b/>
          <w:bCs/>
          <w:sz w:val="20"/>
          <w:szCs w:val="20"/>
          <w:u w:val="single"/>
          <w:lang w:val="en-GB"/>
        </w:rPr>
      </w:pPr>
    </w:p>
    <w:p w14:paraId="78207741" w14:textId="77777777" w:rsidR="00F1171E" w:rsidRPr="002739A2" w:rsidRDefault="00F1171E" w:rsidP="00F1171E">
      <w:pPr>
        <w:pStyle w:val="BodyText"/>
        <w:rPr>
          <w:rFonts w:ascii="Arial" w:hAnsi="Arial" w:cs="Arial"/>
          <w:b/>
          <w:bCs/>
          <w:sz w:val="20"/>
          <w:szCs w:val="20"/>
          <w:u w:val="single"/>
          <w:lang w:val="en-GB"/>
        </w:rPr>
      </w:pPr>
    </w:p>
    <w:p w14:paraId="108BE2F1" w14:textId="77777777" w:rsidR="00F1171E" w:rsidRPr="002739A2" w:rsidRDefault="00F1171E" w:rsidP="00F1171E">
      <w:pPr>
        <w:pStyle w:val="BodyText"/>
        <w:rPr>
          <w:rFonts w:ascii="Arial" w:hAnsi="Arial" w:cs="Arial"/>
          <w:b/>
          <w:bCs/>
          <w:sz w:val="20"/>
          <w:szCs w:val="20"/>
          <w:u w:val="single"/>
          <w:lang w:val="en-GB"/>
        </w:rPr>
      </w:pPr>
    </w:p>
    <w:p w14:paraId="618DE16F" w14:textId="77777777" w:rsidR="00F1171E" w:rsidRPr="002739A2" w:rsidRDefault="00F1171E" w:rsidP="00F1171E">
      <w:pPr>
        <w:pStyle w:val="BodyText"/>
        <w:rPr>
          <w:rFonts w:ascii="Arial" w:hAnsi="Arial" w:cs="Arial"/>
          <w:b/>
          <w:bCs/>
          <w:sz w:val="20"/>
          <w:szCs w:val="20"/>
          <w:u w:val="single"/>
          <w:lang w:val="en-GB"/>
        </w:rPr>
      </w:pPr>
    </w:p>
    <w:p w14:paraId="1B0E4DC5" w14:textId="77777777" w:rsidR="00F1171E" w:rsidRPr="002739A2" w:rsidRDefault="00F1171E" w:rsidP="00F1171E">
      <w:pPr>
        <w:pStyle w:val="BodyText"/>
        <w:rPr>
          <w:rFonts w:ascii="Arial" w:hAnsi="Arial" w:cs="Arial"/>
          <w:b/>
          <w:bCs/>
          <w:sz w:val="20"/>
          <w:szCs w:val="20"/>
          <w:u w:val="single"/>
          <w:lang w:val="en-GB"/>
        </w:rPr>
      </w:pPr>
    </w:p>
    <w:p w14:paraId="0ECA4E5E" w14:textId="77777777" w:rsidR="00F1171E" w:rsidRPr="002739A2" w:rsidRDefault="00F1171E" w:rsidP="00F1171E">
      <w:pPr>
        <w:pStyle w:val="BodyText"/>
        <w:rPr>
          <w:rFonts w:ascii="Arial" w:hAnsi="Arial" w:cs="Arial"/>
          <w:b/>
          <w:bCs/>
          <w:sz w:val="20"/>
          <w:szCs w:val="20"/>
          <w:u w:val="single"/>
          <w:lang w:val="en-GB"/>
        </w:rPr>
      </w:pPr>
    </w:p>
    <w:p w14:paraId="022D30C9" w14:textId="77777777" w:rsidR="00F1171E" w:rsidRPr="002739A2" w:rsidRDefault="00F1171E" w:rsidP="00F1171E">
      <w:pPr>
        <w:pStyle w:val="BodyText"/>
        <w:rPr>
          <w:rFonts w:ascii="Arial" w:hAnsi="Arial" w:cs="Arial"/>
          <w:b/>
          <w:bCs/>
          <w:sz w:val="20"/>
          <w:szCs w:val="20"/>
          <w:u w:val="single"/>
          <w:lang w:val="en-GB"/>
        </w:rPr>
      </w:pPr>
    </w:p>
    <w:p w14:paraId="1AB5512F" w14:textId="77777777" w:rsidR="00F1171E" w:rsidRPr="002739A2" w:rsidRDefault="00F1171E" w:rsidP="00F1171E">
      <w:pPr>
        <w:pStyle w:val="BodyText"/>
        <w:rPr>
          <w:rFonts w:ascii="Arial" w:hAnsi="Arial" w:cs="Arial"/>
          <w:b/>
          <w:bCs/>
          <w:sz w:val="20"/>
          <w:szCs w:val="20"/>
          <w:u w:val="single"/>
          <w:lang w:val="en-GB"/>
        </w:rPr>
      </w:pPr>
    </w:p>
    <w:p w14:paraId="38F83A77" w14:textId="77777777" w:rsidR="00F1171E" w:rsidRPr="002739A2" w:rsidRDefault="00F1171E" w:rsidP="00F1171E">
      <w:pPr>
        <w:pStyle w:val="BodyText"/>
        <w:rPr>
          <w:rFonts w:ascii="Arial" w:hAnsi="Arial" w:cs="Arial"/>
          <w:b/>
          <w:bCs/>
          <w:sz w:val="20"/>
          <w:szCs w:val="20"/>
          <w:u w:val="single"/>
          <w:lang w:val="en-GB"/>
        </w:rPr>
      </w:pPr>
    </w:p>
    <w:p w14:paraId="25E7AF2A" w14:textId="77777777" w:rsidR="00F1171E" w:rsidRPr="002739A2" w:rsidRDefault="00F1171E" w:rsidP="00F1171E">
      <w:pPr>
        <w:pStyle w:val="BodyText"/>
        <w:rPr>
          <w:rFonts w:ascii="Arial" w:hAnsi="Arial" w:cs="Arial"/>
          <w:b/>
          <w:bCs/>
          <w:sz w:val="20"/>
          <w:szCs w:val="20"/>
          <w:u w:val="single"/>
          <w:lang w:val="en-GB"/>
        </w:rPr>
      </w:pPr>
    </w:p>
    <w:p w14:paraId="4437A01F" w14:textId="77777777" w:rsidR="00F1171E" w:rsidRPr="002739A2" w:rsidRDefault="00F1171E" w:rsidP="00F1171E">
      <w:pPr>
        <w:pStyle w:val="BodyText"/>
        <w:rPr>
          <w:rFonts w:ascii="Arial" w:hAnsi="Arial" w:cs="Arial"/>
          <w:b/>
          <w:bCs/>
          <w:sz w:val="20"/>
          <w:szCs w:val="20"/>
          <w:u w:val="single"/>
          <w:lang w:val="en-GB"/>
        </w:rPr>
      </w:pPr>
    </w:p>
    <w:p w14:paraId="25069224" w14:textId="77777777" w:rsidR="00F1171E" w:rsidRPr="002739A2" w:rsidRDefault="00F1171E" w:rsidP="00F1171E">
      <w:pPr>
        <w:pStyle w:val="BodyText"/>
        <w:rPr>
          <w:rFonts w:ascii="Arial" w:hAnsi="Arial" w:cs="Arial"/>
          <w:b/>
          <w:bCs/>
          <w:sz w:val="20"/>
          <w:szCs w:val="20"/>
          <w:u w:val="single"/>
          <w:lang w:val="en-GB"/>
        </w:rPr>
      </w:pPr>
    </w:p>
    <w:p w14:paraId="0821307F" w14:textId="77777777" w:rsidR="00F1171E" w:rsidRPr="002739A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2739A2"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2739A2" w:rsidRDefault="00F1171E" w:rsidP="007222C8">
            <w:pPr>
              <w:pStyle w:val="NormalWeb"/>
              <w:spacing w:before="0" w:beforeAutospacing="0" w:after="0" w:afterAutospacing="0"/>
              <w:rPr>
                <w:rFonts w:ascii="Arial" w:hAnsi="Arial" w:cs="Arial"/>
                <w:b/>
                <w:sz w:val="20"/>
                <w:szCs w:val="20"/>
                <w:u w:val="single"/>
                <w:lang w:val="en-GB"/>
              </w:rPr>
            </w:pPr>
            <w:r w:rsidRPr="002739A2">
              <w:rPr>
                <w:rFonts w:ascii="Arial" w:hAnsi="Arial" w:cs="Arial"/>
                <w:b/>
                <w:sz w:val="20"/>
                <w:szCs w:val="20"/>
                <w:highlight w:val="yellow"/>
                <w:u w:val="single"/>
                <w:lang w:val="en-GB"/>
              </w:rPr>
              <w:t>PART  2:</w:t>
            </w:r>
            <w:r w:rsidRPr="002739A2">
              <w:rPr>
                <w:rFonts w:ascii="Arial" w:hAnsi="Arial" w:cs="Arial"/>
                <w:b/>
                <w:sz w:val="20"/>
                <w:szCs w:val="20"/>
                <w:u w:val="single"/>
                <w:lang w:val="en-GB"/>
              </w:rPr>
              <w:t xml:space="preserve"> </w:t>
            </w:r>
          </w:p>
          <w:p w14:paraId="5B767407" w14:textId="77777777" w:rsidR="00F1171E" w:rsidRPr="002739A2"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2739A2"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2739A2"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2739A2" w:rsidRDefault="00F1171E" w:rsidP="007222C8">
            <w:pPr>
              <w:pStyle w:val="Heading2"/>
              <w:jc w:val="left"/>
              <w:rPr>
                <w:rFonts w:ascii="Arial" w:hAnsi="Arial" w:cs="Arial"/>
                <w:lang w:val="en-GB"/>
              </w:rPr>
            </w:pPr>
            <w:r w:rsidRPr="002739A2">
              <w:rPr>
                <w:rFonts w:ascii="Arial" w:hAnsi="Arial" w:cs="Arial"/>
                <w:lang w:val="en-GB"/>
              </w:rPr>
              <w:t>Reviewer’s comment</w:t>
            </w:r>
          </w:p>
        </w:tc>
        <w:tc>
          <w:tcPr>
            <w:tcW w:w="1342" w:type="pct"/>
          </w:tcPr>
          <w:p w14:paraId="6F48B50B" w14:textId="77777777" w:rsidR="00F1171E" w:rsidRPr="002739A2" w:rsidRDefault="00F1171E" w:rsidP="007222C8">
            <w:pPr>
              <w:pStyle w:val="Heading2"/>
              <w:jc w:val="left"/>
              <w:rPr>
                <w:rFonts w:ascii="Arial" w:hAnsi="Arial" w:cs="Arial"/>
                <w:b w:val="0"/>
                <w:lang w:val="en-GB"/>
              </w:rPr>
            </w:pPr>
            <w:r w:rsidRPr="002739A2">
              <w:rPr>
                <w:rFonts w:ascii="Arial" w:hAnsi="Arial" w:cs="Arial"/>
                <w:lang w:val="en-GB"/>
              </w:rPr>
              <w:t>Author’s comment</w:t>
            </w:r>
            <w:r w:rsidRPr="002739A2">
              <w:rPr>
                <w:rFonts w:ascii="Arial" w:hAnsi="Arial" w:cs="Arial"/>
                <w:b w:val="0"/>
                <w:lang w:val="en-GB"/>
              </w:rPr>
              <w:t xml:space="preserve"> </w:t>
            </w:r>
            <w:r w:rsidRPr="002739A2">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2739A2"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2739A2" w:rsidRDefault="00F1171E" w:rsidP="007222C8">
            <w:pPr>
              <w:pStyle w:val="NormalWeb"/>
              <w:spacing w:before="0" w:beforeAutospacing="0" w:after="0" w:afterAutospacing="0"/>
              <w:rPr>
                <w:rFonts w:ascii="Arial" w:hAnsi="Arial" w:cs="Arial"/>
                <w:b/>
                <w:sz w:val="20"/>
                <w:szCs w:val="20"/>
                <w:lang w:val="en-GB"/>
              </w:rPr>
            </w:pPr>
            <w:r w:rsidRPr="002739A2">
              <w:rPr>
                <w:rFonts w:ascii="Arial" w:hAnsi="Arial" w:cs="Arial"/>
                <w:b/>
                <w:sz w:val="20"/>
                <w:szCs w:val="20"/>
                <w:lang w:val="en-GB"/>
              </w:rPr>
              <w:t xml:space="preserve">Are there ethical issues in this manuscript? </w:t>
            </w:r>
          </w:p>
          <w:p w14:paraId="6034B476" w14:textId="77777777" w:rsidR="00F1171E" w:rsidRPr="002739A2"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2739A2" w:rsidRDefault="00F1171E" w:rsidP="007222C8">
            <w:pPr>
              <w:pStyle w:val="NormalWeb"/>
              <w:spacing w:before="0" w:beforeAutospacing="0" w:after="0" w:afterAutospacing="0"/>
              <w:rPr>
                <w:rFonts w:ascii="Arial" w:hAnsi="Arial" w:cs="Arial"/>
                <w:i/>
                <w:iCs/>
                <w:sz w:val="20"/>
                <w:szCs w:val="20"/>
                <w:u w:val="single"/>
                <w:lang w:val="en-GB"/>
              </w:rPr>
            </w:pPr>
            <w:r w:rsidRPr="002739A2">
              <w:rPr>
                <w:rFonts w:ascii="Arial" w:hAnsi="Arial" w:cs="Arial"/>
                <w:i/>
                <w:iCs/>
                <w:sz w:val="20"/>
                <w:szCs w:val="20"/>
                <w:u w:val="single"/>
                <w:lang w:val="en-GB"/>
              </w:rPr>
              <w:t xml:space="preserve">(If yes, </w:t>
            </w:r>
            <w:proofErr w:type="gramStart"/>
            <w:r w:rsidRPr="002739A2">
              <w:rPr>
                <w:rFonts w:ascii="Arial" w:hAnsi="Arial" w:cs="Arial"/>
                <w:i/>
                <w:iCs/>
                <w:sz w:val="20"/>
                <w:szCs w:val="20"/>
                <w:u w:val="single"/>
                <w:lang w:val="en-GB"/>
              </w:rPr>
              <w:t>Kindly</w:t>
            </w:r>
            <w:proofErr w:type="gramEnd"/>
            <w:r w:rsidRPr="002739A2">
              <w:rPr>
                <w:rFonts w:ascii="Arial" w:hAnsi="Arial" w:cs="Arial"/>
                <w:i/>
                <w:iCs/>
                <w:sz w:val="20"/>
                <w:szCs w:val="20"/>
                <w:u w:val="single"/>
                <w:lang w:val="en-GB"/>
              </w:rPr>
              <w:t xml:space="preserve"> please write down the ethical issues here in detail)</w:t>
            </w:r>
          </w:p>
          <w:p w14:paraId="3F0D46E3" w14:textId="77777777" w:rsidR="00F1171E" w:rsidRPr="002739A2" w:rsidRDefault="00F1171E" w:rsidP="007222C8">
            <w:pPr>
              <w:pStyle w:val="NormalWeb"/>
              <w:spacing w:before="0" w:beforeAutospacing="0" w:after="0" w:afterAutospacing="0"/>
              <w:rPr>
                <w:rFonts w:ascii="Arial" w:hAnsi="Arial" w:cs="Arial"/>
                <w:sz w:val="20"/>
                <w:szCs w:val="20"/>
                <w:lang w:val="en-GB"/>
              </w:rPr>
            </w:pPr>
          </w:p>
          <w:p w14:paraId="7B654B67" w14:textId="7D87D5D1" w:rsidR="00F1171E" w:rsidRPr="002739A2" w:rsidRDefault="004820B3" w:rsidP="007222C8">
            <w:pPr>
              <w:pStyle w:val="NormalWeb"/>
              <w:spacing w:before="0" w:beforeAutospacing="0" w:after="0" w:afterAutospacing="0"/>
              <w:rPr>
                <w:rFonts w:ascii="Arial" w:hAnsi="Arial" w:cs="Arial"/>
                <w:sz w:val="20"/>
                <w:szCs w:val="20"/>
                <w:lang w:val="en-GB"/>
              </w:rPr>
            </w:pPr>
            <w:r w:rsidRPr="002739A2">
              <w:rPr>
                <w:rFonts w:ascii="Arial" w:hAnsi="Arial" w:cs="Arial"/>
                <w:sz w:val="20"/>
                <w:szCs w:val="20"/>
                <w:lang w:val="en-GB"/>
              </w:rPr>
              <w:t>no</w:t>
            </w:r>
          </w:p>
        </w:tc>
        <w:tc>
          <w:tcPr>
            <w:tcW w:w="1342" w:type="pct"/>
            <w:vAlign w:val="center"/>
          </w:tcPr>
          <w:p w14:paraId="780A9F8E" w14:textId="77777777" w:rsidR="00F1171E" w:rsidRPr="002739A2" w:rsidRDefault="00F1171E" w:rsidP="007222C8">
            <w:pPr>
              <w:rPr>
                <w:rFonts w:ascii="Arial" w:eastAsia="Arial Unicode MS" w:hAnsi="Arial" w:cs="Arial"/>
                <w:sz w:val="20"/>
                <w:szCs w:val="20"/>
                <w:lang w:val="en-GB"/>
              </w:rPr>
            </w:pPr>
          </w:p>
          <w:p w14:paraId="4A981594" w14:textId="77777777" w:rsidR="00F1171E" w:rsidRPr="002739A2" w:rsidRDefault="00F1171E" w:rsidP="007222C8">
            <w:pPr>
              <w:rPr>
                <w:rFonts w:ascii="Arial" w:eastAsia="Arial Unicode MS" w:hAnsi="Arial" w:cs="Arial"/>
                <w:sz w:val="20"/>
                <w:szCs w:val="20"/>
                <w:lang w:val="en-GB"/>
              </w:rPr>
            </w:pPr>
          </w:p>
          <w:p w14:paraId="4780A682" w14:textId="77777777" w:rsidR="00F1171E" w:rsidRPr="002739A2" w:rsidRDefault="00F1171E" w:rsidP="007222C8">
            <w:pPr>
              <w:rPr>
                <w:rFonts w:ascii="Arial" w:eastAsia="Arial Unicode MS" w:hAnsi="Arial" w:cs="Arial"/>
                <w:sz w:val="20"/>
                <w:szCs w:val="20"/>
                <w:lang w:val="en-GB"/>
              </w:rPr>
            </w:pPr>
          </w:p>
          <w:p w14:paraId="2D80979A" w14:textId="77777777" w:rsidR="00F1171E" w:rsidRPr="002739A2" w:rsidRDefault="00F1171E" w:rsidP="007222C8">
            <w:pPr>
              <w:pStyle w:val="NormalWeb"/>
              <w:spacing w:before="0" w:beforeAutospacing="0" w:after="0" w:afterAutospacing="0"/>
              <w:rPr>
                <w:rFonts w:ascii="Arial" w:hAnsi="Arial" w:cs="Arial"/>
                <w:sz w:val="20"/>
                <w:szCs w:val="20"/>
                <w:lang w:val="en-GB"/>
              </w:rPr>
            </w:pPr>
          </w:p>
        </w:tc>
      </w:tr>
    </w:tbl>
    <w:p w14:paraId="66229BA3" w14:textId="77777777" w:rsidR="002739A2" w:rsidRPr="007C5761" w:rsidRDefault="002739A2" w:rsidP="002739A2">
      <w:pPr>
        <w:pStyle w:val="Affiliation"/>
        <w:spacing w:after="0" w:line="240" w:lineRule="auto"/>
        <w:jc w:val="left"/>
        <w:rPr>
          <w:rFonts w:ascii="Arial" w:hAnsi="Arial" w:cs="Arial"/>
          <w:b/>
          <w:u w:val="single"/>
        </w:rPr>
      </w:pPr>
      <w:r w:rsidRPr="007C5761">
        <w:rPr>
          <w:rFonts w:ascii="Arial" w:hAnsi="Arial" w:cs="Arial"/>
          <w:b/>
          <w:u w:val="single"/>
        </w:rPr>
        <w:t>Reviewer details:</w:t>
      </w:r>
    </w:p>
    <w:p w14:paraId="58B9A08B" w14:textId="77777777" w:rsidR="002739A2" w:rsidRPr="007C5761" w:rsidRDefault="002739A2" w:rsidP="002739A2">
      <w:pPr>
        <w:pStyle w:val="Affiliation"/>
        <w:spacing w:after="0" w:line="240" w:lineRule="auto"/>
        <w:jc w:val="left"/>
        <w:rPr>
          <w:rFonts w:ascii="Arial" w:hAnsi="Arial" w:cs="Arial"/>
          <w:b/>
        </w:rPr>
      </w:pPr>
      <w:r w:rsidRPr="007C5761">
        <w:rPr>
          <w:rFonts w:ascii="Arial" w:hAnsi="Arial" w:cs="Arial"/>
          <w:b/>
          <w:color w:val="000000"/>
        </w:rPr>
        <w:t xml:space="preserve">Kabange </w:t>
      </w:r>
      <w:proofErr w:type="spellStart"/>
      <w:r w:rsidRPr="007C5761">
        <w:rPr>
          <w:rFonts w:ascii="Arial" w:hAnsi="Arial" w:cs="Arial"/>
          <w:b/>
          <w:color w:val="000000"/>
        </w:rPr>
        <w:t>Kasumbwe</w:t>
      </w:r>
      <w:proofErr w:type="spellEnd"/>
      <w:r w:rsidRPr="007C5761">
        <w:rPr>
          <w:rFonts w:ascii="Arial" w:hAnsi="Arial" w:cs="Arial"/>
          <w:b/>
          <w:color w:val="000000"/>
        </w:rPr>
        <w:t>, Durban University of Technology, South Africa</w:t>
      </w:r>
    </w:p>
    <w:p w14:paraId="48DC05A4" w14:textId="77777777" w:rsidR="004C3DF1" w:rsidRPr="002739A2" w:rsidRDefault="004C3DF1">
      <w:pPr>
        <w:rPr>
          <w:rFonts w:ascii="Arial" w:hAnsi="Arial" w:cs="Arial"/>
          <w:b/>
          <w:sz w:val="20"/>
          <w:szCs w:val="20"/>
        </w:rPr>
      </w:pPr>
    </w:p>
    <w:sectPr w:rsidR="004C3DF1" w:rsidRPr="002739A2"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A3AA8" w14:textId="77777777" w:rsidR="00EE0841" w:rsidRPr="0000007A" w:rsidRDefault="00EE0841" w:rsidP="0099583E">
      <w:r>
        <w:separator/>
      </w:r>
    </w:p>
  </w:endnote>
  <w:endnote w:type="continuationSeparator" w:id="0">
    <w:p w14:paraId="52E62476" w14:textId="77777777" w:rsidR="00EE0841" w:rsidRPr="0000007A" w:rsidRDefault="00EE084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5C335" w14:textId="77777777" w:rsidR="00EE0841" w:rsidRPr="0000007A" w:rsidRDefault="00EE0841" w:rsidP="0099583E">
      <w:r>
        <w:separator/>
      </w:r>
    </w:p>
  </w:footnote>
  <w:footnote w:type="continuationSeparator" w:id="0">
    <w:p w14:paraId="159DDBBB" w14:textId="77777777" w:rsidR="00EE0841" w:rsidRPr="0000007A" w:rsidRDefault="00EE084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B92329D"/>
    <w:multiLevelType w:val="hybridMultilevel"/>
    <w:tmpl w:val="5B94999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22045586">
    <w:abstractNumId w:val="3"/>
  </w:num>
  <w:num w:numId="2" w16cid:durableId="475607384">
    <w:abstractNumId w:val="6"/>
  </w:num>
  <w:num w:numId="3" w16cid:durableId="1784688084">
    <w:abstractNumId w:val="5"/>
  </w:num>
  <w:num w:numId="4" w16cid:durableId="1297762622">
    <w:abstractNumId w:val="7"/>
  </w:num>
  <w:num w:numId="5" w16cid:durableId="1664165736">
    <w:abstractNumId w:val="4"/>
  </w:num>
  <w:num w:numId="6" w16cid:durableId="66537839">
    <w:abstractNumId w:val="0"/>
  </w:num>
  <w:num w:numId="7" w16cid:durableId="672686091">
    <w:abstractNumId w:val="1"/>
  </w:num>
  <w:num w:numId="8" w16cid:durableId="1697195441">
    <w:abstractNumId w:val="10"/>
  </w:num>
  <w:num w:numId="9" w16cid:durableId="813528655">
    <w:abstractNumId w:val="8"/>
  </w:num>
  <w:num w:numId="10" w16cid:durableId="1006980812">
    <w:abstractNumId w:val="2"/>
  </w:num>
  <w:num w:numId="11" w16cid:durableId="4862422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64FA0"/>
    <w:rsid w:val="0007151E"/>
    <w:rsid w:val="00081012"/>
    <w:rsid w:val="00084D7C"/>
    <w:rsid w:val="000936AC"/>
    <w:rsid w:val="00095A59"/>
    <w:rsid w:val="000A2134"/>
    <w:rsid w:val="000A22E9"/>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47326"/>
    <w:rsid w:val="0025366D"/>
    <w:rsid w:val="0025366F"/>
    <w:rsid w:val="00256735"/>
    <w:rsid w:val="00257F9E"/>
    <w:rsid w:val="00262634"/>
    <w:rsid w:val="002650C5"/>
    <w:rsid w:val="002739A2"/>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115D"/>
    <w:rsid w:val="00435B36"/>
    <w:rsid w:val="00442B24"/>
    <w:rsid w:val="004430CD"/>
    <w:rsid w:val="0044519B"/>
    <w:rsid w:val="00452F40"/>
    <w:rsid w:val="00457AB1"/>
    <w:rsid w:val="00457BC0"/>
    <w:rsid w:val="00461309"/>
    <w:rsid w:val="00462996"/>
    <w:rsid w:val="004734FC"/>
    <w:rsid w:val="00474129"/>
    <w:rsid w:val="00477844"/>
    <w:rsid w:val="004820B3"/>
    <w:rsid w:val="004847FF"/>
    <w:rsid w:val="00495DBB"/>
    <w:rsid w:val="0049703C"/>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1FC2"/>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4DA8"/>
    <w:rsid w:val="008E5067"/>
    <w:rsid w:val="008F036B"/>
    <w:rsid w:val="008F36E4"/>
    <w:rsid w:val="0090720F"/>
    <w:rsid w:val="009128B5"/>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52BC"/>
    <w:rsid w:val="00A12C83"/>
    <w:rsid w:val="00A1482C"/>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4E80"/>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22C3"/>
    <w:rsid w:val="00BF5C56"/>
    <w:rsid w:val="00C01111"/>
    <w:rsid w:val="00C03A1D"/>
    <w:rsid w:val="00C10283"/>
    <w:rsid w:val="00C1187E"/>
    <w:rsid w:val="00C11905"/>
    <w:rsid w:val="00C1438B"/>
    <w:rsid w:val="00C150D6"/>
    <w:rsid w:val="00C22886"/>
    <w:rsid w:val="00C25C8F"/>
    <w:rsid w:val="00C26180"/>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562A6"/>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665BF"/>
    <w:rsid w:val="00E71C8D"/>
    <w:rsid w:val="00E72360"/>
    <w:rsid w:val="00E72A8E"/>
    <w:rsid w:val="00E9533D"/>
    <w:rsid w:val="00E972A7"/>
    <w:rsid w:val="00EA2839"/>
    <w:rsid w:val="00EB3E91"/>
    <w:rsid w:val="00EB6E15"/>
    <w:rsid w:val="00EC6894"/>
    <w:rsid w:val="00ED6B12"/>
    <w:rsid w:val="00ED7400"/>
    <w:rsid w:val="00EE0841"/>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E665BF"/>
    <w:rPr>
      <w:b/>
      <w:bCs/>
    </w:rPr>
  </w:style>
  <w:style w:type="paragraph" w:customStyle="1" w:styleId="Affiliation">
    <w:name w:val="Affiliation"/>
    <w:basedOn w:val="Normal"/>
    <w:rsid w:val="002739A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roquest.com/openview/38e197566110c1d743b9012482a7657e/1?pq-origsite=gscholar&amp;cbl=45774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3499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2026-01-01T13:09:00Z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