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A076E" w14:paraId="2FC5AE8E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7666F38" w14:textId="77777777" w:rsidR="00602F7D" w:rsidRPr="00DA076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A076E" w14:paraId="775402E4" w14:textId="77777777" w:rsidTr="00F33C84">
        <w:trPr>
          <w:trHeight w:val="413"/>
        </w:trPr>
        <w:tc>
          <w:tcPr>
            <w:tcW w:w="1234" w:type="pct"/>
          </w:tcPr>
          <w:p w14:paraId="4DC65720" w14:textId="77777777" w:rsidR="0000007A" w:rsidRPr="00DA076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A0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42C9" w14:textId="77777777" w:rsidR="0000007A" w:rsidRPr="00DA076E" w:rsidRDefault="00EA46B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A07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Emerging Horizons in Scientific Research</w:t>
            </w:r>
          </w:p>
        </w:tc>
      </w:tr>
      <w:tr w:rsidR="0000007A" w:rsidRPr="00DA076E" w14:paraId="7DABE55C" w14:textId="77777777" w:rsidTr="002E7787">
        <w:trPr>
          <w:trHeight w:val="290"/>
        </w:trPr>
        <w:tc>
          <w:tcPr>
            <w:tcW w:w="1234" w:type="pct"/>
          </w:tcPr>
          <w:p w14:paraId="6CFFD7EA" w14:textId="77777777" w:rsidR="0000007A" w:rsidRPr="00DA07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2C36" w14:textId="77777777" w:rsidR="0000007A" w:rsidRPr="00DA076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DA0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A0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DA0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019D1" w:rsidRPr="00DA076E">
              <w:rPr>
                <w:rFonts w:ascii="Arial" w:hAnsi="Arial" w:cs="Arial"/>
                <w:b/>
                <w:bCs/>
                <w:sz w:val="20"/>
                <w:szCs w:val="20"/>
              </w:rPr>
              <w:t>6821.9</w:t>
            </w:r>
          </w:p>
        </w:tc>
      </w:tr>
      <w:tr w:rsidR="0000007A" w:rsidRPr="00DA076E" w14:paraId="6B4F30BA" w14:textId="77777777" w:rsidTr="002109D6">
        <w:trPr>
          <w:trHeight w:val="331"/>
        </w:trPr>
        <w:tc>
          <w:tcPr>
            <w:tcW w:w="1234" w:type="pct"/>
          </w:tcPr>
          <w:p w14:paraId="468B0125" w14:textId="77777777" w:rsidR="0000007A" w:rsidRPr="00DA07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B2B2" w14:textId="77777777" w:rsidR="0000007A" w:rsidRPr="00DA076E" w:rsidRDefault="00610E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A076E">
              <w:rPr>
                <w:rFonts w:ascii="Arial" w:hAnsi="Arial" w:cs="Arial"/>
                <w:b/>
                <w:sz w:val="20"/>
                <w:szCs w:val="20"/>
                <w:lang w:val="en-GB"/>
              </w:rPr>
              <w:t>Emerging Trends in Polymer Science</w:t>
            </w:r>
          </w:p>
        </w:tc>
      </w:tr>
      <w:tr w:rsidR="00CF0BBB" w:rsidRPr="00DA076E" w14:paraId="5CD8C699" w14:textId="77777777" w:rsidTr="002E7787">
        <w:trPr>
          <w:trHeight w:val="332"/>
        </w:trPr>
        <w:tc>
          <w:tcPr>
            <w:tcW w:w="1234" w:type="pct"/>
          </w:tcPr>
          <w:p w14:paraId="580D3625" w14:textId="77777777" w:rsidR="00CF0BBB" w:rsidRPr="00DA076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1CE9" w14:textId="77777777" w:rsidR="00CF0BBB" w:rsidRPr="00DA076E" w:rsidRDefault="00D019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347BF04" w14:textId="77777777" w:rsidR="00037D52" w:rsidRPr="00DA076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77B15A" w14:textId="77777777" w:rsidR="00D27A79" w:rsidRPr="00DA076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A076E" w14:paraId="7F3C0778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4DBACAD" w14:textId="77777777" w:rsidR="00F1171E" w:rsidRPr="00DA076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076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A076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A7C57AB" w14:textId="77777777" w:rsidR="00F1171E" w:rsidRPr="00DA07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A076E" w14:paraId="34BE5AFD" w14:textId="77777777" w:rsidTr="007222C8">
        <w:tc>
          <w:tcPr>
            <w:tcW w:w="1265" w:type="pct"/>
            <w:noWrap/>
          </w:tcPr>
          <w:p w14:paraId="3CF78A51" w14:textId="77777777" w:rsidR="00F1171E" w:rsidRPr="00DA076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F822BD9" w14:textId="77777777" w:rsidR="00F1171E" w:rsidRPr="00DA076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A076E">
              <w:rPr>
                <w:rFonts w:ascii="Arial" w:hAnsi="Arial" w:cs="Arial"/>
                <w:lang w:val="en-GB"/>
              </w:rPr>
              <w:t>Reviewer’s comment</w:t>
            </w:r>
          </w:p>
          <w:p w14:paraId="3FD92FA6" w14:textId="77777777" w:rsidR="00421DBF" w:rsidRPr="00DA076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076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A05CB0D" w14:textId="77777777" w:rsidR="00421DBF" w:rsidRPr="00DA076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B4B59BD" w14:textId="77777777" w:rsidR="00F1171E" w:rsidRPr="00DA07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A076E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DA076E">
              <w:rPr>
                <w:rFonts w:ascii="Arial" w:hAnsi="Arial" w:cs="Arial"/>
                <w:lang w:val="en-GB"/>
              </w:rPr>
              <w:t>Feedback</w:t>
            </w:r>
            <w:r w:rsidRPr="00DA076E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DA076E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DA076E" w14:paraId="40818298" w14:textId="77777777" w:rsidTr="00FC43F1">
        <w:trPr>
          <w:trHeight w:val="1264"/>
        </w:trPr>
        <w:tc>
          <w:tcPr>
            <w:tcW w:w="1265" w:type="pct"/>
            <w:noWrap/>
            <w:vAlign w:val="center"/>
          </w:tcPr>
          <w:p w14:paraId="05B55FA6" w14:textId="77777777" w:rsidR="00F1171E" w:rsidRPr="00DA076E" w:rsidRDefault="00F1171E" w:rsidP="00FC43F1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DA0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DA0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1A231E93" w14:textId="77777777" w:rsidR="00F1171E" w:rsidRPr="00DA076E" w:rsidRDefault="00F1171E" w:rsidP="00FC43F1">
            <w:pPr>
              <w:ind w:left="360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5058BAE1" w14:textId="77777777" w:rsidR="00F1171E" w:rsidRPr="00DA076E" w:rsidRDefault="00D46E82" w:rsidP="00FC43F1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sz w:val="20"/>
                <w:szCs w:val="20"/>
              </w:rPr>
              <w:t>The chapter helps the scientific community understand how polymer science is evolving toward sustainability and multifunctional applications, which is essential for future industrial and environmental strategies.</w:t>
            </w:r>
          </w:p>
        </w:tc>
        <w:tc>
          <w:tcPr>
            <w:tcW w:w="1523" w:type="pct"/>
          </w:tcPr>
          <w:p w14:paraId="77061C88" w14:textId="77777777" w:rsidR="00F1171E" w:rsidRPr="00DA07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A076E" w14:paraId="741F9DF1" w14:textId="77777777" w:rsidTr="00FC43F1">
        <w:trPr>
          <w:trHeight w:val="1262"/>
        </w:trPr>
        <w:tc>
          <w:tcPr>
            <w:tcW w:w="1265" w:type="pct"/>
            <w:noWrap/>
            <w:vAlign w:val="center"/>
          </w:tcPr>
          <w:p w14:paraId="437BDE5B" w14:textId="77777777" w:rsidR="00F1171E" w:rsidRPr="00DA076E" w:rsidRDefault="00F1171E" w:rsidP="00FC43F1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0E1A6F" w14:textId="77777777" w:rsidR="00F1171E" w:rsidRPr="00DA076E" w:rsidRDefault="00F1171E" w:rsidP="00FC43F1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218D1D6" w14:textId="77777777" w:rsidR="00F1171E" w:rsidRPr="00DA076E" w:rsidRDefault="00F1171E" w:rsidP="00FC43F1">
            <w:pPr>
              <w:pStyle w:val="Heading2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3D3703D1" w14:textId="77777777" w:rsidR="00F1171E" w:rsidRPr="00DA076E" w:rsidRDefault="00D24662" w:rsidP="00D246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sz w:val="20"/>
                <w:szCs w:val="20"/>
              </w:rPr>
              <w:t>The title is clear, broad, and directly reflects the content.</w:t>
            </w:r>
          </w:p>
        </w:tc>
        <w:tc>
          <w:tcPr>
            <w:tcW w:w="1523" w:type="pct"/>
          </w:tcPr>
          <w:p w14:paraId="029A4A43" w14:textId="77777777" w:rsidR="00F1171E" w:rsidRPr="00DA07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A076E" w14:paraId="19DC74F9" w14:textId="77777777" w:rsidTr="00FC43F1">
        <w:trPr>
          <w:trHeight w:val="1262"/>
        </w:trPr>
        <w:tc>
          <w:tcPr>
            <w:tcW w:w="1265" w:type="pct"/>
            <w:noWrap/>
            <w:vAlign w:val="center"/>
          </w:tcPr>
          <w:p w14:paraId="7BFB09D4" w14:textId="77777777" w:rsidR="00F1171E" w:rsidRPr="00DA076E" w:rsidRDefault="00F1171E" w:rsidP="00FC43F1">
            <w:pPr>
              <w:pStyle w:val="Heading2"/>
              <w:ind w:left="360"/>
              <w:rPr>
                <w:rFonts w:ascii="Arial" w:hAnsi="Arial" w:cs="Arial"/>
                <w:lang w:val="en-GB"/>
              </w:rPr>
            </w:pPr>
            <w:r w:rsidRPr="00DA076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8B514B5" w14:textId="77777777" w:rsidR="00F1171E" w:rsidRPr="00DA076E" w:rsidRDefault="00F1171E" w:rsidP="00FC43F1">
            <w:pPr>
              <w:pStyle w:val="Heading2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05E845FD" w14:textId="77777777" w:rsidR="00F1171E" w:rsidRPr="00DA076E" w:rsidRDefault="00F9509C" w:rsidP="00F950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covers all major topics included in the chapter, it highlights sustainability, functional polymers, nanocomposites, energy applications, 3D/4D printing, and AI, it gives a future-oriented perspective.</w:t>
            </w:r>
          </w:p>
        </w:tc>
        <w:tc>
          <w:tcPr>
            <w:tcW w:w="1523" w:type="pct"/>
          </w:tcPr>
          <w:p w14:paraId="3AD1B368" w14:textId="77777777" w:rsidR="00F1171E" w:rsidRPr="00DA07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A076E" w14:paraId="6A989D63" w14:textId="77777777" w:rsidTr="00FC43F1">
        <w:trPr>
          <w:trHeight w:val="859"/>
        </w:trPr>
        <w:tc>
          <w:tcPr>
            <w:tcW w:w="1265" w:type="pct"/>
            <w:noWrap/>
            <w:vAlign w:val="center"/>
          </w:tcPr>
          <w:p w14:paraId="39804648" w14:textId="77777777" w:rsidR="00F1171E" w:rsidRPr="00DA076E" w:rsidRDefault="00DC6FED" w:rsidP="00FC43F1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0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vAlign w:val="center"/>
          </w:tcPr>
          <w:p w14:paraId="0914F91F" w14:textId="77777777" w:rsidR="00F1171E" w:rsidRPr="00DA076E" w:rsidRDefault="00EF7ED8" w:rsidP="00FC43F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 valid and based on contemporary literature, the chapter covers both fundamentals and emerging applications, aligned with current trends.</w:t>
            </w:r>
          </w:p>
        </w:tc>
        <w:tc>
          <w:tcPr>
            <w:tcW w:w="1523" w:type="pct"/>
          </w:tcPr>
          <w:p w14:paraId="04A5E040" w14:textId="77777777" w:rsidR="00F1171E" w:rsidRPr="00DA07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A076E" w14:paraId="05AA7FBF" w14:textId="77777777" w:rsidTr="00FC43F1">
        <w:trPr>
          <w:trHeight w:val="703"/>
        </w:trPr>
        <w:tc>
          <w:tcPr>
            <w:tcW w:w="1265" w:type="pct"/>
            <w:noWrap/>
            <w:vAlign w:val="center"/>
          </w:tcPr>
          <w:p w14:paraId="7BDACA42" w14:textId="77777777" w:rsidR="00F1171E" w:rsidRPr="00DA076E" w:rsidRDefault="00F1171E" w:rsidP="00FC43F1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38E4A61" w14:textId="77777777" w:rsidR="00F1171E" w:rsidRPr="00DA076E" w:rsidRDefault="00F1171E" w:rsidP="00FC43F1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A076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  <w:vAlign w:val="center"/>
          </w:tcPr>
          <w:p w14:paraId="54C81D37" w14:textId="77777777" w:rsidR="00F1171E" w:rsidRPr="00DA076E" w:rsidRDefault="00EF7ED8" w:rsidP="00FC43F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include very recent papers, which strengthens the manuscript.</w:t>
            </w:r>
          </w:p>
        </w:tc>
        <w:tc>
          <w:tcPr>
            <w:tcW w:w="1523" w:type="pct"/>
          </w:tcPr>
          <w:p w14:paraId="1C15A6BE" w14:textId="77777777" w:rsidR="00F1171E" w:rsidRPr="00DA07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A076E" w14:paraId="3B5BA61B" w14:textId="77777777" w:rsidTr="00FC43F1">
        <w:trPr>
          <w:trHeight w:val="386"/>
        </w:trPr>
        <w:tc>
          <w:tcPr>
            <w:tcW w:w="1265" w:type="pct"/>
            <w:noWrap/>
            <w:vAlign w:val="center"/>
          </w:tcPr>
          <w:p w14:paraId="78F3891E" w14:textId="77777777" w:rsidR="00F1171E" w:rsidRPr="00DA076E" w:rsidRDefault="00F1171E" w:rsidP="00FC43F1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  <w:p w14:paraId="31E02FB9" w14:textId="77777777" w:rsidR="00F1171E" w:rsidRPr="00DA076E" w:rsidRDefault="00F1171E" w:rsidP="00FC43F1">
            <w:pPr>
              <w:pStyle w:val="Heading2"/>
              <w:ind w:left="360"/>
              <w:rPr>
                <w:rFonts w:ascii="Arial" w:hAnsi="Arial" w:cs="Arial"/>
                <w:bCs w:val="0"/>
                <w:lang w:val="en-GB"/>
              </w:rPr>
            </w:pPr>
            <w:r w:rsidRPr="00DA076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0938E5F" w14:textId="77777777" w:rsidR="00F1171E" w:rsidRPr="00DA076E" w:rsidRDefault="00F1171E" w:rsidP="00FC43F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37C994E6" w14:textId="77777777" w:rsidR="00F1171E" w:rsidRPr="00DA076E" w:rsidRDefault="005116E9" w:rsidP="00FC43F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sz w:val="20"/>
                <w:szCs w:val="20"/>
                <w:lang w:val="en-GB"/>
              </w:rPr>
              <w:t>Sentence structure &amp; verb tense inconsistency.</w:t>
            </w:r>
          </w:p>
          <w:p w14:paraId="4B6212D9" w14:textId="77777777" w:rsidR="00F1171E" w:rsidRPr="00DA076E" w:rsidRDefault="00F1171E" w:rsidP="00FC43F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79E53A" w14:textId="77777777" w:rsidR="00F1171E" w:rsidRPr="00DA07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A076E" w14:paraId="63EC450D" w14:textId="77777777" w:rsidTr="00FC43F1">
        <w:trPr>
          <w:trHeight w:val="1178"/>
        </w:trPr>
        <w:tc>
          <w:tcPr>
            <w:tcW w:w="1265" w:type="pct"/>
            <w:noWrap/>
            <w:vAlign w:val="center"/>
          </w:tcPr>
          <w:p w14:paraId="460030F3" w14:textId="77777777" w:rsidR="00F1171E" w:rsidRPr="00DA076E" w:rsidRDefault="00F1171E" w:rsidP="00FC43F1">
            <w:pPr>
              <w:pStyle w:val="Heading2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A076E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DA076E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DA076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1062BDA3" w14:textId="77777777" w:rsidR="00F1171E" w:rsidRPr="00DA076E" w:rsidRDefault="00F1171E" w:rsidP="00FC43F1">
            <w:pPr>
              <w:pStyle w:val="Heading2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3711C426" w14:textId="77777777" w:rsidR="00F1171E" w:rsidRPr="00DA076E" w:rsidRDefault="00EF7ED8" w:rsidP="00FC43F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A076E">
              <w:rPr>
                <w:rFonts w:ascii="Arial" w:hAnsi="Arial" w:cs="Arial"/>
                <w:sz w:val="20"/>
                <w:szCs w:val="20"/>
                <w:lang w:val="en-GB"/>
              </w:rPr>
              <w:t>Lack of figures, schematics, or tables reduces scientific clarity.</w:t>
            </w:r>
            <w:r w:rsidR="00E36A97" w:rsidRPr="00DA076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F9EA68B" w14:textId="77777777" w:rsidR="00F1171E" w:rsidRPr="00DA076E" w:rsidRDefault="00F1171E" w:rsidP="00FC43F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467F9F0" w14:textId="77777777" w:rsidR="00F1171E" w:rsidRPr="00DA07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A21EDE5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B052CC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64FF1A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9B5B9E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169EB5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D34538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13496B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F439B5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569231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335FE9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F315BC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958798" w14:textId="77777777" w:rsidR="00734E78" w:rsidRPr="00DA076E" w:rsidRDefault="00734E7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7F91D6" w14:textId="77777777" w:rsidR="00F1171E" w:rsidRPr="00DA07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1444CE" w:rsidRPr="00DA076E" w14:paraId="5A1EA900" w14:textId="77777777" w:rsidTr="001444C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7A62" w14:textId="77777777" w:rsidR="001444CE" w:rsidRPr="00DA076E" w:rsidRDefault="001444C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A076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A076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705F1EC" w14:textId="77777777" w:rsidR="001444CE" w:rsidRPr="00DA076E" w:rsidRDefault="001444C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444CE" w:rsidRPr="00DA076E" w14:paraId="401DB786" w14:textId="77777777" w:rsidTr="001444C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3CAA" w14:textId="77777777" w:rsidR="001444CE" w:rsidRPr="00DA076E" w:rsidRDefault="001444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23387" w14:textId="77777777" w:rsidR="001444CE" w:rsidRPr="00DA076E" w:rsidRDefault="001444C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A07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9FDA" w14:textId="77777777" w:rsidR="001444CE" w:rsidRPr="00DA076E" w:rsidRDefault="001444C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A07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A07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3457EC" w14:textId="77777777" w:rsidR="001444CE" w:rsidRPr="00DA076E" w:rsidRDefault="001444C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44CE" w:rsidRPr="00DA076E" w14:paraId="11932DDC" w14:textId="77777777" w:rsidTr="001444C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71C3" w14:textId="77777777" w:rsidR="001444CE" w:rsidRPr="00DA076E" w:rsidRDefault="001444C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A076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B1716C4" w14:textId="77777777" w:rsidR="001444CE" w:rsidRPr="00DA076E" w:rsidRDefault="001444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1746" w14:textId="77777777" w:rsidR="001444CE" w:rsidRPr="00DA076E" w:rsidRDefault="001444C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A07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A07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A07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376A982" w14:textId="77777777" w:rsidR="001444CE" w:rsidRPr="00DA076E" w:rsidRDefault="001444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81DE" w14:textId="77777777" w:rsidR="001444CE" w:rsidRPr="00DA076E" w:rsidRDefault="001444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F010D8" w14:textId="77777777" w:rsidR="001444CE" w:rsidRPr="00DA076E" w:rsidRDefault="001444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C2F739" w14:textId="77777777" w:rsidR="001444CE" w:rsidRPr="00DA076E" w:rsidRDefault="001444C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65316D4" w14:textId="77777777" w:rsidR="001444CE" w:rsidRPr="00DA076E" w:rsidRDefault="001444CE" w:rsidP="001444CE">
      <w:pPr>
        <w:rPr>
          <w:rFonts w:ascii="Arial" w:hAnsi="Arial" w:cs="Arial"/>
          <w:sz w:val="20"/>
          <w:szCs w:val="20"/>
        </w:rPr>
      </w:pPr>
    </w:p>
    <w:p w14:paraId="4C9FAEE9" w14:textId="77777777" w:rsidR="001444CE" w:rsidRPr="00DA076E" w:rsidRDefault="001444CE" w:rsidP="001444CE">
      <w:pPr>
        <w:rPr>
          <w:rFonts w:ascii="Arial" w:hAnsi="Arial" w:cs="Arial"/>
          <w:sz w:val="20"/>
          <w:szCs w:val="20"/>
        </w:rPr>
      </w:pPr>
    </w:p>
    <w:p w14:paraId="25061011" w14:textId="77777777" w:rsidR="001444CE" w:rsidRPr="00DA076E" w:rsidRDefault="001444CE" w:rsidP="001444C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79A39F8" w14:textId="77777777" w:rsidR="00DA076E" w:rsidRPr="007C5182" w:rsidRDefault="00DA076E" w:rsidP="00DA076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2AE9DF6" w14:textId="77777777" w:rsidR="00DA076E" w:rsidRPr="007C5182" w:rsidRDefault="00DA076E" w:rsidP="00DA07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C5182">
        <w:rPr>
          <w:rFonts w:ascii="Arial" w:hAnsi="Arial" w:cs="Arial"/>
          <w:b/>
          <w:u w:val="single"/>
        </w:rPr>
        <w:t>Reviewer details:</w:t>
      </w:r>
    </w:p>
    <w:p w14:paraId="4FEEA90D" w14:textId="77777777" w:rsidR="00DA076E" w:rsidRDefault="00DA076E" w:rsidP="00DA076E">
      <w:proofErr w:type="spellStart"/>
      <w:r w:rsidRPr="007C5182">
        <w:rPr>
          <w:rFonts w:ascii="Arial" w:hAnsi="Arial" w:cs="Arial"/>
          <w:b/>
          <w:color w:val="000000"/>
          <w:sz w:val="20"/>
          <w:szCs w:val="20"/>
        </w:rPr>
        <w:t>Manickavasaham</w:t>
      </w:r>
      <w:proofErr w:type="spellEnd"/>
      <w:r w:rsidRPr="007C5182">
        <w:rPr>
          <w:rFonts w:ascii="Arial" w:hAnsi="Arial" w:cs="Arial"/>
          <w:b/>
          <w:color w:val="000000"/>
          <w:sz w:val="20"/>
          <w:szCs w:val="20"/>
        </w:rPr>
        <w:t xml:space="preserve"> G, </w:t>
      </w:r>
      <w:proofErr w:type="spellStart"/>
      <w:r w:rsidRPr="007C5182">
        <w:rPr>
          <w:rFonts w:ascii="Arial" w:hAnsi="Arial" w:cs="Arial"/>
          <w:b/>
          <w:color w:val="000000"/>
          <w:sz w:val="20"/>
          <w:szCs w:val="20"/>
        </w:rPr>
        <w:t>Mookambigai</w:t>
      </w:r>
      <w:proofErr w:type="spellEnd"/>
      <w:r w:rsidRPr="007C5182">
        <w:rPr>
          <w:rFonts w:ascii="Arial" w:hAnsi="Arial" w:cs="Arial"/>
          <w:b/>
          <w:color w:val="000000"/>
          <w:sz w:val="20"/>
          <w:szCs w:val="20"/>
        </w:rPr>
        <w:t xml:space="preserve"> College of Engineering, India</w:t>
      </w:r>
      <w:r w:rsidRPr="007C5182">
        <w:rPr>
          <w:rFonts w:ascii="Arial" w:hAnsi="Arial" w:cs="Arial"/>
          <w:b/>
          <w:color w:val="000000"/>
          <w:sz w:val="20"/>
          <w:szCs w:val="20"/>
        </w:rPr>
        <w:br/>
      </w:r>
    </w:p>
    <w:p w14:paraId="2F2EE4BF" w14:textId="77777777" w:rsidR="004C3DF1" w:rsidRPr="00DA076E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DA076E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74DE" w14:textId="77777777" w:rsidR="00AF7C4E" w:rsidRPr="0000007A" w:rsidRDefault="00AF7C4E" w:rsidP="0099583E">
      <w:r>
        <w:separator/>
      </w:r>
    </w:p>
  </w:endnote>
  <w:endnote w:type="continuationSeparator" w:id="0">
    <w:p w14:paraId="3B3C05BD" w14:textId="77777777" w:rsidR="00AF7C4E" w:rsidRPr="0000007A" w:rsidRDefault="00AF7C4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4CAB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5A23" w14:textId="77777777" w:rsidR="00AF7C4E" w:rsidRPr="0000007A" w:rsidRDefault="00AF7C4E" w:rsidP="0099583E">
      <w:r>
        <w:separator/>
      </w:r>
    </w:p>
  </w:footnote>
  <w:footnote w:type="continuationSeparator" w:id="0">
    <w:p w14:paraId="431DA5AD" w14:textId="77777777" w:rsidR="00AF7C4E" w:rsidRPr="0000007A" w:rsidRDefault="00AF7C4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CB3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78F9F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1A2B4E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0049426">
    <w:abstractNumId w:val="3"/>
  </w:num>
  <w:num w:numId="2" w16cid:durableId="851380840">
    <w:abstractNumId w:val="6"/>
  </w:num>
  <w:num w:numId="3" w16cid:durableId="1269005178">
    <w:abstractNumId w:val="5"/>
  </w:num>
  <w:num w:numId="4" w16cid:durableId="1841893460">
    <w:abstractNumId w:val="7"/>
  </w:num>
  <w:num w:numId="5" w16cid:durableId="1597127473">
    <w:abstractNumId w:val="4"/>
  </w:num>
  <w:num w:numId="6" w16cid:durableId="88429594">
    <w:abstractNumId w:val="0"/>
  </w:num>
  <w:num w:numId="7" w16cid:durableId="564950847">
    <w:abstractNumId w:val="1"/>
  </w:num>
  <w:num w:numId="8" w16cid:durableId="86729920">
    <w:abstractNumId w:val="9"/>
  </w:num>
  <w:num w:numId="9" w16cid:durableId="1843664670">
    <w:abstractNumId w:val="8"/>
  </w:num>
  <w:num w:numId="10" w16cid:durableId="85754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7B62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4FA0"/>
    <w:rsid w:val="00065F24"/>
    <w:rsid w:val="0007151E"/>
    <w:rsid w:val="00081012"/>
    <w:rsid w:val="00084D7C"/>
    <w:rsid w:val="0009318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435E"/>
    <w:rsid w:val="00115767"/>
    <w:rsid w:val="00121FFA"/>
    <w:rsid w:val="0012616A"/>
    <w:rsid w:val="00136984"/>
    <w:rsid w:val="001425F1"/>
    <w:rsid w:val="00142A9C"/>
    <w:rsid w:val="001444CE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6F"/>
    <w:rsid w:val="00186C8F"/>
    <w:rsid w:val="0018753A"/>
    <w:rsid w:val="00197E68"/>
    <w:rsid w:val="001A1605"/>
    <w:rsid w:val="001A2F22"/>
    <w:rsid w:val="001B0C63"/>
    <w:rsid w:val="001B5029"/>
    <w:rsid w:val="001D31B7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536E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346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2846"/>
    <w:rsid w:val="003E746A"/>
    <w:rsid w:val="00401C12"/>
    <w:rsid w:val="0041456D"/>
    <w:rsid w:val="00421DBF"/>
    <w:rsid w:val="0042465A"/>
    <w:rsid w:val="004271AC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16E9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210F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0E2D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0BD5"/>
    <w:rsid w:val="007238EB"/>
    <w:rsid w:val="007317C3"/>
    <w:rsid w:val="0073332F"/>
    <w:rsid w:val="00734756"/>
    <w:rsid w:val="00734BFB"/>
    <w:rsid w:val="00734E78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2D01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2A66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C4E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19D1"/>
    <w:rsid w:val="00D1283A"/>
    <w:rsid w:val="00D12970"/>
    <w:rsid w:val="00D17979"/>
    <w:rsid w:val="00D2075F"/>
    <w:rsid w:val="00D24662"/>
    <w:rsid w:val="00D24CBE"/>
    <w:rsid w:val="00D27A79"/>
    <w:rsid w:val="00D32AC2"/>
    <w:rsid w:val="00D40416"/>
    <w:rsid w:val="00D430AB"/>
    <w:rsid w:val="00D46E82"/>
    <w:rsid w:val="00D4782A"/>
    <w:rsid w:val="00D709EB"/>
    <w:rsid w:val="00D7603E"/>
    <w:rsid w:val="00D90124"/>
    <w:rsid w:val="00D9392F"/>
    <w:rsid w:val="00D9427C"/>
    <w:rsid w:val="00DA076E"/>
    <w:rsid w:val="00DA2679"/>
    <w:rsid w:val="00DA3C3D"/>
    <w:rsid w:val="00DA41F5"/>
    <w:rsid w:val="00DB53D0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6A97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46B0"/>
    <w:rsid w:val="00EB3E91"/>
    <w:rsid w:val="00EB6E15"/>
    <w:rsid w:val="00EC6894"/>
    <w:rsid w:val="00ED6B12"/>
    <w:rsid w:val="00ED7400"/>
    <w:rsid w:val="00EF326D"/>
    <w:rsid w:val="00EF53FE"/>
    <w:rsid w:val="00EF7ED8"/>
    <w:rsid w:val="00F1171E"/>
    <w:rsid w:val="00F13071"/>
    <w:rsid w:val="00F14C6F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6422"/>
    <w:rsid w:val="00F73648"/>
    <w:rsid w:val="00F73CF2"/>
    <w:rsid w:val="00F80C14"/>
    <w:rsid w:val="00F9509C"/>
    <w:rsid w:val="00F96F54"/>
    <w:rsid w:val="00F978B8"/>
    <w:rsid w:val="00FA6528"/>
    <w:rsid w:val="00FB0D50"/>
    <w:rsid w:val="00FB3DE3"/>
    <w:rsid w:val="00FB5BBE"/>
    <w:rsid w:val="00FC2E17"/>
    <w:rsid w:val="00FC432A"/>
    <w:rsid w:val="00FC43F1"/>
    <w:rsid w:val="00FC6387"/>
    <w:rsid w:val="00FC6802"/>
    <w:rsid w:val="00FD53AB"/>
    <w:rsid w:val="00FD70A7"/>
    <w:rsid w:val="00FF09A0"/>
    <w:rsid w:val="00FF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2AA8C"/>
  <w15:docId w15:val="{32B74B58-B077-445D-B38F-512373F8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A07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127</cp:revision>
  <dcterms:created xsi:type="dcterms:W3CDTF">2023-08-30T09:21:00Z</dcterms:created>
  <dcterms:modified xsi:type="dcterms:W3CDTF">2025-12-24T11:10:00Z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