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2124E" w14:paraId="1643A4CA" w14:textId="77777777" w:rsidTr="004847FF">
        <w:trPr>
          <w:trHeight w:val="450"/>
        </w:trPr>
        <w:tc>
          <w:tcPr>
            <w:tcW w:w="5000" w:type="pct"/>
            <w:gridSpan w:val="2"/>
            <w:tcBorders>
              <w:top w:val="nil"/>
              <w:left w:val="nil"/>
              <w:right w:val="nil"/>
            </w:tcBorders>
          </w:tcPr>
          <w:p w14:paraId="4C55E51F" w14:textId="77777777" w:rsidR="00602F7D" w:rsidRPr="0092124E" w:rsidRDefault="00602F7D" w:rsidP="00F2643C">
            <w:pPr>
              <w:pStyle w:val="Heading2"/>
              <w:jc w:val="left"/>
              <w:rPr>
                <w:rFonts w:ascii="Arial" w:hAnsi="Arial" w:cs="Arial"/>
                <w:b w:val="0"/>
                <w:bCs w:val="0"/>
                <w:lang w:val="en-US"/>
              </w:rPr>
            </w:pPr>
          </w:p>
        </w:tc>
      </w:tr>
      <w:tr w:rsidR="0000007A" w:rsidRPr="0092124E" w14:paraId="127EAD7E" w14:textId="77777777" w:rsidTr="00F33C84">
        <w:trPr>
          <w:trHeight w:val="413"/>
        </w:trPr>
        <w:tc>
          <w:tcPr>
            <w:tcW w:w="1234" w:type="pct"/>
          </w:tcPr>
          <w:p w14:paraId="3C159AA5" w14:textId="77777777" w:rsidR="0000007A" w:rsidRPr="0092124E" w:rsidRDefault="00D27A79" w:rsidP="00696CAD">
            <w:pPr>
              <w:pStyle w:val="BodyText"/>
              <w:ind w:left="90"/>
              <w:jc w:val="left"/>
              <w:rPr>
                <w:rFonts w:ascii="Arial" w:hAnsi="Arial" w:cs="Arial"/>
                <w:bCs/>
                <w:sz w:val="20"/>
                <w:szCs w:val="20"/>
                <w:lang w:val="en-GB"/>
              </w:rPr>
            </w:pPr>
            <w:r w:rsidRPr="0092124E">
              <w:rPr>
                <w:rFonts w:ascii="Arial" w:hAnsi="Arial" w:cs="Arial"/>
                <w:bCs/>
                <w:sz w:val="20"/>
                <w:szCs w:val="20"/>
                <w:lang w:val="en-GB"/>
              </w:rPr>
              <w:t xml:space="preserve">Book </w:t>
            </w:r>
            <w:r w:rsidR="0000007A" w:rsidRPr="0092124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356081F" w:rsidR="0000007A" w:rsidRPr="0092124E" w:rsidRDefault="006A0178" w:rsidP="00054BC4">
            <w:pPr>
              <w:pStyle w:val="NormalWeb"/>
              <w:rPr>
                <w:rFonts w:ascii="Arial" w:hAnsi="Arial" w:cs="Arial"/>
                <w:b/>
                <w:bCs/>
                <w:sz w:val="20"/>
                <w:szCs w:val="20"/>
                <w:u w:val="single"/>
              </w:rPr>
            </w:pPr>
            <w:hyperlink r:id="rId7" w:history="1">
              <w:r w:rsidRPr="0092124E">
                <w:rPr>
                  <w:rStyle w:val="Hyperlink"/>
                  <w:rFonts w:ascii="Arial" w:hAnsi="Arial" w:cs="Arial"/>
                  <w:b/>
                  <w:bCs/>
                  <w:sz w:val="20"/>
                  <w:szCs w:val="20"/>
                </w:rPr>
                <w:t>Agricultural Sciences: Techniques and Innovations</w:t>
              </w:r>
            </w:hyperlink>
          </w:p>
        </w:tc>
      </w:tr>
      <w:tr w:rsidR="0000007A" w:rsidRPr="0092124E" w14:paraId="73C90375" w14:textId="77777777" w:rsidTr="002E7787">
        <w:trPr>
          <w:trHeight w:val="290"/>
        </w:trPr>
        <w:tc>
          <w:tcPr>
            <w:tcW w:w="1234" w:type="pct"/>
          </w:tcPr>
          <w:p w14:paraId="20D28135" w14:textId="77777777" w:rsidR="0000007A" w:rsidRPr="0092124E" w:rsidRDefault="0000007A" w:rsidP="00696CAD">
            <w:pPr>
              <w:pStyle w:val="BodyText"/>
              <w:ind w:left="90"/>
              <w:jc w:val="left"/>
              <w:rPr>
                <w:rFonts w:ascii="Arial" w:hAnsi="Arial" w:cs="Arial"/>
                <w:bCs/>
                <w:sz w:val="20"/>
                <w:szCs w:val="20"/>
                <w:lang w:val="en-GB"/>
              </w:rPr>
            </w:pPr>
            <w:r w:rsidRPr="0092124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8C3A3A9" w:rsidR="0000007A" w:rsidRPr="0092124E" w:rsidRDefault="00E72A8E" w:rsidP="00F3669D">
            <w:pPr>
              <w:pStyle w:val="NormalWeb"/>
              <w:spacing w:before="0" w:beforeAutospacing="0" w:after="0" w:afterAutospacing="0"/>
              <w:rPr>
                <w:rFonts w:ascii="Arial" w:hAnsi="Arial" w:cs="Arial"/>
                <w:b/>
                <w:bCs/>
                <w:sz w:val="20"/>
                <w:szCs w:val="20"/>
                <w:highlight w:val="yellow"/>
                <w:lang w:val="en-GB"/>
              </w:rPr>
            </w:pPr>
            <w:r w:rsidRPr="0092124E">
              <w:rPr>
                <w:rFonts w:ascii="Arial" w:hAnsi="Arial" w:cs="Arial"/>
                <w:b/>
                <w:bCs/>
                <w:sz w:val="20"/>
                <w:szCs w:val="20"/>
                <w:lang w:val="en-GB"/>
              </w:rPr>
              <w:t>Ms_BP</w:t>
            </w:r>
            <w:r w:rsidR="00FC432A" w:rsidRPr="0092124E">
              <w:rPr>
                <w:rFonts w:ascii="Arial" w:hAnsi="Arial" w:cs="Arial"/>
                <w:b/>
                <w:bCs/>
                <w:sz w:val="20"/>
                <w:szCs w:val="20"/>
                <w:lang w:val="en-GB"/>
              </w:rPr>
              <w:t>R</w:t>
            </w:r>
            <w:r w:rsidRPr="0092124E">
              <w:rPr>
                <w:rFonts w:ascii="Arial" w:hAnsi="Arial" w:cs="Arial"/>
                <w:b/>
                <w:bCs/>
                <w:sz w:val="20"/>
                <w:szCs w:val="20"/>
                <w:lang w:val="en-GB"/>
              </w:rPr>
              <w:t>_</w:t>
            </w:r>
            <w:r w:rsidR="00FD5E9B" w:rsidRPr="0092124E">
              <w:rPr>
                <w:rFonts w:ascii="Arial" w:hAnsi="Arial" w:cs="Arial"/>
                <w:b/>
                <w:bCs/>
                <w:sz w:val="20"/>
                <w:szCs w:val="20"/>
                <w:lang w:val="en-GB"/>
              </w:rPr>
              <w:t>6866</w:t>
            </w:r>
          </w:p>
        </w:tc>
      </w:tr>
      <w:tr w:rsidR="0000007A" w:rsidRPr="0092124E" w14:paraId="05B60576" w14:textId="77777777" w:rsidTr="002109D6">
        <w:trPr>
          <w:trHeight w:val="331"/>
        </w:trPr>
        <w:tc>
          <w:tcPr>
            <w:tcW w:w="1234" w:type="pct"/>
          </w:tcPr>
          <w:p w14:paraId="0196A627" w14:textId="77777777" w:rsidR="0000007A" w:rsidRPr="0092124E" w:rsidRDefault="0000007A" w:rsidP="00696CAD">
            <w:pPr>
              <w:pStyle w:val="BodyText"/>
              <w:ind w:left="90"/>
              <w:jc w:val="left"/>
              <w:rPr>
                <w:rFonts w:ascii="Arial" w:hAnsi="Arial" w:cs="Arial"/>
                <w:bCs/>
                <w:sz w:val="20"/>
                <w:szCs w:val="20"/>
                <w:lang w:val="en-GB"/>
              </w:rPr>
            </w:pPr>
            <w:r w:rsidRPr="0092124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A225960" w:rsidR="0000007A" w:rsidRPr="0092124E" w:rsidRDefault="009D2EB1" w:rsidP="000450FC">
            <w:pPr>
              <w:pStyle w:val="NormalWeb"/>
              <w:spacing w:before="0" w:beforeAutospacing="0" w:after="0" w:afterAutospacing="0"/>
              <w:rPr>
                <w:rFonts w:ascii="Arial" w:hAnsi="Arial" w:cs="Arial"/>
                <w:b/>
                <w:sz w:val="20"/>
                <w:szCs w:val="20"/>
                <w:highlight w:val="yellow"/>
                <w:lang w:val="en-GB"/>
              </w:rPr>
            </w:pPr>
            <w:r w:rsidRPr="0092124E">
              <w:rPr>
                <w:rFonts w:ascii="Arial" w:hAnsi="Arial" w:cs="Arial"/>
                <w:b/>
                <w:sz w:val="20"/>
                <w:szCs w:val="20"/>
                <w:lang w:val="en-GB"/>
              </w:rPr>
              <w:t>Assessment of Waste Management Practices and Environmental Compliance of Commercial Layer Chicken Farms in Batangas, Philippines</w:t>
            </w:r>
          </w:p>
        </w:tc>
      </w:tr>
      <w:tr w:rsidR="00CF0BBB" w:rsidRPr="0092124E" w14:paraId="6D508B1C" w14:textId="77777777" w:rsidTr="002E7787">
        <w:trPr>
          <w:trHeight w:val="332"/>
        </w:trPr>
        <w:tc>
          <w:tcPr>
            <w:tcW w:w="1234" w:type="pct"/>
          </w:tcPr>
          <w:p w14:paraId="32FC28F7" w14:textId="77777777" w:rsidR="00CF0BBB" w:rsidRPr="0092124E" w:rsidRDefault="00CF0BBB" w:rsidP="00696CAD">
            <w:pPr>
              <w:pStyle w:val="BodyText"/>
              <w:ind w:left="90"/>
              <w:jc w:val="left"/>
              <w:rPr>
                <w:rFonts w:ascii="Arial" w:hAnsi="Arial" w:cs="Arial"/>
                <w:bCs/>
                <w:sz w:val="20"/>
                <w:szCs w:val="20"/>
                <w:lang w:val="en-GB"/>
              </w:rPr>
            </w:pPr>
            <w:r w:rsidRPr="0092124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FBBA111" w:rsidR="00CF0BBB" w:rsidRPr="0092124E" w:rsidRDefault="00FD5E9B" w:rsidP="000450FC">
            <w:pPr>
              <w:pStyle w:val="NormalWeb"/>
              <w:spacing w:before="0" w:beforeAutospacing="0" w:after="0" w:afterAutospacing="0"/>
              <w:rPr>
                <w:rFonts w:ascii="Arial" w:hAnsi="Arial" w:cs="Arial"/>
                <w:b/>
                <w:sz w:val="20"/>
                <w:szCs w:val="20"/>
                <w:lang w:val="en-GB"/>
              </w:rPr>
            </w:pPr>
            <w:r w:rsidRPr="0092124E">
              <w:rPr>
                <w:rFonts w:ascii="Arial" w:hAnsi="Arial" w:cs="Arial"/>
                <w:b/>
                <w:sz w:val="20"/>
                <w:szCs w:val="20"/>
                <w:lang w:val="en-GB"/>
              </w:rPr>
              <w:t>Book Chapter</w:t>
            </w:r>
          </w:p>
        </w:tc>
      </w:tr>
    </w:tbl>
    <w:p w14:paraId="45F5983C" w14:textId="77777777" w:rsidR="00037D52" w:rsidRPr="0092124E" w:rsidRDefault="00037D52" w:rsidP="0000007A">
      <w:pPr>
        <w:pStyle w:val="BodyText"/>
        <w:rPr>
          <w:rFonts w:ascii="Arial" w:hAnsi="Arial" w:cs="Arial"/>
          <w:b/>
          <w:bCs/>
          <w:sz w:val="20"/>
          <w:szCs w:val="20"/>
          <w:u w:val="single"/>
          <w:lang w:val="en-GB"/>
        </w:rPr>
      </w:pPr>
    </w:p>
    <w:p w14:paraId="5A743ECE" w14:textId="77777777" w:rsidR="00D27A79" w:rsidRPr="0092124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2124E" w14:paraId="71A94C1F" w14:textId="77777777" w:rsidTr="007222C8">
        <w:tc>
          <w:tcPr>
            <w:tcW w:w="5000" w:type="pct"/>
            <w:gridSpan w:val="3"/>
            <w:tcBorders>
              <w:top w:val="nil"/>
              <w:left w:val="nil"/>
              <w:right w:val="nil"/>
            </w:tcBorders>
            <w:noWrap/>
          </w:tcPr>
          <w:p w14:paraId="0BC15285" w14:textId="75BEB51F" w:rsidR="00F1171E" w:rsidRPr="0092124E" w:rsidRDefault="00F1171E" w:rsidP="007222C8">
            <w:pPr>
              <w:pStyle w:val="Heading2"/>
              <w:jc w:val="left"/>
              <w:rPr>
                <w:rFonts w:ascii="Arial" w:hAnsi="Arial" w:cs="Arial"/>
                <w:lang w:val="en-GB"/>
              </w:rPr>
            </w:pPr>
            <w:r w:rsidRPr="0092124E">
              <w:rPr>
                <w:rFonts w:ascii="Arial" w:hAnsi="Arial" w:cs="Arial"/>
                <w:highlight w:val="yellow"/>
                <w:lang w:val="en-GB"/>
              </w:rPr>
              <w:t>PART  1:</w:t>
            </w:r>
            <w:r w:rsidRPr="0092124E">
              <w:rPr>
                <w:rFonts w:ascii="Arial" w:hAnsi="Arial" w:cs="Arial"/>
                <w:lang w:val="en-GB"/>
              </w:rPr>
              <w:t xml:space="preserve"> Comments</w:t>
            </w:r>
          </w:p>
          <w:p w14:paraId="1287753C" w14:textId="77777777" w:rsidR="00F1171E" w:rsidRPr="0092124E" w:rsidRDefault="00F1171E" w:rsidP="007222C8">
            <w:pPr>
              <w:rPr>
                <w:rFonts w:ascii="Arial" w:hAnsi="Arial" w:cs="Arial"/>
                <w:sz w:val="20"/>
                <w:szCs w:val="20"/>
                <w:lang w:val="en-GB"/>
              </w:rPr>
            </w:pPr>
          </w:p>
        </w:tc>
      </w:tr>
      <w:tr w:rsidR="00F1171E" w:rsidRPr="0092124E" w14:paraId="5EA12279" w14:textId="77777777" w:rsidTr="007222C8">
        <w:tc>
          <w:tcPr>
            <w:tcW w:w="1265" w:type="pct"/>
            <w:noWrap/>
          </w:tcPr>
          <w:p w14:paraId="7AE9682F" w14:textId="77777777" w:rsidR="00F1171E" w:rsidRPr="0092124E" w:rsidRDefault="00F1171E" w:rsidP="007222C8">
            <w:pPr>
              <w:pStyle w:val="Heading2"/>
              <w:jc w:val="left"/>
              <w:rPr>
                <w:rFonts w:ascii="Arial" w:hAnsi="Arial" w:cs="Arial"/>
                <w:lang w:val="en-GB"/>
              </w:rPr>
            </w:pPr>
          </w:p>
        </w:tc>
        <w:tc>
          <w:tcPr>
            <w:tcW w:w="2212" w:type="pct"/>
          </w:tcPr>
          <w:p w14:paraId="5B8DBE06" w14:textId="77777777" w:rsidR="00F1171E" w:rsidRPr="0092124E" w:rsidRDefault="00F1171E" w:rsidP="007222C8">
            <w:pPr>
              <w:pStyle w:val="Heading2"/>
              <w:jc w:val="left"/>
              <w:rPr>
                <w:rFonts w:ascii="Arial" w:hAnsi="Arial" w:cs="Arial"/>
                <w:lang w:val="en-GB"/>
              </w:rPr>
            </w:pPr>
            <w:r w:rsidRPr="0092124E">
              <w:rPr>
                <w:rFonts w:ascii="Arial" w:hAnsi="Arial" w:cs="Arial"/>
                <w:lang w:val="en-GB"/>
              </w:rPr>
              <w:t>Reviewer’s comment</w:t>
            </w:r>
          </w:p>
          <w:p w14:paraId="693A9C4D" w14:textId="77777777" w:rsidR="00421DBF" w:rsidRPr="0092124E" w:rsidRDefault="00421DBF" w:rsidP="00421DBF">
            <w:pPr>
              <w:rPr>
                <w:rFonts w:ascii="Arial" w:hAnsi="Arial" w:cs="Arial"/>
                <w:b/>
                <w:bCs/>
                <w:sz w:val="20"/>
                <w:szCs w:val="20"/>
              </w:rPr>
            </w:pPr>
            <w:r w:rsidRPr="0092124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2124E" w:rsidRDefault="00421DBF" w:rsidP="00421DBF">
            <w:pPr>
              <w:rPr>
                <w:rFonts w:ascii="Arial" w:hAnsi="Arial" w:cs="Arial"/>
                <w:sz w:val="20"/>
                <w:szCs w:val="20"/>
                <w:lang w:val="en-GB"/>
              </w:rPr>
            </w:pPr>
          </w:p>
        </w:tc>
        <w:tc>
          <w:tcPr>
            <w:tcW w:w="1523" w:type="pct"/>
          </w:tcPr>
          <w:p w14:paraId="57792C30" w14:textId="77777777" w:rsidR="00F1171E" w:rsidRPr="0092124E" w:rsidRDefault="00F1171E" w:rsidP="007222C8">
            <w:pPr>
              <w:pStyle w:val="Heading2"/>
              <w:jc w:val="left"/>
              <w:rPr>
                <w:rFonts w:ascii="Arial" w:hAnsi="Arial" w:cs="Arial"/>
                <w:b w:val="0"/>
                <w:lang w:val="en-GB"/>
              </w:rPr>
            </w:pPr>
            <w:r w:rsidRPr="0092124E">
              <w:rPr>
                <w:rFonts w:ascii="Arial" w:hAnsi="Arial" w:cs="Arial"/>
                <w:lang w:val="en-GB"/>
              </w:rPr>
              <w:t>Author’s Feedback</w:t>
            </w:r>
            <w:r w:rsidRPr="0092124E">
              <w:rPr>
                <w:rFonts w:ascii="Arial" w:hAnsi="Arial" w:cs="Arial"/>
                <w:b w:val="0"/>
                <w:lang w:val="en-GB"/>
              </w:rPr>
              <w:t xml:space="preserve"> </w:t>
            </w:r>
            <w:r w:rsidRPr="0092124E">
              <w:rPr>
                <w:rFonts w:ascii="Arial" w:hAnsi="Arial" w:cs="Arial"/>
                <w:b w:val="0"/>
                <w:i/>
                <w:lang w:val="en-GB"/>
              </w:rPr>
              <w:t>(Please correct the manuscript and highlight that part in the manuscript. It is mandatory that authors should write his/her feedback here)</w:t>
            </w:r>
          </w:p>
        </w:tc>
      </w:tr>
      <w:tr w:rsidR="00F1171E" w:rsidRPr="0092124E" w14:paraId="5C0AB4EC" w14:textId="77777777" w:rsidTr="007222C8">
        <w:trPr>
          <w:trHeight w:val="1264"/>
        </w:trPr>
        <w:tc>
          <w:tcPr>
            <w:tcW w:w="1265" w:type="pct"/>
            <w:noWrap/>
          </w:tcPr>
          <w:p w14:paraId="66B47184" w14:textId="48030299" w:rsidR="00F1171E" w:rsidRPr="0092124E" w:rsidRDefault="00F1171E" w:rsidP="007222C8">
            <w:pPr>
              <w:ind w:left="360"/>
              <w:rPr>
                <w:rFonts w:ascii="Arial" w:hAnsi="Arial" w:cs="Arial"/>
                <w:b/>
                <w:bCs/>
                <w:sz w:val="20"/>
                <w:szCs w:val="20"/>
                <w:lang w:val="en-GB"/>
              </w:rPr>
            </w:pPr>
            <w:r w:rsidRPr="0092124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2124E" w:rsidRDefault="00F1171E" w:rsidP="007222C8">
            <w:pPr>
              <w:ind w:left="360"/>
              <w:rPr>
                <w:rFonts w:ascii="Arial" w:eastAsia="MS Mincho" w:hAnsi="Arial" w:cs="Arial"/>
                <w:b/>
                <w:bCs/>
                <w:sz w:val="20"/>
                <w:szCs w:val="20"/>
                <w:lang w:val="en-GB"/>
              </w:rPr>
            </w:pPr>
          </w:p>
        </w:tc>
        <w:tc>
          <w:tcPr>
            <w:tcW w:w="2212" w:type="pct"/>
          </w:tcPr>
          <w:p w14:paraId="7DBC9196" w14:textId="7377AB73" w:rsidR="00F1171E" w:rsidRPr="0092124E" w:rsidRDefault="00A71EF7" w:rsidP="007222C8">
            <w:pPr>
              <w:pStyle w:val="ListParagraph"/>
              <w:ind w:left="0"/>
              <w:rPr>
                <w:rFonts w:ascii="Arial" w:hAnsi="Arial" w:cs="Arial"/>
                <w:b/>
                <w:bCs/>
                <w:sz w:val="20"/>
                <w:szCs w:val="20"/>
                <w:lang w:val="en-GB"/>
              </w:rPr>
            </w:pPr>
            <w:r w:rsidRPr="0092124E">
              <w:rPr>
                <w:rFonts w:ascii="Arial" w:hAnsi="Arial" w:cs="Arial"/>
                <w:sz w:val="20"/>
                <w:szCs w:val="20"/>
              </w:rPr>
              <w:t xml:space="preserve">This manuscript provides rare, </w:t>
            </w:r>
            <w:proofErr w:type="gramStart"/>
            <w:r w:rsidRPr="0092124E">
              <w:rPr>
                <w:rFonts w:ascii="Arial" w:hAnsi="Arial" w:cs="Arial"/>
                <w:sz w:val="20"/>
                <w:szCs w:val="20"/>
              </w:rPr>
              <w:t>field based</w:t>
            </w:r>
            <w:proofErr w:type="gramEnd"/>
            <w:r w:rsidRPr="0092124E">
              <w:rPr>
                <w:rFonts w:ascii="Arial" w:hAnsi="Arial" w:cs="Arial"/>
                <w:sz w:val="20"/>
                <w:szCs w:val="20"/>
              </w:rPr>
              <w:t xml:space="preserve"> evidence on waste management practices across 100 commercial layer farms, covering more than half of registered farms in Batangas. It quantifies manure generation, storage capacity, and compliance levels, creating a data set that researchers can use for comparison, modeling, and policy evaluation. The findings link farm scale, education level, and association membership to measurable differences in environmental compliance, which strengthens understanding of behavioral drivers in agricultural pollution control. For the scientific community, the study offers a practical baseline for improving poultry waste management standards in rapidly expanding livestock regions in Southeast Asia.</w:t>
            </w:r>
          </w:p>
        </w:tc>
        <w:tc>
          <w:tcPr>
            <w:tcW w:w="1523" w:type="pct"/>
          </w:tcPr>
          <w:p w14:paraId="462A339C" w14:textId="77777777" w:rsidR="00F1171E" w:rsidRPr="0092124E" w:rsidRDefault="00F1171E" w:rsidP="007222C8">
            <w:pPr>
              <w:pStyle w:val="Heading2"/>
              <w:jc w:val="left"/>
              <w:rPr>
                <w:rFonts w:ascii="Arial" w:hAnsi="Arial" w:cs="Arial"/>
                <w:b w:val="0"/>
                <w:lang w:val="en-GB"/>
              </w:rPr>
            </w:pPr>
          </w:p>
        </w:tc>
      </w:tr>
      <w:tr w:rsidR="00F1171E" w:rsidRPr="0092124E" w14:paraId="0D8B5B2C" w14:textId="77777777" w:rsidTr="00A71EF7">
        <w:trPr>
          <w:trHeight w:val="3984"/>
        </w:trPr>
        <w:tc>
          <w:tcPr>
            <w:tcW w:w="1265" w:type="pct"/>
            <w:noWrap/>
          </w:tcPr>
          <w:p w14:paraId="21CBA5FE" w14:textId="77777777" w:rsidR="00F1171E" w:rsidRPr="0092124E" w:rsidRDefault="00F1171E" w:rsidP="007222C8">
            <w:pPr>
              <w:ind w:left="360"/>
              <w:rPr>
                <w:rFonts w:ascii="Arial" w:hAnsi="Arial" w:cs="Arial"/>
                <w:b/>
                <w:bCs/>
                <w:sz w:val="20"/>
                <w:szCs w:val="20"/>
                <w:lang w:val="en-GB"/>
              </w:rPr>
            </w:pPr>
            <w:r w:rsidRPr="0092124E">
              <w:rPr>
                <w:rFonts w:ascii="Arial" w:hAnsi="Arial" w:cs="Arial"/>
                <w:b/>
                <w:bCs/>
                <w:sz w:val="20"/>
                <w:szCs w:val="20"/>
                <w:lang w:val="en-GB"/>
              </w:rPr>
              <w:t>Is the title of the article suitable?</w:t>
            </w:r>
          </w:p>
          <w:p w14:paraId="1CABB61A" w14:textId="77777777" w:rsidR="00F1171E" w:rsidRPr="0092124E" w:rsidRDefault="00F1171E" w:rsidP="007222C8">
            <w:pPr>
              <w:ind w:left="360"/>
              <w:rPr>
                <w:rFonts w:ascii="Arial" w:hAnsi="Arial" w:cs="Arial"/>
                <w:b/>
                <w:bCs/>
                <w:sz w:val="20"/>
                <w:szCs w:val="20"/>
                <w:lang w:val="en-GB"/>
              </w:rPr>
            </w:pPr>
            <w:r w:rsidRPr="0092124E">
              <w:rPr>
                <w:rFonts w:ascii="Arial" w:hAnsi="Arial" w:cs="Arial"/>
                <w:b/>
                <w:bCs/>
                <w:sz w:val="20"/>
                <w:szCs w:val="20"/>
                <w:lang w:val="en-GB"/>
              </w:rPr>
              <w:t>(If not please suggest an alternative title)</w:t>
            </w:r>
          </w:p>
          <w:p w14:paraId="0275B919" w14:textId="77777777" w:rsidR="00F1171E" w:rsidRPr="0092124E" w:rsidRDefault="00F1171E" w:rsidP="007222C8">
            <w:pPr>
              <w:pStyle w:val="Heading2"/>
              <w:jc w:val="left"/>
              <w:rPr>
                <w:rFonts w:ascii="Arial" w:hAnsi="Arial" w:cs="Arial"/>
                <w:u w:val="single"/>
                <w:lang w:val="en-GB"/>
              </w:rPr>
            </w:pPr>
          </w:p>
        </w:tc>
        <w:tc>
          <w:tcPr>
            <w:tcW w:w="2212" w:type="pct"/>
          </w:tcPr>
          <w:p w14:paraId="3853E28D" w14:textId="77777777" w:rsidR="00A71EF7" w:rsidRPr="0092124E" w:rsidRDefault="00A71EF7" w:rsidP="00A71EF7">
            <w:pPr>
              <w:pStyle w:val="NormalWeb"/>
              <w:rPr>
                <w:rFonts w:ascii="Arial" w:hAnsi="Arial" w:cs="Arial"/>
                <w:sz w:val="20"/>
                <w:szCs w:val="20"/>
                <w:lang w:val="en-GB" w:eastAsia="en-GB"/>
              </w:rPr>
            </w:pPr>
            <w:r w:rsidRPr="0092124E">
              <w:rPr>
                <w:rFonts w:ascii="Arial" w:hAnsi="Arial" w:cs="Arial"/>
                <w:sz w:val="20"/>
                <w:szCs w:val="20"/>
              </w:rPr>
              <w:t>The current title is generally suitable, but it is long and slightly broad for a scientific article.</w:t>
            </w:r>
          </w:p>
          <w:p w14:paraId="05270601" w14:textId="77777777" w:rsidR="00A71EF7" w:rsidRPr="0092124E" w:rsidRDefault="00A71EF7" w:rsidP="00A71EF7">
            <w:pPr>
              <w:pStyle w:val="NormalWeb"/>
              <w:rPr>
                <w:rFonts w:ascii="Arial" w:hAnsi="Arial" w:cs="Arial"/>
                <w:sz w:val="20"/>
                <w:szCs w:val="20"/>
              </w:rPr>
            </w:pPr>
            <w:r w:rsidRPr="0092124E">
              <w:rPr>
                <w:rFonts w:ascii="Arial" w:hAnsi="Arial" w:cs="Arial"/>
                <w:sz w:val="20"/>
                <w:szCs w:val="20"/>
              </w:rPr>
              <w:t>Current title</w:t>
            </w:r>
            <w:r w:rsidRPr="0092124E">
              <w:rPr>
                <w:rFonts w:ascii="Arial" w:hAnsi="Arial" w:cs="Arial"/>
                <w:sz w:val="20"/>
                <w:szCs w:val="20"/>
              </w:rPr>
              <w:br/>
              <w:t>Assessment of Waste Management Practices and Environmental Compliance of Commercial Layer Chicken Farms in Batangas, Philippines</w:t>
            </w:r>
          </w:p>
          <w:p w14:paraId="43F80566" w14:textId="77777777" w:rsidR="00A71EF7" w:rsidRPr="0092124E" w:rsidRDefault="00A71EF7" w:rsidP="00A71EF7">
            <w:pPr>
              <w:rPr>
                <w:rFonts w:ascii="Arial" w:hAnsi="Arial" w:cs="Arial"/>
                <w:b/>
                <w:bCs/>
                <w:sz w:val="20"/>
                <w:szCs w:val="20"/>
                <w:lang w:val="en-GB"/>
              </w:rPr>
            </w:pPr>
            <w:r w:rsidRPr="0092124E">
              <w:rPr>
                <w:rFonts w:ascii="Arial" w:hAnsi="Arial" w:cs="Arial"/>
                <w:sz w:val="20"/>
                <w:szCs w:val="20"/>
              </w:rPr>
              <w:t>Suggested alternative titles</w:t>
            </w:r>
            <w:r w:rsidRPr="0092124E">
              <w:rPr>
                <w:rFonts w:ascii="Arial" w:hAnsi="Arial" w:cs="Arial"/>
                <w:sz w:val="20"/>
                <w:szCs w:val="20"/>
              </w:rPr>
              <w:br/>
            </w:r>
          </w:p>
          <w:p w14:paraId="03BD67A2" w14:textId="77777777" w:rsidR="00A71EF7" w:rsidRPr="0092124E" w:rsidRDefault="00A71EF7" w:rsidP="00A71EF7">
            <w:pPr>
              <w:pStyle w:val="ListParagraph"/>
              <w:numPr>
                <w:ilvl w:val="0"/>
                <w:numId w:val="11"/>
              </w:numPr>
              <w:rPr>
                <w:rFonts w:ascii="Arial" w:hAnsi="Arial" w:cs="Arial"/>
                <w:b/>
                <w:bCs/>
                <w:sz w:val="20"/>
                <w:szCs w:val="20"/>
                <w:lang w:val="en-GB"/>
              </w:rPr>
            </w:pPr>
            <w:r w:rsidRPr="0092124E">
              <w:rPr>
                <w:rFonts w:ascii="Arial" w:hAnsi="Arial" w:cs="Arial"/>
                <w:sz w:val="20"/>
                <w:szCs w:val="20"/>
              </w:rPr>
              <w:t>Waste Management Practices, Manure Utilization, and Environmental Compliance in Commercial Layer Chicken Farms in Batangas, Philippines</w:t>
            </w:r>
          </w:p>
          <w:p w14:paraId="4C0A0C73" w14:textId="78A241A6" w:rsidR="00F1171E" w:rsidRPr="0092124E" w:rsidRDefault="00A71EF7" w:rsidP="00A71EF7">
            <w:pPr>
              <w:pStyle w:val="ListParagraph"/>
              <w:numPr>
                <w:ilvl w:val="0"/>
                <w:numId w:val="11"/>
              </w:numPr>
              <w:rPr>
                <w:rFonts w:ascii="Arial" w:hAnsi="Arial" w:cs="Arial"/>
                <w:b/>
                <w:bCs/>
                <w:sz w:val="20"/>
                <w:szCs w:val="20"/>
                <w:lang w:val="en-GB"/>
              </w:rPr>
            </w:pPr>
            <w:r w:rsidRPr="0092124E">
              <w:rPr>
                <w:rFonts w:ascii="Arial" w:hAnsi="Arial" w:cs="Arial"/>
                <w:sz w:val="20"/>
                <w:szCs w:val="20"/>
              </w:rPr>
              <w:t>Environmental Compliance and Poultry Waste Management in Commercial Layer Farms of Batangas, Philippines</w:t>
            </w:r>
          </w:p>
          <w:p w14:paraId="794AA9A7" w14:textId="77777777" w:rsidR="00A71EF7" w:rsidRPr="0092124E" w:rsidRDefault="00A71EF7" w:rsidP="00A71EF7">
            <w:pPr>
              <w:rPr>
                <w:rFonts w:ascii="Arial" w:hAnsi="Arial" w:cs="Arial"/>
                <w:b/>
                <w:bCs/>
                <w:sz w:val="20"/>
                <w:szCs w:val="20"/>
                <w:lang w:val="en-GB"/>
              </w:rPr>
            </w:pPr>
          </w:p>
        </w:tc>
        <w:tc>
          <w:tcPr>
            <w:tcW w:w="1523" w:type="pct"/>
          </w:tcPr>
          <w:p w14:paraId="405B6701" w14:textId="77777777" w:rsidR="00F1171E" w:rsidRPr="0092124E" w:rsidRDefault="00F1171E" w:rsidP="007222C8">
            <w:pPr>
              <w:pStyle w:val="Heading2"/>
              <w:jc w:val="left"/>
              <w:rPr>
                <w:rFonts w:ascii="Arial" w:hAnsi="Arial" w:cs="Arial"/>
                <w:b w:val="0"/>
                <w:lang w:val="en-GB"/>
              </w:rPr>
            </w:pPr>
          </w:p>
        </w:tc>
      </w:tr>
      <w:tr w:rsidR="00F1171E" w:rsidRPr="0092124E" w14:paraId="5604762A" w14:textId="77777777" w:rsidTr="007222C8">
        <w:trPr>
          <w:trHeight w:val="1262"/>
        </w:trPr>
        <w:tc>
          <w:tcPr>
            <w:tcW w:w="1265" w:type="pct"/>
            <w:noWrap/>
          </w:tcPr>
          <w:p w14:paraId="3635573D" w14:textId="77777777" w:rsidR="00F1171E" w:rsidRPr="0092124E" w:rsidRDefault="00F1171E" w:rsidP="007222C8">
            <w:pPr>
              <w:pStyle w:val="Heading2"/>
              <w:ind w:left="360"/>
              <w:jc w:val="left"/>
              <w:rPr>
                <w:rFonts w:ascii="Arial" w:hAnsi="Arial" w:cs="Arial"/>
                <w:lang w:val="en-GB"/>
              </w:rPr>
            </w:pPr>
            <w:r w:rsidRPr="0092124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2124E" w:rsidRDefault="00F1171E" w:rsidP="007222C8">
            <w:pPr>
              <w:pStyle w:val="Heading2"/>
              <w:jc w:val="left"/>
              <w:rPr>
                <w:rFonts w:ascii="Arial" w:hAnsi="Arial" w:cs="Arial"/>
                <w:u w:val="single"/>
                <w:lang w:val="en-GB"/>
              </w:rPr>
            </w:pPr>
          </w:p>
        </w:tc>
        <w:tc>
          <w:tcPr>
            <w:tcW w:w="2212" w:type="pct"/>
          </w:tcPr>
          <w:p w14:paraId="7C71CE1E" w14:textId="77777777" w:rsidR="00A71EF7" w:rsidRPr="0092124E" w:rsidRDefault="00A71EF7" w:rsidP="00A71EF7">
            <w:pPr>
              <w:rPr>
                <w:rFonts w:ascii="Arial" w:hAnsi="Arial" w:cs="Arial"/>
                <w:sz w:val="20"/>
                <w:szCs w:val="20"/>
              </w:rPr>
            </w:pPr>
          </w:p>
          <w:p w14:paraId="0FB7E83A" w14:textId="1D345A1D" w:rsidR="00F1171E" w:rsidRPr="0092124E" w:rsidRDefault="00A71EF7" w:rsidP="00A71EF7">
            <w:pPr>
              <w:rPr>
                <w:rFonts w:ascii="Arial" w:hAnsi="Arial" w:cs="Arial"/>
                <w:b/>
                <w:bCs/>
                <w:sz w:val="20"/>
                <w:szCs w:val="20"/>
                <w:lang w:val="en-GB"/>
              </w:rPr>
            </w:pPr>
            <w:r w:rsidRPr="0092124E">
              <w:rPr>
                <w:rFonts w:ascii="Arial" w:hAnsi="Arial" w:cs="Arial"/>
                <w:sz w:val="20"/>
                <w:szCs w:val="20"/>
              </w:rPr>
              <w:t>The abstract is generally comprehensive and covers the objectives, study area, methods, key findings, and recommendations.</w:t>
            </w:r>
          </w:p>
        </w:tc>
        <w:tc>
          <w:tcPr>
            <w:tcW w:w="1523" w:type="pct"/>
          </w:tcPr>
          <w:p w14:paraId="1D54B730" w14:textId="77777777" w:rsidR="00F1171E" w:rsidRPr="0092124E" w:rsidRDefault="00F1171E" w:rsidP="007222C8">
            <w:pPr>
              <w:pStyle w:val="Heading2"/>
              <w:jc w:val="left"/>
              <w:rPr>
                <w:rFonts w:ascii="Arial" w:hAnsi="Arial" w:cs="Arial"/>
                <w:b w:val="0"/>
                <w:lang w:val="en-GB"/>
              </w:rPr>
            </w:pPr>
          </w:p>
        </w:tc>
      </w:tr>
      <w:tr w:rsidR="00F1171E" w:rsidRPr="0092124E" w14:paraId="2F579F54" w14:textId="77777777" w:rsidTr="007222C8">
        <w:trPr>
          <w:trHeight w:val="859"/>
        </w:trPr>
        <w:tc>
          <w:tcPr>
            <w:tcW w:w="1265" w:type="pct"/>
            <w:noWrap/>
          </w:tcPr>
          <w:p w14:paraId="04361F46" w14:textId="368783AB" w:rsidR="00F1171E" w:rsidRPr="0092124E" w:rsidRDefault="00DC6FED" w:rsidP="007222C8">
            <w:pPr>
              <w:ind w:left="360"/>
              <w:rPr>
                <w:rFonts w:ascii="Arial" w:hAnsi="Arial" w:cs="Arial"/>
                <w:b/>
                <w:bCs/>
                <w:sz w:val="20"/>
                <w:szCs w:val="20"/>
                <w:u w:val="single"/>
                <w:lang w:val="en-GB"/>
              </w:rPr>
            </w:pPr>
            <w:r w:rsidRPr="0092124E">
              <w:rPr>
                <w:rFonts w:ascii="Arial" w:hAnsi="Arial" w:cs="Arial"/>
                <w:b/>
                <w:bCs/>
                <w:sz w:val="20"/>
                <w:szCs w:val="20"/>
                <w:lang w:val="en-GB"/>
              </w:rPr>
              <w:t xml:space="preserve">Is the manuscript scientifically, correct? Please write here. </w:t>
            </w:r>
          </w:p>
        </w:tc>
        <w:tc>
          <w:tcPr>
            <w:tcW w:w="2212" w:type="pct"/>
          </w:tcPr>
          <w:p w14:paraId="2B5A7721" w14:textId="6230ACEB" w:rsidR="00F1171E" w:rsidRPr="0092124E" w:rsidRDefault="00A71EF7" w:rsidP="007222C8">
            <w:pPr>
              <w:pStyle w:val="ListParagraph"/>
              <w:ind w:left="0"/>
              <w:rPr>
                <w:rFonts w:ascii="Arial" w:hAnsi="Arial" w:cs="Arial"/>
                <w:b/>
                <w:bCs/>
                <w:sz w:val="20"/>
                <w:szCs w:val="20"/>
                <w:lang w:val="en-GB"/>
              </w:rPr>
            </w:pPr>
            <w:r w:rsidRPr="0092124E">
              <w:rPr>
                <w:rFonts w:ascii="Arial" w:hAnsi="Arial" w:cs="Arial"/>
                <w:sz w:val="20"/>
                <w:szCs w:val="20"/>
              </w:rPr>
              <w:t xml:space="preserve">The manuscript is scientifically sound in its overall approach, data collection, and interpretation, and the findings are consistent with established literature on poultry waste management and environmental compliance. The methods used are appropriate for an applied, </w:t>
            </w:r>
            <w:proofErr w:type="gramStart"/>
            <w:r w:rsidRPr="0092124E">
              <w:rPr>
                <w:rFonts w:ascii="Arial" w:hAnsi="Arial" w:cs="Arial"/>
                <w:sz w:val="20"/>
                <w:szCs w:val="20"/>
              </w:rPr>
              <w:t>field based</w:t>
            </w:r>
            <w:proofErr w:type="gramEnd"/>
            <w:r w:rsidRPr="0092124E">
              <w:rPr>
                <w:rFonts w:ascii="Arial" w:hAnsi="Arial" w:cs="Arial"/>
                <w:sz w:val="20"/>
                <w:szCs w:val="20"/>
              </w:rPr>
              <w:t xml:space="preserve"> assessment, and the reported manure generation rates, waste handling practices, and environmental concerns fall within ranges documented in comparable studies.</w:t>
            </w:r>
          </w:p>
        </w:tc>
        <w:tc>
          <w:tcPr>
            <w:tcW w:w="1523" w:type="pct"/>
          </w:tcPr>
          <w:p w14:paraId="4898F764" w14:textId="77777777" w:rsidR="00F1171E" w:rsidRPr="0092124E" w:rsidRDefault="00F1171E" w:rsidP="007222C8">
            <w:pPr>
              <w:pStyle w:val="Heading2"/>
              <w:jc w:val="left"/>
              <w:rPr>
                <w:rFonts w:ascii="Arial" w:hAnsi="Arial" w:cs="Arial"/>
                <w:b w:val="0"/>
                <w:lang w:val="en-GB"/>
              </w:rPr>
            </w:pPr>
          </w:p>
        </w:tc>
      </w:tr>
      <w:tr w:rsidR="00F1171E" w:rsidRPr="0092124E" w14:paraId="73739464" w14:textId="77777777" w:rsidTr="007222C8">
        <w:trPr>
          <w:trHeight w:val="703"/>
        </w:trPr>
        <w:tc>
          <w:tcPr>
            <w:tcW w:w="1265" w:type="pct"/>
            <w:noWrap/>
          </w:tcPr>
          <w:p w14:paraId="09C25322" w14:textId="77777777" w:rsidR="00F1171E" w:rsidRPr="0092124E" w:rsidRDefault="00F1171E" w:rsidP="007222C8">
            <w:pPr>
              <w:ind w:left="360"/>
              <w:rPr>
                <w:rFonts w:ascii="Arial" w:hAnsi="Arial" w:cs="Arial"/>
                <w:b/>
                <w:bCs/>
                <w:sz w:val="20"/>
                <w:szCs w:val="20"/>
                <w:lang w:val="en-GB"/>
              </w:rPr>
            </w:pPr>
            <w:r w:rsidRPr="0092124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2124E" w:rsidRDefault="00F1171E" w:rsidP="007222C8">
            <w:pPr>
              <w:ind w:left="360"/>
              <w:rPr>
                <w:rFonts w:ascii="Arial" w:hAnsi="Arial" w:cs="Arial"/>
                <w:b/>
                <w:bCs/>
                <w:sz w:val="20"/>
                <w:szCs w:val="20"/>
                <w:u w:val="single"/>
                <w:lang w:val="en-GB"/>
              </w:rPr>
            </w:pPr>
            <w:r w:rsidRPr="0092124E">
              <w:rPr>
                <w:rFonts w:ascii="Arial" w:hAnsi="Arial" w:cs="Arial"/>
                <w:b/>
                <w:bCs/>
                <w:sz w:val="20"/>
                <w:szCs w:val="20"/>
                <w:u w:val="single"/>
                <w:lang w:val="en-GB"/>
              </w:rPr>
              <w:t>-</w:t>
            </w:r>
          </w:p>
        </w:tc>
        <w:tc>
          <w:tcPr>
            <w:tcW w:w="2212" w:type="pct"/>
          </w:tcPr>
          <w:p w14:paraId="7AED2127" w14:textId="77777777" w:rsidR="00A71EF7" w:rsidRPr="0092124E" w:rsidRDefault="00A71EF7" w:rsidP="00A71EF7">
            <w:pPr>
              <w:pStyle w:val="NormalWeb"/>
              <w:rPr>
                <w:rFonts w:ascii="Arial" w:hAnsi="Arial" w:cs="Arial"/>
                <w:sz w:val="20"/>
                <w:szCs w:val="20"/>
                <w:lang w:val="en-GB" w:eastAsia="en-GB"/>
              </w:rPr>
            </w:pPr>
            <w:r w:rsidRPr="0092124E">
              <w:rPr>
                <w:rFonts w:ascii="Arial" w:hAnsi="Arial" w:cs="Arial"/>
                <w:sz w:val="20"/>
                <w:szCs w:val="20"/>
              </w:rPr>
              <w:t xml:space="preserve">The references used in the manuscript are generally sufficient and relevant, with an adequate mix of peer-reviewed articles and regulatory documents. Several cited papers are recent and align well with the study objectives. However, the manuscript would benefit from the inclusion of a small number of additional peer-reviewed research papers to strengthen its international scientific context, particularly </w:t>
            </w:r>
            <w:r w:rsidRPr="0092124E">
              <w:rPr>
                <w:rFonts w:ascii="Arial" w:hAnsi="Arial" w:cs="Arial"/>
                <w:sz w:val="20"/>
                <w:szCs w:val="20"/>
              </w:rPr>
              <w:lastRenderedPageBreak/>
              <w:t>on environmental impacts and manure management in poultry systems.</w:t>
            </w:r>
          </w:p>
          <w:p w14:paraId="761DC93B" w14:textId="77777777" w:rsidR="00A71EF7" w:rsidRPr="0092124E" w:rsidRDefault="00A71EF7" w:rsidP="00A71EF7">
            <w:pPr>
              <w:pStyle w:val="NormalWeb"/>
              <w:rPr>
                <w:rFonts w:ascii="Arial" w:hAnsi="Arial" w:cs="Arial"/>
                <w:sz w:val="20"/>
                <w:szCs w:val="20"/>
              </w:rPr>
            </w:pPr>
            <w:r w:rsidRPr="0092124E">
              <w:rPr>
                <w:rFonts w:ascii="Arial" w:hAnsi="Arial" w:cs="Arial"/>
                <w:sz w:val="20"/>
                <w:szCs w:val="20"/>
              </w:rPr>
              <w:t>Suggested additional research papers</w:t>
            </w:r>
          </w:p>
          <w:p w14:paraId="6FBDC435" w14:textId="12862144" w:rsidR="00A71EF7" w:rsidRPr="0092124E" w:rsidRDefault="00A71EF7" w:rsidP="00A71EF7">
            <w:pPr>
              <w:pStyle w:val="NormalWeb"/>
              <w:numPr>
                <w:ilvl w:val="0"/>
                <w:numId w:val="13"/>
              </w:numPr>
              <w:rPr>
                <w:rFonts w:ascii="Arial" w:hAnsi="Arial" w:cs="Arial"/>
                <w:sz w:val="20"/>
                <w:szCs w:val="20"/>
              </w:rPr>
            </w:pPr>
            <w:r w:rsidRPr="0092124E">
              <w:rPr>
                <w:rFonts w:ascii="Arial" w:hAnsi="Arial" w:cs="Arial"/>
                <w:sz w:val="20"/>
                <w:szCs w:val="20"/>
              </w:rPr>
              <w:t>Shepherd, T. A., Zhao, Y., Li, H., Stinn, J. P., Hayes, M. D., &amp; Xin, H. (2015). Environmental assessment of poultry production systems. Poultry Science, 94(9), 2116–2130.</w:t>
            </w:r>
          </w:p>
          <w:p w14:paraId="4DF78125" w14:textId="4D403A34" w:rsidR="00A71EF7" w:rsidRPr="0092124E" w:rsidRDefault="00A71EF7" w:rsidP="00A71EF7">
            <w:pPr>
              <w:pStyle w:val="NormalWeb"/>
              <w:numPr>
                <w:ilvl w:val="0"/>
                <w:numId w:val="12"/>
              </w:numPr>
              <w:rPr>
                <w:rFonts w:ascii="Arial" w:hAnsi="Arial" w:cs="Arial"/>
                <w:sz w:val="20"/>
                <w:szCs w:val="20"/>
              </w:rPr>
            </w:pPr>
            <w:r w:rsidRPr="0092124E">
              <w:rPr>
                <w:rFonts w:ascii="Arial" w:hAnsi="Arial" w:cs="Arial"/>
                <w:sz w:val="20"/>
                <w:szCs w:val="20"/>
              </w:rPr>
              <w:t>S. A. Alaka and Y. Osman, “Assessment of Municipal Solid Waste Management in Oyo State, Nigeria: Challenges and Solutions,” IIARD International Journal of Geography and Environmental Management, vol. 9, no. 6, pp. 78–90, 2023.</w:t>
            </w:r>
          </w:p>
          <w:p w14:paraId="24FE0567" w14:textId="77777777" w:rsidR="00F1171E" w:rsidRPr="0092124E"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92124E" w:rsidRDefault="00F1171E" w:rsidP="007222C8">
            <w:pPr>
              <w:pStyle w:val="Heading2"/>
              <w:jc w:val="left"/>
              <w:rPr>
                <w:rFonts w:ascii="Arial" w:hAnsi="Arial" w:cs="Arial"/>
                <w:b w:val="0"/>
                <w:lang w:val="en-GB"/>
              </w:rPr>
            </w:pPr>
          </w:p>
        </w:tc>
      </w:tr>
      <w:tr w:rsidR="00F1171E" w:rsidRPr="0092124E" w14:paraId="73CC4A50" w14:textId="77777777" w:rsidTr="007222C8">
        <w:trPr>
          <w:trHeight w:val="386"/>
        </w:trPr>
        <w:tc>
          <w:tcPr>
            <w:tcW w:w="1265" w:type="pct"/>
            <w:noWrap/>
          </w:tcPr>
          <w:p w14:paraId="029CE8D0" w14:textId="77777777" w:rsidR="00F1171E" w:rsidRPr="0092124E" w:rsidRDefault="00F1171E" w:rsidP="007222C8">
            <w:pPr>
              <w:pStyle w:val="Heading2"/>
              <w:jc w:val="left"/>
              <w:rPr>
                <w:rFonts w:ascii="Arial" w:hAnsi="Arial" w:cs="Arial"/>
                <w:b w:val="0"/>
                <w:lang w:val="en-GB"/>
              </w:rPr>
            </w:pPr>
          </w:p>
          <w:p w14:paraId="589C16C7" w14:textId="77777777" w:rsidR="00F1171E" w:rsidRPr="0092124E" w:rsidRDefault="00F1171E" w:rsidP="007222C8">
            <w:pPr>
              <w:pStyle w:val="Heading2"/>
              <w:ind w:left="360"/>
              <w:jc w:val="left"/>
              <w:rPr>
                <w:rFonts w:ascii="Arial" w:hAnsi="Arial" w:cs="Arial"/>
                <w:bCs w:val="0"/>
                <w:lang w:val="en-GB"/>
              </w:rPr>
            </w:pPr>
            <w:r w:rsidRPr="0092124E">
              <w:rPr>
                <w:rFonts w:ascii="Arial" w:hAnsi="Arial" w:cs="Arial"/>
                <w:bCs w:val="0"/>
                <w:lang w:val="en-GB"/>
              </w:rPr>
              <w:t>Is the language/English quality of the article suitable for scholarly communications?</w:t>
            </w:r>
          </w:p>
          <w:p w14:paraId="7722B85E" w14:textId="77777777" w:rsidR="00F1171E" w:rsidRPr="0092124E" w:rsidRDefault="00F1171E" w:rsidP="007222C8">
            <w:pPr>
              <w:rPr>
                <w:rFonts w:ascii="Arial" w:hAnsi="Arial" w:cs="Arial"/>
                <w:sz w:val="20"/>
                <w:szCs w:val="20"/>
                <w:lang w:val="en-GB"/>
              </w:rPr>
            </w:pPr>
          </w:p>
        </w:tc>
        <w:tc>
          <w:tcPr>
            <w:tcW w:w="2212" w:type="pct"/>
          </w:tcPr>
          <w:p w14:paraId="0A07EA75" w14:textId="77777777" w:rsidR="00F1171E" w:rsidRPr="0092124E" w:rsidRDefault="00F1171E" w:rsidP="007222C8">
            <w:pPr>
              <w:rPr>
                <w:rFonts w:ascii="Arial" w:hAnsi="Arial" w:cs="Arial"/>
                <w:sz w:val="20"/>
                <w:szCs w:val="20"/>
                <w:lang w:val="en-GB"/>
              </w:rPr>
            </w:pPr>
          </w:p>
          <w:p w14:paraId="6CBA4B2A" w14:textId="5B969E16" w:rsidR="00F1171E" w:rsidRPr="0092124E" w:rsidRDefault="00A71EF7" w:rsidP="007222C8">
            <w:pPr>
              <w:rPr>
                <w:rFonts w:ascii="Arial" w:hAnsi="Arial" w:cs="Arial"/>
                <w:sz w:val="20"/>
                <w:szCs w:val="20"/>
                <w:lang w:val="en-GB"/>
              </w:rPr>
            </w:pPr>
            <w:r w:rsidRPr="0092124E">
              <w:rPr>
                <w:rFonts w:ascii="Arial" w:hAnsi="Arial" w:cs="Arial"/>
                <w:sz w:val="20"/>
                <w:szCs w:val="20"/>
                <w:lang w:val="en-GB"/>
              </w:rPr>
              <w:t>Yes</w:t>
            </w:r>
          </w:p>
          <w:p w14:paraId="41E28118" w14:textId="77777777" w:rsidR="00F1171E" w:rsidRPr="0092124E" w:rsidRDefault="00F1171E" w:rsidP="007222C8">
            <w:pPr>
              <w:rPr>
                <w:rFonts w:ascii="Arial" w:hAnsi="Arial" w:cs="Arial"/>
                <w:sz w:val="20"/>
                <w:szCs w:val="20"/>
                <w:lang w:val="en-GB"/>
              </w:rPr>
            </w:pPr>
          </w:p>
          <w:p w14:paraId="297F52DB" w14:textId="77777777" w:rsidR="00F1171E" w:rsidRPr="0092124E" w:rsidRDefault="00F1171E" w:rsidP="007222C8">
            <w:pPr>
              <w:rPr>
                <w:rFonts w:ascii="Arial" w:hAnsi="Arial" w:cs="Arial"/>
                <w:sz w:val="20"/>
                <w:szCs w:val="20"/>
                <w:lang w:val="en-GB"/>
              </w:rPr>
            </w:pPr>
          </w:p>
          <w:p w14:paraId="149A6CEF" w14:textId="77777777" w:rsidR="00F1171E" w:rsidRPr="0092124E" w:rsidRDefault="00F1171E" w:rsidP="007222C8">
            <w:pPr>
              <w:rPr>
                <w:rFonts w:ascii="Arial" w:hAnsi="Arial" w:cs="Arial"/>
                <w:sz w:val="20"/>
                <w:szCs w:val="20"/>
                <w:lang w:val="en-GB"/>
              </w:rPr>
            </w:pPr>
          </w:p>
        </w:tc>
        <w:tc>
          <w:tcPr>
            <w:tcW w:w="1523" w:type="pct"/>
          </w:tcPr>
          <w:p w14:paraId="0351CA58" w14:textId="77777777" w:rsidR="00F1171E" w:rsidRPr="0092124E" w:rsidRDefault="00F1171E" w:rsidP="007222C8">
            <w:pPr>
              <w:rPr>
                <w:rFonts w:ascii="Arial" w:hAnsi="Arial" w:cs="Arial"/>
                <w:sz w:val="20"/>
                <w:szCs w:val="20"/>
                <w:lang w:val="en-GB"/>
              </w:rPr>
            </w:pPr>
          </w:p>
        </w:tc>
      </w:tr>
      <w:tr w:rsidR="00F1171E" w:rsidRPr="0092124E" w14:paraId="20A16C0C" w14:textId="77777777" w:rsidTr="007222C8">
        <w:trPr>
          <w:trHeight w:val="1178"/>
        </w:trPr>
        <w:tc>
          <w:tcPr>
            <w:tcW w:w="1265" w:type="pct"/>
            <w:noWrap/>
          </w:tcPr>
          <w:p w14:paraId="7F4BCFAE" w14:textId="77777777" w:rsidR="00F1171E" w:rsidRPr="0092124E" w:rsidRDefault="00F1171E" w:rsidP="007222C8">
            <w:pPr>
              <w:pStyle w:val="Heading2"/>
              <w:jc w:val="left"/>
              <w:rPr>
                <w:rFonts w:ascii="Arial" w:hAnsi="Arial" w:cs="Arial"/>
                <w:b w:val="0"/>
                <w:bCs w:val="0"/>
                <w:lang w:val="en-GB"/>
              </w:rPr>
            </w:pPr>
            <w:r w:rsidRPr="0092124E">
              <w:rPr>
                <w:rFonts w:ascii="Arial" w:hAnsi="Arial" w:cs="Arial"/>
                <w:bCs w:val="0"/>
                <w:u w:val="single"/>
                <w:lang w:val="en-GB"/>
              </w:rPr>
              <w:t>Optional/General</w:t>
            </w:r>
            <w:r w:rsidRPr="0092124E">
              <w:rPr>
                <w:rFonts w:ascii="Arial" w:hAnsi="Arial" w:cs="Arial"/>
                <w:bCs w:val="0"/>
                <w:lang w:val="en-GB"/>
              </w:rPr>
              <w:t xml:space="preserve"> </w:t>
            </w:r>
            <w:r w:rsidRPr="0092124E">
              <w:rPr>
                <w:rFonts w:ascii="Arial" w:hAnsi="Arial" w:cs="Arial"/>
                <w:b w:val="0"/>
                <w:bCs w:val="0"/>
                <w:lang w:val="en-GB"/>
              </w:rPr>
              <w:t>comments</w:t>
            </w:r>
          </w:p>
          <w:p w14:paraId="1A6B3748" w14:textId="77777777" w:rsidR="00F1171E" w:rsidRPr="0092124E" w:rsidRDefault="00F1171E" w:rsidP="007222C8">
            <w:pPr>
              <w:pStyle w:val="Heading2"/>
              <w:jc w:val="left"/>
              <w:rPr>
                <w:rFonts w:ascii="Arial" w:hAnsi="Arial" w:cs="Arial"/>
                <w:b w:val="0"/>
                <w:lang w:val="en-GB"/>
              </w:rPr>
            </w:pPr>
          </w:p>
        </w:tc>
        <w:tc>
          <w:tcPr>
            <w:tcW w:w="2212" w:type="pct"/>
          </w:tcPr>
          <w:p w14:paraId="1E347C61" w14:textId="04CFF4F6" w:rsidR="00F1171E" w:rsidRPr="0092124E" w:rsidRDefault="00EA73AA" w:rsidP="007222C8">
            <w:pPr>
              <w:rPr>
                <w:rFonts w:ascii="Arial" w:hAnsi="Arial" w:cs="Arial"/>
                <w:sz w:val="20"/>
                <w:szCs w:val="20"/>
                <w:lang w:val="en-GB"/>
              </w:rPr>
            </w:pPr>
            <w:r w:rsidRPr="0092124E">
              <w:rPr>
                <w:rFonts w:ascii="Arial" w:hAnsi="Arial" w:cs="Arial"/>
                <w:sz w:val="20"/>
                <w:szCs w:val="20"/>
              </w:rPr>
              <w:t>The manuscript addresses an important environmental management issue in a major poultry producing region and is supported by a large and well distributed field survey. The study provides useful quantitative data on manure generation, storage capacity, waste utilization, and regulatory compliance that are valuable for both researchers and policy makers. While the manuscript is scientifically sound, revisions are needed to improve clarity, reduce repetition, and strengthen methodological and statistical explanations. With focused language editing and minor analytical improvements, the paper will make a meaningful contribution to the literature on poultry waste management and environmental compliance.</w:t>
            </w:r>
          </w:p>
          <w:p w14:paraId="5E946A0E" w14:textId="77777777" w:rsidR="00F1171E" w:rsidRPr="0092124E" w:rsidRDefault="00F1171E" w:rsidP="007222C8">
            <w:pPr>
              <w:rPr>
                <w:rFonts w:ascii="Arial" w:hAnsi="Arial" w:cs="Arial"/>
                <w:sz w:val="20"/>
                <w:szCs w:val="20"/>
                <w:lang w:val="en-GB"/>
              </w:rPr>
            </w:pPr>
          </w:p>
          <w:p w14:paraId="7EB58C99" w14:textId="77777777" w:rsidR="00F1171E" w:rsidRPr="0092124E" w:rsidRDefault="00F1171E" w:rsidP="007222C8">
            <w:pPr>
              <w:rPr>
                <w:rFonts w:ascii="Arial" w:hAnsi="Arial" w:cs="Arial"/>
                <w:sz w:val="20"/>
                <w:szCs w:val="20"/>
                <w:lang w:val="en-GB"/>
              </w:rPr>
            </w:pPr>
          </w:p>
          <w:p w14:paraId="15DFD0E8" w14:textId="77777777" w:rsidR="00F1171E" w:rsidRPr="0092124E" w:rsidRDefault="00F1171E" w:rsidP="007222C8">
            <w:pPr>
              <w:rPr>
                <w:rFonts w:ascii="Arial" w:hAnsi="Arial" w:cs="Arial"/>
                <w:sz w:val="20"/>
                <w:szCs w:val="20"/>
                <w:lang w:val="en-GB"/>
              </w:rPr>
            </w:pPr>
          </w:p>
        </w:tc>
        <w:tc>
          <w:tcPr>
            <w:tcW w:w="1523" w:type="pct"/>
          </w:tcPr>
          <w:p w14:paraId="465E098E" w14:textId="77777777" w:rsidR="00F1171E" w:rsidRPr="0092124E" w:rsidRDefault="00F1171E" w:rsidP="007222C8">
            <w:pPr>
              <w:rPr>
                <w:rFonts w:ascii="Arial" w:hAnsi="Arial" w:cs="Arial"/>
                <w:sz w:val="20"/>
                <w:szCs w:val="20"/>
                <w:lang w:val="en-GB"/>
              </w:rPr>
            </w:pPr>
          </w:p>
        </w:tc>
      </w:tr>
    </w:tbl>
    <w:p w14:paraId="0821307F" w14:textId="77777777" w:rsidR="00F1171E" w:rsidRPr="0092124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2124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2124E" w:rsidRDefault="00F1171E" w:rsidP="007222C8">
            <w:pPr>
              <w:pStyle w:val="NormalWeb"/>
              <w:spacing w:before="0" w:beforeAutospacing="0" w:after="0" w:afterAutospacing="0"/>
              <w:rPr>
                <w:rFonts w:ascii="Arial" w:hAnsi="Arial" w:cs="Arial"/>
                <w:b/>
                <w:sz w:val="20"/>
                <w:szCs w:val="20"/>
                <w:u w:val="single"/>
                <w:lang w:val="en-GB"/>
              </w:rPr>
            </w:pPr>
            <w:r w:rsidRPr="0092124E">
              <w:rPr>
                <w:rFonts w:ascii="Arial" w:hAnsi="Arial" w:cs="Arial"/>
                <w:b/>
                <w:sz w:val="20"/>
                <w:szCs w:val="20"/>
                <w:highlight w:val="yellow"/>
                <w:u w:val="single"/>
                <w:lang w:val="en-GB"/>
              </w:rPr>
              <w:t>PART  2:</w:t>
            </w:r>
            <w:r w:rsidRPr="0092124E">
              <w:rPr>
                <w:rFonts w:ascii="Arial" w:hAnsi="Arial" w:cs="Arial"/>
                <w:b/>
                <w:sz w:val="20"/>
                <w:szCs w:val="20"/>
                <w:u w:val="single"/>
                <w:lang w:val="en-GB"/>
              </w:rPr>
              <w:t xml:space="preserve"> </w:t>
            </w:r>
          </w:p>
          <w:p w14:paraId="5B767407" w14:textId="77777777" w:rsidR="00F1171E" w:rsidRPr="0092124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2124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2124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5C0614D8" w14:textId="77777777" w:rsidR="00F1171E" w:rsidRPr="0092124E" w:rsidRDefault="00F1171E" w:rsidP="007222C8">
            <w:pPr>
              <w:pStyle w:val="Heading2"/>
              <w:jc w:val="left"/>
              <w:rPr>
                <w:rFonts w:ascii="Arial" w:hAnsi="Arial" w:cs="Arial"/>
                <w:lang w:val="en-GB"/>
              </w:rPr>
            </w:pPr>
            <w:r w:rsidRPr="0092124E">
              <w:rPr>
                <w:rFonts w:ascii="Arial" w:hAnsi="Arial" w:cs="Arial"/>
                <w:lang w:val="en-GB"/>
              </w:rPr>
              <w:t>Reviewer’s comment</w:t>
            </w:r>
          </w:p>
          <w:p w14:paraId="4C8040F4" w14:textId="505916E3" w:rsidR="00A71EF7" w:rsidRPr="0092124E" w:rsidRDefault="00A71EF7" w:rsidP="00A71EF7">
            <w:pPr>
              <w:rPr>
                <w:rFonts w:ascii="Arial" w:hAnsi="Arial" w:cs="Arial"/>
                <w:sz w:val="20"/>
                <w:szCs w:val="20"/>
                <w:lang w:val="en-GB"/>
              </w:rPr>
            </w:pPr>
          </w:p>
        </w:tc>
        <w:tc>
          <w:tcPr>
            <w:tcW w:w="1342" w:type="pct"/>
          </w:tcPr>
          <w:p w14:paraId="6F48B50B" w14:textId="77777777" w:rsidR="00F1171E" w:rsidRPr="0092124E" w:rsidRDefault="00F1171E" w:rsidP="007222C8">
            <w:pPr>
              <w:pStyle w:val="Heading2"/>
              <w:jc w:val="left"/>
              <w:rPr>
                <w:rFonts w:ascii="Arial" w:hAnsi="Arial" w:cs="Arial"/>
                <w:b w:val="0"/>
                <w:lang w:val="en-GB"/>
              </w:rPr>
            </w:pPr>
            <w:r w:rsidRPr="0092124E">
              <w:rPr>
                <w:rFonts w:ascii="Arial" w:hAnsi="Arial" w:cs="Arial"/>
                <w:lang w:val="en-GB"/>
              </w:rPr>
              <w:t>Author’s comment</w:t>
            </w:r>
            <w:r w:rsidRPr="0092124E">
              <w:rPr>
                <w:rFonts w:ascii="Arial" w:hAnsi="Arial" w:cs="Arial"/>
                <w:b w:val="0"/>
                <w:lang w:val="en-GB"/>
              </w:rPr>
              <w:t xml:space="preserve"> </w:t>
            </w:r>
            <w:r w:rsidRPr="0092124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2124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2124E" w:rsidRDefault="00F1171E" w:rsidP="007222C8">
            <w:pPr>
              <w:pStyle w:val="NormalWeb"/>
              <w:spacing w:before="0" w:beforeAutospacing="0" w:after="0" w:afterAutospacing="0"/>
              <w:rPr>
                <w:rFonts w:ascii="Arial" w:hAnsi="Arial" w:cs="Arial"/>
                <w:b/>
                <w:sz w:val="20"/>
                <w:szCs w:val="20"/>
                <w:lang w:val="en-GB"/>
              </w:rPr>
            </w:pPr>
            <w:r w:rsidRPr="0092124E">
              <w:rPr>
                <w:rFonts w:ascii="Arial" w:hAnsi="Arial" w:cs="Arial"/>
                <w:b/>
                <w:sz w:val="20"/>
                <w:szCs w:val="20"/>
                <w:lang w:val="en-GB"/>
              </w:rPr>
              <w:t xml:space="preserve">Are there ethical issues in this manuscript? </w:t>
            </w:r>
          </w:p>
          <w:p w14:paraId="6034B476" w14:textId="77777777" w:rsidR="00F1171E" w:rsidRPr="0092124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2124E" w:rsidRDefault="00F1171E" w:rsidP="007222C8">
            <w:pPr>
              <w:pStyle w:val="NormalWeb"/>
              <w:spacing w:before="0" w:beforeAutospacing="0" w:after="0" w:afterAutospacing="0"/>
              <w:rPr>
                <w:rFonts w:ascii="Arial" w:hAnsi="Arial" w:cs="Arial"/>
                <w:i/>
                <w:iCs/>
                <w:sz w:val="20"/>
                <w:szCs w:val="20"/>
                <w:u w:val="single"/>
                <w:lang w:val="en-GB"/>
              </w:rPr>
            </w:pPr>
            <w:r w:rsidRPr="0092124E">
              <w:rPr>
                <w:rFonts w:ascii="Arial" w:hAnsi="Arial" w:cs="Arial"/>
                <w:i/>
                <w:iCs/>
                <w:sz w:val="20"/>
                <w:szCs w:val="20"/>
                <w:u w:val="single"/>
                <w:lang w:val="en-GB"/>
              </w:rPr>
              <w:t xml:space="preserve">(If yes, </w:t>
            </w:r>
            <w:proofErr w:type="gramStart"/>
            <w:r w:rsidRPr="0092124E">
              <w:rPr>
                <w:rFonts w:ascii="Arial" w:hAnsi="Arial" w:cs="Arial"/>
                <w:i/>
                <w:iCs/>
                <w:sz w:val="20"/>
                <w:szCs w:val="20"/>
                <w:u w:val="single"/>
                <w:lang w:val="en-GB"/>
              </w:rPr>
              <w:t>Kindly</w:t>
            </w:r>
            <w:proofErr w:type="gramEnd"/>
            <w:r w:rsidRPr="0092124E">
              <w:rPr>
                <w:rFonts w:ascii="Arial" w:hAnsi="Arial" w:cs="Arial"/>
                <w:i/>
                <w:iCs/>
                <w:sz w:val="20"/>
                <w:szCs w:val="20"/>
                <w:u w:val="single"/>
                <w:lang w:val="en-GB"/>
              </w:rPr>
              <w:t xml:space="preserve"> please write down the ethical issues here in detail)</w:t>
            </w:r>
          </w:p>
          <w:p w14:paraId="3F0D46E3" w14:textId="77777777" w:rsidR="00F1171E" w:rsidRPr="0092124E" w:rsidRDefault="00F1171E" w:rsidP="007222C8">
            <w:pPr>
              <w:pStyle w:val="NormalWeb"/>
              <w:spacing w:before="0" w:beforeAutospacing="0" w:after="0" w:afterAutospacing="0"/>
              <w:rPr>
                <w:rFonts w:ascii="Arial" w:hAnsi="Arial" w:cs="Arial"/>
                <w:sz w:val="20"/>
                <w:szCs w:val="20"/>
                <w:lang w:val="en-GB"/>
              </w:rPr>
            </w:pPr>
          </w:p>
          <w:p w14:paraId="7B654B67" w14:textId="6C4E7A50" w:rsidR="00F1171E" w:rsidRPr="0092124E" w:rsidRDefault="00A71EF7" w:rsidP="007222C8">
            <w:pPr>
              <w:pStyle w:val="NormalWeb"/>
              <w:spacing w:before="0" w:beforeAutospacing="0" w:after="0" w:afterAutospacing="0"/>
              <w:rPr>
                <w:rFonts w:ascii="Arial" w:hAnsi="Arial" w:cs="Arial"/>
                <w:sz w:val="20"/>
                <w:szCs w:val="20"/>
                <w:lang w:val="en-GB"/>
              </w:rPr>
            </w:pPr>
            <w:r w:rsidRPr="0092124E">
              <w:rPr>
                <w:rFonts w:ascii="Arial" w:hAnsi="Arial" w:cs="Arial"/>
                <w:sz w:val="20"/>
                <w:szCs w:val="20"/>
                <w:lang w:val="en-GB"/>
              </w:rPr>
              <w:t>None</w:t>
            </w:r>
          </w:p>
        </w:tc>
        <w:tc>
          <w:tcPr>
            <w:tcW w:w="1342" w:type="pct"/>
            <w:vAlign w:val="center"/>
          </w:tcPr>
          <w:p w14:paraId="780A9F8E" w14:textId="77777777" w:rsidR="00F1171E" w:rsidRPr="0092124E" w:rsidRDefault="00F1171E" w:rsidP="007222C8">
            <w:pPr>
              <w:rPr>
                <w:rFonts w:ascii="Arial" w:eastAsia="Arial Unicode MS" w:hAnsi="Arial" w:cs="Arial"/>
                <w:sz w:val="20"/>
                <w:szCs w:val="20"/>
                <w:lang w:val="en-GB"/>
              </w:rPr>
            </w:pPr>
          </w:p>
          <w:p w14:paraId="4A981594" w14:textId="77777777" w:rsidR="00F1171E" w:rsidRPr="0092124E" w:rsidRDefault="00F1171E" w:rsidP="007222C8">
            <w:pPr>
              <w:rPr>
                <w:rFonts w:ascii="Arial" w:eastAsia="Arial Unicode MS" w:hAnsi="Arial" w:cs="Arial"/>
                <w:sz w:val="20"/>
                <w:szCs w:val="20"/>
                <w:lang w:val="en-GB"/>
              </w:rPr>
            </w:pPr>
          </w:p>
          <w:p w14:paraId="4780A682" w14:textId="77777777" w:rsidR="00F1171E" w:rsidRPr="0092124E" w:rsidRDefault="00F1171E" w:rsidP="007222C8">
            <w:pPr>
              <w:rPr>
                <w:rFonts w:ascii="Arial" w:eastAsia="Arial Unicode MS" w:hAnsi="Arial" w:cs="Arial"/>
                <w:sz w:val="20"/>
                <w:szCs w:val="20"/>
                <w:lang w:val="en-GB"/>
              </w:rPr>
            </w:pPr>
          </w:p>
          <w:p w14:paraId="2D80979A" w14:textId="77777777" w:rsidR="00F1171E" w:rsidRPr="0092124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21F18F1" w14:textId="77777777" w:rsidR="0092124E" w:rsidRPr="006B4903" w:rsidRDefault="0092124E" w:rsidP="0092124E">
      <w:pPr>
        <w:pStyle w:val="Affiliation"/>
        <w:spacing w:after="0" w:line="240" w:lineRule="auto"/>
        <w:jc w:val="left"/>
        <w:rPr>
          <w:rFonts w:ascii="Arial" w:hAnsi="Arial" w:cs="Arial"/>
          <w:b/>
          <w:u w:val="single"/>
        </w:rPr>
      </w:pPr>
      <w:r w:rsidRPr="006B4903">
        <w:rPr>
          <w:rFonts w:ascii="Arial" w:hAnsi="Arial" w:cs="Arial"/>
          <w:b/>
          <w:u w:val="single"/>
        </w:rPr>
        <w:t>Reviewer details:</w:t>
      </w:r>
    </w:p>
    <w:p w14:paraId="3E0CA2F4" w14:textId="77777777" w:rsidR="0092124E" w:rsidRDefault="0092124E" w:rsidP="0092124E">
      <w:r w:rsidRPr="006B4903">
        <w:rPr>
          <w:rFonts w:ascii="Arial" w:hAnsi="Arial" w:cs="Arial"/>
          <w:b/>
          <w:color w:val="000000"/>
          <w:sz w:val="20"/>
          <w:szCs w:val="20"/>
        </w:rPr>
        <w:t>Sodiq Alaka, United Kingdom</w:t>
      </w:r>
      <w:r w:rsidRPr="006B4903">
        <w:rPr>
          <w:rFonts w:ascii="Arial" w:hAnsi="Arial" w:cs="Arial"/>
          <w:b/>
          <w:color w:val="000000"/>
          <w:sz w:val="20"/>
          <w:szCs w:val="20"/>
        </w:rPr>
        <w:br/>
      </w:r>
    </w:p>
    <w:p w14:paraId="4C11F361" w14:textId="77777777" w:rsidR="0092124E" w:rsidRPr="0092124E" w:rsidRDefault="0092124E">
      <w:pPr>
        <w:rPr>
          <w:rFonts w:ascii="Arial" w:hAnsi="Arial" w:cs="Arial"/>
          <w:b/>
          <w:sz w:val="20"/>
          <w:szCs w:val="20"/>
        </w:rPr>
      </w:pPr>
    </w:p>
    <w:sectPr w:rsidR="0092124E" w:rsidRPr="0092124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3EB69" w14:textId="77777777" w:rsidR="000E20E2" w:rsidRPr="0000007A" w:rsidRDefault="000E20E2" w:rsidP="0099583E">
      <w:r>
        <w:separator/>
      </w:r>
    </w:p>
  </w:endnote>
  <w:endnote w:type="continuationSeparator" w:id="0">
    <w:p w14:paraId="0FD5F5EB" w14:textId="77777777" w:rsidR="000E20E2" w:rsidRPr="0000007A" w:rsidRDefault="000E20E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C8C77" w14:textId="77777777" w:rsidR="000E20E2" w:rsidRPr="0000007A" w:rsidRDefault="000E20E2" w:rsidP="0099583E">
      <w:r>
        <w:separator/>
      </w:r>
    </w:p>
  </w:footnote>
  <w:footnote w:type="continuationSeparator" w:id="0">
    <w:p w14:paraId="20647C6F" w14:textId="77777777" w:rsidR="000E20E2" w:rsidRPr="0000007A" w:rsidRDefault="000E20E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43EDB"/>
    <w:multiLevelType w:val="hybridMultilevel"/>
    <w:tmpl w:val="3B6AA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3B596E"/>
    <w:multiLevelType w:val="hybridMultilevel"/>
    <w:tmpl w:val="3BB4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1CE367C"/>
    <w:multiLevelType w:val="hybridMultilevel"/>
    <w:tmpl w:val="03DC8A4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480468257">
    <w:abstractNumId w:val="3"/>
  </w:num>
  <w:num w:numId="2" w16cid:durableId="2044938478">
    <w:abstractNumId w:val="8"/>
  </w:num>
  <w:num w:numId="3" w16cid:durableId="623121105">
    <w:abstractNumId w:val="7"/>
  </w:num>
  <w:num w:numId="4" w16cid:durableId="169371780">
    <w:abstractNumId w:val="9"/>
  </w:num>
  <w:num w:numId="5" w16cid:durableId="1973706949">
    <w:abstractNumId w:val="6"/>
  </w:num>
  <w:num w:numId="6" w16cid:durableId="2115006982">
    <w:abstractNumId w:val="0"/>
  </w:num>
  <w:num w:numId="7" w16cid:durableId="514222760">
    <w:abstractNumId w:val="1"/>
  </w:num>
  <w:num w:numId="8" w16cid:durableId="1556626442">
    <w:abstractNumId w:val="11"/>
  </w:num>
  <w:num w:numId="9" w16cid:durableId="1272978024">
    <w:abstractNumId w:val="10"/>
  </w:num>
  <w:num w:numId="10" w16cid:durableId="24520954">
    <w:abstractNumId w:val="2"/>
  </w:num>
  <w:num w:numId="11" w16cid:durableId="55399647">
    <w:abstractNumId w:val="4"/>
  </w:num>
  <w:num w:numId="12" w16cid:durableId="1436094276">
    <w:abstractNumId w:val="5"/>
  </w:num>
  <w:num w:numId="13" w16cid:durableId="1470436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0E2"/>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CC0"/>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145E"/>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C87"/>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0178"/>
    <w:rsid w:val="006A5E0B"/>
    <w:rsid w:val="006A7405"/>
    <w:rsid w:val="006C3797"/>
    <w:rsid w:val="006C41B7"/>
    <w:rsid w:val="006D467C"/>
    <w:rsid w:val="006D5259"/>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19BB"/>
    <w:rsid w:val="007C6CDF"/>
    <w:rsid w:val="007D0246"/>
    <w:rsid w:val="007F5873"/>
    <w:rsid w:val="008102A5"/>
    <w:rsid w:val="008126B7"/>
    <w:rsid w:val="00815F94"/>
    <w:rsid w:val="008224E2"/>
    <w:rsid w:val="00825DC9"/>
    <w:rsid w:val="0082676D"/>
    <w:rsid w:val="00827BF7"/>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24E"/>
    <w:rsid w:val="009245E3"/>
    <w:rsid w:val="00924BB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2EB1"/>
    <w:rsid w:val="009D7C9D"/>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38D"/>
    <w:rsid w:val="00A4787C"/>
    <w:rsid w:val="00A51369"/>
    <w:rsid w:val="00A519D1"/>
    <w:rsid w:val="00A5303B"/>
    <w:rsid w:val="00A65C50"/>
    <w:rsid w:val="00A71EF7"/>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5DCB"/>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3AA"/>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03B1"/>
    <w:rsid w:val="00F73CF2"/>
    <w:rsid w:val="00F80C14"/>
    <w:rsid w:val="00F96F54"/>
    <w:rsid w:val="00F978B8"/>
    <w:rsid w:val="00FA6528"/>
    <w:rsid w:val="00FB0D50"/>
    <w:rsid w:val="00FB3DE3"/>
    <w:rsid w:val="00FB5BBE"/>
    <w:rsid w:val="00FC2E17"/>
    <w:rsid w:val="00FC432A"/>
    <w:rsid w:val="00FC6387"/>
    <w:rsid w:val="00FC6802"/>
    <w:rsid w:val="00FD53AB"/>
    <w:rsid w:val="00FD5E9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2124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2025-12-14T09:27:00Z</dcterms:created>
  <dcterms:modified xsi:type="dcterms:W3CDTF">2025-12-23T09:40:00Z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