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B13B5" w14:paraId="1643A4CA" w14:textId="77777777" w:rsidTr="004847FF">
        <w:trPr>
          <w:trHeight w:val="450"/>
        </w:trPr>
        <w:tc>
          <w:tcPr>
            <w:tcW w:w="5000" w:type="pct"/>
            <w:gridSpan w:val="2"/>
            <w:tcBorders>
              <w:top w:val="nil"/>
              <w:left w:val="nil"/>
              <w:right w:val="nil"/>
            </w:tcBorders>
          </w:tcPr>
          <w:p w14:paraId="4C55E51F" w14:textId="77777777" w:rsidR="00602F7D" w:rsidRPr="006B13B5" w:rsidRDefault="00602F7D" w:rsidP="00F2643C">
            <w:pPr>
              <w:pStyle w:val="Heading2"/>
              <w:jc w:val="left"/>
              <w:rPr>
                <w:rFonts w:ascii="Arial" w:hAnsi="Arial" w:cs="Arial"/>
                <w:b w:val="0"/>
                <w:bCs w:val="0"/>
                <w:sz w:val="36"/>
                <w:szCs w:val="28"/>
                <w:lang w:val="en-US"/>
              </w:rPr>
            </w:pPr>
          </w:p>
        </w:tc>
      </w:tr>
      <w:tr w:rsidR="0000007A" w:rsidRPr="006B13B5" w14:paraId="127EAD7E" w14:textId="77777777" w:rsidTr="00F33C84">
        <w:trPr>
          <w:trHeight w:val="413"/>
        </w:trPr>
        <w:tc>
          <w:tcPr>
            <w:tcW w:w="1234" w:type="pct"/>
          </w:tcPr>
          <w:p w14:paraId="3C159AA5" w14:textId="77777777" w:rsidR="0000007A" w:rsidRPr="006B13B5" w:rsidRDefault="00D27A79" w:rsidP="00696CAD">
            <w:pPr>
              <w:pStyle w:val="BodyText"/>
              <w:ind w:left="90"/>
              <w:jc w:val="left"/>
              <w:rPr>
                <w:rFonts w:ascii="Arial" w:hAnsi="Arial" w:cs="Arial"/>
                <w:bCs/>
                <w:szCs w:val="28"/>
                <w:lang w:val="en-GB"/>
              </w:rPr>
            </w:pPr>
            <w:r w:rsidRPr="006B13B5">
              <w:rPr>
                <w:rFonts w:ascii="Arial" w:hAnsi="Arial" w:cs="Arial"/>
                <w:bCs/>
                <w:szCs w:val="28"/>
                <w:lang w:val="en-GB"/>
              </w:rPr>
              <w:t xml:space="preserve">Book </w:t>
            </w:r>
            <w:r w:rsidR="0000007A" w:rsidRPr="006B13B5">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B5AA931" w:rsidR="0000007A" w:rsidRPr="006B13B5" w:rsidRDefault="00B324AE" w:rsidP="00054BC4">
            <w:pPr>
              <w:pStyle w:val="NormalWeb"/>
              <w:rPr>
                <w:rFonts w:ascii="Arial" w:hAnsi="Arial" w:cs="Arial"/>
                <w:b/>
                <w:bCs/>
                <w:szCs w:val="28"/>
                <w:u w:val="single"/>
              </w:rPr>
            </w:pPr>
            <w:r w:rsidRPr="006B13B5">
              <w:rPr>
                <w:rFonts w:ascii="Arial" w:hAnsi="Arial" w:cs="Arial"/>
                <w:b/>
                <w:bCs/>
                <w:szCs w:val="28"/>
                <w:u w:val="single"/>
              </w:rPr>
              <w:t>Sustainable Water Resource Management: Issues, Challenges &amp; Solutions</w:t>
            </w:r>
          </w:p>
        </w:tc>
      </w:tr>
      <w:tr w:rsidR="0000007A" w:rsidRPr="006B13B5" w14:paraId="73C90375" w14:textId="77777777" w:rsidTr="002E7787">
        <w:trPr>
          <w:trHeight w:val="290"/>
        </w:trPr>
        <w:tc>
          <w:tcPr>
            <w:tcW w:w="1234" w:type="pct"/>
          </w:tcPr>
          <w:p w14:paraId="20D28135" w14:textId="77777777" w:rsidR="0000007A" w:rsidRPr="006B13B5" w:rsidRDefault="0000007A" w:rsidP="00696CAD">
            <w:pPr>
              <w:pStyle w:val="BodyText"/>
              <w:ind w:left="90"/>
              <w:jc w:val="left"/>
              <w:rPr>
                <w:rFonts w:ascii="Arial" w:hAnsi="Arial" w:cs="Arial"/>
                <w:bCs/>
                <w:szCs w:val="28"/>
                <w:lang w:val="en-GB"/>
              </w:rPr>
            </w:pPr>
            <w:r w:rsidRPr="006B13B5">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E595AC5" w:rsidR="0000007A" w:rsidRPr="006B13B5"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6B13B5">
              <w:rPr>
                <w:rFonts w:ascii="Arial" w:hAnsi="Arial" w:cs="Arial"/>
                <w:b/>
                <w:bCs/>
                <w:szCs w:val="28"/>
                <w:lang w:val="en-GB"/>
              </w:rPr>
              <w:t>Ms_BP</w:t>
            </w:r>
            <w:r w:rsidR="00FC432A" w:rsidRPr="006B13B5">
              <w:rPr>
                <w:rFonts w:ascii="Arial" w:hAnsi="Arial" w:cs="Arial"/>
                <w:b/>
                <w:bCs/>
                <w:szCs w:val="28"/>
                <w:lang w:val="en-GB"/>
              </w:rPr>
              <w:t>R</w:t>
            </w:r>
            <w:proofErr w:type="spellEnd"/>
            <w:r w:rsidRPr="006B13B5">
              <w:rPr>
                <w:rFonts w:ascii="Arial" w:hAnsi="Arial" w:cs="Arial"/>
                <w:b/>
                <w:bCs/>
                <w:szCs w:val="28"/>
                <w:lang w:val="en-GB"/>
              </w:rPr>
              <w:t>_</w:t>
            </w:r>
            <w:r w:rsidR="00D407E5" w:rsidRPr="006B13B5">
              <w:rPr>
                <w:rFonts w:ascii="Arial" w:hAnsi="Arial" w:cs="Arial"/>
              </w:rPr>
              <w:t xml:space="preserve"> </w:t>
            </w:r>
            <w:r w:rsidR="00D407E5" w:rsidRPr="006B13B5">
              <w:rPr>
                <w:rFonts w:ascii="Arial" w:hAnsi="Arial" w:cs="Arial"/>
                <w:b/>
                <w:bCs/>
                <w:szCs w:val="28"/>
                <w:lang w:val="en-GB"/>
              </w:rPr>
              <w:t>6912.3</w:t>
            </w:r>
          </w:p>
        </w:tc>
      </w:tr>
      <w:tr w:rsidR="0000007A" w:rsidRPr="006B13B5" w14:paraId="05B60576" w14:textId="77777777" w:rsidTr="002109D6">
        <w:trPr>
          <w:trHeight w:val="331"/>
        </w:trPr>
        <w:tc>
          <w:tcPr>
            <w:tcW w:w="1234" w:type="pct"/>
          </w:tcPr>
          <w:p w14:paraId="0196A627" w14:textId="77777777" w:rsidR="0000007A" w:rsidRPr="006B13B5" w:rsidRDefault="0000007A" w:rsidP="00696CAD">
            <w:pPr>
              <w:pStyle w:val="BodyText"/>
              <w:ind w:left="90"/>
              <w:jc w:val="left"/>
              <w:rPr>
                <w:rFonts w:ascii="Arial" w:hAnsi="Arial" w:cs="Arial"/>
                <w:bCs/>
                <w:szCs w:val="28"/>
                <w:lang w:val="en-GB"/>
              </w:rPr>
            </w:pPr>
            <w:r w:rsidRPr="006B13B5">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8AF1650" w:rsidR="0000007A" w:rsidRPr="006B13B5" w:rsidRDefault="00B324AE" w:rsidP="000450FC">
            <w:pPr>
              <w:pStyle w:val="NormalWeb"/>
              <w:spacing w:before="0" w:beforeAutospacing="0" w:after="0" w:afterAutospacing="0"/>
              <w:rPr>
                <w:rFonts w:ascii="Arial" w:hAnsi="Arial" w:cs="Arial"/>
                <w:b/>
                <w:szCs w:val="28"/>
                <w:highlight w:val="yellow"/>
                <w:lang w:val="en-GB"/>
              </w:rPr>
            </w:pPr>
            <w:r w:rsidRPr="006B13B5">
              <w:rPr>
                <w:rFonts w:ascii="Arial" w:hAnsi="Arial" w:cs="Arial"/>
                <w:b/>
                <w:szCs w:val="28"/>
                <w:lang w:val="en-GB"/>
              </w:rPr>
              <w:t>IMPACT OF IMPROPER SOLID WASTE DISPOSAL ON THE SURFACE WATER QUALITY</w:t>
            </w:r>
          </w:p>
        </w:tc>
      </w:tr>
      <w:tr w:rsidR="00CF0BBB" w:rsidRPr="006B13B5" w14:paraId="6D508B1C" w14:textId="77777777" w:rsidTr="002E7787">
        <w:trPr>
          <w:trHeight w:val="332"/>
        </w:trPr>
        <w:tc>
          <w:tcPr>
            <w:tcW w:w="1234" w:type="pct"/>
          </w:tcPr>
          <w:p w14:paraId="32FC28F7" w14:textId="77777777" w:rsidR="00CF0BBB" w:rsidRPr="006B13B5" w:rsidRDefault="00CF0BBB" w:rsidP="00696CAD">
            <w:pPr>
              <w:pStyle w:val="BodyText"/>
              <w:ind w:left="90"/>
              <w:jc w:val="left"/>
              <w:rPr>
                <w:rFonts w:ascii="Arial" w:hAnsi="Arial" w:cs="Arial"/>
                <w:bCs/>
                <w:szCs w:val="28"/>
                <w:lang w:val="en-GB"/>
              </w:rPr>
            </w:pPr>
            <w:r w:rsidRPr="006B13B5">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348E8A0" w:rsidR="00CF0BBB" w:rsidRPr="006B13B5" w:rsidRDefault="00D407E5" w:rsidP="000450FC">
            <w:pPr>
              <w:pStyle w:val="NormalWeb"/>
              <w:spacing w:before="0" w:beforeAutospacing="0" w:after="0" w:afterAutospacing="0"/>
              <w:rPr>
                <w:rFonts w:ascii="Arial" w:hAnsi="Arial" w:cs="Arial"/>
                <w:b/>
                <w:szCs w:val="28"/>
                <w:lang w:val="en-GB"/>
              </w:rPr>
            </w:pPr>
            <w:r w:rsidRPr="006B13B5">
              <w:rPr>
                <w:rFonts w:ascii="Arial" w:hAnsi="Arial" w:cs="Arial"/>
                <w:b/>
                <w:szCs w:val="28"/>
                <w:lang w:val="en-GB"/>
              </w:rPr>
              <w:t>Book chapter</w:t>
            </w:r>
          </w:p>
        </w:tc>
      </w:tr>
    </w:tbl>
    <w:p w14:paraId="590A5ADE" w14:textId="77777777" w:rsidR="00D9392F" w:rsidRPr="006B13B5" w:rsidRDefault="00D9392F" w:rsidP="0000007A">
      <w:pPr>
        <w:pStyle w:val="BodyText"/>
        <w:rPr>
          <w:rFonts w:ascii="Arial" w:hAnsi="Arial" w:cs="Arial"/>
          <w:i/>
          <w:szCs w:val="20"/>
          <w:u w:val="single"/>
          <w:lang w:val="en-GB"/>
        </w:rPr>
      </w:pPr>
    </w:p>
    <w:p w14:paraId="5A743ECE" w14:textId="77777777" w:rsidR="00D27A79" w:rsidRPr="006B13B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6B13B5" w14:paraId="71A94C1F" w14:textId="77777777" w:rsidTr="007222C8">
        <w:tc>
          <w:tcPr>
            <w:tcW w:w="5000" w:type="pct"/>
            <w:gridSpan w:val="3"/>
            <w:tcBorders>
              <w:top w:val="nil"/>
              <w:left w:val="nil"/>
              <w:right w:val="nil"/>
            </w:tcBorders>
            <w:noWrap/>
          </w:tcPr>
          <w:p w14:paraId="0BC15285" w14:textId="75BEB51F" w:rsidR="00F1171E" w:rsidRPr="006B13B5" w:rsidRDefault="00F1171E" w:rsidP="007222C8">
            <w:pPr>
              <w:pStyle w:val="Heading2"/>
              <w:jc w:val="left"/>
              <w:rPr>
                <w:rFonts w:ascii="Arial" w:hAnsi="Arial" w:cs="Arial"/>
                <w:lang w:val="en-GB"/>
              </w:rPr>
            </w:pPr>
            <w:r w:rsidRPr="006B13B5">
              <w:rPr>
                <w:rFonts w:ascii="Arial" w:hAnsi="Arial" w:cs="Arial"/>
                <w:highlight w:val="yellow"/>
                <w:lang w:val="en-GB"/>
              </w:rPr>
              <w:t>PART  1:</w:t>
            </w:r>
            <w:r w:rsidRPr="006B13B5">
              <w:rPr>
                <w:rFonts w:ascii="Arial" w:hAnsi="Arial" w:cs="Arial"/>
                <w:lang w:val="en-GB"/>
              </w:rPr>
              <w:t xml:space="preserve"> Comments</w:t>
            </w:r>
          </w:p>
          <w:p w14:paraId="1287753C" w14:textId="77777777" w:rsidR="00F1171E" w:rsidRPr="006B13B5" w:rsidRDefault="00F1171E" w:rsidP="007222C8">
            <w:pPr>
              <w:rPr>
                <w:rFonts w:ascii="Arial" w:hAnsi="Arial" w:cs="Arial"/>
                <w:sz w:val="20"/>
                <w:szCs w:val="20"/>
                <w:lang w:val="en-GB"/>
              </w:rPr>
            </w:pPr>
          </w:p>
        </w:tc>
      </w:tr>
      <w:tr w:rsidR="00F1171E" w:rsidRPr="006B13B5" w14:paraId="5EA12279" w14:textId="77777777" w:rsidTr="007222C8">
        <w:tc>
          <w:tcPr>
            <w:tcW w:w="1265" w:type="pct"/>
            <w:noWrap/>
          </w:tcPr>
          <w:p w14:paraId="7AE9682F" w14:textId="77777777" w:rsidR="00F1171E" w:rsidRPr="006B13B5" w:rsidRDefault="00F1171E" w:rsidP="007222C8">
            <w:pPr>
              <w:pStyle w:val="Heading2"/>
              <w:jc w:val="left"/>
              <w:rPr>
                <w:rFonts w:ascii="Arial" w:hAnsi="Arial" w:cs="Arial"/>
                <w:lang w:val="en-GB"/>
              </w:rPr>
            </w:pPr>
          </w:p>
        </w:tc>
        <w:tc>
          <w:tcPr>
            <w:tcW w:w="2212" w:type="pct"/>
          </w:tcPr>
          <w:p w14:paraId="5B8DBE06" w14:textId="77777777" w:rsidR="00F1171E" w:rsidRPr="006B13B5" w:rsidRDefault="00F1171E" w:rsidP="007222C8">
            <w:pPr>
              <w:pStyle w:val="Heading2"/>
              <w:jc w:val="left"/>
              <w:rPr>
                <w:rFonts w:ascii="Arial" w:hAnsi="Arial" w:cs="Arial"/>
                <w:lang w:val="en-GB"/>
              </w:rPr>
            </w:pPr>
            <w:r w:rsidRPr="006B13B5">
              <w:rPr>
                <w:rFonts w:ascii="Arial" w:hAnsi="Arial" w:cs="Arial"/>
                <w:lang w:val="en-GB"/>
              </w:rPr>
              <w:t>Reviewer’s comment</w:t>
            </w:r>
          </w:p>
          <w:p w14:paraId="693A9C4D" w14:textId="77777777" w:rsidR="00421DBF" w:rsidRPr="006B13B5" w:rsidRDefault="00421DBF" w:rsidP="00421DBF">
            <w:pPr>
              <w:rPr>
                <w:rFonts w:ascii="Arial" w:hAnsi="Arial" w:cs="Arial"/>
                <w:b/>
                <w:bCs/>
                <w:sz w:val="20"/>
                <w:szCs w:val="20"/>
              </w:rPr>
            </w:pPr>
            <w:r w:rsidRPr="006B13B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B13B5" w:rsidRDefault="00421DBF" w:rsidP="00421DBF">
            <w:pPr>
              <w:rPr>
                <w:rFonts w:ascii="Arial" w:hAnsi="Arial" w:cs="Arial"/>
                <w:lang w:val="en-GB"/>
              </w:rPr>
            </w:pPr>
          </w:p>
        </w:tc>
        <w:tc>
          <w:tcPr>
            <w:tcW w:w="1523" w:type="pct"/>
          </w:tcPr>
          <w:p w14:paraId="57792C30" w14:textId="77777777" w:rsidR="00F1171E" w:rsidRPr="006B13B5" w:rsidRDefault="00F1171E" w:rsidP="007222C8">
            <w:pPr>
              <w:pStyle w:val="Heading2"/>
              <w:jc w:val="left"/>
              <w:rPr>
                <w:rFonts w:ascii="Arial" w:hAnsi="Arial" w:cs="Arial"/>
                <w:b w:val="0"/>
                <w:lang w:val="en-GB"/>
              </w:rPr>
            </w:pPr>
            <w:r w:rsidRPr="006B13B5">
              <w:rPr>
                <w:rFonts w:ascii="Arial" w:hAnsi="Arial" w:cs="Arial"/>
                <w:lang w:val="en-GB"/>
              </w:rPr>
              <w:t>Author’s Feedback</w:t>
            </w:r>
            <w:r w:rsidRPr="006B13B5">
              <w:rPr>
                <w:rFonts w:ascii="Arial" w:hAnsi="Arial" w:cs="Arial"/>
                <w:b w:val="0"/>
                <w:lang w:val="en-GB"/>
              </w:rPr>
              <w:t xml:space="preserve"> </w:t>
            </w:r>
            <w:r w:rsidRPr="006B13B5">
              <w:rPr>
                <w:rFonts w:ascii="Arial" w:hAnsi="Arial" w:cs="Arial"/>
                <w:b w:val="0"/>
                <w:i/>
                <w:lang w:val="en-GB"/>
              </w:rPr>
              <w:t>(Please correct the manuscript and highlight that part in the manuscript. It is mandatory that authors should write his/her feedback here)</w:t>
            </w:r>
          </w:p>
        </w:tc>
      </w:tr>
      <w:tr w:rsidR="00F1171E" w:rsidRPr="006B13B5" w14:paraId="5C0AB4EC" w14:textId="77777777" w:rsidTr="007222C8">
        <w:trPr>
          <w:trHeight w:val="1264"/>
        </w:trPr>
        <w:tc>
          <w:tcPr>
            <w:tcW w:w="1265" w:type="pct"/>
            <w:noWrap/>
          </w:tcPr>
          <w:p w14:paraId="66B47184" w14:textId="48030299" w:rsidR="00F1171E" w:rsidRPr="006B13B5" w:rsidRDefault="00F1171E" w:rsidP="007222C8">
            <w:pPr>
              <w:ind w:left="360"/>
              <w:rPr>
                <w:rFonts w:ascii="Arial" w:hAnsi="Arial" w:cs="Arial"/>
                <w:b/>
                <w:bCs/>
                <w:sz w:val="20"/>
                <w:szCs w:val="20"/>
                <w:lang w:val="en-GB"/>
              </w:rPr>
            </w:pPr>
            <w:r w:rsidRPr="006B13B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B13B5" w:rsidRDefault="00F1171E" w:rsidP="007222C8">
            <w:pPr>
              <w:ind w:left="360"/>
              <w:rPr>
                <w:rFonts w:ascii="Arial" w:eastAsia="MS Mincho" w:hAnsi="Arial" w:cs="Arial"/>
                <w:b/>
                <w:bCs/>
                <w:sz w:val="20"/>
                <w:szCs w:val="20"/>
                <w:lang w:val="en-GB"/>
              </w:rPr>
            </w:pPr>
          </w:p>
        </w:tc>
        <w:tc>
          <w:tcPr>
            <w:tcW w:w="2212" w:type="pct"/>
          </w:tcPr>
          <w:p w14:paraId="7DBC9196" w14:textId="2BBB2FF8" w:rsidR="00F1171E" w:rsidRPr="006B13B5" w:rsidRDefault="00A93B62" w:rsidP="004C6EE9">
            <w:pPr>
              <w:pStyle w:val="ListParagraph"/>
              <w:ind w:left="0"/>
              <w:rPr>
                <w:rFonts w:ascii="Arial" w:hAnsi="Arial" w:cs="Arial"/>
                <w:b/>
                <w:bCs/>
                <w:sz w:val="20"/>
                <w:szCs w:val="20"/>
                <w:lang w:val="en-GB"/>
              </w:rPr>
            </w:pPr>
            <w:r w:rsidRPr="006B13B5">
              <w:rPr>
                <w:rFonts w:ascii="Arial" w:hAnsi="Arial" w:cs="Arial"/>
                <w:b/>
                <w:bCs/>
                <w:sz w:val="20"/>
                <w:szCs w:val="20"/>
              </w:rPr>
              <w:t xml:space="preserve">While this manuscript addresses the critical role of improper solid waste disposal in the degradation of surface water quality in developing </w:t>
            </w:r>
            <w:proofErr w:type="gramStart"/>
            <w:r w:rsidRPr="006B13B5">
              <w:rPr>
                <w:rFonts w:ascii="Arial" w:hAnsi="Arial" w:cs="Arial"/>
                <w:b/>
                <w:bCs/>
                <w:sz w:val="20"/>
                <w:szCs w:val="20"/>
              </w:rPr>
              <w:t>regions ,</w:t>
            </w:r>
            <w:proofErr w:type="gramEnd"/>
            <w:r w:rsidRPr="006B13B5">
              <w:rPr>
                <w:rFonts w:ascii="Arial" w:hAnsi="Arial" w:cs="Arial"/>
                <w:b/>
                <w:bCs/>
                <w:sz w:val="20"/>
                <w:szCs w:val="20"/>
              </w:rPr>
              <w:t xml:space="preserve"> its academic impact would be significantly strengthened by the inclusion of more specific empirical data to substantiate the identified links between dumping practices and the spread of waterborne pathogens. Although the paper identifies a desktop research </w:t>
            </w:r>
            <w:proofErr w:type="gramStart"/>
            <w:r w:rsidRPr="006B13B5">
              <w:rPr>
                <w:rFonts w:ascii="Arial" w:hAnsi="Arial" w:cs="Arial"/>
                <w:b/>
                <w:bCs/>
                <w:sz w:val="20"/>
                <w:szCs w:val="20"/>
              </w:rPr>
              <w:t>methodology ,</w:t>
            </w:r>
            <w:proofErr w:type="gramEnd"/>
            <w:r w:rsidRPr="006B13B5">
              <w:rPr>
                <w:rFonts w:ascii="Arial" w:hAnsi="Arial" w:cs="Arial"/>
                <w:b/>
                <w:bCs/>
                <w:sz w:val="20"/>
                <w:szCs w:val="20"/>
              </w:rPr>
              <w:t xml:space="preserve"> the absence of a defined search timeline and specific data points regarding leachate composition or heavy metal bioaccumulation suggests an opportunity for greater methodological transparency. To better serve the scientific community and provide a more urgent call to action, the could further leverage available public domain information to detail the multifaceted impacts on aquatic ecosystems and public health. Enhancing the manuscript with these quantitative details and specific policy recommendations would provide urban local bodies with the necessary tools to implement effective, sustainable waste management strategies for future generations</w:t>
            </w:r>
          </w:p>
        </w:tc>
        <w:tc>
          <w:tcPr>
            <w:tcW w:w="1523" w:type="pct"/>
          </w:tcPr>
          <w:p w14:paraId="462A339C" w14:textId="77777777" w:rsidR="00F1171E" w:rsidRPr="006B13B5" w:rsidRDefault="00F1171E" w:rsidP="007222C8">
            <w:pPr>
              <w:pStyle w:val="Heading2"/>
              <w:jc w:val="left"/>
              <w:rPr>
                <w:rFonts w:ascii="Arial" w:hAnsi="Arial" w:cs="Arial"/>
                <w:b w:val="0"/>
                <w:lang w:val="en-GB"/>
              </w:rPr>
            </w:pPr>
          </w:p>
        </w:tc>
      </w:tr>
      <w:tr w:rsidR="00F1171E" w:rsidRPr="006B13B5" w14:paraId="0D8B5B2C" w14:textId="77777777" w:rsidTr="007222C8">
        <w:trPr>
          <w:trHeight w:val="1262"/>
        </w:trPr>
        <w:tc>
          <w:tcPr>
            <w:tcW w:w="1265" w:type="pct"/>
            <w:noWrap/>
          </w:tcPr>
          <w:p w14:paraId="21CBA5FE" w14:textId="77777777" w:rsidR="00F1171E" w:rsidRPr="006B13B5" w:rsidRDefault="00F1171E" w:rsidP="007222C8">
            <w:pPr>
              <w:ind w:left="360"/>
              <w:rPr>
                <w:rFonts w:ascii="Arial" w:hAnsi="Arial" w:cs="Arial"/>
                <w:b/>
                <w:bCs/>
                <w:sz w:val="20"/>
                <w:szCs w:val="20"/>
                <w:lang w:val="en-GB"/>
              </w:rPr>
            </w:pPr>
            <w:r w:rsidRPr="006B13B5">
              <w:rPr>
                <w:rFonts w:ascii="Arial" w:hAnsi="Arial" w:cs="Arial"/>
                <w:b/>
                <w:bCs/>
                <w:sz w:val="20"/>
                <w:szCs w:val="20"/>
                <w:lang w:val="en-GB"/>
              </w:rPr>
              <w:t>Is the title of the article suitable?</w:t>
            </w:r>
          </w:p>
          <w:p w14:paraId="1CABB61A" w14:textId="77777777" w:rsidR="00F1171E" w:rsidRPr="006B13B5" w:rsidRDefault="00F1171E" w:rsidP="007222C8">
            <w:pPr>
              <w:ind w:left="360"/>
              <w:rPr>
                <w:rFonts w:ascii="Arial" w:hAnsi="Arial" w:cs="Arial"/>
                <w:b/>
                <w:bCs/>
                <w:sz w:val="20"/>
                <w:szCs w:val="20"/>
                <w:lang w:val="en-GB"/>
              </w:rPr>
            </w:pPr>
            <w:r w:rsidRPr="006B13B5">
              <w:rPr>
                <w:rFonts w:ascii="Arial" w:hAnsi="Arial" w:cs="Arial"/>
                <w:b/>
                <w:bCs/>
                <w:sz w:val="20"/>
                <w:szCs w:val="20"/>
                <w:lang w:val="en-GB"/>
              </w:rPr>
              <w:t>(If not please suggest an alternative title)</w:t>
            </w:r>
          </w:p>
          <w:p w14:paraId="0275B919" w14:textId="77777777" w:rsidR="00F1171E" w:rsidRPr="006B13B5" w:rsidRDefault="00F1171E" w:rsidP="007222C8">
            <w:pPr>
              <w:pStyle w:val="Heading2"/>
              <w:jc w:val="left"/>
              <w:rPr>
                <w:rFonts w:ascii="Arial" w:hAnsi="Arial" w:cs="Arial"/>
                <w:u w:val="single"/>
                <w:lang w:val="en-GB"/>
              </w:rPr>
            </w:pPr>
          </w:p>
        </w:tc>
        <w:tc>
          <w:tcPr>
            <w:tcW w:w="2212" w:type="pct"/>
          </w:tcPr>
          <w:p w14:paraId="25AC7B9C" w14:textId="77777777" w:rsidR="00BD3445" w:rsidRPr="006B13B5" w:rsidRDefault="00BD3445" w:rsidP="007222C8">
            <w:pPr>
              <w:ind w:left="360"/>
              <w:rPr>
                <w:rFonts w:ascii="Arial" w:hAnsi="Arial" w:cs="Arial"/>
                <w:b/>
                <w:bCs/>
                <w:sz w:val="20"/>
                <w:szCs w:val="20"/>
                <w:lang w:val="en-GB"/>
              </w:rPr>
            </w:pPr>
            <w:r w:rsidRPr="006B13B5">
              <w:rPr>
                <w:rFonts w:ascii="Arial" w:hAnsi="Arial" w:cs="Arial"/>
                <w:b/>
                <w:bCs/>
                <w:sz w:val="20"/>
                <w:szCs w:val="20"/>
                <w:lang w:val="en-GB"/>
              </w:rPr>
              <w:t>Yes,  most suitable</w:t>
            </w:r>
          </w:p>
          <w:p w14:paraId="794AA9A7" w14:textId="1B98BB32" w:rsidR="00F1171E" w:rsidRPr="006B13B5" w:rsidRDefault="00BD3445" w:rsidP="007222C8">
            <w:pPr>
              <w:ind w:left="360"/>
              <w:rPr>
                <w:rFonts w:ascii="Arial" w:hAnsi="Arial" w:cs="Arial"/>
                <w:b/>
                <w:bCs/>
                <w:sz w:val="20"/>
                <w:szCs w:val="20"/>
                <w:lang w:val="en-GB"/>
              </w:rPr>
            </w:pPr>
            <w:r w:rsidRPr="006B13B5">
              <w:rPr>
                <w:rFonts w:ascii="Arial" w:hAnsi="Arial" w:cs="Arial"/>
                <w:b/>
                <w:bCs/>
                <w:sz w:val="20"/>
                <w:szCs w:val="20"/>
                <w:lang w:val="en-GB"/>
              </w:rPr>
              <w:t xml:space="preserve">  Provide more </w:t>
            </w:r>
            <w:r w:rsidR="00B155AF" w:rsidRPr="006B13B5">
              <w:rPr>
                <w:rFonts w:ascii="Arial" w:hAnsi="Arial" w:cs="Arial"/>
                <w:b/>
                <w:bCs/>
                <w:sz w:val="20"/>
                <w:szCs w:val="20"/>
                <w:lang w:val="en-GB"/>
              </w:rPr>
              <w:t xml:space="preserve">appropriate </w:t>
            </w:r>
            <w:r w:rsidRPr="006B13B5">
              <w:rPr>
                <w:rFonts w:ascii="Arial" w:hAnsi="Arial" w:cs="Arial"/>
                <w:b/>
                <w:bCs/>
                <w:sz w:val="20"/>
                <w:szCs w:val="20"/>
                <w:lang w:val="en-GB"/>
              </w:rPr>
              <w:t xml:space="preserve">text content </w:t>
            </w:r>
            <w:r w:rsidR="00B155AF" w:rsidRPr="006B13B5">
              <w:rPr>
                <w:rFonts w:ascii="Arial" w:hAnsi="Arial" w:cs="Arial"/>
                <w:b/>
                <w:bCs/>
                <w:sz w:val="20"/>
                <w:szCs w:val="20"/>
                <w:lang w:val="en-GB"/>
              </w:rPr>
              <w:t xml:space="preserve">with figs and tables </w:t>
            </w:r>
          </w:p>
        </w:tc>
        <w:tc>
          <w:tcPr>
            <w:tcW w:w="1523" w:type="pct"/>
          </w:tcPr>
          <w:p w14:paraId="405B6701" w14:textId="77777777" w:rsidR="00F1171E" w:rsidRPr="006B13B5" w:rsidRDefault="00F1171E" w:rsidP="007222C8">
            <w:pPr>
              <w:pStyle w:val="Heading2"/>
              <w:jc w:val="left"/>
              <w:rPr>
                <w:rFonts w:ascii="Arial" w:hAnsi="Arial" w:cs="Arial"/>
                <w:b w:val="0"/>
                <w:lang w:val="en-GB"/>
              </w:rPr>
            </w:pPr>
          </w:p>
        </w:tc>
      </w:tr>
      <w:tr w:rsidR="00F1171E" w:rsidRPr="006B13B5" w14:paraId="5604762A" w14:textId="77777777" w:rsidTr="007222C8">
        <w:trPr>
          <w:trHeight w:val="1262"/>
        </w:trPr>
        <w:tc>
          <w:tcPr>
            <w:tcW w:w="1265" w:type="pct"/>
            <w:noWrap/>
          </w:tcPr>
          <w:p w14:paraId="3635573D" w14:textId="77777777" w:rsidR="00F1171E" w:rsidRPr="006B13B5" w:rsidRDefault="00F1171E" w:rsidP="007222C8">
            <w:pPr>
              <w:pStyle w:val="Heading2"/>
              <w:ind w:left="360"/>
              <w:jc w:val="left"/>
              <w:rPr>
                <w:rFonts w:ascii="Arial" w:hAnsi="Arial" w:cs="Arial"/>
                <w:lang w:val="en-GB"/>
              </w:rPr>
            </w:pPr>
            <w:r w:rsidRPr="006B13B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B13B5" w:rsidRDefault="00F1171E" w:rsidP="007222C8">
            <w:pPr>
              <w:pStyle w:val="Heading2"/>
              <w:jc w:val="left"/>
              <w:rPr>
                <w:rFonts w:ascii="Arial" w:hAnsi="Arial" w:cs="Arial"/>
                <w:u w:val="single"/>
                <w:lang w:val="en-GB"/>
              </w:rPr>
            </w:pPr>
          </w:p>
        </w:tc>
        <w:tc>
          <w:tcPr>
            <w:tcW w:w="2212" w:type="pct"/>
          </w:tcPr>
          <w:p w14:paraId="4DF1BF1E" w14:textId="32E9FAFF" w:rsidR="00E659ED" w:rsidRPr="006B13B5" w:rsidRDefault="00A93B62" w:rsidP="00A93B62">
            <w:pPr>
              <w:rPr>
                <w:rFonts w:ascii="Arial" w:hAnsi="Arial" w:cs="Arial"/>
                <w:b/>
                <w:bCs/>
                <w:sz w:val="20"/>
                <w:szCs w:val="20"/>
              </w:rPr>
            </w:pPr>
            <w:r w:rsidRPr="006B13B5">
              <w:rPr>
                <w:rFonts w:ascii="Arial" w:hAnsi="Arial" w:cs="Arial"/>
                <w:b/>
                <w:bCs/>
                <w:sz w:val="20"/>
                <w:szCs w:val="20"/>
              </w:rPr>
              <w:t xml:space="preserve">While the manuscript identifies the use of a desktop research methodology focused on secondary data from existing literature and official documents, the absence of a defined search timeline or specific year ranges for the data collection process necessitates further justification or refinement to satisfy scholarly standards. The current abstract presents general findings regarding the relationship between population growth, improper disposal, and declining water </w:t>
            </w:r>
            <w:proofErr w:type="gramStart"/>
            <w:r w:rsidRPr="006B13B5">
              <w:rPr>
                <w:rFonts w:ascii="Arial" w:hAnsi="Arial" w:cs="Arial"/>
                <w:b/>
                <w:bCs/>
                <w:sz w:val="20"/>
                <w:szCs w:val="20"/>
              </w:rPr>
              <w:t>quality ,</w:t>
            </w:r>
            <w:proofErr w:type="gramEnd"/>
            <w:r w:rsidRPr="006B13B5">
              <w:rPr>
                <w:rFonts w:ascii="Arial" w:hAnsi="Arial" w:cs="Arial"/>
                <w:b/>
                <w:bCs/>
                <w:sz w:val="20"/>
                <w:szCs w:val="20"/>
              </w:rPr>
              <w:t xml:space="preserve"> yet it lacks the specific, data-driven evidence such as quantitative pathogen levels or heavy metal concentrations required to move beyond </w:t>
            </w:r>
            <w:r w:rsidR="0091515F" w:rsidRPr="006B13B5">
              <w:rPr>
                <w:rFonts w:ascii="Arial" w:hAnsi="Arial" w:cs="Arial"/>
                <w:b/>
                <w:bCs/>
                <w:sz w:val="20"/>
                <w:szCs w:val="20"/>
              </w:rPr>
              <w:t>unclear</w:t>
            </w:r>
            <w:r w:rsidRPr="006B13B5">
              <w:rPr>
                <w:rFonts w:ascii="Arial" w:hAnsi="Arial" w:cs="Arial"/>
                <w:b/>
                <w:bCs/>
                <w:sz w:val="20"/>
                <w:szCs w:val="20"/>
              </w:rPr>
              <w:t xml:space="preserve"> or general observations. To elevate the work to a rigorous scientific review, should replace generalized statements with precise, empirical data points from the literature to support claims about the impact of leachate and solid waste on aquatic ecosystems and public health.</w:t>
            </w:r>
          </w:p>
          <w:p w14:paraId="32A58455" w14:textId="77777777" w:rsidR="00A93B62" w:rsidRPr="006B13B5" w:rsidRDefault="00A93B62" w:rsidP="00A93B62">
            <w:pPr>
              <w:rPr>
                <w:rFonts w:ascii="Arial" w:hAnsi="Arial" w:cs="Arial"/>
                <w:b/>
                <w:bCs/>
                <w:sz w:val="20"/>
                <w:szCs w:val="20"/>
              </w:rPr>
            </w:pPr>
          </w:p>
          <w:p w14:paraId="0FB7E83A" w14:textId="4DCCA778" w:rsidR="00A93B62" w:rsidRPr="006B13B5" w:rsidRDefault="00A93B62" w:rsidP="00A93B62">
            <w:pPr>
              <w:rPr>
                <w:rFonts w:ascii="Arial" w:hAnsi="Arial" w:cs="Arial"/>
                <w:b/>
                <w:bCs/>
                <w:sz w:val="20"/>
                <w:szCs w:val="20"/>
                <w:lang w:val="en-GB"/>
              </w:rPr>
            </w:pPr>
          </w:p>
        </w:tc>
        <w:tc>
          <w:tcPr>
            <w:tcW w:w="1523" w:type="pct"/>
          </w:tcPr>
          <w:p w14:paraId="1D54B730" w14:textId="77777777" w:rsidR="00F1171E" w:rsidRPr="006B13B5" w:rsidRDefault="00F1171E" w:rsidP="007222C8">
            <w:pPr>
              <w:pStyle w:val="Heading2"/>
              <w:jc w:val="left"/>
              <w:rPr>
                <w:rFonts w:ascii="Arial" w:hAnsi="Arial" w:cs="Arial"/>
                <w:b w:val="0"/>
                <w:lang w:val="en-GB"/>
              </w:rPr>
            </w:pPr>
          </w:p>
        </w:tc>
      </w:tr>
      <w:tr w:rsidR="00F1171E" w:rsidRPr="006B13B5" w14:paraId="2F579F54" w14:textId="77777777" w:rsidTr="007222C8">
        <w:trPr>
          <w:trHeight w:val="859"/>
        </w:trPr>
        <w:tc>
          <w:tcPr>
            <w:tcW w:w="1265" w:type="pct"/>
            <w:noWrap/>
          </w:tcPr>
          <w:p w14:paraId="04361F46" w14:textId="368783AB" w:rsidR="00F1171E" w:rsidRPr="006B13B5" w:rsidRDefault="00DC6FED" w:rsidP="007222C8">
            <w:pPr>
              <w:ind w:left="360"/>
              <w:rPr>
                <w:rFonts w:ascii="Arial" w:hAnsi="Arial" w:cs="Arial"/>
                <w:b/>
                <w:bCs/>
                <w:sz w:val="20"/>
                <w:szCs w:val="20"/>
                <w:u w:val="single"/>
                <w:lang w:val="en-GB"/>
              </w:rPr>
            </w:pPr>
            <w:r w:rsidRPr="006B13B5">
              <w:rPr>
                <w:rFonts w:ascii="Arial" w:hAnsi="Arial" w:cs="Arial"/>
                <w:b/>
                <w:bCs/>
                <w:sz w:val="20"/>
                <w:szCs w:val="20"/>
                <w:lang w:val="en-GB"/>
              </w:rPr>
              <w:t xml:space="preserve">Is the manuscript scientifically, correct? Please write here. </w:t>
            </w:r>
          </w:p>
        </w:tc>
        <w:tc>
          <w:tcPr>
            <w:tcW w:w="2212" w:type="pct"/>
          </w:tcPr>
          <w:p w14:paraId="2B5A7721" w14:textId="1F3D37BD" w:rsidR="00E659ED" w:rsidRPr="006B13B5" w:rsidRDefault="00B9522D" w:rsidP="004C6EE9">
            <w:pPr>
              <w:pStyle w:val="ListParagraph"/>
              <w:ind w:left="0"/>
              <w:rPr>
                <w:rFonts w:ascii="Arial" w:hAnsi="Arial" w:cs="Arial"/>
                <w:b/>
                <w:bCs/>
                <w:sz w:val="20"/>
                <w:szCs w:val="20"/>
                <w:lang w:val="en-GB"/>
              </w:rPr>
            </w:pPr>
            <w:r w:rsidRPr="006B13B5">
              <w:rPr>
                <w:rFonts w:ascii="Arial" w:hAnsi="Arial" w:cs="Arial"/>
                <w:b/>
                <w:bCs/>
                <w:sz w:val="20"/>
                <w:szCs w:val="20"/>
              </w:rPr>
              <w:t xml:space="preserve">While the manuscript is scientifically grounded in its premise that improper solid waste disposal degrades surface water quality, its scholarly impact would be greatly enhanced by transitioning from general observations to a more detailed, data-driven analysis. Specifically, the paper would benefit from a rigorous classification of solid waste types categorizing them by material, source (residential, industrial, or agricultural), and moisture content (wet vs. dry) alongside quantitative data on generation rates. To provide a more robust technical framework, should explicitly detail the mechanisms by which waste reaches water bodies, integrating a pictorial representation of these pathways and the complex bio-geo-chemical interactions involved. Furthermore, the review’s depth would be significantly improved by including specific toxicological data, such as recorded disease case numbers, the precise </w:t>
            </w:r>
            <w:r w:rsidRPr="006B13B5">
              <w:rPr>
                <w:rFonts w:ascii="Arial" w:hAnsi="Arial" w:cs="Arial"/>
                <w:b/>
                <w:bCs/>
                <w:sz w:val="20"/>
                <w:szCs w:val="20"/>
              </w:rPr>
              <w:lastRenderedPageBreak/>
              <w:t>impact of heavy metal bioaccumulation on aquatic life and human health, and an identification of the most critically contaminated geographical areas.</w:t>
            </w:r>
          </w:p>
        </w:tc>
        <w:tc>
          <w:tcPr>
            <w:tcW w:w="1523" w:type="pct"/>
          </w:tcPr>
          <w:p w14:paraId="4898F764" w14:textId="77777777" w:rsidR="00F1171E" w:rsidRPr="006B13B5" w:rsidRDefault="00F1171E" w:rsidP="007222C8">
            <w:pPr>
              <w:pStyle w:val="Heading2"/>
              <w:jc w:val="left"/>
              <w:rPr>
                <w:rFonts w:ascii="Arial" w:hAnsi="Arial" w:cs="Arial"/>
                <w:b w:val="0"/>
                <w:lang w:val="en-GB"/>
              </w:rPr>
            </w:pPr>
          </w:p>
        </w:tc>
      </w:tr>
      <w:tr w:rsidR="00F1171E" w:rsidRPr="006B13B5" w14:paraId="73739464" w14:textId="77777777" w:rsidTr="007222C8">
        <w:trPr>
          <w:trHeight w:val="703"/>
        </w:trPr>
        <w:tc>
          <w:tcPr>
            <w:tcW w:w="1265" w:type="pct"/>
            <w:noWrap/>
          </w:tcPr>
          <w:p w14:paraId="09C25322" w14:textId="77777777" w:rsidR="00F1171E" w:rsidRPr="006B13B5" w:rsidRDefault="00F1171E" w:rsidP="007222C8">
            <w:pPr>
              <w:ind w:left="360"/>
              <w:rPr>
                <w:rFonts w:ascii="Arial" w:hAnsi="Arial" w:cs="Arial"/>
                <w:b/>
                <w:bCs/>
                <w:sz w:val="20"/>
                <w:szCs w:val="20"/>
                <w:lang w:val="en-GB"/>
              </w:rPr>
            </w:pPr>
            <w:r w:rsidRPr="006B13B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B13B5" w:rsidRDefault="00F1171E" w:rsidP="007222C8">
            <w:pPr>
              <w:ind w:left="360"/>
              <w:rPr>
                <w:rFonts w:ascii="Arial" w:hAnsi="Arial" w:cs="Arial"/>
                <w:b/>
                <w:bCs/>
                <w:sz w:val="20"/>
                <w:szCs w:val="20"/>
                <w:u w:val="single"/>
                <w:lang w:val="en-GB"/>
              </w:rPr>
            </w:pPr>
            <w:r w:rsidRPr="006B13B5">
              <w:rPr>
                <w:rFonts w:ascii="Arial" w:hAnsi="Arial" w:cs="Arial"/>
                <w:b/>
                <w:bCs/>
                <w:sz w:val="20"/>
                <w:szCs w:val="20"/>
                <w:u w:val="single"/>
                <w:lang w:val="en-GB"/>
              </w:rPr>
              <w:t>-</w:t>
            </w:r>
          </w:p>
        </w:tc>
        <w:tc>
          <w:tcPr>
            <w:tcW w:w="2212" w:type="pct"/>
          </w:tcPr>
          <w:p w14:paraId="193F0396" w14:textId="77777777" w:rsidR="00B9522D" w:rsidRPr="006B13B5" w:rsidRDefault="00B9522D" w:rsidP="00B9522D">
            <w:pPr>
              <w:pStyle w:val="ListParagraph"/>
              <w:ind w:left="0"/>
              <w:rPr>
                <w:rFonts w:ascii="Arial" w:hAnsi="Arial" w:cs="Arial"/>
                <w:b/>
                <w:bCs/>
                <w:sz w:val="20"/>
                <w:szCs w:val="20"/>
              </w:rPr>
            </w:pPr>
            <w:r w:rsidRPr="006B13B5">
              <w:rPr>
                <w:rFonts w:ascii="Arial" w:hAnsi="Arial" w:cs="Arial"/>
                <w:b/>
                <w:bCs/>
                <w:sz w:val="20"/>
                <w:szCs w:val="20"/>
              </w:rPr>
              <w:t xml:space="preserve">The manuscript currently contains several critical citation and referencing errors that require immediate rectification to maintain academic integrity and technical accuracy. Specifically, the text cites Anthony, </w:t>
            </w:r>
            <w:proofErr w:type="gramStart"/>
            <w:r w:rsidRPr="006B13B5">
              <w:rPr>
                <w:rFonts w:ascii="Arial" w:hAnsi="Arial" w:cs="Arial"/>
                <w:b/>
                <w:bCs/>
                <w:sz w:val="20"/>
                <w:szCs w:val="20"/>
              </w:rPr>
              <w:t>2025 ,</w:t>
            </w:r>
            <w:proofErr w:type="gramEnd"/>
            <w:r w:rsidRPr="006B13B5">
              <w:rPr>
                <w:rFonts w:ascii="Arial" w:hAnsi="Arial" w:cs="Arial"/>
                <w:b/>
                <w:bCs/>
                <w:sz w:val="20"/>
                <w:szCs w:val="20"/>
              </w:rPr>
              <w:t xml:space="preserve"> yet this entry is entirely absent from the reference </w:t>
            </w:r>
            <w:proofErr w:type="gramStart"/>
            <w:r w:rsidRPr="006B13B5">
              <w:rPr>
                <w:rFonts w:ascii="Arial" w:hAnsi="Arial" w:cs="Arial"/>
                <w:b/>
                <w:bCs/>
                <w:sz w:val="20"/>
                <w:szCs w:val="20"/>
              </w:rPr>
              <w:t>list ,</w:t>
            </w:r>
            <w:proofErr w:type="gramEnd"/>
            <w:r w:rsidRPr="006B13B5">
              <w:rPr>
                <w:rFonts w:ascii="Arial" w:hAnsi="Arial" w:cs="Arial"/>
                <w:b/>
                <w:bCs/>
                <w:sz w:val="20"/>
                <w:szCs w:val="20"/>
              </w:rPr>
              <w:t xml:space="preserve"> and there is an unexplained duplication of the Naveen et al. (2018) study, which appears twice in the </w:t>
            </w:r>
            <w:proofErr w:type="gramStart"/>
            <w:r w:rsidRPr="006B13B5">
              <w:rPr>
                <w:rFonts w:ascii="Arial" w:hAnsi="Arial" w:cs="Arial"/>
                <w:b/>
                <w:bCs/>
                <w:sz w:val="20"/>
                <w:szCs w:val="20"/>
              </w:rPr>
              <w:t>bibliography .</w:t>
            </w:r>
            <w:proofErr w:type="gramEnd"/>
            <w:r w:rsidRPr="006B13B5">
              <w:rPr>
                <w:rFonts w:ascii="Arial" w:hAnsi="Arial" w:cs="Arial"/>
                <w:b/>
                <w:bCs/>
                <w:sz w:val="20"/>
                <w:szCs w:val="20"/>
              </w:rPr>
              <w:t xml:space="preserve"> </w:t>
            </w:r>
          </w:p>
          <w:p w14:paraId="4436F44B" w14:textId="77777777" w:rsidR="00B9522D" w:rsidRPr="006B13B5" w:rsidRDefault="00B9522D" w:rsidP="00B9522D">
            <w:pPr>
              <w:pStyle w:val="ListParagraph"/>
              <w:ind w:left="0"/>
              <w:rPr>
                <w:rFonts w:ascii="Arial" w:hAnsi="Arial" w:cs="Arial"/>
                <w:b/>
                <w:bCs/>
                <w:sz w:val="20"/>
                <w:szCs w:val="20"/>
              </w:rPr>
            </w:pPr>
            <w:r w:rsidRPr="006B13B5">
              <w:rPr>
                <w:rFonts w:ascii="Arial" w:hAnsi="Arial" w:cs="Arial"/>
                <w:b/>
                <w:bCs/>
                <w:sz w:val="20"/>
                <w:szCs w:val="20"/>
              </w:rPr>
              <w:t xml:space="preserve">Furthermore, the citation of Naveen and Sumalatha (2018) and Naveen et al. (2018) should be clarified to determine if they refer to the same publication. </w:t>
            </w:r>
          </w:p>
          <w:p w14:paraId="3069AF18" w14:textId="77777777" w:rsidR="00B9522D" w:rsidRPr="006B13B5" w:rsidRDefault="00B9522D" w:rsidP="00B9522D">
            <w:pPr>
              <w:pStyle w:val="ListParagraph"/>
              <w:ind w:left="0"/>
              <w:rPr>
                <w:rFonts w:ascii="Arial" w:hAnsi="Arial" w:cs="Arial"/>
                <w:b/>
                <w:bCs/>
                <w:sz w:val="20"/>
                <w:szCs w:val="20"/>
              </w:rPr>
            </w:pPr>
            <w:r w:rsidRPr="006B13B5">
              <w:rPr>
                <w:rFonts w:ascii="Arial" w:hAnsi="Arial" w:cs="Arial"/>
                <w:b/>
                <w:bCs/>
                <w:sz w:val="20"/>
                <w:szCs w:val="20"/>
              </w:rPr>
              <w:t xml:space="preserve">Significant discrepancies exist between the in-text citations and the reference list, such as the mention of Oliver &amp; Ismaila (2011) without a corresponding entry, </w:t>
            </w:r>
          </w:p>
          <w:p w14:paraId="24FE0567" w14:textId="35FC7037" w:rsidR="00BD3445" w:rsidRPr="006B13B5" w:rsidRDefault="00B9522D" w:rsidP="00B9522D">
            <w:pPr>
              <w:pStyle w:val="ListParagraph"/>
              <w:ind w:left="0"/>
              <w:rPr>
                <w:rFonts w:ascii="Arial" w:hAnsi="Arial" w:cs="Arial"/>
                <w:b/>
                <w:bCs/>
                <w:sz w:val="20"/>
                <w:szCs w:val="20"/>
                <w:lang w:val="en-GB"/>
              </w:rPr>
            </w:pPr>
            <w:proofErr w:type="spellStart"/>
            <w:r w:rsidRPr="006B13B5">
              <w:rPr>
                <w:rFonts w:ascii="Arial" w:hAnsi="Arial" w:cs="Arial"/>
                <w:b/>
                <w:bCs/>
                <w:sz w:val="20"/>
                <w:szCs w:val="20"/>
              </w:rPr>
              <w:t>Maitera</w:t>
            </w:r>
            <w:proofErr w:type="spellEnd"/>
            <w:r w:rsidRPr="006B13B5">
              <w:rPr>
                <w:rFonts w:ascii="Arial" w:hAnsi="Arial" w:cs="Arial"/>
                <w:b/>
                <w:bCs/>
                <w:sz w:val="20"/>
                <w:szCs w:val="20"/>
              </w:rPr>
              <w:t xml:space="preserve"> &amp; Sudi (2011) in the references despite not being cited in the body of the work. Finally, typographical inconsistencies must be resolved, particularly the misspelling of </w:t>
            </w:r>
            <w:proofErr w:type="spellStart"/>
            <w:r w:rsidRPr="006B13B5">
              <w:rPr>
                <w:rFonts w:ascii="Arial" w:hAnsi="Arial" w:cs="Arial"/>
                <w:b/>
                <w:bCs/>
                <w:sz w:val="20"/>
                <w:szCs w:val="20"/>
              </w:rPr>
              <w:t>Sankosh</w:t>
            </w:r>
            <w:proofErr w:type="spellEnd"/>
            <w:r w:rsidRPr="006B13B5">
              <w:rPr>
                <w:rFonts w:ascii="Arial" w:hAnsi="Arial" w:cs="Arial"/>
                <w:b/>
                <w:bCs/>
                <w:sz w:val="20"/>
                <w:szCs w:val="20"/>
              </w:rPr>
              <w:t xml:space="preserve"> et al. (2013) in the text compared to the correct spelling of Sankoh, F. P. in the reference list</w:t>
            </w:r>
          </w:p>
        </w:tc>
        <w:tc>
          <w:tcPr>
            <w:tcW w:w="1523" w:type="pct"/>
          </w:tcPr>
          <w:p w14:paraId="40220055" w14:textId="77777777" w:rsidR="00F1171E" w:rsidRPr="006B13B5" w:rsidRDefault="00F1171E" w:rsidP="007222C8">
            <w:pPr>
              <w:pStyle w:val="Heading2"/>
              <w:jc w:val="left"/>
              <w:rPr>
                <w:rFonts w:ascii="Arial" w:hAnsi="Arial" w:cs="Arial"/>
                <w:b w:val="0"/>
                <w:lang w:val="en-GB"/>
              </w:rPr>
            </w:pPr>
          </w:p>
        </w:tc>
      </w:tr>
      <w:tr w:rsidR="00F1171E" w:rsidRPr="006B13B5" w14:paraId="73CC4A50" w14:textId="77777777" w:rsidTr="007222C8">
        <w:trPr>
          <w:trHeight w:val="386"/>
        </w:trPr>
        <w:tc>
          <w:tcPr>
            <w:tcW w:w="1265" w:type="pct"/>
            <w:noWrap/>
          </w:tcPr>
          <w:p w14:paraId="029CE8D0" w14:textId="77777777" w:rsidR="00F1171E" w:rsidRPr="006B13B5" w:rsidRDefault="00F1171E" w:rsidP="007222C8">
            <w:pPr>
              <w:pStyle w:val="Heading2"/>
              <w:jc w:val="left"/>
              <w:rPr>
                <w:rFonts w:ascii="Arial" w:hAnsi="Arial" w:cs="Arial"/>
                <w:b w:val="0"/>
                <w:lang w:val="en-GB"/>
              </w:rPr>
            </w:pPr>
          </w:p>
          <w:p w14:paraId="589C16C7" w14:textId="77777777" w:rsidR="00F1171E" w:rsidRPr="006B13B5" w:rsidRDefault="00F1171E" w:rsidP="007222C8">
            <w:pPr>
              <w:pStyle w:val="Heading2"/>
              <w:ind w:left="360"/>
              <w:jc w:val="left"/>
              <w:rPr>
                <w:rFonts w:ascii="Arial" w:hAnsi="Arial" w:cs="Arial"/>
                <w:bCs w:val="0"/>
                <w:lang w:val="en-GB"/>
              </w:rPr>
            </w:pPr>
            <w:r w:rsidRPr="006B13B5">
              <w:rPr>
                <w:rFonts w:ascii="Arial" w:hAnsi="Arial" w:cs="Arial"/>
                <w:bCs w:val="0"/>
                <w:lang w:val="en-GB"/>
              </w:rPr>
              <w:t>Is the language/English quality of the article suitable for scholarly communications?</w:t>
            </w:r>
          </w:p>
          <w:p w14:paraId="7722B85E" w14:textId="77777777" w:rsidR="00F1171E" w:rsidRPr="006B13B5" w:rsidRDefault="00F1171E" w:rsidP="007222C8">
            <w:pPr>
              <w:rPr>
                <w:rFonts w:ascii="Arial" w:hAnsi="Arial" w:cs="Arial"/>
                <w:sz w:val="20"/>
                <w:szCs w:val="20"/>
                <w:lang w:val="en-GB"/>
              </w:rPr>
            </w:pPr>
          </w:p>
        </w:tc>
        <w:tc>
          <w:tcPr>
            <w:tcW w:w="2212" w:type="pct"/>
          </w:tcPr>
          <w:p w14:paraId="149A6CEF" w14:textId="0A901A9D" w:rsidR="00BD3445" w:rsidRPr="006B13B5" w:rsidRDefault="00B9522D" w:rsidP="004C6EE9">
            <w:pPr>
              <w:rPr>
                <w:rFonts w:ascii="Arial" w:hAnsi="Arial" w:cs="Arial"/>
                <w:sz w:val="20"/>
                <w:szCs w:val="20"/>
                <w:lang w:val="en-GB"/>
              </w:rPr>
            </w:pPr>
            <w:r w:rsidRPr="006B13B5">
              <w:rPr>
                <w:rFonts w:ascii="Arial" w:hAnsi="Arial" w:cs="Arial"/>
                <w:b/>
                <w:bCs/>
                <w:sz w:val="20"/>
                <w:szCs w:val="20"/>
              </w:rPr>
              <w:t xml:space="preserve">o </w:t>
            </w:r>
            <w:proofErr w:type="gramStart"/>
            <w:r w:rsidRPr="006B13B5">
              <w:rPr>
                <w:rFonts w:ascii="Arial" w:hAnsi="Arial" w:cs="Arial"/>
                <w:b/>
                <w:bCs/>
                <w:sz w:val="20"/>
                <w:szCs w:val="20"/>
              </w:rPr>
              <w:t>facilitate</w:t>
            </w:r>
            <w:proofErr w:type="gramEnd"/>
            <w:r w:rsidRPr="006B13B5">
              <w:rPr>
                <w:rFonts w:ascii="Arial" w:hAnsi="Arial" w:cs="Arial"/>
                <w:b/>
                <w:bCs/>
                <w:sz w:val="20"/>
                <w:szCs w:val="20"/>
              </w:rPr>
              <w:t xml:space="preserve"> a more precise and efficient peer-review process, should incorporate continuous line numbers throughout the manuscript, allowing reviewers to pinpoint specific technical and grammatical </w:t>
            </w:r>
            <w:proofErr w:type="gramStart"/>
            <w:r w:rsidRPr="006B13B5">
              <w:rPr>
                <w:rFonts w:ascii="Arial" w:hAnsi="Arial" w:cs="Arial"/>
                <w:b/>
                <w:bCs/>
                <w:sz w:val="20"/>
                <w:szCs w:val="20"/>
              </w:rPr>
              <w:t>errors .</w:t>
            </w:r>
            <w:proofErr w:type="gramEnd"/>
            <w:r w:rsidRPr="006B13B5">
              <w:rPr>
                <w:rFonts w:ascii="Arial" w:hAnsi="Arial" w:cs="Arial"/>
                <w:b/>
                <w:bCs/>
                <w:sz w:val="20"/>
                <w:szCs w:val="20"/>
              </w:rPr>
              <w:t xml:space="preserve"> The current draft suffers from significant clarity issues, particularly in passages where disparate ideas are merged without proper punctuation; for instance, source 26 conflates a philosophical statement on waste value with a technical list of contaminants, resulting in a confusing run-on sentence. Furthermore, the manuscript exhibits inconsistent use of plurality, vacillating between "waste" as a collective noun and "wastes" as a plural count noun in adjacent sections. Finally, critical typographical errors must be addressed, such as the repeated use of the word "portable" when the context clearly refers to "potable" or drinkable water</w:t>
            </w:r>
          </w:p>
        </w:tc>
        <w:tc>
          <w:tcPr>
            <w:tcW w:w="1523" w:type="pct"/>
          </w:tcPr>
          <w:p w14:paraId="0351CA58" w14:textId="77777777" w:rsidR="00F1171E" w:rsidRPr="006B13B5" w:rsidRDefault="00F1171E" w:rsidP="007222C8">
            <w:pPr>
              <w:rPr>
                <w:rFonts w:ascii="Arial" w:hAnsi="Arial" w:cs="Arial"/>
                <w:sz w:val="20"/>
                <w:szCs w:val="20"/>
                <w:lang w:val="en-GB"/>
              </w:rPr>
            </w:pPr>
          </w:p>
        </w:tc>
      </w:tr>
      <w:tr w:rsidR="00F1171E" w:rsidRPr="006B13B5" w14:paraId="20A16C0C" w14:textId="77777777" w:rsidTr="007222C8">
        <w:trPr>
          <w:trHeight w:val="1178"/>
        </w:trPr>
        <w:tc>
          <w:tcPr>
            <w:tcW w:w="1265" w:type="pct"/>
            <w:noWrap/>
          </w:tcPr>
          <w:p w14:paraId="7F4BCFAE" w14:textId="77777777" w:rsidR="00F1171E" w:rsidRPr="006B13B5" w:rsidRDefault="00F1171E" w:rsidP="007222C8">
            <w:pPr>
              <w:pStyle w:val="Heading2"/>
              <w:jc w:val="left"/>
              <w:rPr>
                <w:rFonts w:ascii="Arial" w:hAnsi="Arial" w:cs="Arial"/>
                <w:b w:val="0"/>
                <w:bCs w:val="0"/>
                <w:lang w:val="en-GB"/>
              </w:rPr>
            </w:pPr>
            <w:r w:rsidRPr="006B13B5">
              <w:rPr>
                <w:rFonts w:ascii="Arial" w:hAnsi="Arial" w:cs="Arial"/>
                <w:bCs w:val="0"/>
                <w:u w:val="single"/>
                <w:lang w:val="en-GB"/>
              </w:rPr>
              <w:t>Optional/General</w:t>
            </w:r>
            <w:r w:rsidRPr="006B13B5">
              <w:rPr>
                <w:rFonts w:ascii="Arial" w:hAnsi="Arial" w:cs="Arial"/>
                <w:bCs w:val="0"/>
                <w:lang w:val="en-GB"/>
              </w:rPr>
              <w:t xml:space="preserve"> </w:t>
            </w:r>
            <w:r w:rsidRPr="006B13B5">
              <w:rPr>
                <w:rFonts w:ascii="Arial" w:hAnsi="Arial" w:cs="Arial"/>
                <w:b w:val="0"/>
                <w:bCs w:val="0"/>
                <w:lang w:val="en-GB"/>
              </w:rPr>
              <w:t>comments</w:t>
            </w:r>
          </w:p>
          <w:p w14:paraId="1A6B3748" w14:textId="77777777" w:rsidR="00F1171E" w:rsidRPr="006B13B5" w:rsidRDefault="00F1171E" w:rsidP="007222C8">
            <w:pPr>
              <w:pStyle w:val="Heading2"/>
              <w:jc w:val="left"/>
              <w:rPr>
                <w:rFonts w:ascii="Arial" w:hAnsi="Arial" w:cs="Arial"/>
                <w:b w:val="0"/>
                <w:lang w:val="en-GB"/>
              </w:rPr>
            </w:pPr>
          </w:p>
        </w:tc>
        <w:tc>
          <w:tcPr>
            <w:tcW w:w="2212" w:type="pct"/>
          </w:tcPr>
          <w:p w14:paraId="1E347C61" w14:textId="77777777" w:rsidR="00F1171E" w:rsidRPr="006B13B5" w:rsidRDefault="00F1171E" w:rsidP="007222C8">
            <w:pPr>
              <w:rPr>
                <w:rFonts w:ascii="Arial" w:hAnsi="Arial" w:cs="Arial"/>
                <w:sz w:val="20"/>
                <w:szCs w:val="20"/>
                <w:lang w:val="en-GB"/>
              </w:rPr>
            </w:pPr>
          </w:p>
          <w:p w14:paraId="15DFD0E8" w14:textId="0A474CC5" w:rsidR="00F1171E" w:rsidRPr="006B13B5" w:rsidRDefault="00B9522D" w:rsidP="004C6EE9">
            <w:pPr>
              <w:rPr>
                <w:rFonts w:ascii="Arial" w:hAnsi="Arial" w:cs="Arial"/>
                <w:sz w:val="20"/>
                <w:szCs w:val="20"/>
                <w:lang w:val="en-GB"/>
              </w:rPr>
            </w:pPr>
            <w:r w:rsidRPr="006B13B5">
              <w:rPr>
                <w:rFonts w:ascii="Arial" w:hAnsi="Arial" w:cs="Arial"/>
                <w:sz w:val="20"/>
                <w:szCs w:val="20"/>
              </w:rPr>
              <w:t>While this manuscript addresses a critical environmental concern regarding the impact of improper solid waste disposal on surface water quality, it requires significant refinement to meet professional scientific standards. To enhance the manuscript's rigor, the should move beyond general statements and incorporate specific data-driven content, including a detailed classification of waste types such as wet versus dry materials and material-wise segregation alongside quantitative generation figures. The inclusion of tables and figures is essential to illustrate the complex bio-geo-chemical interactions, the mechanisms by which leachate reaches water bodies, and the resulting toxicological effects on aquatic life and human populations. Furthermore, the manuscript suffers from critical linguistic and technical errors, such as the persistent misuse of the term "portable" for "potable" water, inconsistent plurality in "waste" vs. "wastes," and numerous citation discrepancies</w:t>
            </w:r>
            <w:r w:rsidR="006E0F73" w:rsidRPr="006B13B5">
              <w:rPr>
                <w:rFonts w:ascii="Arial" w:hAnsi="Arial" w:cs="Arial"/>
                <w:sz w:val="20"/>
                <w:szCs w:val="20"/>
              </w:rPr>
              <w:t xml:space="preserve">. </w:t>
            </w:r>
            <w:r w:rsidRPr="006B13B5">
              <w:rPr>
                <w:rFonts w:ascii="Arial" w:hAnsi="Arial" w:cs="Arial"/>
                <w:sz w:val="20"/>
                <w:szCs w:val="20"/>
              </w:rPr>
              <w:t>Implementing continuous line numbering and organizing the content under more specific, data-focused subheadings would provide the structural clarity necessary for a productive peer-review process.</w:t>
            </w:r>
          </w:p>
        </w:tc>
        <w:tc>
          <w:tcPr>
            <w:tcW w:w="1523" w:type="pct"/>
          </w:tcPr>
          <w:p w14:paraId="465E098E" w14:textId="77777777" w:rsidR="00F1171E" w:rsidRPr="006B13B5" w:rsidRDefault="00F1171E" w:rsidP="007222C8">
            <w:pPr>
              <w:rPr>
                <w:rFonts w:ascii="Arial" w:hAnsi="Arial" w:cs="Arial"/>
                <w:sz w:val="20"/>
                <w:szCs w:val="20"/>
                <w:lang w:val="en-GB"/>
              </w:rPr>
            </w:pPr>
          </w:p>
        </w:tc>
      </w:tr>
    </w:tbl>
    <w:p w14:paraId="022D30C9" w14:textId="77777777" w:rsidR="00F1171E" w:rsidRPr="006B13B5" w:rsidRDefault="00F1171E" w:rsidP="00F1171E">
      <w:pPr>
        <w:pStyle w:val="BodyText"/>
        <w:rPr>
          <w:rFonts w:ascii="Arial" w:hAnsi="Arial" w:cs="Arial"/>
          <w:b/>
          <w:bCs/>
          <w:sz w:val="20"/>
          <w:szCs w:val="20"/>
          <w:u w:val="single"/>
          <w:lang w:val="en-GB"/>
        </w:rPr>
      </w:pPr>
    </w:p>
    <w:p w14:paraId="1AB5512F" w14:textId="77777777" w:rsidR="00F1171E" w:rsidRPr="006B13B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9847CA" w:rsidRPr="006B13B5" w14:paraId="46F4D1A0" w14:textId="77777777" w:rsidTr="00521718">
        <w:tc>
          <w:tcPr>
            <w:tcW w:w="5000" w:type="pct"/>
            <w:gridSpan w:val="3"/>
            <w:tcBorders>
              <w:top w:val="nil"/>
              <w:left w:val="nil"/>
              <w:right w:val="nil"/>
            </w:tcBorders>
            <w:noWrap/>
            <w:tcMar>
              <w:top w:w="0" w:type="dxa"/>
              <w:left w:w="108" w:type="dxa"/>
              <w:bottom w:w="0" w:type="dxa"/>
              <w:right w:w="108" w:type="dxa"/>
            </w:tcMar>
            <w:vAlign w:val="center"/>
          </w:tcPr>
          <w:p w14:paraId="5D92372C" w14:textId="77777777" w:rsidR="009847CA" w:rsidRPr="006B13B5" w:rsidRDefault="009847CA" w:rsidP="00521718">
            <w:pPr>
              <w:rPr>
                <w:rFonts w:ascii="Arial" w:eastAsia="Arial Unicode MS" w:hAnsi="Arial" w:cs="Arial"/>
                <w:b/>
                <w:sz w:val="20"/>
                <w:szCs w:val="20"/>
                <w:u w:val="single"/>
                <w:lang w:val="en-GB"/>
              </w:rPr>
            </w:pPr>
            <w:bookmarkStart w:id="0" w:name="_Hlk156057883"/>
            <w:bookmarkStart w:id="1" w:name="_Hlk156057704"/>
            <w:r w:rsidRPr="006B13B5">
              <w:rPr>
                <w:rFonts w:ascii="Arial" w:eastAsia="Arial Unicode MS" w:hAnsi="Arial" w:cs="Arial"/>
                <w:b/>
                <w:sz w:val="20"/>
                <w:szCs w:val="20"/>
                <w:highlight w:val="yellow"/>
                <w:u w:val="single"/>
                <w:lang w:val="en-GB"/>
              </w:rPr>
              <w:t>PART  2:</w:t>
            </w:r>
            <w:r w:rsidRPr="006B13B5">
              <w:rPr>
                <w:rFonts w:ascii="Arial" w:eastAsia="Arial Unicode MS" w:hAnsi="Arial" w:cs="Arial"/>
                <w:b/>
                <w:sz w:val="20"/>
                <w:szCs w:val="20"/>
                <w:u w:val="single"/>
                <w:lang w:val="en-GB"/>
              </w:rPr>
              <w:t xml:space="preserve"> </w:t>
            </w:r>
          </w:p>
          <w:p w14:paraId="4D5B69C0" w14:textId="77777777" w:rsidR="009847CA" w:rsidRPr="006B13B5" w:rsidRDefault="009847CA" w:rsidP="00521718">
            <w:pPr>
              <w:rPr>
                <w:rFonts w:ascii="Arial" w:eastAsia="Arial Unicode MS" w:hAnsi="Arial" w:cs="Arial"/>
                <w:b/>
                <w:sz w:val="20"/>
                <w:szCs w:val="20"/>
                <w:u w:val="single"/>
                <w:lang w:val="en-GB"/>
              </w:rPr>
            </w:pPr>
          </w:p>
        </w:tc>
      </w:tr>
      <w:tr w:rsidR="009847CA" w:rsidRPr="006B13B5" w14:paraId="79785284" w14:textId="77777777" w:rsidTr="00521718">
        <w:tc>
          <w:tcPr>
            <w:tcW w:w="1615" w:type="pct"/>
            <w:noWrap/>
            <w:tcMar>
              <w:top w:w="0" w:type="dxa"/>
              <w:left w:w="108" w:type="dxa"/>
              <w:bottom w:w="0" w:type="dxa"/>
              <w:right w:w="108" w:type="dxa"/>
            </w:tcMar>
            <w:vAlign w:val="center"/>
          </w:tcPr>
          <w:p w14:paraId="391AD006" w14:textId="77777777" w:rsidR="009847CA" w:rsidRPr="006B13B5" w:rsidRDefault="009847CA" w:rsidP="0052171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4AB5B68" w14:textId="77777777" w:rsidR="009847CA" w:rsidRPr="006B13B5" w:rsidRDefault="009847CA" w:rsidP="00521718">
            <w:pPr>
              <w:keepNext/>
              <w:outlineLvl w:val="1"/>
              <w:rPr>
                <w:rFonts w:ascii="Arial" w:eastAsia="MS Mincho" w:hAnsi="Arial" w:cs="Arial"/>
                <w:b/>
                <w:bCs/>
                <w:sz w:val="20"/>
                <w:szCs w:val="20"/>
                <w:lang w:val="en-GB"/>
              </w:rPr>
            </w:pPr>
            <w:r w:rsidRPr="006B13B5">
              <w:rPr>
                <w:rFonts w:ascii="Arial" w:eastAsia="MS Mincho" w:hAnsi="Arial" w:cs="Arial"/>
                <w:b/>
                <w:bCs/>
                <w:sz w:val="20"/>
                <w:szCs w:val="20"/>
                <w:lang w:val="en-GB"/>
              </w:rPr>
              <w:t>Reviewer’s comment</w:t>
            </w:r>
          </w:p>
        </w:tc>
        <w:tc>
          <w:tcPr>
            <w:tcW w:w="1691" w:type="pct"/>
          </w:tcPr>
          <w:p w14:paraId="4CDE8DD5" w14:textId="77777777" w:rsidR="009847CA" w:rsidRPr="006B13B5" w:rsidRDefault="009847CA" w:rsidP="00521718">
            <w:pPr>
              <w:spacing w:after="160" w:line="252" w:lineRule="auto"/>
              <w:rPr>
                <w:rFonts w:ascii="Arial" w:eastAsia="Calibri" w:hAnsi="Arial" w:cs="Arial"/>
                <w:kern w:val="2"/>
                <w:sz w:val="20"/>
                <w:szCs w:val="20"/>
                <w:lang w:val="en-IN"/>
              </w:rPr>
            </w:pPr>
            <w:r w:rsidRPr="006B13B5">
              <w:rPr>
                <w:rFonts w:ascii="Arial" w:eastAsia="Calibri" w:hAnsi="Arial" w:cs="Arial"/>
                <w:b/>
                <w:kern w:val="2"/>
                <w:sz w:val="20"/>
                <w:szCs w:val="20"/>
                <w:lang w:val="en-IN"/>
              </w:rPr>
              <w:t>Author’s Feedback</w:t>
            </w:r>
            <w:r w:rsidRPr="006B13B5">
              <w:rPr>
                <w:rFonts w:ascii="Arial" w:eastAsia="Calibri" w:hAnsi="Arial" w:cs="Arial"/>
                <w:kern w:val="2"/>
                <w:sz w:val="20"/>
                <w:szCs w:val="20"/>
                <w:lang w:val="en-IN"/>
              </w:rPr>
              <w:t xml:space="preserve"> (It is mandatory that authors should write his/her feedback here)</w:t>
            </w:r>
          </w:p>
          <w:p w14:paraId="10F3F12F" w14:textId="77777777" w:rsidR="009847CA" w:rsidRPr="006B13B5" w:rsidRDefault="009847CA" w:rsidP="00521718">
            <w:pPr>
              <w:keepNext/>
              <w:outlineLvl w:val="1"/>
              <w:rPr>
                <w:rFonts w:ascii="Arial" w:eastAsia="MS Mincho" w:hAnsi="Arial" w:cs="Arial"/>
                <w:bCs/>
                <w:sz w:val="20"/>
                <w:szCs w:val="20"/>
                <w:lang w:val="en-GB"/>
              </w:rPr>
            </w:pPr>
          </w:p>
        </w:tc>
      </w:tr>
      <w:tr w:rsidR="009847CA" w:rsidRPr="006B13B5" w14:paraId="7E4A7B73" w14:textId="77777777" w:rsidTr="00521718">
        <w:trPr>
          <w:trHeight w:val="890"/>
        </w:trPr>
        <w:tc>
          <w:tcPr>
            <w:tcW w:w="1615" w:type="pct"/>
            <w:noWrap/>
            <w:tcMar>
              <w:top w:w="0" w:type="dxa"/>
              <w:left w:w="108" w:type="dxa"/>
              <w:bottom w:w="0" w:type="dxa"/>
              <w:right w:w="108" w:type="dxa"/>
            </w:tcMar>
            <w:vAlign w:val="center"/>
          </w:tcPr>
          <w:p w14:paraId="180285DF" w14:textId="77777777" w:rsidR="009847CA" w:rsidRPr="006B13B5" w:rsidRDefault="009847CA" w:rsidP="00521718">
            <w:pPr>
              <w:rPr>
                <w:rFonts w:ascii="Arial" w:eastAsia="Arial Unicode MS" w:hAnsi="Arial" w:cs="Arial"/>
                <w:b/>
                <w:sz w:val="20"/>
                <w:szCs w:val="20"/>
                <w:lang w:val="en-GB"/>
              </w:rPr>
            </w:pPr>
            <w:r w:rsidRPr="006B13B5">
              <w:rPr>
                <w:rFonts w:ascii="Arial" w:eastAsia="Arial Unicode MS" w:hAnsi="Arial" w:cs="Arial"/>
                <w:b/>
                <w:sz w:val="20"/>
                <w:szCs w:val="20"/>
                <w:lang w:val="en-GB"/>
              </w:rPr>
              <w:t xml:space="preserve">Are there ethical issues in this manuscript? </w:t>
            </w:r>
          </w:p>
          <w:p w14:paraId="33D66F7D" w14:textId="77777777" w:rsidR="009847CA" w:rsidRPr="006B13B5" w:rsidRDefault="009847CA" w:rsidP="0052171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47FE015" w14:textId="77777777" w:rsidR="009847CA" w:rsidRPr="006B13B5" w:rsidRDefault="009847CA" w:rsidP="00521718">
            <w:pPr>
              <w:rPr>
                <w:rFonts w:ascii="Arial" w:eastAsia="Arial Unicode MS" w:hAnsi="Arial" w:cs="Arial"/>
                <w:i/>
                <w:iCs/>
                <w:sz w:val="20"/>
                <w:szCs w:val="20"/>
                <w:u w:val="single"/>
                <w:lang w:val="en-GB"/>
              </w:rPr>
            </w:pPr>
            <w:r w:rsidRPr="006B13B5">
              <w:rPr>
                <w:rFonts w:ascii="Arial" w:eastAsia="Arial Unicode MS" w:hAnsi="Arial" w:cs="Arial"/>
                <w:i/>
                <w:iCs/>
                <w:sz w:val="20"/>
                <w:szCs w:val="20"/>
                <w:u w:val="single"/>
                <w:lang w:val="en-GB"/>
              </w:rPr>
              <w:t xml:space="preserve">(If yes, </w:t>
            </w:r>
            <w:proofErr w:type="gramStart"/>
            <w:r w:rsidRPr="006B13B5">
              <w:rPr>
                <w:rFonts w:ascii="Arial" w:eastAsia="Arial Unicode MS" w:hAnsi="Arial" w:cs="Arial"/>
                <w:i/>
                <w:iCs/>
                <w:sz w:val="20"/>
                <w:szCs w:val="20"/>
                <w:u w:val="single"/>
                <w:lang w:val="en-GB"/>
              </w:rPr>
              <w:t>Kindly</w:t>
            </w:r>
            <w:proofErr w:type="gramEnd"/>
            <w:r w:rsidRPr="006B13B5">
              <w:rPr>
                <w:rFonts w:ascii="Arial" w:eastAsia="Arial Unicode MS" w:hAnsi="Arial" w:cs="Arial"/>
                <w:i/>
                <w:iCs/>
                <w:sz w:val="20"/>
                <w:szCs w:val="20"/>
                <w:u w:val="single"/>
                <w:lang w:val="en-GB"/>
              </w:rPr>
              <w:t xml:space="preserve"> please write down the ethical issues here in details)</w:t>
            </w:r>
          </w:p>
          <w:p w14:paraId="78C45F04" w14:textId="77777777" w:rsidR="009847CA" w:rsidRPr="006B13B5" w:rsidRDefault="009847CA" w:rsidP="00521718">
            <w:pPr>
              <w:rPr>
                <w:rFonts w:ascii="Arial" w:eastAsia="Arial Unicode MS" w:hAnsi="Arial" w:cs="Arial"/>
                <w:sz w:val="20"/>
                <w:szCs w:val="20"/>
                <w:lang w:val="en-GB"/>
              </w:rPr>
            </w:pPr>
          </w:p>
        </w:tc>
        <w:tc>
          <w:tcPr>
            <w:tcW w:w="1691" w:type="pct"/>
            <w:vAlign w:val="center"/>
          </w:tcPr>
          <w:p w14:paraId="207E110B" w14:textId="77777777" w:rsidR="009847CA" w:rsidRPr="006B13B5" w:rsidRDefault="009847CA" w:rsidP="00521718">
            <w:pPr>
              <w:rPr>
                <w:rFonts w:ascii="Arial" w:eastAsia="Arial Unicode MS" w:hAnsi="Arial" w:cs="Arial"/>
                <w:sz w:val="20"/>
                <w:szCs w:val="20"/>
                <w:lang w:val="en-GB"/>
              </w:rPr>
            </w:pPr>
          </w:p>
          <w:p w14:paraId="1F609EC0" w14:textId="77777777" w:rsidR="009847CA" w:rsidRPr="006B13B5" w:rsidRDefault="009847CA" w:rsidP="00521718">
            <w:pPr>
              <w:rPr>
                <w:rFonts w:ascii="Arial" w:eastAsia="Arial Unicode MS" w:hAnsi="Arial" w:cs="Arial"/>
                <w:sz w:val="20"/>
                <w:szCs w:val="20"/>
                <w:lang w:val="en-GB"/>
              </w:rPr>
            </w:pPr>
          </w:p>
          <w:p w14:paraId="58B6F7BA" w14:textId="77777777" w:rsidR="009847CA" w:rsidRPr="006B13B5" w:rsidRDefault="009847CA" w:rsidP="00521718">
            <w:pPr>
              <w:rPr>
                <w:rFonts w:ascii="Arial" w:eastAsia="Arial Unicode MS" w:hAnsi="Arial" w:cs="Arial"/>
                <w:sz w:val="20"/>
                <w:szCs w:val="20"/>
                <w:lang w:val="en-GB"/>
              </w:rPr>
            </w:pPr>
          </w:p>
        </w:tc>
      </w:tr>
      <w:bookmarkEnd w:id="0"/>
    </w:tbl>
    <w:p w14:paraId="0A6EE5AA" w14:textId="77777777" w:rsidR="009847CA" w:rsidRPr="006B13B5" w:rsidRDefault="009847CA" w:rsidP="009847CA">
      <w:pPr>
        <w:rPr>
          <w:rFonts w:ascii="Arial" w:hAnsi="Arial" w:cs="Arial"/>
        </w:rPr>
      </w:pPr>
    </w:p>
    <w:p w14:paraId="6C71D498" w14:textId="77777777" w:rsidR="006B13B5" w:rsidRPr="001D1FD4" w:rsidRDefault="006B13B5" w:rsidP="006B13B5">
      <w:pPr>
        <w:pStyle w:val="Affiliation"/>
        <w:spacing w:after="0" w:line="240" w:lineRule="auto"/>
        <w:jc w:val="left"/>
        <w:rPr>
          <w:rFonts w:ascii="Arial" w:hAnsi="Arial" w:cs="Arial"/>
          <w:b/>
          <w:sz w:val="16"/>
          <w:szCs w:val="16"/>
          <w:u w:val="single"/>
        </w:rPr>
      </w:pPr>
      <w:r w:rsidRPr="001D1FD4">
        <w:rPr>
          <w:rFonts w:ascii="Arial" w:hAnsi="Arial" w:cs="Arial"/>
          <w:b/>
          <w:sz w:val="16"/>
          <w:szCs w:val="16"/>
          <w:u w:val="single"/>
        </w:rPr>
        <w:t>Reviewer details:</w:t>
      </w:r>
    </w:p>
    <w:p w14:paraId="65F5BED5" w14:textId="77777777" w:rsidR="006B13B5" w:rsidRDefault="006B13B5" w:rsidP="006B13B5">
      <w:proofErr w:type="spellStart"/>
      <w:r w:rsidRPr="001D1FD4">
        <w:rPr>
          <w:rFonts w:ascii="Arial" w:hAnsi="Arial" w:cs="Arial"/>
          <w:b/>
          <w:color w:val="000000"/>
        </w:rPr>
        <w:t>Ritisnata</w:t>
      </w:r>
      <w:proofErr w:type="spellEnd"/>
      <w:r w:rsidRPr="001D1FD4">
        <w:rPr>
          <w:rFonts w:ascii="Arial" w:hAnsi="Arial" w:cs="Arial"/>
          <w:b/>
          <w:color w:val="000000"/>
        </w:rPr>
        <w:t xml:space="preserve"> Nayak, India</w:t>
      </w:r>
      <w:r w:rsidRPr="001D1FD4">
        <w:rPr>
          <w:rFonts w:ascii="Arial" w:hAnsi="Arial" w:cs="Arial"/>
          <w:b/>
          <w:color w:val="000000"/>
        </w:rPr>
        <w:br/>
      </w:r>
    </w:p>
    <w:p w14:paraId="0D23FCB7" w14:textId="77777777" w:rsidR="009847CA" w:rsidRPr="006B13B5" w:rsidRDefault="009847CA" w:rsidP="009847CA">
      <w:pPr>
        <w:rPr>
          <w:rFonts w:ascii="Arial" w:hAnsi="Arial" w:cs="Arial"/>
          <w:bCs/>
          <w:u w:val="single"/>
        </w:rPr>
      </w:pPr>
    </w:p>
    <w:bookmarkEnd w:id="1"/>
    <w:p w14:paraId="38A2AC1B" w14:textId="77777777" w:rsidR="009847CA" w:rsidRPr="006B13B5" w:rsidRDefault="009847CA" w:rsidP="009847CA">
      <w:pPr>
        <w:rPr>
          <w:rFonts w:ascii="Arial" w:hAnsi="Arial" w:cs="Arial"/>
        </w:rPr>
      </w:pPr>
    </w:p>
    <w:p w14:paraId="48DC05A4" w14:textId="77777777" w:rsidR="004C3DF1" w:rsidRPr="006B13B5" w:rsidRDefault="004C3DF1" w:rsidP="009847CA">
      <w:pPr>
        <w:pStyle w:val="BodyText"/>
        <w:rPr>
          <w:rFonts w:ascii="Arial" w:hAnsi="Arial" w:cs="Arial"/>
          <w:b/>
          <w:sz w:val="20"/>
          <w:szCs w:val="20"/>
          <w:lang w:val="en-GB"/>
        </w:rPr>
      </w:pPr>
    </w:p>
    <w:sectPr w:rsidR="004C3DF1" w:rsidRPr="006B13B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3B7B9" w14:textId="77777777" w:rsidR="00176FB3" w:rsidRPr="0000007A" w:rsidRDefault="00176FB3" w:rsidP="0099583E">
      <w:r>
        <w:separator/>
      </w:r>
    </w:p>
  </w:endnote>
  <w:endnote w:type="continuationSeparator" w:id="0">
    <w:p w14:paraId="588A2A64" w14:textId="77777777" w:rsidR="00176FB3" w:rsidRPr="0000007A" w:rsidRDefault="00176FB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74973" w14:textId="77777777" w:rsidR="00176FB3" w:rsidRPr="0000007A" w:rsidRDefault="00176FB3" w:rsidP="0099583E">
      <w:r>
        <w:separator/>
      </w:r>
    </w:p>
  </w:footnote>
  <w:footnote w:type="continuationSeparator" w:id="0">
    <w:p w14:paraId="5844EC6A" w14:textId="77777777" w:rsidR="00176FB3" w:rsidRPr="0000007A" w:rsidRDefault="00176FB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76A6AD9"/>
    <w:multiLevelType w:val="multilevel"/>
    <w:tmpl w:val="AE1C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6008000">
    <w:abstractNumId w:val="3"/>
  </w:num>
  <w:num w:numId="2" w16cid:durableId="1203832702">
    <w:abstractNumId w:val="6"/>
  </w:num>
  <w:num w:numId="3" w16cid:durableId="825629935">
    <w:abstractNumId w:val="5"/>
  </w:num>
  <w:num w:numId="4" w16cid:durableId="1308514177">
    <w:abstractNumId w:val="7"/>
  </w:num>
  <w:num w:numId="5" w16cid:durableId="713847976">
    <w:abstractNumId w:val="4"/>
  </w:num>
  <w:num w:numId="6" w16cid:durableId="1972512694">
    <w:abstractNumId w:val="0"/>
  </w:num>
  <w:num w:numId="7" w16cid:durableId="991955026">
    <w:abstractNumId w:val="1"/>
  </w:num>
  <w:num w:numId="8" w16cid:durableId="203828986">
    <w:abstractNumId w:val="9"/>
  </w:num>
  <w:num w:numId="9" w16cid:durableId="404036447">
    <w:abstractNumId w:val="8"/>
  </w:num>
  <w:num w:numId="10" w16cid:durableId="574438679">
    <w:abstractNumId w:val="2"/>
  </w:num>
  <w:num w:numId="11" w16cid:durableId="6808583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6A84"/>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76FB3"/>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6B21"/>
    <w:rsid w:val="002C40B8"/>
    <w:rsid w:val="002D60EF"/>
    <w:rsid w:val="002E10DF"/>
    <w:rsid w:val="002E1211"/>
    <w:rsid w:val="002E2339"/>
    <w:rsid w:val="002E5C81"/>
    <w:rsid w:val="002E6D86"/>
    <w:rsid w:val="002E7787"/>
    <w:rsid w:val="002F6935"/>
    <w:rsid w:val="00312559"/>
    <w:rsid w:val="003204B8"/>
    <w:rsid w:val="003227F4"/>
    <w:rsid w:val="00326D7D"/>
    <w:rsid w:val="0033018A"/>
    <w:rsid w:val="0033692F"/>
    <w:rsid w:val="00353718"/>
    <w:rsid w:val="00366364"/>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08A6"/>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6EE9"/>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13B5"/>
    <w:rsid w:val="006C3797"/>
    <w:rsid w:val="006C528D"/>
    <w:rsid w:val="006D467C"/>
    <w:rsid w:val="006E01EE"/>
    <w:rsid w:val="006E0D1D"/>
    <w:rsid w:val="006E0F73"/>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7CA6"/>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865"/>
    <w:rsid w:val="008A61A8"/>
    <w:rsid w:val="008B265C"/>
    <w:rsid w:val="008C2F62"/>
    <w:rsid w:val="008C4B1F"/>
    <w:rsid w:val="008C75AD"/>
    <w:rsid w:val="008D020E"/>
    <w:rsid w:val="008E5067"/>
    <w:rsid w:val="008F036B"/>
    <w:rsid w:val="008F1EA9"/>
    <w:rsid w:val="008F36E4"/>
    <w:rsid w:val="0090720F"/>
    <w:rsid w:val="0091410B"/>
    <w:rsid w:val="0091515F"/>
    <w:rsid w:val="009245E3"/>
    <w:rsid w:val="00942DEE"/>
    <w:rsid w:val="00944F67"/>
    <w:rsid w:val="009553EC"/>
    <w:rsid w:val="00955E45"/>
    <w:rsid w:val="00962B70"/>
    <w:rsid w:val="00967C62"/>
    <w:rsid w:val="00982766"/>
    <w:rsid w:val="009847CA"/>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3C0D"/>
    <w:rsid w:val="00A4787C"/>
    <w:rsid w:val="00A51369"/>
    <w:rsid w:val="00A519D1"/>
    <w:rsid w:val="00A5303B"/>
    <w:rsid w:val="00A65C50"/>
    <w:rsid w:val="00A8290F"/>
    <w:rsid w:val="00A93B62"/>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55AF"/>
    <w:rsid w:val="00B2236C"/>
    <w:rsid w:val="00B22FE6"/>
    <w:rsid w:val="00B3033D"/>
    <w:rsid w:val="00B324AE"/>
    <w:rsid w:val="00B334D9"/>
    <w:rsid w:val="00B53059"/>
    <w:rsid w:val="00B562D2"/>
    <w:rsid w:val="00B62087"/>
    <w:rsid w:val="00B62F41"/>
    <w:rsid w:val="00B63782"/>
    <w:rsid w:val="00B66599"/>
    <w:rsid w:val="00B760E1"/>
    <w:rsid w:val="00B82FFC"/>
    <w:rsid w:val="00B9522D"/>
    <w:rsid w:val="00BA1AB3"/>
    <w:rsid w:val="00BA55B7"/>
    <w:rsid w:val="00BA6421"/>
    <w:rsid w:val="00BB21AB"/>
    <w:rsid w:val="00BB4FEC"/>
    <w:rsid w:val="00BC402F"/>
    <w:rsid w:val="00BD0DF5"/>
    <w:rsid w:val="00BD344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074"/>
    <w:rsid w:val="00CE199A"/>
    <w:rsid w:val="00CE5AC7"/>
    <w:rsid w:val="00CF0BBB"/>
    <w:rsid w:val="00CF0D07"/>
    <w:rsid w:val="00CF7035"/>
    <w:rsid w:val="00D1283A"/>
    <w:rsid w:val="00D12970"/>
    <w:rsid w:val="00D17979"/>
    <w:rsid w:val="00D2075F"/>
    <w:rsid w:val="00D24CBE"/>
    <w:rsid w:val="00D27A79"/>
    <w:rsid w:val="00D32AC2"/>
    <w:rsid w:val="00D40416"/>
    <w:rsid w:val="00D407E5"/>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59ED"/>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4E3C"/>
    <w:rsid w:val="00FB5BBE"/>
    <w:rsid w:val="00FC244C"/>
    <w:rsid w:val="00FC2E17"/>
    <w:rsid w:val="00FC432A"/>
    <w:rsid w:val="00FC6387"/>
    <w:rsid w:val="00FC6802"/>
    <w:rsid w:val="00FD1EF0"/>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B13B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1154</Words>
  <Characters>6583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7722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cp:revision>
  <dcterms:created xsi:type="dcterms:W3CDTF">2025-12-20T07:26:00Z</dcterms:created>
  <dcterms:modified xsi:type="dcterms:W3CDTF">2026-01-24T12:32:00Z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