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F75D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F75D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F75D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F75D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5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F75D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880717E" w:rsidR="0000007A" w:rsidRPr="00CF75DD" w:rsidRDefault="00E26BE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F75D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CF75D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F75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5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02F2201" w:rsidR="0000007A" w:rsidRPr="00CF75D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F75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F75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F75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4D76" w:rsidRPr="00CF75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6913</w:t>
            </w:r>
          </w:p>
        </w:tc>
      </w:tr>
      <w:tr w:rsidR="0000007A" w:rsidRPr="00CF75D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F75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5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CC21DD" w:rsidR="0000007A" w:rsidRPr="00CF75DD" w:rsidRDefault="00B929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F75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GIS-based Analysis of Indigenous and Technical Knowledge of Soil Suitability Evaluation of Cocoa, Citrus and Oil Palm in </w:t>
            </w:r>
            <w:proofErr w:type="spellStart"/>
            <w:r w:rsidRPr="00CF75DD">
              <w:rPr>
                <w:rFonts w:ascii="Arial" w:hAnsi="Arial" w:cs="Arial"/>
                <w:b/>
                <w:sz w:val="20"/>
                <w:szCs w:val="20"/>
                <w:lang w:val="en-GB"/>
              </w:rPr>
              <w:t>Ejisu-Juabeng</w:t>
            </w:r>
            <w:proofErr w:type="spellEnd"/>
            <w:r w:rsidRPr="00CF75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District, Ashanti Region, Ghana</w:t>
            </w:r>
          </w:p>
        </w:tc>
      </w:tr>
      <w:tr w:rsidR="00CF0BBB" w:rsidRPr="00CF75D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F75D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75D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6AD446" w:rsidR="00CF0BBB" w:rsidRPr="00CF75DD" w:rsidRDefault="00324D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75D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F75D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F75D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F75D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CF75DD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CF75DD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CF75D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CF75DD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CF75D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5D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F75DD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CF75DD">
              <w:rPr>
                <w:rFonts w:ascii="Times New Roman" w:hAnsi="Times New Roman"/>
                <w:lang w:val="en-GB"/>
              </w:rPr>
              <w:t>Author’s Feedback</w:t>
            </w:r>
            <w:r w:rsidRPr="00CF75DD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CF75DD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F75D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F75DD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F75DD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FAE28DF" w14:textId="77777777" w:rsidR="00F1171E" w:rsidRPr="00CF75DD" w:rsidRDefault="005700D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The study gives information about geopedological aspects of soil mapping to evaluate soil suitability.</w:t>
            </w:r>
          </w:p>
          <w:p w14:paraId="68151D1C" w14:textId="77777777" w:rsidR="005700D6" w:rsidRPr="00CF75DD" w:rsidRDefault="005700D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Soil mapping helps farmers to choose suitable crops for a particular soil type and as per economic benefit</w:t>
            </w:r>
          </w:p>
          <w:p w14:paraId="7DBC9196" w14:textId="0FA20F0A" w:rsidR="005700D6" w:rsidRPr="00CF75DD" w:rsidRDefault="005700D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The findings may be used to monitor top soil dynamics far land use planning and decision making</w:t>
            </w:r>
          </w:p>
        </w:tc>
        <w:tc>
          <w:tcPr>
            <w:tcW w:w="1523" w:type="pct"/>
          </w:tcPr>
          <w:p w14:paraId="462A339C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CF75D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F75DD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F75DD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DFD7C6" w14:textId="486E425E" w:rsidR="005700D6" w:rsidRPr="00CF75DD" w:rsidRDefault="005700D6" w:rsidP="005700D6">
            <w:pPr>
              <w:ind w:left="-109"/>
              <w:contextualSpacing/>
              <w:jc w:val="right"/>
              <w:rPr>
                <w:b/>
                <w:bCs/>
                <w:iCs/>
                <w:kern w:val="28"/>
                <w:sz w:val="20"/>
                <w:szCs w:val="20"/>
              </w:rPr>
            </w:pPr>
            <w:r w:rsidRPr="00CF75DD">
              <w:rPr>
                <w:b/>
                <w:bCs/>
                <w:iCs/>
                <w:kern w:val="28"/>
                <w:sz w:val="20"/>
                <w:szCs w:val="20"/>
              </w:rPr>
              <w:t xml:space="preserve">GIS-based Analysis of Indigenous and Technical Knowledge </w:t>
            </w:r>
            <w:r w:rsidR="00AC66DC" w:rsidRPr="00CF75DD">
              <w:rPr>
                <w:b/>
                <w:bCs/>
                <w:iCs/>
                <w:color w:val="FF0000"/>
                <w:kern w:val="28"/>
                <w:sz w:val="20"/>
                <w:szCs w:val="20"/>
              </w:rPr>
              <w:t>for</w:t>
            </w:r>
            <w:r w:rsidRPr="00CF75DD">
              <w:rPr>
                <w:b/>
                <w:bCs/>
                <w:iCs/>
                <w:kern w:val="28"/>
                <w:sz w:val="20"/>
                <w:szCs w:val="20"/>
              </w:rPr>
              <w:t xml:space="preserve"> Soil Suitability Evaluation of Cocoa, Citrus and Oil Palm in </w:t>
            </w:r>
            <w:proofErr w:type="spellStart"/>
            <w:r w:rsidRPr="00CF75DD">
              <w:rPr>
                <w:b/>
                <w:bCs/>
                <w:iCs/>
                <w:kern w:val="28"/>
                <w:sz w:val="20"/>
                <w:szCs w:val="20"/>
              </w:rPr>
              <w:t>Ejisu-Juabeng</w:t>
            </w:r>
            <w:proofErr w:type="spellEnd"/>
            <w:r w:rsidRPr="00CF75DD">
              <w:rPr>
                <w:b/>
                <w:bCs/>
                <w:iCs/>
                <w:kern w:val="28"/>
                <w:sz w:val="20"/>
                <w:szCs w:val="20"/>
              </w:rPr>
              <w:t xml:space="preserve"> District, Ashanti Region, Ghana</w:t>
            </w:r>
          </w:p>
          <w:p w14:paraId="794AA9A7" w14:textId="77777777" w:rsidR="00F1171E" w:rsidRPr="00CF75DD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CF75D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F75DD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CF75DD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204AA6" w:rsidR="00F1171E" w:rsidRPr="00CF75DD" w:rsidRDefault="00AC66D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 xml:space="preserve">Abstract is comprehensive </w:t>
            </w:r>
          </w:p>
        </w:tc>
        <w:tc>
          <w:tcPr>
            <w:tcW w:w="1523" w:type="pct"/>
          </w:tcPr>
          <w:p w14:paraId="1D54B730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CF75D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F75DD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84EB4E" w:rsidR="00F1171E" w:rsidRPr="00CF75DD" w:rsidRDefault="00AC66D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Yes correct</w:t>
            </w:r>
          </w:p>
        </w:tc>
        <w:tc>
          <w:tcPr>
            <w:tcW w:w="1523" w:type="pct"/>
          </w:tcPr>
          <w:p w14:paraId="4898F764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CF75D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F75DD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F75DD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E3DD2C2" w14:textId="3B9919D7" w:rsidR="00F1171E" w:rsidRPr="00CF75DD" w:rsidRDefault="00AC66D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sz w:val="20"/>
                <w:szCs w:val="20"/>
                <w:lang w:val="en-GB"/>
              </w:rPr>
              <w:t>Not sufficient recent references.</w:t>
            </w:r>
          </w:p>
          <w:p w14:paraId="24FE0567" w14:textId="08AB42F2" w:rsidR="00AC66DC" w:rsidRPr="00CF75DD" w:rsidRDefault="00AC66D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Maximum references are very </w:t>
            </w:r>
            <w:proofErr w:type="spellStart"/>
            <w:r w:rsidRPr="00CF75DD">
              <w:rPr>
                <w:b/>
                <w:bCs/>
                <w:color w:val="FF0000"/>
                <w:sz w:val="20"/>
                <w:szCs w:val="20"/>
                <w:lang w:val="en-GB"/>
              </w:rPr>
              <w:t>very</w:t>
            </w:r>
            <w:proofErr w:type="spellEnd"/>
            <w:r w:rsidRPr="00CF75DD">
              <w:rPr>
                <w:b/>
                <w:bCs/>
                <w:color w:val="FF0000"/>
                <w:sz w:val="20"/>
                <w:szCs w:val="20"/>
                <w:lang w:val="en-GB"/>
              </w:rPr>
              <w:t xml:space="preserve"> old</w:t>
            </w:r>
            <w:r w:rsidRPr="00CF75DD">
              <w:rPr>
                <w:b/>
                <w:bCs/>
                <w:sz w:val="20"/>
                <w:szCs w:val="20"/>
                <w:lang w:val="en-GB"/>
              </w:rPr>
              <w:t>. Please add recent references maximum 10 years recent.</w:t>
            </w:r>
          </w:p>
        </w:tc>
        <w:tc>
          <w:tcPr>
            <w:tcW w:w="1523" w:type="pct"/>
          </w:tcPr>
          <w:p w14:paraId="40220055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CF75D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CF75DD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CF75DD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33578967" w:rsidR="00F1171E" w:rsidRPr="00CF75DD" w:rsidRDefault="00AC66DC" w:rsidP="007222C8">
            <w:pPr>
              <w:rPr>
                <w:sz w:val="20"/>
                <w:szCs w:val="20"/>
                <w:lang w:val="en-GB"/>
              </w:rPr>
            </w:pPr>
            <w:r w:rsidRPr="00CF75DD">
              <w:rPr>
                <w:sz w:val="20"/>
                <w:szCs w:val="20"/>
                <w:lang w:val="en-GB"/>
              </w:rPr>
              <w:t>Suitable and can be improved</w:t>
            </w:r>
          </w:p>
          <w:p w14:paraId="297F52DB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CF75D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CF75DD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CF75DD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CF75DD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F75DD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F75DD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F75D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71820" w:rsidRPr="00CF75DD" w14:paraId="545AE538" w14:textId="77777777" w:rsidTr="0028533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C96D" w14:textId="77777777" w:rsidR="00971820" w:rsidRPr="00CF75DD" w:rsidRDefault="00971820" w:rsidP="0028533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F75D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F75D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4CD55A2" w14:textId="77777777" w:rsidR="00971820" w:rsidRPr="00CF75DD" w:rsidRDefault="00971820" w:rsidP="0028533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71820" w:rsidRPr="00CF75DD" w14:paraId="6A5D316B" w14:textId="77777777" w:rsidTr="0028533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8661E" w14:textId="77777777" w:rsidR="00971820" w:rsidRPr="00CF75DD" w:rsidRDefault="00971820" w:rsidP="002853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25F65" w14:textId="77777777" w:rsidR="00971820" w:rsidRPr="00CF75DD" w:rsidRDefault="00971820" w:rsidP="002853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75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0E27F01" w14:textId="77777777" w:rsidR="00971820" w:rsidRPr="00CF75DD" w:rsidRDefault="00971820" w:rsidP="0028533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F75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F75D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C2F36FB" w14:textId="77777777" w:rsidR="00971820" w:rsidRPr="00CF75DD" w:rsidRDefault="00971820" w:rsidP="0028533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20" w:rsidRPr="00CF75DD" w14:paraId="7B56064F" w14:textId="77777777" w:rsidTr="0028533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C7FD" w14:textId="77777777" w:rsidR="00971820" w:rsidRPr="00CF75DD" w:rsidRDefault="00971820" w:rsidP="0028533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F75D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12E00E4" w14:textId="77777777" w:rsidR="00971820" w:rsidRPr="00CF75DD" w:rsidRDefault="00971820" w:rsidP="002853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E558" w14:textId="77777777" w:rsidR="00971820" w:rsidRPr="00CF75DD" w:rsidRDefault="00971820" w:rsidP="0028533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F75D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F75D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F75D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43F5BD9" w14:textId="77777777" w:rsidR="00971820" w:rsidRPr="00CF75DD" w:rsidRDefault="00971820" w:rsidP="002853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DB38FD7" w14:textId="77777777" w:rsidR="00971820" w:rsidRPr="00CF75DD" w:rsidRDefault="00971820" w:rsidP="002853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A1F643" w14:textId="77777777" w:rsidR="00971820" w:rsidRPr="00CF75DD" w:rsidRDefault="00971820" w:rsidP="002853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7122EF" w14:textId="77777777" w:rsidR="00971820" w:rsidRPr="00CF75DD" w:rsidRDefault="00971820" w:rsidP="0028533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E3CFC96" w14:textId="77777777" w:rsidR="00971820" w:rsidRPr="00CF75DD" w:rsidRDefault="00971820" w:rsidP="00971820">
      <w:pPr>
        <w:rPr>
          <w:sz w:val="20"/>
          <w:szCs w:val="20"/>
        </w:rPr>
      </w:pPr>
    </w:p>
    <w:p w14:paraId="74B2D1F1" w14:textId="77777777" w:rsidR="00971820" w:rsidRPr="00CF75DD" w:rsidRDefault="00971820" w:rsidP="00971820">
      <w:pPr>
        <w:rPr>
          <w:sz w:val="20"/>
          <w:szCs w:val="20"/>
        </w:rPr>
      </w:pPr>
    </w:p>
    <w:p w14:paraId="0B2D0763" w14:textId="77777777" w:rsidR="00971820" w:rsidRPr="00CF75DD" w:rsidRDefault="00971820" w:rsidP="00971820">
      <w:pPr>
        <w:rPr>
          <w:bCs/>
          <w:sz w:val="20"/>
          <w:szCs w:val="20"/>
          <w:u w:val="single"/>
          <w:lang w:val="en-GB"/>
        </w:rPr>
      </w:pPr>
    </w:p>
    <w:bookmarkEnd w:id="1"/>
    <w:p w14:paraId="598105C1" w14:textId="77777777" w:rsidR="00971820" w:rsidRPr="00CF75DD" w:rsidRDefault="00971820" w:rsidP="00971820">
      <w:pPr>
        <w:rPr>
          <w:sz w:val="20"/>
          <w:szCs w:val="20"/>
        </w:rPr>
      </w:pPr>
    </w:p>
    <w:p w14:paraId="17B81502" w14:textId="77777777" w:rsidR="00CF75DD" w:rsidRPr="003A05CD" w:rsidRDefault="00CF75DD" w:rsidP="00CF75D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05CD">
        <w:rPr>
          <w:rFonts w:ascii="Arial" w:hAnsi="Arial" w:cs="Arial"/>
          <w:b/>
          <w:u w:val="single"/>
        </w:rPr>
        <w:t>Reviewer details:</w:t>
      </w:r>
    </w:p>
    <w:p w14:paraId="0C0AAE18" w14:textId="77777777" w:rsidR="00CF75DD" w:rsidRPr="003A05CD" w:rsidRDefault="00CF75DD" w:rsidP="00CF75D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3A05CD">
        <w:rPr>
          <w:rFonts w:ascii="Calibri" w:hAnsi="Calibri" w:cs="Calibri"/>
          <w:b/>
          <w:color w:val="000000"/>
        </w:rPr>
        <w:t>Jatiprasad</w:t>
      </w:r>
      <w:proofErr w:type="spellEnd"/>
      <w:r w:rsidRPr="003A05CD">
        <w:rPr>
          <w:rFonts w:ascii="Calibri" w:hAnsi="Calibri" w:cs="Calibri"/>
          <w:b/>
          <w:color w:val="000000"/>
        </w:rPr>
        <w:t xml:space="preserve"> Barala, Siksha ‘O’ </w:t>
      </w:r>
      <w:proofErr w:type="spellStart"/>
      <w:r w:rsidRPr="003A05CD">
        <w:rPr>
          <w:rFonts w:ascii="Calibri" w:hAnsi="Calibri" w:cs="Calibri"/>
          <w:b/>
          <w:color w:val="000000"/>
        </w:rPr>
        <w:t>Anusandhan</w:t>
      </w:r>
      <w:proofErr w:type="spellEnd"/>
      <w:r w:rsidRPr="003A05CD">
        <w:rPr>
          <w:rFonts w:ascii="Calibri" w:hAnsi="Calibri" w:cs="Calibri"/>
          <w:b/>
          <w:color w:val="000000"/>
        </w:rPr>
        <w:t xml:space="preserve"> Deemed </w:t>
      </w:r>
      <w:proofErr w:type="gramStart"/>
      <w:r w:rsidRPr="003A05CD">
        <w:rPr>
          <w:rFonts w:ascii="Calibri" w:hAnsi="Calibri" w:cs="Calibri"/>
          <w:b/>
          <w:color w:val="000000"/>
        </w:rPr>
        <w:t>To</w:t>
      </w:r>
      <w:proofErr w:type="gramEnd"/>
      <w:r w:rsidRPr="003A05CD">
        <w:rPr>
          <w:rFonts w:ascii="Calibri" w:hAnsi="Calibri" w:cs="Calibri"/>
          <w:b/>
          <w:color w:val="000000"/>
        </w:rPr>
        <w:t xml:space="preserve"> Be University, India</w:t>
      </w:r>
    </w:p>
    <w:p w14:paraId="48DC05A4" w14:textId="77777777" w:rsidR="004C3DF1" w:rsidRPr="00CF75DD" w:rsidRDefault="004C3DF1" w:rsidP="00971820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CF75D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C46F" w14:textId="77777777" w:rsidR="00356CA0" w:rsidRPr="0000007A" w:rsidRDefault="00356CA0" w:rsidP="0099583E">
      <w:r>
        <w:separator/>
      </w:r>
    </w:p>
  </w:endnote>
  <w:endnote w:type="continuationSeparator" w:id="0">
    <w:p w14:paraId="1B904B02" w14:textId="77777777" w:rsidR="00356CA0" w:rsidRPr="0000007A" w:rsidRDefault="00356C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2D96" w14:textId="77777777" w:rsidR="00356CA0" w:rsidRPr="0000007A" w:rsidRDefault="00356CA0" w:rsidP="0099583E">
      <w:r>
        <w:separator/>
      </w:r>
    </w:p>
  </w:footnote>
  <w:footnote w:type="continuationSeparator" w:id="0">
    <w:p w14:paraId="0343DAB2" w14:textId="77777777" w:rsidR="00356CA0" w:rsidRPr="0000007A" w:rsidRDefault="00356C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7854923">
    <w:abstractNumId w:val="3"/>
  </w:num>
  <w:num w:numId="2" w16cid:durableId="789275683">
    <w:abstractNumId w:val="6"/>
  </w:num>
  <w:num w:numId="3" w16cid:durableId="641084834">
    <w:abstractNumId w:val="5"/>
  </w:num>
  <w:num w:numId="4" w16cid:durableId="1648050028">
    <w:abstractNumId w:val="7"/>
  </w:num>
  <w:num w:numId="5" w16cid:durableId="1620648095">
    <w:abstractNumId w:val="4"/>
  </w:num>
  <w:num w:numId="6" w16cid:durableId="1566794334">
    <w:abstractNumId w:val="0"/>
  </w:num>
  <w:num w:numId="7" w16cid:durableId="293102568">
    <w:abstractNumId w:val="1"/>
  </w:num>
  <w:num w:numId="8" w16cid:durableId="108355454">
    <w:abstractNumId w:val="9"/>
  </w:num>
  <w:num w:numId="9" w16cid:durableId="440803326">
    <w:abstractNumId w:val="8"/>
  </w:num>
  <w:num w:numId="10" w16cid:durableId="528760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9D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AA2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D76"/>
    <w:rsid w:val="00326D7D"/>
    <w:rsid w:val="0033018A"/>
    <w:rsid w:val="0033692F"/>
    <w:rsid w:val="00353718"/>
    <w:rsid w:val="00356CA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F76"/>
    <w:rsid w:val="00565D90"/>
    <w:rsid w:val="00567DE0"/>
    <w:rsid w:val="005700D6"/>
    <w:rsid w:val="005735A5"/>
    <w:rsid w:val="005757CF"/>
    <w:rsid w:val="00581FF9"/>
    <w:rsid w:val="005A100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8D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B9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82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6D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29F5"/>
    <w:rsid w:val="00BA1AB3"/>
    <w:rsid w:val="00BA55B7"/>
    <w:rsid w:val="00BA6421"/>
    <w:rsid w:val="00BB21AB"/>
    <w:rsid w:val="00BB4FEC"/>
    <w:rsid w:val="00BC402F"/>
    <w:rsid w:val="00BC6792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5D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34B"/>
    <w:rsid w:val="00E03C32"/>
    <w:rsid w:val="00E26BE2"/>
    <w:rsid w:val="00E3111A"/>
    <w:rsid w:val="00E438C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AEB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A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5A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F75D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