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25E12" w14:paraId="1643A4CA" w14:textId="77777777" w:rsidTr="004847FF">
        <w:trPr>
          <w:trHeight w:val="450"/>
        </w:trPr>
        <w:tc>
          <w:tcPr>
            <w:tcW w:w="5000" w:type="pct"/>
            <w:gridSpan w:val="2"/>
            <w:tcBorders>
              <w:top w:val="nil"/>
              <w:left w:val="nil"/>
              <w:right w:val="nil"/>
            </w:tcBorders>
          </w:tcPr>
          <w:p w14:paraId="4C55E51F" w14:textId="77777777" w:rsidR="00602F7D" w:rsidRPr="00925E12" w:rsidRDefault="00602F7D" w:rsidP="00F2643C">
            <w:pPr>
              <w:pStyle w:val="Heading2"/>
              <w:jc w:val="left"/>
              <w:rPr>
                <w:rFonts w:ascii="Arial" w:hAnsi="Arial" w:cs="Arial"/>
                <w:b w:val="0"/>
                <w:bCs w:val="0"/>
                <w:sz w:val="36"/>
                <w:szCs w:val="28"/>
                <w:lang w:val="en-US"/>
              </w:rPr>
            </w:pPr>
          </w:p>
        </w:tc>
      </w:tr>
      <w:tr w:rsidR="0000007A" w:rsidRPr="00925E12" w14:paraId="127EAD7E" w14:textId="77777777" w:rsidTr="00F33C84">
        <w:trPr>
          <w:trHeight w:val="413"/>
        </w:trPr>
        <w:tc>
          <w:tcPr>
            <w:tcW w:w="1234" w:type="pct"/>
          </w:tcPr>
          <w:p w14:paraId="3C159AA5" w14:textId="77777777" w:rsidR="0000007A" w:rsidRPr="00925E12" w:rsidRDefault="00D27A79" w:rsidP="00696CAD">
            <w:pPr>
              <w:pStyle w:val="BodyText"/>
              <w:ind w:left="90"/>
              <w:jc w:val="left"/>
              <w:rPr>
                <w:rFonts w:ascii="Arial" w:hAnsi="Arial" w:cs="Arial"/>
                <w:bCs/>
                <w:szCs w:val="28"/>
                <w:lang w:val="en-GB"/>
              </w:rPr>
            </w:pPr>
            <w:r w:rsidRPr="00925E12">
              <w:rPr>
                <w:rFonts w:ascii="Arial" w:hAnsi="Arial" w:cs="Arial"/>
                <w:bCs/>
                <w:szCs w:val="28"/>
                <w:lang w:val="en-GB"/>
              </w:rPr>
              <w:t xml:space="preserve">Book </w:t>
            </w:r>
            <w:r w:rsidR="0000007A" w:rsidRPr="00925E12">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EF0A3B8" w:rsidR="0000007A" w:rsidRPr="00925E12" w:rsidRDefault="008B3BDC" w:rsidP="00054BC4">
            <w:pPr>
              <w:pStyle w:val="NormalWeb"/>
              <w:rPr>
                <w:rFonts w:ascii="Arial" w:hAnsi="Arial" w:cs="Arial"/>
                <w:b/>
                <w:bCs/>
                <w:szCs w:val="28"/>
                <w:u w:val="single"/>
              </w:rPr>
            </w:pPr>
            <w:hyperlink r:id="rId7" w:history="1">
              <w:r w:rsidRPr="00925E12">
                <w:rPr>
                  <w:rStyle w:val="Hyperlink"/>
                  <w:rFonts w:ascii="Arial" w:hAnsi="Arial" w:cs="Arial"/>
                  <w:b/>
                  <w:bCs/>
                  <w:szCs w:val="28"/>
                </w:rPr>
                <w:t>New Horizons of Science, Technology and Culture</w:t>
              </w:r>
            </w:hyperlink>
          </w:p>
        </w:tc>
      </w:tr>
      <w:tr w:rsidR="0000007A" w:rsidRPr="00925E12" w14:paraId="73C90375" w14:textId="77777777" w:rsidTr="002E7787">
        <w:trPr>
          <w:trHeight w:val="290"/>
        </w:trPr>
        <w:tc>
          <w:tcPr>
            <w:tcW w:w="1234" w:type="pct"/>
          </w:tcPr>
          <w:p w14:paraId="20D28135" w14:textId="77777777" w:rsidR="0000007A" w:rsidRPr="00925E12" w:rsidRDefault="0000007A" w:rsidP="00696CAD">
            <w:pPr>
              <w:pStyle w:val="BodyText"/>
              <w:ind w:left="90"/>
              <w:jc w:val="left"/>
              <w:rPr>
                <w:rFonts w:ascii="Arial" w:hAnsi="Arial" w:cs="Arial"/>
                <w:bCs/>
                <w:szCs w:val="28"/>
                <w:lang w:val="en-GB"/>
              </w:rPr>
            </w:pPr>
            <w:r w:rsidRPr="00925E12">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46C5804" w:rsidR="0000007A" w:rsidRPr="00925E12" w:rsidRDefault="00E72A8E" w:rsidP="00F3669D">
            <w:pPr>
              <w:pStyle w:val="NormalWeb"/>
              <w:spacing w:before="0" w:beforeAutospacing="0" w:after="0" w:afterAutospacing="0"/>
              <w:rPr>
                <w:rFonts w:ascii="Arial" w:hAnsi="Arial" w:cs="Arial"/>
                <w:b/>
                <w:bCs/>
                <w:szCs w:val="28"/>
                <w:highlight w:val="yellow"/>
                <w:lang w:val="en-GB"/>
              </w:rPr>
            </w:pPr>
            <w:r w:rsidRPr="00925E12">
              <w:rPr>
                <w:rFonts w:ascii="Arial" w:hAnsi="Arial" w:cs="Arial"/>
                <w:b/>
                <w:bCs/>
                <w:szCs w:val="28"/>
                <w:lang w:val="en-GB"/>
              </w:rPr>
              <w:t>Ms_BP</w:t>
            </w:r>
            <w:r w:rsidR="00FC432A" w:rsidRPr="00925E12">
              <w:rPr>
                <w:rFonts w:ascii="Arial" w:hAnsi="Arial" w:cs="Arial"/>
                <w:b/>
                <w:bCs/>
                <w:szCs w:val="28"/>
                <w:lang w:val="en-GB"/>
              </w:rPr>
              <w:t>R</w:t>
            </w:r>
            <w:r w:rsidRPr="00925E12">
              <w:rPr>
                <w:rFonts w:ascii="Arial" w:hAnsi="Arial" w:cs="Arial"/>
                <w:b/>
                <w:bCs/>
                <w:szCs w:val="28"/>
                <w:lang w:val="en-GB"/>
              </w:rPr>
              <w:t>_</w:t>
            </w:r>
            <w:r w:rsidR="00C47648" w:rsidRPr="00925E12">
              <w:rPr>
                <w:rFonts w:ascii="Arial" w:hAnsi="Arial" w:cs="Arial"/>
                <w:b/>
                <w:bCs/>
                <w:szCs w:val="28"/>
                <w:lang w:val="en-GB"/>
              </w:rPr>
              <w:t>6936</w:t>
            </w:r>
          </w:p>
        </w:tc>
      </w:tr>
      <w:tr w:rsidR="0000007A" w:rsidRPr="00925E12" w14:paraId="05B60576" w14:textId="77777777" w:rsidTr="002109D6">
        <w:trPr>
          <w:trHeight w:val="331"/>
        </w:trPr>
        <w:tc>
          <w:tcPr>
            <w:tcW w:w="1234" w:type="pct"/>
          </w:tcPr>
          <w:p w14:paraId="0196A627" w14:textId="77777777" w:rsidR="0000007A" w:rsidRPr="00925E12" w:rsidRDefault="0000007A" w:rsidP="00696CAD">
            <w:pPr>
              <w:pStyle w:val="BodyText"/>
              <w:ind w:left="90"/>
              <w:jc w:val="left"/>
              <w:rPr>
                <w:rFonts w:ascii="Arial" w:hAnsi="Arial" w:cs="Arial"/>
                <w:bCs/>
                <w:szCs w:val="28"/>
                <w:lang w:val="en-GB"/>
              </w:rPr>
            </w:pPr>
            <w:r w:rsidRPr="00925E12">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6902D23" w:rsidR="0000007A" w:rsidRPr="00925E12" w:rsidRDefault="00454EA1" w:rsidP="000450FC">
            <w:pPr>
              <w:pStyle w:val="NormalWeb"/>
              <w:spacing w:before="0" w:beforeAutospacing="0" w:after="0" w:afterAutospacing="0"/>
              <w:rPr>
                <w:rFonts w:ascii="Arial" w:hAnsi="Arial" w:cs="Arial"/>
                <w:b/>
                <w:szCs w:val="28"/>
                <w:highlight w:val="yellow"/>
                <w:lang w:val="en-GB"/>
              </w:rPr>
            </w:pPr>
            <w:r w:rsidRPr="00925E12">
              <w:rPr>
                <w:rFonts w:ascii="Arial" w:hAnsi="Arial" w:cs="Arial"/>
                <w:b/>
                <w:szCs w:val="28"/>
                <w:lang w:val="en-GB"/>
              </w:rPr>
              <w:t>Algorithmic Society and the Future of Sociology: Epistemic, Theoretical, and Global South Interventions</w:t>
            </w:r>
          </w:p>
        </w:tc>
      </w:tr>
      <w:tr w:rsidR="00CF0BBB" w:rsidRPr="00925E12" w14:paraId="6D508B1C" w14:textId="77777777" w:rsidTr="002E7787">
        <w:trPr>
          <w:trHeight w:val="332"/>
        </w:trPr>
        <w:tc>
          <w:tcPr>
            <w:tcW w:w="1234" w:type="pct"/>
          </w:tcPr>
          <w:p w14:paraId="32FC28F7" w14:textId="77777777" w:rsidR="00CF0BBB" w:rsidRPr="00925E12" w:rsidRDefault="00CF0BBB" w:rsidP="00696CAD">
            <w:pPr>
              <w:pStyle w:val="BodyText"/>
              <w:ind w:left="90"/>
              <w:jc w:val="left"/>
              <w:rPr>
                <w:rFonts w:ascii="Arial" w:hAnsi="Arial" w:cs="Arial"/>
                <w:bCs/>
                <w:szCs w:val="28"/>
                <w:lang w:val="en-GB"/>
              </w:rPr>
            </w:pPr>
            <w:r w:rsidRPr="00925E12">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2962130" w:rsidR="00CF0BBB" w:rsidRPr="00925E12" w:rsidRDefault="00C47648" w:rsidP="000450FC">
            <w:pPr>
              <w:pStyle w:val="NormalWeb"/>
              <w:spacing w:before="0" w:beforeAutospacing="0" w:after="0" w:afterAutospacing="0"/>
              <w:rPr>
                <w:rFonts w:ascii="Arial" w:hAnsi="Arial" w:cs="Arial"/>
                <w:b/>
                <w:szCs w:val="28"/>
                <w:lang w:val="en-GB"/>
              </w:rPr>
            </w:pPr>
            <w:r w:rsidRPr="00925E12">
              <w:rPr>
                <w:rFonts w:ascii="Arial" w:hAnsi="Arial" w:cs="Arial"/>
                <w:b/>
                <w:szCs w:val="28"/>
                <w:lang w:val="en-GB"/>
              </w:rPr>
              <w:t>Book Chapter</w:t>
            </w:r>
          </w:p>
        </w:tc>
      </w:tr>
    </w:tbl>
    <w:p w14:paraId="45F5983C" w14:textId="77777777" w:rsidR="00037D52" w:rsidRPr="00925E12" w:rsidRDefault="00037D52" w:rsidP="0000007A">
      <w:pPr>
        <w:pStyle w:val="BodyText"/>
        <w:rPr>
          <w:rFonts w:ascii="Arial" w:hAnsi="Arial" w:cs="Arial"/>
          <w:b/>
          <w:bCs/>
          <w:szCs w:val="20"/>
          <w:u w:val="single"/>
          <w:lang w:val="en-GB"/>
        </w:rPr>
      </w:pPr>
    </w:p>
    <w:p w14:paraId="5A743ECE" w14:textId="77777777" w:rsidR="00D27A79" w:rsidRPr="00925E1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25E12" w14:paraId="71A94C1F" w14:textId="77777777" w:rsidTr="007222C8">
        <w:tc>
          <w:tcPr>
            <w:tcW w:w="5000" w:type="pct"/>
            <w:gridSpan w:val="3"/>
            <w:tcBorders>
              <w:top w:val="nil"/>
              <w:left w:val="nil"/>
              <w:right w:val="nil"/>
            </w:tcBorders>
            <w:noWrap/>
          </w:tcPr>
          <w:p w14:paraId="0BC15285" w14:textId="75BEB51F" w:rsidR="00F1171E" w:rsidRPr="00925E12" w:rsidRDefault="00F1171E" w:rsidP="007222C8">
            <w:pPr>
              <w:pStyle w:val="Heading2"/>
              <w:jc w:val="left"/>
              <w:rPr>
                <w:rFonts w:ascii="Arial" w:hAnsi="Arial" w:cs="Arial"/>
                <w:lang w:val="en-GB"/>
              </w:rPr>
            </w:pPr>
            <w:r w:rsidRPr="00925E12">
              <w:rPr>
                <w:rFonts w:ascii="Arial" w:hAnsi="Arial" w:cs="Arial"/>
                <w:highlight w:val="yellow"/>
                <w:lang w:val="en-GB"/>
              </w:rPr>
              <w:t>PART  1:</w:t>
            </w:r>
            <w:r w:rsidRPr="00925E12">
              <w:rPr>
                <w:rFonts w:ascii="Arial" w:hAnsi="Arial" w:cs="Arial"/>
                <w:lang w:val="en-GB"/>
              </w:rPr>
              <w:t xml:space="preserve"> Comments</w:t>
            </w:r>
          </w:p>
          <w:p w14:paraId="1287753C" w14:textId="77777777" w:rsidR="00F1171E" w:rsidRPr="00925E12" w:rsidRDefault="00F1171E" w:rsidP="007222C8">
            <w:pPr>
              <w:rPr>
                <w:rFonts w:ascii="Arial" w:hAnsi="Arial" w:cs="Arial"/>
                <w:sz w:val="20"/>
                <w:szCs w:val="20"/>
                <w:lang w:val="en-GB"/>
              </w:rPr>
            </w:pPr>
          </w:p>
        </w:tc>
      </w:tr>
      <w:tr w:rsidR="00F1171E" w:rsidRPr="00925E12" w14:paraId="5EA12279" w14:textId="77777777" w:rsidTr="007222C8">
        <w:tc>
          <w:tcPr>
            <w:tcW w:w="1265" w:type="pct"/>
            <w:noWrap/>
          </w:tcPr>
          <w:p w14:paraId="7AE9682F" w14:textId="77777777" w:rsidR="00F1171E" w:rsidRPr="00925E12" w:rsidRDefault="00F1171E" w:rsidP="007222C8">
            <w:pPr>
              <w:pStyle w:val="Heading2"/>
              <w:jc w:val="left"/>
              <w:rPr>
                <w:rFonts w:ascii="Arial" w:hAnsi="Arial" w:cs="Arial"/>
                <w:lang w:val="en-GB"/>
              </w:rPr>
            </w:pPr>
          </w:p>
        </w:tc>
        <w:tc>
          <w:tcPr>
            <w:tcW w:w="2212" w:type="pct"/>
          </w:tcPr>
          <w:p w14:paraId="5B8DBE06" w14:textId="77777777" w:rsidR="00F1171E" w:rsidRPr="00925E12" w:rsidRDefault="00F1171E" w:rsidP="007222C8">
            <w:pPr>
              <w:pStyle w:val="Heading2"/>
              <w:jc w:val="left"/>
              <w:rPr>
                <w:rFonts w:ascii="Arial" w:hAnsi="Arial" w:cs="Arial"/>
                <w:lang w:val="en-GB"/>
              </w:rPr>
            </w:pPr>
            <w:r w:rsidRPr="00925E12">
              <w:rPr>
                <w:rFonts w:ascii="Arial" w:hAnsi="Arial" w:cs="Arial"/>
                <w:lang w:val="en-GB"/>
              </w:rPr>
              <w:t>Reviewer’s comment</w:t>
            </w:r>
          </w:p>
          <w:p w14:paraId="693A9C4D" w14:textId="77777777" w:rsidR="00421DBF" w:rsidRPr="00925E12" w:rsidRDefault="00421DBF" w:rsidP="00421DBF">
            <w:pPr>
              <w:rPr>
                <w:rFonts w:ascii="Arial" w:hAnsi="Arial" w:cs="Arial"/>
                <w:b/>
                <w:bCs/>
                <w:sz w:val="20"/>
                <w:szCs w:val="20"/>
              </w:rPr>
            </w:pPr>
            <w:r w:rsidRPr="00925E1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25E12" w:rsidRDefault="00421DBF" w:rsidP="00421DBF">
            <w:pPr>
              <w:rPr>
                <w:rFonts w:ascii="Arial" w:hAnsi="Arial" w:cs="Arial"/>
                <w:lang w:val="en-GB"/>
              </w:rPr>
            </w:pPr>
          </w:p>
        </w:tc>
        <w:tc>
          <w:tcPr>
            <w:tcW w:w="1523" w:type="pct"/>
          </w:tcPr>
          <w:p w14:paraId="57792C30" w14:textId="77777777" w:rsidR="00F1171E" w:rsidRPr="00925E12" w:rsidRDefault="00F1171E" w:rsidP="007222C8">
            <w:pPr>
              <w:pStyle w:val="Heading2"/>
              <w:jc w:val="left"/>
              <w:rPr>
                <w:rFonts w:ascii="Arial" w:hAnsi="Arial" w:cs="Arial"/>
                <w:b w:val="0"/>
                <w:lang w:val="en-GB"/>
              </w:rPr>
            </w:pPr>
            <w:r w:rsidRPr="00925E12">
              <w:rPr>
                <w:rFonts w:ascii="Arial" w:hAnsi="Arial" w:cs="Arial"/>
                <w:lang w:val="en-GB"/>
              </w:rPr>
              <w:t>Author’s Feedback</w:t>
            </w:r>
            <w:r w:rsidRPr="00925E12">
              <w:rPr>
                <w:rFonts w:ascii="Arial" w:hAnsi="Arial" w:cs="Arial"/>
                <w:b w:val="0"/>
                <w:lang w:val="en-GB"/>
              </w:rPr>
              <w:t xml:space="preserve"> </w:t>
            </w:r>
            <w:r w:rsidRPr="00925E12">
              <w:rPr>
                <w:rFonts w:ascii="Arial" w:hAnsi="Arial" w:cs="Arial"/>
                <w:b w:val="0"/>
                <w:i/>
                <w:lang w:val="en-GB"/>
              </w:rPr>
              <w:t>(Please correct the manuscript and highlight that part in the manuscript. It is mandatory that authors should write his/her feedback here)</w:t>
            </w:r>
          </w:p>
        </w:tc>
      </w:tr>
      <w:tr w:rsidR="00F1171E" w:rsidRPr="00925E12" w14:paraId="5C0AB4EC" w14:textId="77777777" w:rsidTr="007222C8">
        <w:trPr>
          <w:trHeight w:val="1264"/>
        </w:trPr>
        <w:tc>
          <w:tcPr>
            <w:tcW w:w="1265" w:type="pct"/>
            <w:noWrap/>
          </w:tcPr>
          <w:p w14:paraId="66B47184" w14:textId="48030299" w:rsidR="00F1171E" w:rsidRPr="00925E12" w:rsidRDefault="00F1171E" w:rsidP="007222C8">
            <w:pPr>
              <w:ind w:left="360"/>
              <w:rPr>
                <w:rFonts w:ascii="Arial" w:hAnsi="Arial" w:cs="Arial"/>
                <w:b/>
                <w:bCs/>
                <w:sz w:val="20"/>
                <w:szCs w:val="20"/>
                <w:lang w:val="en-GB"/>
              </w:rPr>
            </w:pPr>
            <w:r w:rsidRPr="00925E1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25E12"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925E12"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925E12" w:rsidRDefault="00F1171E" w:rsidP="007222C8">
            <w:pPr>
              <w:pStyle w:val="Heading2"/>
              <w:jc w:val="left"/>
              <w:rPr>
                <w:rFonts w:ascii="Arial" w:hAnsi="Arial" w:cs="Arial"/>
                <w:b w:val="0"/>
                <w:lang w:val="en-GB"/>
              </w:rPr>
            </w:pPr>
          </w:p>
        </w:tc>
      </w:tr>
      <w:tr w:rsidR="00F1171E" w:rsidRPr="00925E12" w14:paraId="0D8B5B2C" w14:textId="77777777" w:rsidTr="007222C8">
        <w:trPr>
          <w:trHeight w:val="1262"/>
        </w:trPr>
        <w:tc>
          <w:tcPr>
            <w:tcW w:w="1265" w:type="pct"/>
            <w:noWrap/>
          </w:tcPr>
          <w:p w14:paraId="21CBA5FE" w14:textId="77777777" w:rsidR="00F1171E" w:rsidRPr="00925E12" w:rsidRDefault="00F1171E" w:rsidP="007222C8">
            <w:pPr>
              <w:ind w:left="360"/>
              <w:rPr>
                <w:rFonts w:ascii="Arial" w:hAnsi="Arial" w:cs="Arial"/>
                <w:b/>
                <w:bCs/>
                <w:sz w:val="20"/>
                <w:szCs w:val="20"/>
                <w:lang w:val="en-GB"/>
              </w:rPr>
            </w:pPr>
            <w:r w:rsidRPr="00925E12">
              <w:rPr>
                <w:rFonts w:ascii="Arial" w:hAnsi="Arial" w:cs="Arial"/>
                <w:b/>
                <w:bCs/>
                <w:sz w:val="20"/>
                <w:szCs w:val="20"/>
                <w:lang w:val="en-GB"/>
              </w:rPr>
              <w:t>Is the title of the article suitable?</w:t>
            </w:r>
          </w:p>
          <w:p w14:paraId="1CABB61A" w14:textId="77777777" w:rsidR="00F1171E" w:rsidRPr="00925E12" w:rsidRDefault="00F1171E" w:rsidP="007222C8">
            <w:pPr>
              <w:ind w:left="360"/>
              <w:rPr>
                <w:rFonts w:ascii="Arial" w:hAnsi="Arial" w:cs="Arial"/>
                <w:b/>
                <w:bCs/>
                <w:sz w:val="20"/>
                <w:szCs w:val="20"/>
                <w:lang w:val="en-GB"/>
              </w:rPr>
            </w:pPr>
            <w:r w:rsidRPr="00925E12">
              <w:rPr>
                <w:rFonts w:ascii="Arial" w:hAnsi="Arial" w:cs="Arial"/>
                <w:b/>
                <w:bCs/>
                <w:sz w:val="20"/>
                <w:szCs w:val="20"/>
                <w:lang w:val="en-GB"/>
              </w:rPr>
              <w:t>(If not please suggest an alternative title)</w:t>
            </w:r>
          </w:p>
          <w:p w14:paraId="0275B919" w14:textId="77777777" w:rsidR="00F1171E" w:rsidRPr="00925E12" w:rsidRDefault="00F1171E" w:rsidP="007222C8">
            <w:pPr>
              <w:pStyle w:val="Heading2"/>
              <w:jc w:val="left"/>
              <w:rPr>
                <w:rFonts w:ascii="Arial" w:hAnsi="Arial" w:cs="Arial"/>
                <w:u w:val="single"/>
                <w:lang w:val="en-GB"/>
              </w:rPr>
            </w:pPr>
          </w:p>
        </w:tc>
        <w:tc>
          <w:tcPr>
            <w:tcW w:w="2212" w:type="pct"/>
          </w:tcPr>
          <w:p w14:paraId="794AA9A7" w14:textId="77777777" w:rsidR="00F1171E" w:rsidRPr="00925E12" w:rsidRDefault="00F1171E" w:rsidP="007222C8">
            <w:pPr>
              <w:ind w:left="360"/>
              <w:rPr>
                <w:rFonts w:ascii="Arial" w:hAnsi="Arial" w:cs="Arial"/>
                <w:b/>
                <w:bCs/>
                <w:sz w:val="20"/>
                <w:szCs w:val="20"/>
                <w:lang w:val="en-GB"/>
              </w:rPr>
            </w:pPr>
          </w:p>
        </w:tc>
        <w:tc>
          <w:tcPr>
            <w:tcW w:w="1523" w:type="pct"/>
          </w:tcPr>
          <w:p w14:paraId="405B6701" w14:textId="77777777" w:rsidR="00F1171E" w:rsidRPr="00925E12" w:rsidRDefault="00F1171E" w:rsidP="007222C8">
            <w:pPr>
              <w:pStyle w:val="Heading2"/>
              <w:jc w:val="left"/>
              <w:rPr>
                <w:rFonts w:ascii="Arial" w:hAnsi="Arial" w:cs="Arial"/>
                <w:b w:val="0"/>
                <w:lang w:val="en-GB"/>
              </w:rPr>
            </w:pPr>
          </w:p>
        </w:tc>
      </w:tr>
      <w:tr w:rsidR="00F1171E" w:rsidRPr="00925E12" w14:paraId="5604762A" w14:textId="77777777" w:rsidTr="007222C8">
        <w:trPr>
          <w:trHeight w:val="1262"/>
        </w:trPr>
        <w:tc>
          <w:tcPr>
            <w:tcW w:w="1265" w:type="pct"/>
            <w:noWrap/>
          </w:tcPr>
          <w:p w14:paraId="3635573D" w14:textId="77777777" w:rsidR="00F1171E" w:rsidRPr="00925E12" w:rsidRDefault="00F1171E" w:rsidP="007222C8">
            <w:pPr>
              <w:pStyle w:val="Heading2"/>
              <w:ind w:left="360"/>
              <w:jc w:val="left"/>
              <w:rPr>
                <w:rFonts w:ascii="Arial" w:hAnsi="Arial" w:cs="Arial"/>
                <w:lang w:val="en-GB"/>
              </w:rPr>
            </w:pPr>
            <w:r w:rsidRPr="00925E1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25E12" w:rsidRDefault="00F1171E" w:rsidP="007222C8">
            <w:pPr>
              <w:pStyle w:val="Heading2"/>
              <w:jc w:val="left"/>
              <w:rPr>
                <w:rFonts w:ascii="Arial" w:hAnsi="Arial" w:cs="Arial"/>
                <w:u w:val="single"/>
                <w:lang w:val="en-GB"/>
              </w:rPr>
            </w:pPr>
          </w:p>
        </w:tc>
        <w:tc>
          <w:tcPr>
            <w:tcW w:w="2212" w:type="pct"/>
          </w:tcPr>
          <w:p w14:paraId="0FB7E83A" w14:textId="77777777" w:rsidR="00F1171E" w:rsidRPr="00925E12" w:rsidRDefault="00F1171E" w:rsidP="007222C8">
            <w:pPr>
              <w:ind w:left="360"/>
              <w:rPr>
                <w:rFonts w:ascii="Arial" w:hAnsi="Arial" w:cs="Arial"/>
                <w:b/>
                <w:bCs/>
                <w:sz w:val="20"/>
                <w:szCs w:val="20"/>
                <w:lang w:val="en-GB"/>
              </w:rPr>
            </w:pPr>
          </w:p>
        </w:tc>
        <w:tc>
          <w:tcPr>
            <w:tcW w:w="1523" w:type="pct"/>
          </w:tcPr>
          <w:p w14:paraId="1D54B730" w14:textId="77777777" w:rsidR="00F1171E" w:rsidRPr="00925E12" w:rsidRDefault="00F1171E" w:rsidP="007222C8">
            <w:pPr>
              <w:pStyle w:val="Heading2"/>
              <w:jc w:val="left"/>
              <w:rPr>
                <w:rFonts w:ascii="Arial" w:hAnsi="Arial" w:cs="Arial"/>
                <w:b w:val="0"/>
                <w:lang w:val="en-GB"/>
              </w:rPr>
            </w:pPr>
          </w:p>
        </w:tc>
      </w:tr>
      <w:tr w:rsidR="00F1171E" w:rsidRPr="00925E12" w14:paraId="2F579F54" w14:textId="77777777" w:rsidTr="007222C8">
        <w:trPr>
          <w:trHeight w:val="859"/>
        </w:trPr>
        <w:tc>
          <w:tcPr>
            <w:tcW w:w="1265" w:type="pct"/>
            <w:noWrap/>
          </w:tcPr>
          <w:p w14:paraId="04361F46" w14:textId="368783AB" w:rsidR="00F1171E" w:rsidRPr="00925E12" w:rsidRDefault="00DC6FED" w:rsidP="007222C8">
            <w:pPr>
              <w:ind w:left="360"/>
              <w:rPr>
                <w:rFonts w:ascii="Arial" w:hAnsi="Arial" w:cs="Arial"/>
                <w:b/>
                <w:bCs/>
                <w:sz w:val="20"/>
                <w:szCs w:val="20"/>
                <w:u w:val="single"/>
                <w:lang w:val="en-GB"/>
              </w:rPr>
            </w:pPr>
            <w:r w:rsidRPr="00925E12">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925E12"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925E12" w:rsidRDefault="00F1171E" w:rsidP="007222C8">
            <w:pPr>
              <w:pStyle w:val="Heading2"/>
              <w:jc w:val="left"/>
              <w:rPr>
                <w:rFonts w:ascii="Arial" w:hAnsi="Arial" w:cs="Arial"/>
                <w:b w:val="0"/>
                <w:lang w:val="en-GB"/>
              </w:rPr>
            </w:pPr>
          </w:p>
        </w:tc>
      </w:tr>
      <w:tr w:rsidR="00F1171E" w:rsidRPr="00925E12" w14:paraId="73739464" w14:textId="77777777" w:rsidTr="007222C8">
        <w:trPr>
          <w:trHeight w:val="703"/>
        </w:trPr>
        <w:tc>
          <w:tcPr>
            <w:tcW w:w="1265" w:type="pct"/>
            <w:noWrap/>
          </w:tcPr>
          <w:p w14:paraId="09C25322" w14:textId="77777777" w:rsidR="00F1171E" w:rsidRPr="00925E12" w:rsidRDefault="00F1171E" w:rsidP="007222C8">
            <w:pPr>
              <w:ind w:left="360"/>
              <w:rPr>
                <w:rFonts w:ascii="Arial" w:hAnsi="Arial" w:cs="Arial"/>
                <w:b/>
                <w:bCs/>
                <w:sz w:val="20"/>
                <w:szCs w:val="20"/>
                <w:lang w:val="en-GB"/>
              </w:rPr>
            </w:pPr>
            <w:r w:rsidRPr="00925E1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25E12" w:rsidRDefault="00F1171E" w:rsidP="007222C8">
            <w:pPr>
              <w:ind w:left="360"/>
              <w:rPr>
                <w:rFonts w:ascii="Arial" w:hAnsi="Arial" w:cs="Arial"/>
                <w:b/>
                <w:bCs/>
                <w:sz w:val="20"/>
                <w:szCs w:val="20"/>
                <w:u w:val="single"/>
                <w:lang w:val="en-GB"/>
              </w:rPr>
            </w:pPr>
            <w:r w:rsidRPr="00925E12">
              <w:rPr>
                <w:rFonts w:ascii="Arial" w:hAnsi="Arial" w:cs="Arial"/>
                <w:b/>
                <w:bCs/>
                <w:sz w:val="20"/>
                <w:szCs w:val="20"/>
                <w:u w:val="single"/>
                <w:lang w:val="en-GB"/>
              </w:rPr>
              <w:t>-</w:t>
            </w:r>
          </w:p>
        </w:tc>
        <w:tc>
          <w:tcPr>
            <w:tcW w:w="2212" w:type="pct"/>
          </w:tcPr>
          <w:p w14:paraId="24FE0567" w14:textId="77777777" w:rsidR="00F1171E" w:rsidRPr="00925E12"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925E12" w:rsidRDefault="00F1171E" w:rsidP="007222C8">
            <w:pPr>
              <w:pStyle w:val="Heading2"/>
              <w:jc w:val="left"/>
              <w:rPr>
                <w:rFonts w:ascii="Arial" w:hAnsi="Arial" w:cs="Arial"/>
                <w:b w:val="0"/>
                <w:lang w:val="en-GB"/>
              </w:rPr>
            </w:pPr>
          </w:p>
        </w:tc>
      </w:tr>
      <w:tr w:rsidR="00F1171E" w:rsidRPr="00925E12" w14:paraId="73CC4A50" w14:textId="77777777" w:rsidTr="007222C8">
        <w:trPr>
          <w:trHeight w:val="386"/>
        </w:trPr>
        <w:tc>
          <w:tcPr>
            <w:tcW w:w="1265" w:type="pct"/>
            <w:noWrap/>
          </w:tcPr>
          <w:p w14:paraId="029CE8D0" w14:textId="77777777" w:rsidR="00F1171E" w:rsidRPr="00925E12" w:rsidRDefault="00F1171E" w:rsidP="007222C8">
            <w:pPr>
              <w:pStyle w:val="Heading2"/>
              <w:jc w:val="left"/>
              <w:rPr>
                <w:rFonts w:ascii="Arial" w:hAnsi="Arial" w:cs="Arial"/>
                <w:b w:val="0"/>
                <w:lang w:val="en-GB"/>
              </w:rPr>
            </w:pPr>
          </w:p>
          <w:p w14:paraId="589C16C7" w14:textId="77777777" w:rsidR="00F1171E" w:rsidRPr="00925E12" w:rsidRDefault="00F1171E" w:rsidP="007222C8">
            <w:pPr>
              <w:pStyle w:val="Heading2"/>
              <w:ind w:left="360"/>
              <w:jc w:val="left"/>
              <w:rPr>
                <w:rFonts w:ascii="Arial" w:hAnsi="Arial" w:cs="Arial"/>
                <w:bCs w:val="0"/>
                <w:lang w:val="en-GB"/>
              </w:rPr>
            </w:pPr>
            <w:r w:rsidRPr="00925E12">
              <w:rPr>
                <w:rFonts w:ascii="Arial" w:hAnsi="Arial" w:cs="Arial"/>
                <w:bCs w:val="0"/>
                <w:lang w:val="en-GB"/>
              </w:rPr>
              <w:t>Is the language/English quality of the article suitable for scholarly communications?</w:t>
            </w:r>
          </w:p>
          <w:p w14:paraId="7722B85E" w14:textId="77777777" w:rsidR="00F1171E" w:rsidRPr="00925E12" w:rsidRDefault="00F1171E" w:rsidP="007222C8">
            <w:pPr>
              <w:rPr>
                <w:rFonts w:ascii="Arial" w:hAnsi="Arial" w:cs="Arial"/>
                <w:sz w:val="20"/>
                <w:szCs w:val="20"/>
                <w:lang w:val="en-GB"/>
              </w:rPr>
            </w:pPr>
          </w:p>
        </w:tc>
        <w:tc>
          <w:tcPr>
            <w:tcW w:w="2212" w:type="pct"/>
          </w:tcPr>
          <w:p w14:paraId="0A07EA75" w14:textId="77777777" w:rsidR="00F1171E" w:rsidRPr="00925E12" w:rsidRDefault="00F1171E" w:rsidP="007222C8">
            <w:pPr>
              <w:rPr>
                <w:rFonts w:ascii="Arial" w:hAnsi="Arial" w:cs="Arial"/>
                <w:sz w:val="20"/>
                <w:szCs w:val="20"/>
                <w:lang w:val="en-GB"/>
              </w:rPr>
            </w:pPr>
          </w:p>
          <w:p w14:paraId="6CBA4B2A" w14:textId="77777777" w:rsidR="00F1171E" w:rsidRPr="00925E12" w:rsidRDefault="00F1171E" w:rsidP="007222C8">
            <w:pPr>
              <w:rPr>
                <w:rFonts w:ascii="Arial" w:hAnsi="Arial" w:cs="Arial"/>
                <w:sz w:val="20"/>
                <w:szCs w:val="20"/>
                <w:lang w:val="en-GB"/>
              </w:rPr>
            </w:pPr>
          </w:p>
          <w:p w14:paraId="41E28118" w14:textId="77777777" w:rsidR="00F1171E" w:rsidRPr="00925E12" w:rsidRDefault="00F1171E" w:rsidP="007222C8">
            <w:pPr>
              <w:rPr>
                <w:rFonts w:ascii="Arial" w:hAnsi="Arial" w:cs="Arial"/>
                <w:sz w:val="20"/>
                <w:szCs w:val="20"/>
                <w:lang w:val="en-GB"/>
              </w:rPr>
            </w:pPr>
          </w:p>
          <w:p w14:paraId="297F52DB" w14:textId="77777777" w:rsidR="00F1171E" w:rsidRPr="00925E12" w:rsidRDefault="00F1171E" w:rsidP="007222C8">
            <w:pPr>
              <w:rPr>
                <w:rFonts w:ascii="Arial" w:hAnsi="Arial" w:cs="Arial"/>
                <w:sz w:val="20"/>
                <w:szCs w:val="20"/>
                <w:lang w:val="en-GB"/>
              </w:rPr>
            </w:pPr>
          </w:p>
          <w:p w14:paraId="149A6CEF" w14:textId="77777777" w:rsidR="00F1171E" w:rsidRPr="00925E12" w:rsidRDefault="00F1171E" w:rsidP="007222C8">
            <w:pPr>
              <w:rPr>
                <w:rFonts w:ascii="Arial" w:hAnsi="Arial" w:cs="Arial"/>
                <w:sz w:val="20"/>
                <w:szCs w:val="20"/>
                <w:lang w:val="en-GB"/>
              </w:rPr>
            </w:pPr>
          </w:p>
        </w:tc>
        <w:tc>
          <w:tcPr>
            <w:tcW w:w="1523" w:type="pct"/>
          </w:tcPr>
          <w:p w14:paraId="0351CA58" w14:textId="77777777" w:rsidR="00F1171E" w:rsidRPr="00925E12" w:rsidRDefault="00F1171E" w:rsidP="007222C8">
            <w:pPr>
              <w:rPr>
                <w:rFonts w:ascii="Arial" w:hAnsi="Arial" w:cs="Arial"/>
                <w:sz w:val="20"/>
                <w:szCs w:val="20"/>
                <w:lang w:val="en-GB"/>
              </w:rPr>
            </w:pPr>
          </w:p>
        </w:tc>
      </w:tr>
      <w:tr w:rsidR="00F1171E" w:rsidRPr="00925E12" w14:paraId="20A16C0C" w14:textId="77777777" w:rsidTr="007222C8">
        <w:trPr>
          <w:trHeight w:val="1178"/>
        </w:trPr>
        <w:tc>
          <w:tcPr>
            <w:tcW w:w="1265" w:type="pct"/>
            <w:noWrap/>
          </w:tcPr>
          <w:p w14:paraId="7F4BCFAE" w14:textId="77777777" w:rsidR="00F1171E" w:rsidRPr="00925E12" w:rsidRDefault="00F1171E" w:rsidP="007222C8">
            <w:pPr>
              <w:pStyle w:val="Heading2"/>
              <w:jc w:val="left"/>
              <w:rPr>
                <w:rFonts w:ascii="Arial" w:hAnsi="Arial" w:cs="Arial"/>
                <w:b w:val="0"/>
                <w:bCs w:val="0"/>
                <w:lang w:val="en-GB"/>
              </w:rPr>
            </w:pPr>
            <w:r w:rsidRPr="00925E12">
              <w:rPr>
                <w:rFonts w:ascii="Arial" w:hAnsi="Arial" w:cs="Arial"/>
                <w:bCs w:val="0"/>
                <w:u w:val="single"/>
                <w:lang w:val="en-GB"/>
              </w:rPr>
              <w:t>Optional/General</w:t>
            </w:r>
            <w:r w:rsidRPr="00925E12">
              <w:rPr>
                <w:rFonts w:ascii="Arial" w:hAnsi="Arial" w:cs="Arial"/>
                <w:bCs w:val="0"/>
                <w:lang w:val="en-GB"/>
              </w:rPr>
              <w:t xml:space="preserve"> </w:t>
            </w:r>
            <w:r w:rsidRPr="00925E12">
              <w:rPr>
                <w:rFonts w:ascii="Arial" w:hAnsi="Arial" w:cs="Arial"/>
                <w:b w:val="0"/>
                <w:bCs w:val="0"/>
                <w:lang w:val="en-GB"/>
              </w:rPr>
              <w:t>comments</w:t>
            </w:r>
          </w:p>
          <w:p w14:paraId="1A6B3748" w14:textId="77777777" w:rsidR="00F1171E" w:rsidRPr="00925E12" w:rsidRDefault="00F1171E" w:rsidP="007222C8">
            <w:pPr>
              <w:pStyle w:val="Heading2"/>
              <w:jc w:val="left"/>
              <w:rPr>
                <w:rFonts w:ascii="Arial" w:hAnsi="Arial" w:cs="Arial"/>
                <w:b w:val="0"/>
                <w:lang w:val="en-GB"/>
              </w:rPr>
            </w:pPr>
          </w:p>
        </w:tc>
        <w:tc>
          <w:tcPr>
            <w:tcW w:w="2212" w:type="pct"/>
          </w:tcPr>
          <w:p w14:paraId="1E347C61" w14:textId="77777777" w:rsidR="00F1171E" w:rsidRPr="00925E12" w:rsidRDefault="00F1171E" w:rsidP="007222C8">
            <w:pPr>
              <w:rPr>
                <w:rFonts w:ascii="Arial" w:hAnsi="Arial" w:cs="Arial"/>
                <w:sz w:val="20"/>
                <w:szCs w:val="20"/>
                <w:lang w:val="en-GB"/>
              </w:rPr>
            </w:pPr>
          </w:p>
          <w:p w14:paraId="5E946A0E" w14:textId="77777777" w:rsidR="00F1171E" w:rsidRPr="00925E12" w:rsidRDefault="00F1171E" w:rsidP="007222C8">
            <w:pPr>
              <w:rPr>
                <w:rFonts w:ascii="Arial" w:hAnsi="Arial" w:cs="Arial"/>
                <w:sz w:val="20"/>
                <w:szCs w:val="20"/>
                <w:lang w:val="en-GB"/>
              </w:rPr>
            </w:pPr>
          </w:p>
          <w:p w14:paraId="7EB58C99" w14:textId="77777777" w:rsidR="00F1171E" w:rsidRPr="00925E12" w:rsidRDefault="00F1171E" w:rsidP="007222C8">
            <w:pPr>
              <w:rPr>
                <w:rFonts w:ascii="Arial" w:hAnsi="Arial" w:cs="Arial"/>
                <w:sz w:val="20"/>
                <w:szCs w:val="20"/>
                <w:lang w:val="en-GB"/>
              </w:rPr>
            </w:pPr>
          </w:p>
          <w:p w14:paraId="09CC193F" w14:textId="77777777" w:rsidR="00E5764C" w:rsidRPr="00925E12" w:rsidRDefault="00E5764C" w:rsidP="00E5764C">
            <w:pPr>
              <w:jc w:val="both"/>
              <w:rPr>
                <w:rFonts w:ascii="Arial" w:hAnsi="Arial" w:cs="Arial"/>
                <w:sz w:val="28"/>
                <w:szCs w:val="28"/>
                <w:lang w:bidi="ar-IQ"/>
              </w:rPr>
            </w:pPr>
            <w:r w:rsidRPr="00925E12">
              <w:rPr>
                <w:rFonts w:ascii="Arial" w:hAnsi="Arial" w:cs="Arial"/>
                <w:sz w:val="28"/>
                <w:szCs w:val="28"/>
                <w:lang w:bidi="ar-IQ"/>
              </w:rPr>
              <w:t>This manuscript presents a comprehensive and theoretically ambitious analysis of the “algorithmic society” and its implications for the epistemic foundations, theoretical orientations, and future role of sociology. The author argues that the expansion of artificial intelligence, algorithmic governance, and computational infrastructures has generated a profound epistemic disruption that requires sociology to undergo an epistemic realignment in order to remain intellectually relevant and socially consequential.</w:t>
            </w:r>
          </w:p>
          <w:p w14:paraId="75F135D6" w14:textId="77777777" w:rsidR="00E5764C" w:rsidRPr="00925E12" w:rsidRDefault="00E5764C" w:rsidP="00E5764C">
            <w:pPr>
              <w:jc w:val="both"/>
              <w:rPr>
                <w:rFonts w:ascii="Arial" w:hAnsi="Arial" w:cs="Arial"/>
                <w:sz w:val="28"/>
                <w:szCs w:val="28"/>
                <w:lang w:bidi="ar-IQ"/>
              </w:rPr>
            </w:pPr>
            <w:r w:rsidRPr="00925E12">
              <w:rPr>
                <w:rFonts w:ascii="Arial" w:hAnsi="Arial" w:cs="Arial"/>
                <w:sz w:val="28"/>
                <w:szCs w:val="28"/>
                <w:lang w:bidi="ar-IQ"/>
              </w:rPr>
              <w:t xml:space="preserve">The manuscript is grounded in classical sociological theory, contemporary critical studies of AI and data capitalism, and decolonial perspectives, with particular attention to Global South interventions. Overall, the paper demonstrates a high level of scholarly maturity and interdisciplinary engagement. </w:t>
            </w:r>
          </w:p>
          <w:p w14:paraId="41AB5C89" w14:textId="77777777" w:rsidR="00E5764C" w:rsidRPr="00925E12" w:rsidRDefault="00E5764C" w:rsidP="00E5764C">
            <w:pPr>
              <w:pStyle w:val="ListParagraph"/>
              <w:jc w:val="both"/>
              <w:rPr>
                <w:rFonts w:ascii="Arial" w:hAnsi="Arial" w:cs="Arial"/>
                <w:sz w:val="28"/>
                <w:szCs w:val="28"/>
                <w:lang w:bidi="ar-IQ"/>
              </w:rPr>
            </w:pPr>
            <w:r w:rsidRPr="00925E12">
              <w:rPr>
                <w:rFonts w:ascii="Arial" w:hAnsi="Arial" w:cs="Arial"/>
                <w:sz w:val="28"/>
                <w:szCs w:val="28"/>
                <w:lang w:bidi="ar-IQ"/>
              </w:rPr>
              <w:t xml:space="preserve">Below are some of my comments that will improve and increase the strength of this </w:t>
            </w:r>
            <w:proofErr w:type="gramStart"/>
            <w:r w:rsidRPr="00925E12">
              <w:rPr>
                <w:rFonts w:ascii="Arial" w:hAnsi="Arial" w:cs="Arial"/>
                <w:sz w:val="28"/>
                <w:szCs w:val="28"/>
                <w:lang w:bidi="ar-IQ"/>
              </w:rPr>
              <w:t>chapter :</w:t>
            </w:r>
            <w:proofErr w:type="gramEnd"/>
          </w:p>
          <w:p w14:paraId="6609CF1B" w14:textId="77777777" w:rsidR="00E5764C" w:rsidRPr="00925E12" w:rsidRDefault="00E5764C" w:rsidP="00E5764C">
            <w:pPr>
              <w:pStyle w:val="ListParagraph"/>
              <w:numPr>
                <w:ilvl w:val="0"/>
                <w:numId w:val="11"/>
              </w:numPr>
              <w:spacing w:after="200" w:line="276" w:lineRule="auto"/>
              <w:jc w:val="both"/>
              <w:rPr>
                <w:rFonts w:ascii="Arial" w:hAnsi="Arial" w:cs="Arial"/>
                <w:sz w:val="28"/>
                <w:szCs w:val="28"/>
                <w:rtl/>
                <w:lang w:bidi="ar-IQ"/>
              </w:rPr>
            </w:pPr>
            <w:r w:rsidRPr="00925E12">
              <w:rPr>
                <w:rFonts w:ascii="Arial" w:hAnsi="Arial" w:cs="Arial"/>
                <w:sz w:val="28"/>
                <w:szCs w:val="28"/>
                <w:lang w:bidi="ar-IQ"/>
              </w:rPr>
              <w:t>While theoretically rich, some sections rely heavily on abstraction. Selective use of concise empirical illustrations would enhance conceptual clarity without undermining the theoretical nature of the paper.</w:t>
            </w:r>
          </w:p>
          <w:p w14:paraId="215B28C2" w14:textId="77777777" w:rsidR="00E5764C" w:rsidRPr="00925E12" w:rsidRDefault="00E5764C" w:rsidP="00E5764C">
            <w:pPr>
              <w:pStyle w:val="ListParagraph"/>
              <w:numPr>
                <w:ilvl w:val="0"/>
                <w:numId w:val="11"/>
              </w:numPr>
              <w:spacing w:after="200" w:line="276" w:lineRule="auto"/>
              <w:jc w:val="both"/>
              <w:rPr>
                <w:rFonts w:ascii="Arial" w:hAnsi="Arial" w:cs="Arial"/>
                <w:sz w:val="28"/>
                <w:szCs w:val="28"/>
                <w:rtl/>
                <w:lang w:bidi="ar-IQ"/>
              </w:rPr>
            </w:pPr>
            <w:r w:rsidRPr="00925E12">
              <w:rPr>
                <w:rFonts w:ascii="Arial" w:hAnsi="Arial" w:cs="Arial"/>
                <w:sz w:val="28"/>
                <w:szCs w:val="28"/>
                <w:lang w:bidi="ar-IQ"/>
              </w:rPr>
              <w:t>The author should include a short paragraph clarifying that the manuscript is a theoretical and critical conceptual analysis, outlining (its analytical scope, its non-empirical nature, and its intended theoretical contribution</w:t>
            </w:r>
            <w:proofErr w:type="gramStart"/>
            <w:r w:rsidRPr="00925E12">
              <w:rPr>
                <w:rFonts w:ascii="Arial" w:hAnsi="Arial" w:cs="Arial"/>
                <w:sz w:val="28"/>
                <w:szCs w:val="28"/>
                <w:lang w:bidi="ar-IQ"/>
              </w:rPr>
              <w:t>) .</w:t>
            </w:r>
            <w:proofErr w:type="gramEnd"/>
            <w:r w:rsidRPr="00925E12">
              <w:rPr>
                <w:rFonts w:ascii="Arial" w:hAnsi="Arial" w:cs="Arial"/>
                <w:sz w:val="28"/>
                <w:szCs w:val="28"/>
                <w:lang w:bidi="ar-IQ"/>
              </w:rPr>
              <w:t xml:space="preserve"> Such clarification is consistent with best practices in theoretical </w:t>
            </w:r>
            <w:proofErr w:type="gramStart"/>
            <w:r w:rsidRPr="00925E12">
              <w:rPr>
                <w:rFonts w:ascii="Arial" w:hAnsi="Arial" w:cs="Arial"/>
                <w:sz w:val="28"/>
                <w:szCs w:val="28"/>
                <w:lang w:bidi="ar-IQ"/>
              </w:rPr>
              <w:t>sociology .</w:t>
            </w:r>
            <w:proofErr w:type="gramEnd"/>
          </w:p>
          <w:p w14:paraId="41376E2C" w14:textId="77777777" w:rsidR="00E5764C" w:rsidRPr="00925E12" w:rsidRDefault="00E5764C" w:rsidP="00E5764C">
            <w:pPr>
              <w:pStyle w:val="ListParagraph"/>
              <w:numPr>
                <w:ilvl w:val="0"/>
                <w:numId w:val="11"/>
              </w:numPr>
              <w:spacing w:after="200" w:line="276" w:lineRule="auto"/>
              <w:jc w:val="both"/>
              <w:rPr>
                <w:rFonts w:ascii="Arial" w:hAnsi="Arial" w:cs="Arial"/>
                <w:sz w:val="28"/>
                <w:szCs w:val="28"/>
                <w:lang w:bidi="ar-IQ"/>
              </w:rPr>
            </w:pPr>
            <w:r w:rsidRPr="00925E12">
              <w:rPr>
                <w:rFonts w:ascii="Arial" w:hAnsi="Arial" w:cs="Arial"/>
                <w:sz w:val="28"/>
                <w:szCs w:val="28"/>
                <w:lang w:bidi="ar-IQ"/>
              </w:rPr>
              <w:t xml:space="preserve">The discussion section is relatively long and occasionally reiterates arguments already developed earlier. The conclusion, while conceptually strong, could be more concise and forward-looking. Streamlining minor repetitions and strengthening the conclusion as a synthetic and prospective section would improve structural balance. </w:t>
            </w:r>
          </w:p>
          <w:p w14:paraId="068A63B5" w14:textId="77777777" w:rsidR="00E5764C" w:rsidRPr="00925E12" w:rsidRDefault="00E5764C" w:rsidP="00E5764C">
            <w:pPr>
              <w:pStyle w:val="ListParagraph"/>
              <w:numPr>
                <w:ilvl w:val="0"/>
                <w:numId w:val="11"/>
              </w:numPr>
              <w:spacing w:after="200" w:line="276" w:lineRule="auto"/>
              <w:jc w:val="both"/>
              <w:rPr>
                <w:rFonts w:ascii="Arial" w:hAnsi="Arial" w:cs="Arial"/>
                <w:sz w:val="28"/>
                <w:szCs w:val="28"/>
                <w:lang w:bidi="ar-IQ"/>
              </w:rPr>
            </w:pPr>
            <w:r w:rsidRPr="00925E12">
              <w:rPr>
                <w:rFonts w:ascii="Arial" w:hAnsi="Arial" w:cs="Arial"/>
                <w:sz w:val="28"/>
                <w:szCs w:val="28"/>
                <w:lang w:bidi="ar-IQ"/>
              </w:rPr>
              <w:t xml:space="preserve">  The language is scholarly, precise, and appropriate for an international academic audience. Some sentences are lengthy and </w:t>
            </w:r>
            <w:r w:rsidRPr="00925E12">
              <w:rPr>
                <w:rFonts w:ascii="Arial" w:hAnsi="Arial" w:cs="Arial"/>
                <w:sz w:val="28"/>
                <w:szCs w:val="28"/>
                <w:lang w:bidi="ar-IQ"/>
              </w:rPr>
              <w:lastRenderedPageBreak/>
              <w:t>dense; minor stylistic editing would enhance readability. Overall, the manuscript meets the linguistic standards of high-impact journals.</w:t>
            </w:r>
          </w:p>
          <w:p w14:paraId="061FC271" w14:textId="77777777" w:rsidR="00E5764C" w:rsidRPr="00925E12" w:rsidRDefault="00E5764C" w:rsidP="00E5764C">
            <w:pPr>
              <w:pStyle w:val="ListParagraph"/>
              <w:numPr>
                <w:ilvl w:val="0"/>
                <w:numId w:val="11"/>
              </w:numPr>
              <w:spacing w:after="200" w:line="276" w:lineRule="auto"/>
              <w:jc w:val="both"/>
              <w:rPr>
                <w:rFonts w:ascii="Arial" w:hAnsi="Arial" w:cs="Arial"/>
                <w:sz w:val="28"/>
                <w:szCs w:val="28"/>
                <w:lang w:bidi="ar-IQ"/>
              </w:rPr>
            </w:pPr>
            <w:r w:rsidRPr="00925E12">
              <w:rPr>
                <w:rFonts w:ascii="Arial" w:hAnsi="Arial" w:cs="Arial"/>
                <w:sz w:val="28"/>
                <w:szCs w:val="28"/>
                <w:lang w:bidi="ar-IQ"/>
              </w:rPr>
              <w:t xml:space="preserve">The references are </w:t>
            </w:r>
            <w:proofErr w:type="gramStart"/>
            <w:r w:rsidRPr="00925E12">
              <w:rPr>
                <w:rFonts w:ascii="Arial" w:hAnsi="Arial" w:cs="Arial"/>
                <w:sz w:val="28"/>
                <w:szCs w:val="28"/>
                <w:lang w:bidi="ar-IQ"/>
              </w:rPr>
              <w:t xml:space="preserve">strong,   </w:t>
            </w:r>
            <w:proofErr w:type="gramEnd"/>
            <w:r w:rsidRPr="00925E12">
              <w:rPr>
                <w:rFonts w:ascii="Arial" w:hAnsi="Arial" w:cs="Arial"/>
                <w:sz w:val="28"/>
                <w:szCs w:val="28"/>
                <w:lang w:bidi="ar-IQ"/>
              </w:rPr>
              <w:t xml:space="preserve">and highly appropriate for a high-level theoretical manuscript. The required improvements are supplementary, not fundamental, and aim to: (increase the textual weight of the references, enhance their relevance, and achieve complete formal consistency). </w:t>
            </w:r>
          </w:p>
          <w:p w14:paraId="0B73188F" w14:textId="77777777" w:rsidR="00E5764C" w:rsidRPr="00925E12" w:rsidRDefault="00E5764C" w:rsidP="00E5764C">
            <w:pPr>
              <w:pStyle w:val="ListParagraph"/>
              <w:jc w:val="both"/>
              <w:rPr>
                <w:rFonts w:ascii="Arial" w:hAnsi="Arial" w:cs="Arial"/>
                <w:sz w:val="28"/>
                <w:szCs w:val="28"/>
                <w:lang w:bidi="ar-IQ"/>
              </w:rPr>
            </w:pPr>
            <w:r w:rsidRPr="00925E12">
              <w:rPr>
                <w:rFonts w:ascii="Arial" w:hAnsi="Arial" w:cs="Arial"/>
                <w:sz w:val="28"/>
                <w:szCs w:val="28"/>
                <w:lang w:bidi="ar-IQ"/>
              </w:rPr>
              <w:t>The number of publications after 2023 is limited, despite the rapid growth of literature in the field of artificial intelligence.</w:t>
            </w:r>
          </w:p>
          <w:p w14:paraId="5981DF91" w14:textId="77777777" w:rsidR="00E5764C" w:rsidRPr="00925E12" w:rsidRDefault="00E5764C" w:rsidP="00E5764C">
            <w:pPr>
              <w:pStyle w:val="ListParagraph"/>
              <w:jc w:val="both"/>
              <w:rPr>
                <w:rFonts w:ascii="Arial" w:hAnsi="Arial" w:cs="Arial"/>
                <w:sz w:val="28"/>
                <w:szCs w:val="28"/>
                <w:lang w:bidi="ar-IQ"/>
              </w:rPr>
            </w:pPr>
            <w:r w:rsidRPr="00925E12">
              <w:rPr>
                <w:rFonts w:ascii="Arial" w:hAnsi="Arial" w:cs="Arial"/>
                <w:sz w:val="28"/>
                <w:szCs w:val="28"/>
                <w:lang w:bidi="ar-IQ"/>
              </w:rPr>
              <w:t xml:space="preserve">The bibliography should be updated with publications from 2024–2025, particularly on: (AI </w:t>
            </w:r>
            <w:proofErr w:type="gramStart"/>
            <w:r w:rsidRPr="00925E12">
              <w:rPr>
                <w:rFonts w:ascii="Arial" w:hAnsi="Arial" w:cs="Arial"/>
                <w:sz w:val="28"/>
                <w:szCs w:val="28"/>
                <w:lang w:bidi="ar-IQ"/>
              </w:rPr>
              <w:t>governance ,Algorithmic</w:t>
            </w:r>
            <w:proofErr w:type="gramEnd"/>
            <w:r w:rsidRPr="00925E12">
              <w:rPr>
                <w:rFonts w:ascii="Arial" w:hAnsi="Arial" w:cs="Arial"/>
                <w:sz w:val="28"/>
                <w:szCs w:val="28"/>
                <w:lang w:bidi="ar-IQ"/>
              </w:rPr>
              <w:t xml:space="preserve"> </w:t>
            </w:r>
            <w:proofErr w:type="gramStart"/>
            <w:r w:rsidRPr="00925E12">
              <w:rPr>
                <w:rFonts w:ascii="Arial" w:hAnsi="Arial" w:cs="Arial"/>
                <w:sz w:val="28"/>
                <w:szCs w:val="28"/>
                <w:lang w:bidi="ar-IQ"/>
              </w:rPr>
              <w:t>regulation ,</w:t>
            </w:r>
            <w:proofErr w:type="gramEnd"/>
            <w:r w:rsidRPr="00925E12">
              <w:rPr>
                <w:rFonts w:ascii="Arial" w:hAnsi="Arial" w:cs="Arial"/>
                <w:sz w:val="28"/>
                <w:szCs w:val="28"/>
                <w:lang w:bidi="ar-IQ"/>
              </w:rPr>
              <w:t xml:space="preserve"> and </w:t>
            </w:r>
            <w:proofErr w:type="gramStart"/>
            <w:r w:rsidRPr="00925E12">
              <w:rPr>
                <w:rFonts w:ascii="Arial" w:hAnsi="Arial" w:cs="Arial"/>
                <w:sz w:val="28"/>
                <w:szCs w:val="28"/>
                <w:lang w:bidi="ar-IQ"/>
              </w:rPr>
              <w:t>Public</w:t>
            </w:r>
            <w:proofErr w:type="gramEnd"/>
            <w:r w:rsidRPr="00925E12">
              <w:rPr>
                <w:rFonts w:ascii="Arial" w:hAnsi="Arial" w:cs="Arial"/>
                <w:sz w:val="28"/>
                <w:szCs w:val="28"/>
                <w:lang w:bidi="ar-IQ"/>
              </w:rPr>
              <w:t xml:space="preserve"> sociology and AI)</w:t>
            </w:r>
          </w:p>
          <w:p w14:paraId="15DFD0E8" w14:textId="77777777" w:rsidR="00F1171E" w:rsidRPr="00925E12" w:rsidRDefault="00F1171E" w:rsidP="007222C8">
            <w:pPr>
              <w:rPr>
                <w:rFonts w:ascii="Arial" w:hAnsi="Arial" w:cs="Arial"/>
                <w:sz w:val="20"/>
                <w:szCs w:val="20"/>
                <w:lang w:val="en-GB"/>
              </w:rPr>
            </w:pPr>
          </w:p>
        </w:tc>
        <w:tc>
          <w:tcPr>
            <w:tcW w:w="1523" w:type="pct"/>
          </w:tcPr>
          <w:p w14:paraId="465E098E" w14:textId="77777777" w:rsidR="00F1171E" w:rsidRPr="00925E12" w:rsidRDefault="00F1171E" w:rsidP="007222C8">
            <w:pPr>
              <w:rPr>
                <w:rFonts w:ascii="Arial" w:hAnsi="Arial" w:cs="Arial"/>
                <w:sz w:val="20"/>
                <w:szCs w:val="20"/>
                <w:lang w:val="en-GB"/>
              </w:rPr>
            </w:pPr>
          </w:p>
        </w:tc>
      </w:tr>
    </w:tbl>
    <w:p w14:paraId="6BBACB91" w14:textId="77777777" w:rsidR="00F1171E" w:rsidRPr="00925E12" w:rsidRDefault="00F1171E" w:rsidP="00F1171E">
      <w:pPr>
        <w:pStyle w:val="BodyText"/>
        <w:rPr>
          <w:rFonts w:ascii="Arial" w:hAnsi="Arial" w:cs="Arial"/>
          <w:b/>
          <w:bCs/>
          <w:sz w:val="20"/>
          <w:szCs w:val="20"/>
          <w:u w:val="single"/>
          <w:lang w:val="en-GB"/>
        </w:rPr>
      </w:pPr>
    </w:p>
    <w:p w14:paraId="78207741" w14:textId="77777777" w:rsidR="00F1171E" w:rsidRPr="00925E12" w:rsidRDefault="00F1171E" w:rsidP="00F1171E">
      <w:pPr>
        <w:pStyle w:val="BodyText"/>
        <w:rPr>
          <w:rFonts w:ascii="Arial" w:hAnsi="Arial" w:cs="Arial"/>
          <w:b/>
          <w:bCs/>
          <w:sz w:val="20"/>
          <w:szCs w:val="20"/>
          <w:u w:val="single"/>
          <w:lang w:val="en-GB"/>
        </w:rPr>
      </w:pPr>
    </w:p>
    <w:p w14:paraId="108BE2F1" w14:textId="77777777" w:rsidR="00F1171E" w:rsidRPr="00925E12" w:rsidRDefault="00F1171E" w:rsidP="00F1171E">
      <w:pPr>
        <w:pStyle w:val="BodyText"/>
        <w:rPr>
          <w:rFonts w:ascii="Arial" w:hAnsi="Arial" w:cs="Arial"/>
          <w:b/>
          <w:bCs/>
          <w:sz w:val="20"/>
          <w:szCs w:val="20"/>
          <w:u w:val="single"/>
          <w:lang w:val="en-GB"/>
        </w:rPr>
      </w:pPr>
    </w:p>
    <w:p w14:paraId="618DE16F" w14:textId="77777777" w:rsidR="00F1171E" w:rsidRPr="00925E1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826190" w:rsidRPr="00925E12" w14:paraId="39A29E79" w14:textId="77777777" w:rsidTr="0082619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3FEB4EF" w14:textId="77777777" w:rsidR="00826190" w:rsidRPr="00925E12" w:rsidRDefault="00826190" w:rsidP="00826190">
            <w:pPr>
              <w:spacing w:line="276" w:lineRule="auto"/>
              <w:rPr>
                <w:rFonts w:ascii="Arial" w:eastAsia="Arial Unicode MS" w:hAnsi="Arial" w:cs="Arial"/>
                <w:b/>
                <w:sz w:val="20"/>
                <w:szCs w:val="20"/>
                <w:u w:val="single"/>
                <w:lang w:val="en-GB"/>
              </w:rPr>
            </w:pPr>
            <w:bookmarkStart w:id="0" w:name="_Hlk156057883"/>
            <w:bookmarkStart w:id="1" w:name="_Hlk156057704"/>
            <w:r w:rsidRPr="00925E12">
              <w:rPr>
                <w:rFonts w:ascii="Arial" w:eastAsia="Arial Unicode MS" w:hAnsi="Arial" w:cs="Arial"/>
                <w:b/>
                <w:sz w:val="20"/>
                <w:szCs w:val="20"/>
                <w:highlight w:val="yellow"/>
                <w:u w:val="single"/>
                <w:lang w:val="en-GB"/>
              </w:rPr>
              <w:t>PART  2:</w:t>
            </w:r>
            <w:r w:rsidRPr="00925E12">
              <w:rPr>
                <w:rFonts w:ascii="Arial" w:eastAsia="Arial Unicode MS" w:hAnsi="Arial" w:cs="Arial"/>
                <w:b/>
                <w:sz w:val="20"/>
                <w:szCs w:val="20"/>
                <w:u w:val="single"/>
                <w:lang w:val="en-GB"/>
              </w:rPr>
              <w:t xml:space="preserve"> </w:t>
            </w:r>
          </w:p>
          <w:p w14:paraId="2D6FEB4C" w14:textId="77777777" w:rsidR="00826190" w:rsidRPr="00925E12" w:rsidRDefault="00826190" w:rsidP="00826190">
            <w:pPr>
              <w:spacing w:line="276" w:lineRule="auto"/>
              <w:rPr>
                <w:rFonts w:ascii="Arial" w:eastAsia="Arial Unicode MS" w:hAnsi="Arial" w:cs="Arial"/>
                <w:b/>
                <w:sz w:val="20"/>
                <w:szCs w:val="20"/>
                <w:u w:val="single"/>
                <w:lang w:val="en-GB"/>
              </w:rPr>
            </w:pPr>
          </w:p>
        </w:tc>
      </w:tr>
      <w:tr w:rsidR="00826190" w:rsidRPr="00925E12" w14:paraId="4FBE4DF1" w14:textId="77777777" w:rsidTr="0082619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EA655F5" w14:textId="77777777" w:rsidR="00826190" w:rsidRPr="00925E12" w:rsidRDefault="00826190" w:rsidP="0082619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3C7537" w14:textId="77777777" w:rsidR="00826190" w:rsidRPr="00925E12" w:rsidRDefault="00826190" w:rsidP="00826190">
            <w:pPr>
              <w:keepNext/>
              <w:spacing w:line="276" w:lineRule="auto"/>
              <w:outlineLvl w:val="1"/>
              <w:rPr>
                <w:rFonts w:ascii="Arial" w:eastAsia="MS Mincho" w:hAnsi="Arial" w:cs="Arial"/>
                <w:b/>
                <w:bCs/>
                <w:sz w:val="20"/>
                <w:szCs w:val="20"/>
                <w:lang w:val="en-GB"/>
              </w:rPr>
            </w:pPr>
            <w:r w:rsidRPr="00925E1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0699752" w14:textId="77777777" w:rsidR="00826190" w:rsidRPr="00925E12" w:rsidRDefault="00826190" w:rsidP="00826190">
            <w:pPr>
              <w:spacing w:after="160" w:line="252" w:lineRule="auto"/>
              <w:rPr>
                <w:rFonts w:ascii="Arial" w:eastAsia="Calibri" w:hAnsi="Arial" w:cs="Arial"/>
                <w:kern w:val="2"/>
                <w:sz w:val="20"/>
                <w:szCs w:val="20"/>
                <w:lang w:val="en-IN"/>
              </w:rPr>
            </w:pPr>
            <w:r w:rsidRPr="00925E12">
              <w:rPr>
                <w:rFonts w:ascii="Arial" w:eastAsia="Calibri" w:hAnsi="Arial" w:cs="Arial"/>
                <w:b/>
                <w:kern w:val="2"/>
                <w:sz w:val="20"/>
                <w:szCs w:val="20"/>
                <w:lang w:val="en-IN"/>
              </w:rPr>
              <w:t>Author’s Feedback</w:t>
            </w:r>
            <w:r w:rsidRPr="00925E12">
              <w:rPr>
                <w:rFonts w:ascii="Arial" w:eastAsia="Calibri" w:hAnsi="Arial" w:cs="Arial"/>
                <w:kern w:val="2"/>
                <w:sz w:val="20"/>
                <w:szCs w:val="20"/>
                <w:lang w:val="en-IN"/>
              </w:rPr>
              <w:t xml:space="preserve"> (It is mandatory that authors should write his/her feedback here)</w:t>
            </w:r>
          </w:p>
          <w:p w14:paraId="5DDF048C" w14:textId="77777777" w:rsidR="00826190" w:rsidRPr="00925E12" w:rsidRDefault="00826190" w:rsidP="00826190">
            <w:pPr>
              <w:keepNext/>
              <w:spacing w:line="276" w:lineRule="auto"/>
              <w:outlineLvl w:val="1"/>
              <w:rPr>
                <w:rFonts w:ascii="Arial" w:eastAsia="MS Mincho" w:hAnsi="Arial" w:cs="Arial"/>
                <w:bCs/>
                <w:sz w:val="20"/>
                <w:szCs w:val="20"/>
                <w:lang w:val="en-GB"/>
              </w:rPr>
            </w:pPr>
          </w:p>
        </w:tc>
      </w:tr>
      <w:tr w:rsidR="00826190" w:rsidRPr="00925E12" w14:paraId="3EAF5AD9" w14:textId="77777777" w:rsidTr="0082619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2C103A5" w14:textId="77777777" w:rsidR="00826190" w:rsidRPr="00925E12" w:rsidRDefault="00826190" w:rsidP="00826190">
            <w:pPr>
              <w:spacing w:line="276" w:lineRule="auto"/>
              <w:rPr>
                <w:rFonts w:ascii="Arial" w:eastAsia="Arial Unicode MS" w:hAnsi="Arial" w:cs="Arial"/>
                <w:b/>
                <w:sz w:val="20"/>
                <w:szCs w:val="20"/>
                <w:lang w:val="en-GB"/>
              </w:rPr>
            </w:pPr>
            <w:r w:rsidRPr="00925E12">
              <w:rPr>
                <w:rFonts w:ascii="Arial" w:eastAsia="Arial Unicode MS" w:hAnsi="Arial" w:cs="Arial"/>
                <w:b/>
                <w:sz w:val="20"/>
                <w:szCs w:val="20"/>
                <w:lang w:val="en-GB"/>
              </w:rPr>
              <w:t xml:space="preserve">Are there ethical issues in this manuscript? </w:t>
            </w:r>
          </w:p>
          <w:p w14:paraId="51B5BCC3" w14:textId="77777777" w:rsidR="00826190" w:rsidRPr="00925E12" w:rsidRDefault="00826190" w:rsidP="0082619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176D4A" w14:textId="77777777" w:rsidR="00826190" w:rsidRPr="00925E12" w:rsidRDefault="00826190" w:rsidP="00826190">
            <w:pPr>
              <w:spacing w:line="276" w:lineRule="auto"/>
              <w:rPr>
                <w:rFonts w:ascii="Arial" w:eastAsia="Arial Unicode MS" w:hAnsi="Arial" w:cs="Arial"/>
                <w:i/>
                <w:iCs/>
                <w:sz w:val="20"/>
                <w:szCs w:val="20"/>
                <w:u w:val="single"/>
                <w:lang w:val="en-GB"/>
              </w:rPr>
            </w:pPr>
            <w:r w:rsidRPr="00925E12">
              <w:rPr>
                <w:rFonts w:ascii="Arial" w:eastAsia="Arial Unicode MS" w:hAnsi="Arial" w:cs="Arial"/>
                <w:i/>
                <w:iCs/>
                <w:sz w:val="20"/>
                <w:szCs w:val="20"/>
                <w:u w:val="single"/>
                <w:lang w:val="en-GB"/>
              </w:rPr>
              <w:t xml:space="preserve">(If yes, </w:t>
            </w:r>
            <w:proofErr w:type="gramStart"/>
            <w:r w:rsidRPr="00925E12">
              <w:rPr>
                <w:rFonts w:ascii="Arial" w:eastAsia="Arial Unicode MS" w:hAnsi="Arial" w:cs="Arial"/>
                <w:i/>
                <w:iCs/>
                <w:sz w:val="20"/>
                <w:szCs w:val="20"/>
                <w:u w:val="single"/>
                <w:lang w:val="en-GB"/>
              </w:rPr>
              <w:t>Kindly</w:t>
            </w:r>
            <w:proofErr w:type="gramEnd"/>
            <w:r w:rsidRPr="00925E12">
              <w:rPr>
                <w:rFonts w:ascii="Arial" w:eastAsia="Arial Unicode MS" w:hAnsi="Arial" w:cs="Arial"/>
                <w:i/>
                <w:iCs/>
                <w:sz w:val="20"/>
                <w:szCs w:val="20"/>
                <w:u w:val="single"/>
                <w:lang w:val="en-GB"/>
              </w:rPr>
              <w:t xml:space="preserve"> please write down the ethical issues here in details)</w:t>
            </w:r>
          </w:p>
          <w:p w14:paraId="51C891AA" w14:textId="77777777" w:rsidR="00826190" w:rsidRPr="00925E12" w:rsidRDefault="00826190" w:rsidP="0082619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689022C" w14:textId="77777777" w:rsidR="00826190" w:rsidRPr="00925E12" w:rsidRDefault="00826190" w:rsidP="00826190">
            <w:pPr>
              <w:spacing w:line="276" w:lineRule="auto"/>
              <w:rPr>
                <w:rFonts w:ascii="Arial" w:eastAsia="Arial Unicode MS" w:hAnsi="Arial" w:cs="Arial"/>
                <w:sz w:val="20"/>
                <w:szCs w:val="20"/>
                <w:lang w:val="en-GB"/>
              </w:rPr>
            </w:pPr>
          </w:p>
          <w:p w14:paraId="21251C8A" w14:textId="77777777" w:rsidR="00826190" w:rsidRPr="00925E12" w:rsidRDefault="00826190" w:rsidP="00826190">
            <w:pPr>
              <w:spacing w:line="276" w:lineRule="auto"/>
              <w:rPr>
                <w:rFonts w:ascii="Arial" w:eastAsia="Arial Unicode MS" w:hAnsi="Arial" w:cs="Arial"/>
                <w:sz w:val="20"/>
                <w:szCs w:val="20"/>
                <w:lang w:val="en-GB"/>
              </w:rPr>
            </w:pPr>
          </w:p>
          <w:p w14:paraId="27C4A9B5" w14:textId="77777777" w:rsidR="00826190" w:rsidRPr="00925E12" w:rsidRDefault="00826190" w:rsidP="00826190">
            <w:pPr>
              <w:spacing w:line="276" w:lineRule="auto"/>
              <w:rPr>
                <w:rFonts w:ascii="Arial" w:eastAsia="Arial Unicode MS" w:hAnsi="Arial" w:cs="Arial"/>
                <w:sz w:val="20"/>
                <w:szCs w:val="20"/>
                <w:lang w:val="en-GB"/>
              </w:rPr>
            </w:pPr>
          </w:p>
        </w:tc>
      </w:tr>
      <w:bookmarkEnd w:id="0"/>
    </w:tbl>
    <w:p w14:paraId="683D055B" w14:textId="77777777" w:rsidR="00826190" w:rsidRPr="00925E12" w:rsidRDefault="00826190" w:rsidP="00826190">
      <w:pPr>
        <w:rPr>
          <w:rFonts w:ascii="Arial" w:hAnsi="Arial" w:cs="Arial"/>
        </w:rPr>
      </w:pPr>
    </w:p>
    <w:p w14:paraId="08035BB0" w14:textId="77777777" w:rsidR="00826190" w:rsidRPr="00925E12" w:rsidRDefault="00826190" w:rsidP="00826190">
      <w:pPr>
        <w:rPr>
          <w:rFonts w:ascii="Arial" w:hAnsi="Arial" w:cs="Arial"/>
        </w:rPr>
      </w:pPr>
    </w:p>
    <w:p w14:paraId="03E12A6F" w14:textId="77777777" w:rsidR="00826190" w:rsidRPr="00925E12" w:rsidRDefault="00826190" w:rsidP="00826190">
      <w:pPr>
        <w:rPr>
          <w:rFonts w:ascii="Arial" w:hAnsi="Arial" w:cs="Arial"/>
          <w:bCs/>
          <w:u w:val="single"/>
          <w:lang w:val="en-GB"/>
        </w:rPr>
      </w:pPr>
    </w:p>
    <w:bookmarkEnd w:id="1"/>
    <w:p w14:paraId="7025A057" w14:textId="77777777" w:rsidR="00826190" w:rsidRPr="00925E12" w:rsidRDefault="00826190" w:rsidP="00826190">
      <w:pPr>
        <w:rPr>
          <w:rFonts w:ascii="Arial" w:hAnsi="Arial" w:cs="Arial"/>
        </w:rPr>
      </w:pPr>
    </w:p>
    <w:p w14:paraId="31D0159F" w14:textId="77777777" w:rsidR="00925E12" w:rsidRPr="00ED26EA" w:rsidRDefault="00925E12" w:rsidP="00925E12">
      <w:pPr>
        <w:pStyle w:val="Affiliation"/>
        <w:spacing w:after="0" w:line="240" w:lineRule="auto"/>
        <w:jc w:val="left"/>
        <w:rPr>
          <w:rFonts w:ascii="Arial" w:hAnsi="Arial" w:cs="Arial"/>
          <w:b/>
          <w:sz w:val="16"/>
          <w:szCs w:val="16"/>
          <w:u w:val="single"/>
        </w:rPr>
      </w:pPr>
      <w:r w:rsidRPr="00ED26EA">
        <w:rPr>
          <w:rFonts w:ascii="Arial" w:hAnsi="Arial" w:cs="Arial"/>
          <w:b/>
          <w:sz w:val="16"/>
          <w:szCs w:val="16"/>
          <w:u w:val="single"/>
        </w:rPr>
        <w:t>Reviewer details:</w:t>
      </w:r>
    </w:p>
    <w:p w14:paraId="16DA33EE" w14:textId="77777777" w:rsidR="00925E12" w:rsidRDefault="00925E12" w:rsidP="00925E12">
      <w:proofErr w:type="spellStart"/>
      <w:r w:rsidRPr="00ED26EA">
        <w:rPr>
          <w:rFonts w:ascii="Arial" w:hAnsi="Arial" w:cs="Arial"/>
          <w:b/>
          <w:color w:val="000000"/>
        </w:rPr>
        <w:t>Wala’a</w:t>
      </w:r>
      <w:proofErr w:type="spellEnd"/>
      <w:r w:rsidRPr="00ED26EA">
        <w:rPr>
          <w:rFonts w:ascii="Arial" w:hAnsi="Arial" w:cs="Arial"/>
          <w:b/>
          <w:color w:val="000000"/>
        </w:rPr>
        <w:t xml:space="preserve"> N. Jasim, University of Basrah, Iraq</w:t>
      </w:r>
      <w:r w:rsidRPr="00ED26EA">
        <w:rPr>
          <w:rFonts w:ascii="Arial" w:hAnsi="Arial" w:cs="Arial"/>
          <w:b/>
          <w:color w:val="000000"/>
        </w:rPr>
        <w:br/>
      </w:r>
    </w:p>
    <w:p w14:paraId="1B0E4DC5" w14:textId="77777777" w:rsidR="00F1171E" w:rsidRPr="00925E12" w:rsidRDefault="00F1171E" w:rsidP="00F1171E">
      <w:pPr>
        <w:pStyle w:val="BodyText"/>
        <w:rPr>
          <w:rFonts w:ascii="Arial" w:hAnsi="Arial" w:cs="Arial"/>
          <w:b/>
          <w:bCs/>
          <w:sz w:val="20"/>
          <w:szCs w:val="20"/>
          <w:u w:val="single"/>
          <w:lang w:val="en-US"/>
        </w:rPr>
      </w:pPr>
    </w:p>
    <w:sectPr w:rsidR="00F1171E" w:rsidRPr="00925E1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00A2E" w14:textId="77777777" w:rsidR="0034778A" w:rsidRPr="0000007A" w:rsidRDefault="0034778A" w:rsidP="0099583E">
      <w:r>
        <w:separator/>
      </w:r>
    </w:p>
  </w:endnote>
  <w:endnote w:type="continuationSeparator" w:id="0">
    <w:p w14:paraId="1F61B7FF" w14:textId="77777777" w:rsidR="0034778A" w:rsidRPr="0000007A" w:rsidRDefault="0034778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8D95D" w14:textId="77777777" w:rsidR="0034778A" w:rsidRPr="0000007A" w:rsidRDefault="0034778A" w:rsidP="0099583E">
      <w:r>
        <w:separator/>
      </w:r>
    </w:p>
  </w:footnote>
  <w:footnote w:type="continuationSeparator" w:id="0">
    <w:p w14:paraId="5D47B885" w14:textId="77777777" w:rsidR="0034778A" w:rsidRPr="0000007A" w:rsidRDefault="0034778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019FE"/>
    <w:multiLevelType w:val="hybridMultilevel"/>
    <w:tmpl w:val="29680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73391643">
    <w:abstractNumId w:val="4"/>
  </w:num>
  <w:num w:numId="2" w16cid:durableId="721557459">
    <w:abstractNumId w:val="7"/>
  </w:num>
  <w:num w:numId="3" w16cid:durableId="567496080">
    <w:abstractNumId w:val="6"/>
  </w:num>
  <w:num w:numId="4" w16cid:durableId="378823136">
    <w:abstractNumId w:val="8"/>
  </w:num>
  <w:num w:numId="5" w16cid:durableId="950741338">
    <w:abstractNumId w:val="5"/>
  </w:num>
  <w:num w:numId="6" w16cid:durableId="1444884248">
    <w:abstractNumId w:val="0"/>
  </w:num>
  <w:num w:numId="7" w16cid:durableId="1782994630">
    <w:abstractNumId w:val="2"/>
  </w:num>
  <w:num w:numId="8" w16cid:durableId="2044401590">
    <w:abstractNumId w:val="10"/>
  </w:num>
  <w:num w:numId="9" w16cid:durableId="1234437261">
    <w:abstractNumId w:val="9"/>
  </w:num>
  <w:num w:numId="10" w16cid:durableId="1052657080">
    <w:abstractNumId w:val="3"/>
  </w:num>
  <w:num w:numId="11" w16cid:durableId="1595016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0B2C"/>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44E0"/>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3050"/>
    <w:rsid w:val="0023696A"/>
    <w:rsid w:val="002422CB"/>
    <w:rsid w:val="002447A2"/>
    <w:rsid w:val="00245E23"/>
    <w:rsid w:val="00246BB9"/>
    <w:rsid w:val="00252014"/>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778A"/>
    <w:rsid w:val="00353718"/>
    <w:rsid w:val="00374F93"/>
    <w:rsid w:val="00377F1D"/>
    <w:rsid w:val="00394901"/>
    <w:rsid w:val="003A04E7"/>
    <w:rsid w:val="003A1C45"/>
    <w:rsid w:val="003A4991"/>
    <w:rsid w:val="003A6E1A"/>
    <w:rsid w:val="003B1D0B"/>
    <w:rsid w:val="003B2172"/>
    <w:rsid w:val="003D1421"/>
    <w:rsid w:val="003D1BDE"/>
    <w:rsid w:val="003E746A"/>
    <w:rsid w:val="00401C12"/>
    <w:rsid w:val="00421DBF"/>
    <w:rsid w:val="0042465A"/>
    <w:rsid w:val="00435B36"/>
    <w:rsid w:val="00442B24"/>
    <w:rsid w:val="004430CD"/>
    <w:rsid w:val="0044519B"/>
    <w:rsid w:val="00452F40"/>
    <w:rsid w:val="00454EA1"/>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1453"/>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3526"/>
    <w:rsid w:val="007A62F8"/>
    <w:rsid w:val="007B1099"/>
    <w:rsid w:val="007B54A4"/>
    <w:rsid w:val="007C6CDF"/>
    <w:rsid w:val="007D0246"/>
    <w:rsid w:val="007F5873"/>
    <w:rsid w:val="008126B7"/>
    <w:rsid w:val="00815F94"/>
    <w:rsid w:val="008224E2"/>
    <w:rsid w:val="00825DC9"/>
    <w:rsid w:val="00826190"/>
    <w:rsid w:val="0082676D"/>
    <w:rsid w:val="008324FC"/>
    <w:rsid w:val="00846F1F"/>
    <w:rsid w:val="008470AB"/>
    <w:rsid w:val="0085546D"/>
    <w:rsid w:val="0086369B"/>
    <w:rsid w:val="00867E37"/>
    <w:rsid w:val="0087201B"/>
    <w:rsid w:val="00877F10"/>
    <w:rsid w:val="00882091"/>
    <w:rsid w:val="00893E75"/>
    <w:rsid w:val="00895D0A"/>
    <w:rsid w:val="008B265C"/>
    <w:rsid w:val="008B3BDC"/>
    <w:rsid w:val="008C2F62"/>
    <w:rsid w:val="008C4B1F"/>
    <w:rsid w:val="008C75AD"/>
    <w:rsid w:val="008D020E"/>
    <w:rsid w:val="008E5067"/>
    <w:rsid w:val="008F036B"/>
    <w:rsid w:val="008F36E4"/>
    <w:rsid w:val="0090720F"/>
    <w:rsid w:val="0091410B"/>
    <w:rsid w:val="009245E3"/>
    <w:rsid w:val="00925E12"/>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588"/>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214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7648"/>
    <w:rsid w:val="00C635B6"/>
    <w:rsid w:val="00C70DFC"/>
    <w:rsid w:val="00C82466"/>
    <w:rsid w:val="00C84097"/>
    <w:rsid w:val="00C951B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64C"/>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6D1453"/>
    <w:rPr>
      <w:b/>
      <w:bCs/>
    </w:rPr>
  </w:style>
  <w:style w:type="paragraph" w:customStyle="1" w:styleId="Affiliation">
    <w:name w:val="Affiliation"/>
    <w:basedOn w:val="Normal"/>
    <w:rsid w:val="00925E1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443283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2324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