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9A18DA" w14:paraId="1643A4CA" w14:textId="77777777" w:rsidTr="004847FF">
        <w:trPr>
          <w:trHeight w:val="450"/>
        </w:trPr>
        <w:tc>
          <w:tcPr>
            <w:tcW w:w="5000" w:type="pct"/>
            <w:gridSpan w:val="2"/>
            <w:tcBorders>
              <w:top w:val="nil"/>
              <w:left w:val="nil"/>
              <w:right w:val="nil"/>
            </w:tcBorders>
          </w:tcPr>
          <w:p w14:paraId="4C55E51F" w14:textId="77777777" w:rsidR="00602F7D" w:rsidRPr="009A18DA" w:rsidRDefault="00602F7D" w:rsidP="00F2643C">
            <w:pPr>
              <w:pStyle w:val="Heading2"/>
              <w:jc w:val="left"/>
              <w:rPr>
                <w:rFonts w:ascii="Arial" w:hAnsi="Arial" w:cs="Arial"/>
                <w:b w:val="0"/>
                <w:bCs w:val="0"/>
                <w:sz w:val="36"/>
                <w:szCs w:val="28"/>
                <w:lang w:val="en-US"/>
              </w:rPr>
            </w:pPr>
          </w:p>
        </w:tc>
      </w:tr>
      <w:tr w:rsidR="0000007A" w:rsidRPr="009A18DA" w14:paraId="127EAD7E" w14:textId="77777777" w:rsidTr="00F33C84">
        <w:trPr>
          <w:trHeight w:val="413"/>
        </w:trPr>
        <w:tc>
          <w:tcPr>
            <w:tcW w:w="1234" w:type="pct"/>
          </w:tcPr>
          <w:p w14:paraId="3C159AA5" w14:textId="77777777" w:rsidR="0000007A" w:rsidRPr="009A18DA" w:rsidRDefault="00D27A79" w:rsidP="00696CAD">
            <w:pPr>
              <w:pStyle w:val="BodyText"/>
              <w:ind w:left="90"/>
              <w:jc w:val="left"/>
              <w:rPr>
                <w:rFonts w:ascii="Arial" w:hAnsi="Arial" w:cs="Arial"/>
                <w:bCs/>
                <w:szCs w:val="28"/>
                <w:lang w:val="en-GB"/>
              </w:rPr>
            </w:pPr>
            <w:r w:rsidRPr="009A18DA">
              <w:rPr>
                <w:rFonts w:ascii="Arial" w:hAnsi="Arial" w:cs="Arial"/>
                <w:bCs/>
                <w:szCs w:val="28"/>
                <w:lang w:val="en-GB"/>
              </w:rPr>
              <w:t xml:space="preserve">Book </w:t>
            </w:r>
            <w:r w:rsidR="0000007A" w:rsidRPr="009A18DA">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2E06846E" w:rsidR="0000007A" w:rsidRPr="009A18DA" w:rsidRDefault="00765F55" w:rsidP="00054BC4">
            <w:pPr>
              <w:pStyle w:val="NormalWeb"/>
              <w:rPr>
                <w:rFonts w:ascii="Arial" w:hAnsi="Arial" w:cs="Arial"/>
                <w:b/>
                <w:bCs/>
                <w:szCs w:val="28"/>
                <w:u w:val="single"/>
              </w:rPr>
            </w:pPr>
            <w:r w:rsidRPr="009A18DA">
              <w:rPr>
                <w:rFonts w:ascii="Arial" w:hAnsi="Arial" w:cs="Arial"/>
                <w:b/>
                <w:bCs/>
                <w:szCs w:val="28"/>
                <w:u w:val="single"/>
              </w:rPr>
              <w:t>REVISED PERCEPTUAL-COGNITIVE-BEHAVIOURAL PRECISION SCALE (PS-PC-ASD-R) FOR THE DIAGNOSIS OF AUTISM SPECTRUM DISORDER</w:t>
            </w:r>
          </w:p>
        </w:tc>
      </w:tr>
      <w:tr w:rsidR="0000007A" w:rsidRPr="009A18DA" w14:paraId="73C90375" w14:textId="77777777" w:rsidTr="002E7787">
        <w:trPr>
          <w:trHeight w:val="290"/>
        </w:trPr>
        <w:tc>
          <w:tcPr>
            <w:tcW w:w="1234" w:type="pct"/>
          </w:tcPr>
          <w:p w14:paraId="20D28135" w14:textId="77777777" w:rsidR="0000007A" w:rsidRPr="009A18DA" w:rsidRDefault="0000007A" w:rsidP="00696CAD">
            <w:pPr>
              <w:pStyle w:val="BodyText"/>
              <w:ind w:left="90"/>
              <w:jc w:val="left"/>
              <w:rPr>
                <w:rFonts w:ascii="Arial" w:hAnsi="Arial" w:cs="Arial"/>
                <w:bCs/>
                <w:szCs w:val="28"/>
                <w:lang w:val="en-GB"/>
              </w:rPr>
            </w:pPr>
            <w:r w:rsidRPr="009A18DA">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2474286A" w:rsidR="0000007A" w:rsidRPr="009A18DA" w:rsidRDefault="00E72A8E" w:rsidP="00F3669D">
            <w:pPr>
              <w:pStyle w:val="NormalWeb"/>
              <w:spacing w:before="0" w:beforeAutospacing="0" w:after="0" w:afterAutospacing="0"/>
              <w:rPr>
                <w:rFonts w:ascii="Arial" w:hAnsi="Arial" w:cs="Arial"/>
                <w:b/>
                <w:bCs/>
                <w:szCs w:val="28"/>
                <w:highlight w:val="yellow"/>
                <w:lang w:val="en-GB"/>
              </w:rPr>
            </w:pPr>
            <w:r w:rsidRPr="009A18DA">
              <w:rPr>
                <w:rFonts w:ascii="Arial" w:hAnsi="Arial" w:cs="Arial"/>
                <w:b/>
                <w:bCs/>
                <w:szCs w:val="28"/>
                <w:lang w:val="en-GB"/>
              </w:rPr>
              <w:t>Ms_BP</w:t>
            </w:r>
            <w:r w:rsidR="00FC432A" w:rsidRPr="009A18DA">
              <w:rPr>
                <w:rFonts w:ascii="Arial" w:hAnsi="Arial" w:cs="Arial"/>
                <w:b/>
                <w:bCs/>
                <w:szCs w:val="28"/>
                <w:lang w:val="en-GB"/>
              </w:rPr>
              <w:t>R</w:t>
            </w:r>
            <w:r w:rsidRPr="009A18DA">
              <w:rPr>
                <w:rFonts w:ascii="Arial" w:hAnsi="Arial" w:cs="Arial"/>
                <w:b/>
                <w:bCs/>
                <w:szCs w:val="28"/>
                <w:lang w:val="en-GB"/>
              </w:rPr>
              <w:t>_</w:t>
            </w:r>
            <w:r w:rsidR="006418EF" w:rsidRPr="009A18DA">
              <w:rPr>
                <w:rFonts w:ascii="Arial" w:hAnsi="Arial" w:cs="Arial"/>
                <w:b/>
                <w:bCs/>
                <w:szCs w:val="28"/>
                <w:lang w:val="en-GB"/>
              </w:rPr>
              <w:t>6987</w:t>
            </w:r>
          </w:p>
        </w:tc>
      </w:tr>
      <w:tr w:rsidR="0000007A" w:rsidRPr="009A18DA" w14:paraId="05B60576" w14:textId="77777777" w:rsidTr="002109D6">
        <w:trPr>
          <w:trHeight w:val="331"/>
        </w:trPr>
        <w:tc>
          <w:tcPr>
            <w:tcW w:w="1234" w:type="pct"/>
          </w:tcPr>
          <w:p w14:paraId="0196A627" w14:textId="77777777" w:rsidR="0000007A" w:rsidRPr="009A18DA" w:rsidRDefault="0000007A" w:rsidP="00696CAD">
            <w:pPr>
              <w:pStyle w:val="BodyText"/>
              <w:ind w:left="90"/>
              <w:jc w:val="left"/>
              <w:rPr>
                <w:rFonts w:ascii="Arial" w:hAnsi="Arial" w:cs="Arial"/>
                <w:bCs/>
                <w:szCs w:val="28"/>
                <w:lang w:val="en-GB"/>
              </w:rPr>
            </w:pPr>
            <w:r w:rsidRPr="009A18DA">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534DBE12" w:rsidR="0000007A" w:rsidRPr="009A18DA" w:rsidRDefault="0009516C" w:rsidP="000450FC">
            <w:pPr>
              <w:pStyle w:val="NormalWeb"/>
              <w:spacing w:before="0" w:beforeAutospacing="0" w:after="0" w:afterAutospacing="0"/>
              <w:rPr>
                <w:rFonts w:ascii="Arial" w:hAnsi="Arial" w:cs="Arial"/>
                <w:b/>
                <w:szCs w:val="28"/>
                <w:highlight w:val="yellow"/>
                <w:lang w:val="en-GB"/>
              </w:rPr>
            </w:pPr>
            <w:r w:rsidRPr="009A18DA">
              <w:rPr>
                <w:rFonts w:ascii="Arial" w:hAnsi="Arial" w:cs="Arial"/>
                <w:b/>
                <w:szCs w:val="28"/>
                <w:lang w:val="en-GB"/>
              </w:rPr>
              <w:t>REVISED PERCEPTUAL-COGNITIVE-BEHAVIOURAL PRECISION SCALE (PS-PC-ASD-R) FOR THE DIAGNOSIS OF AUTISM SPECTRUM DISORDER</w:t>
            </w:r>
          </w:p>
        </w:tc>
      </w:tr>
      <w:tr w:rsidR="00CF0BBB" w:rsidRPr="009A18DA" w14:paraId="6D508B1C" w14:textId="77777777" w:rsidTr="002E7787">
        <w:trPr>
          <w:trHeight w:val="332"/>
        </w:trPr>
        <w:tc>
          <w:tcPr>
            <w:tcW w:w="1234" w:type="pct"/>
          </w:tcPr>
          <w:p w14:paraId="32FC28F7" w14:textId="77777777" w:rsidR="00CF0BBB" w:rsidRPr="009A18DA" w:rsidRDefault="00CF0BBB" w:rsidP="00696CAD">
            <w:pPr>
              <w:pStyle w:val="BodyText"/>
              <w:ind w:left="90"/>
              <w:jc w:val="left"/>
              <w:rPr>
                <w:rFonts w:ascii="Arial" w:hAnsi="Arial" w:cs="Arial"/>
                <w:bCs/>
                <w:szCs w:val="28"/>
                <w:lang w:val="en-GB"/>
              </w:rPr>
            </w:pPr>
            <w:r w:rsidRPr="009A18DA">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5408F4B5" w:rsidR="00CF0BBB" w:rsidRPr="009A18DA" w:rsidRDefault="006418EF" w:rsidP="000450FC">
            <w:pPr>
              <w:pStyle w:val="NormalWeb"/>
              <w:spacing w:before="0" w:beforeAutospacing="0" w:after="0" w:afterAutospacing="0"/>
              <w:rPr>
                <w:rFonts w:ascii="Arial" w:hAnsi="Arial" w:cs="Arial"/>
                <w:b/>
                <w:szCs w:val="28"/>
                <w:lang w:val="en-GB"/>
              </w:rPr>
            </w:pPr>
            <w:r w:rsidRPr="009A18DA">
              <w:rPr>
                <w:rFonts w:ascii="Arial" w:hAnsi="Arial" w:cs="Arial"/>
                <w:b/>
                <w:szCs w:val="28"/>
                <w:lang w:val="en-GB"/>
              </w:rPr>
              <w:t>Complete Book</w:t>
            </w:r>
          </w:p>
        </w:tc>
      </w:tr>
    </w:tbl>
    <w:p w14:paraId="45F5983C" w14:textId="77777777" w:rsidR="00037D52" w:rsidRPr="009A18DA" w:rsidRDefault="00037D52" w:rsidP="0000007A">
      <w:pPr>
        <w:pStyle w:val="BodyText"/>
        <w:rPr>
          <w:rFonts w:ascii="Arial" w:hAnsi="Arial" w:cs="Arial"/>
          <w:b/>
          <w:bCs/>
          <w:szCs w:val="20"/>
          <w:u w:val="single"/>
          <w:lang w:val="en-GB"/>
        </w:rPr>
      </w:pPr>
    </w:p>
    <w:p w14:paraId="5A743ECE" w14:textId="1DAD454A" w:rsidR="00D27A79" w:rsidRPr="009A18DA" w:rsidRDefault="00D27A79" w:rsidP="00D9392F">
      <w:pPr>
        <w:pStyle w:val="BodyText"/>
        <w:ind w:left="1440"/>
        <w:rPr>
          <w:rFonts w:ascii="Arial" w:hAnsi="Arial" w:cs="Arial"/>
          <w:bCs/>
          <w:sz w:val="20"/>
          <w:szCs w:val="20"/>
          <w:lang w:val="en-GB"/>
        </w:rPr>
      </w:pPr>
    </w:p>
    <w:p w14:paraId="1B47F908" w14:textId="77777777" w:rsidR="00BB5567" w:rsidRPr="009A18DA" w:rsidRDefault="00BB5567"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501"/>
        <w:gridCol w:w="6298"/>
      </w:tblGrid>
      <w:tr w:rsidR="00F1171E" w:rsidRPr="009A18DA" w14:paraId="71A94C1F" w14:textId="77777777" w:rsidTr="007222C8">
        <w:tc>
          <w:tcPr>
            <w:tcW w:w="5000" w:type="pct"/>
            <w:gridSpan w:val="3"/>
            <w:tcBorders>
              <w:top w:val="nil"/>
              <w:left w:val="nil"/>
              <w:right w:val="nil"/>
            </w:tcBorders>
            <w:noWrap/>
          </w:tcPr>
          <w:p w14:paraId="0BC15285" w14:textId="75BEB51F" w:rsidR="00F1171E" w:rsidRPr="009A18DA" w:rsidRDefault="00F1171E" w:rsidP="007222C8">
            <w:pPr>
              <w:pStyle w:val="Heading2"/>
              <w:jc w:val="left"/>
              <w:rPr>
                <w:rFonts w:ascii="Arial" w:hAnsi="Arial" w:cs="Arial"/>
                <w:lang w:val="en-GB"/>
              </w:rPr>
            </w:pPr>
            <w:r w:rsidRPr="009A18DA">
              <w:rPr>
                <w:rFonts w:ascii="Arial" w:hAnsi="Arial" w:cs="Arial"/>
                <w:highlight w:val="yellow"/>
                <w:lang w:val="en-GB"/>
              </w:rPr>
              <w:t>PART  1:</w:t>
            </w:r>
            <w:r w:rsidRPr="009A18DA">
              <w:rPr>
                <w:rFonts w:ascii="Arial" w:hAnsi="Arial" w:cs="Arial"/>
                <w:lang w:val="en-GB"/>
              </w:rPr>
              <w:t xml:space="preserve"> Comments</w:t>
            </w:r>
          </w:p>
          <w:p w14:paraId="1287753C" w14:textId="77777777" w:rsidR="00F1171E" w:rsidRPr="009A18DA" w:rsidRDefault="00F1171E" w:rsidP="007222C8">
            <w:pPr>
              <w:rPr>
                <w:rFonts w:ascii="Arial" w:hAnsi="Arial" w:cs="Arial"/>
                <w:sz w:val="20"/>
                <w:szCs w:val="20"/>
                <w:lang w:val="en-GB"/>
              </w:rPr>
            </w:pPr>
          </w:p>
        </w:tc>
      </w:tr>
      <w:tr w:rsidR="00F1171E" w:rsidRPr="009A18DA" w14:paraId="5EA12279" w14:textId="77777777" w:rsidTr="00677375">
        <w:tc>
          <w:tcPr>
            <w:tcW w:w="1265" w:type="pct"/>
            <w:noWrap/>
          </w:tcPr>
          <w:p w14:paraId="7AE9682F" w14:textId="77777777" w:rsidR="00F1171E" w:rsidRPr="009A18DA" w:rsidRDefault="00F1171E" w:rsidP="007222C8">
            <w:pPr>
              <w:pStyle w:val="Heading2"/>
              <w:jc w:val="left"/>
              <w:rPr>
                <w:rFonts w:ascii="Arial" w:hAnsi="Arial" w:cs="Arial"/>
                <w:lang w:val="en-GB"/>
              </w:rPr>
            </w:pPr>
          </w:p>
        </w:tc>
        <w:tc>
          <w:tcPr>
            <w:tcW w:w="2246" w:type="pct"/>
          </w:tcPr>
          <w:p w14:paraId="5B8DBE06" w14:textId="77777777" w:rsidR="00F1171E" w:rsidRPr="009A18DA" w:rsidRDefault="00F1171E" w:rsidP="007222C8">
            <w:pPr>
              <w:pStyle w:val="Heading2"/>
              <w:jc w:val="left"/>
              <w:rPr>
                <w:rFonts w:ascii="Arial" w:hAnsi="Arial" w:cs="Arial"/>
                <w:lang w:val="en-GB"/>
              </w:rPr>
            </w:pPr>
            <w:r w:rsidRPr="009A18DA">
              <w:rPr>
                <w:rFonts w:ascii="Arial" w:hAnsi="Arial" w:cs="Arial"/>
                <w:lang w:val="en-GB"/>
              </w:rPr>
              <w:t>Reviewer’s comment</w:t>
            </w:r>
          </w:p>
          <w:p w14:paraId="693A9C4D" w14:textId="77777777" w:rsidR="00421DBF" w:rsidRPr="009A18DA" w:rsidRDefault="00421DBF" w:rsidP="00421DBF">
            <w:pPr>
              <w:rPr>
                <w:rFonts w:ascii="Arial" w:hAnsi="Arial" w:cs="Arial"/>
                <w:b/>
                <w:bCs/>
                <w:sz w:val="20"/>
                <w:szCs w:val="20"/>
              </w:rPr>
            </w:pPr>
            <w:r w:rsidRPr="009A18DA">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9A18DA" w:rsidRDefault="00421DBF" w:rsidP="00421DBF">
            <w:pPr>
              <w:rPr>
                <w:rFonts w:ascii="Arial" w:hAnsi="Arial" w:cs="Arial"/>
                <w:lang w:val="en-GB"/>
              </w:rPr>
            </w:pPr>
          </w:p>
        </w:tc>
        <w:tc>
          <w:tcPr>
            <w:tcW w:w="1489" w:type="pct"/>
          </w:tcPr>
          <w:p w14:paraId="57792C30" w14:textId="77777777" w:rsidR="00F1171E" w:rsidRPr="009A18DA" w:rsidRDefault="00F1171E" w:rsidP="007222C8">
            <w:pPr>
              <w:pStyle w:val="Heading2"/>
              <w:jc w:val="left"/>
              <w:rPr>
                <w:rFonts w:ascii="Arial" w:hAnsi="Arial" w:cs="Arial"/>
                <w:b w:val="0"/>
                <w:lang w:val="en-GB"/>
              </w:rPr>
            </w:pPr>
            <w:r w:rsidRPr="009A18DA">
              <w:rPr>
                <w:rFonts w:ascii="Arial" w:hAnsi="Arial" w:cs="Arial"/>
                <w:lang w:val="en-GB"/>
              </w:rPr>
              <w:t>Author’s Feedback</w:t>
            </w:r>
            <w:r w:rsidRPr="009A18DA">
              <w:rPr>
                <w:rFonts w:ascii="Arial" w:hAnsi="Arial" w:cs="Arial"/>
                <w:b w:val="0"/>
                <w:lang w:val="en-GB"/>
              </w:rPr>
              <w:t xml:space="preserve"> </w:t>
            </w:r>
            <w:r w:rsidRPr="009A18DA">
              <w:rPr>
                <w:rFonts w:ascii="Arial" w:hAnsi="Arial" w:cs="Arial"/>
                <w:b w:val="0"/>
                <w:i/>
                <w:lang w:val="en-GB"/>
              </w:rPr>
              <w:t>(Please correct the manuscript and highlight that part in the manuscript. It is mandatory that authors should write his/her feedback here)</w:t>
            </w:r>
          </w:p>
        </w:tc>
      </w:tr>
      <w:tr w:rsidR="00F1171E" w:rsidRPr="009A18DA" w14:paraId="5C0AB4EC" w14:textId="77777777" w:rsidTr="00677375">
        <w:trPr>
          <w:trHeight w:val="1264"/>
        </w:trPr>
        <w:tc>
          <w:tcPr>
            <w:tcW w:w="1265" w:type="pct"/>
            <w:noWrap/>
          </w:tcPr>
          <w:p w14:paraId="66B47184" w14:textId="48030299" w:rsidR="00F1171E" w:rsidRPr="009A18DA" w:rsidRDefault="00F1171E" w:rsidP="007222C8">
            <w:pPr>
              <w:ind w:left="360"/>
              <w:rPr>
                <w:rFonts w:ascii="Arial" w:hAnsi="Arial" w:cs="Arial"/>
                <w:b/>
                <w:bCs/>
                <w:sz w:val="20"/>
                <w:szCs w:val="20"/>
                <w:lang w:val="en-GB"/>
              </w:rPr>
            </w:pPr>
            <w:r w:rsidRPr="009A18DA">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9A18DA" w:rsidRDefault="00F1171E" w:rsidP="007222C8">
            <w:pPr>
              <w:ind w:left="360"/>
              <w:rPr>
                <w:rFonts w:ascii="Arial" w:eastAsia="MS Mincho" w:hAnsi="Arial" w:cs="Arial"/>
                <w:b/>
                <w:bCs/>
                <w:sz w:val="20"/>
                <w:szCs w:val="20"/>
                <w:lang w:val="en-GB"/>
              </w:rPr>
            </w:pPr>
          </w:p>
        </w:tc>
        <w:tc>
          <w:tcPr>
            <w:tcW w:w="2246" w:type="pct"/>
          </w:tcPr>
          <w:p w14:paraId="7DBC9196" w14:textId="216F6C5F" w:rsidR="00F1171E" w:rsidRPr="009A18DA" w:rsidRDefault="00677375" w:rsidP="00677375">
            <w:pPr>
              <w:pStyle w:val="ListParagraph"/>
              <w:ind w:left="0"/>
              <w:jc w:val="both"/>
              <w:rPr>
                <w:rFonts w:ascii="Arial" w:hAnsi="Arial" w:cs="Arial"/>
                <w:sz w:val="20"/>
                <w:szCs w:val="20"/>
                <w:lang w:val="en-GB"/>
              </w:rPr>
            </w:pPr>
            <w:r w:rsidRPr="009A18DA">
              <w:rPr>
                <w:rFonts w:ascii="Arial" w:hAnsi="Arial" w:cs="Arial"/>
                <w:sz w:val="20"/>
                <w:szCs w:val="20"/>
                <w:lang w:val="en-GB"/>
              </w:rPr>
              <w:t>This manuscript addresses an important limitation of current ASD diagnostic tools by proposing a structured integration of perceptual-cognitive information processing variables with conventional social-behavioural criteria. The attempt to operationalise neurocognitive processing (source memory, working memory, semantic/episodic retrieval and encoding pathways) into a diagnostic scale is potentially original and clinically relevant, especially for reducing misclassification in heterogeneous ASD presentations. With clearer reporting of psychometric outcomes and diagnostic accuracy metrics, the work could provide a meaningful contribution to assessment practice and specialist training.</w:t>
            </w:r>
          </w:p>
        </w:tc>
        <w:tc>
          <w:tcPr>
            <w:tcW w:w="1489" w:type="pct"/>
          </w:tcPr>
          <w:p w14:paraId="462A339C" w14:textId="77777777" w:rsidR="00F1171E" w:rsidRPr="009A18DA" w:rsidRDefault="00F1171E" w:rsidP="007222C8">
            <w:pPr>
              <w:pStyle w:val="Heading2"/>
              <w:jc w:val="left"/>
              <w:rPr>
                <w:rFonts w:ascii="Arial" w:hAnsi="Arial" w:cs="Arial"/>
                <w:b w:val="0"/>
                <w:lang w:val="en-GB"/>
              </w:rPr>
            </w:pPr>
          </w:p>
        </w:tc>
      </w:tr>
      <w:tr w:rsidR="00F1171E" w:rsidRPr="009A18DA" w14:paraId="0D8B5B2C" w14:textId="77777777" w:rsidTr="00677375">
        <w:trPr>
          <w:trHeight w:val="1262"/>
        </w:trPr>
        <w:tc>
          <w:tcPr>
            <w:tcW w:w="1265" w:type="pct"/>
            <w:noWrap/>
          </w:tcPr>
          <w:p w14:paraId="21CBA5FE" w14:textId="77777777" w:rsidR="00F1171E" w:rsidRPr="009A18DA" w:rsidRDefault="00F1171E" w:rsidP="007222C8">
            <w:pPr>
              <w:ind w:left="360"/>
              <w:rPr>
                <w:rFonts w:ascii="Arial" w:hAnsi="Arial" w:cs="Arial"/>
                <w:b/>
                <w:bCs/>
                <w:sz w:val="20"/>
                <w:szCs w:val="20"/>
                <w:lang w:val="en-GB"/>
              </w:rPr>
            </w:pPr>
            <w:r w:rsidRPr="009A18DA">
              <w:rPr>
                <w:rFonts w:ascii="Arial" w:hAnsi="Arial" w:cs="Arial"/>
                <w:b/>
                <w:bCs/>
                <w:sz w:val="20"/>
                <w:szCs w:val="20"/>
                <w:lang w:val="en-GB"/>
              </w:rPr>
              <w:t>Is the title of the article suitable?</w:t>
            </w:r>
          </w:p>
          <w:p w14:paraId="1CABB61A" w14:textId="77777777" w:rsidR="00F1171E" w:rsidRPr="009A18DA" w:rsidRDefault="00F1171E" w:rsidP="007222C8">
            <w:pPr>
              <w:ind w:left="360"/>
              <w:rPr>
                <w:rFonts w:ascii="Arial" w:hAnsi="Arial" w:cs="Arial"/>
                <w:b/>
                <w:bCs/>
                <w:sz w:val="20"/>
                <w:szCs w:val="20"/>
                <w:lang w:val="en-GB"/>
              </w:rPr>
            </w:pPr>
            <w:r w:rsidRPr="009A18DA">
              <w:rPr>
                <w:rFonts w:ascii="Arial" w:hAnsi="Arial" w:cs="Arial"/>
                <w:b/>
                <w:bCs/>
                <w:sz w:val="20"/>
                <w:szCs w:val="20"/>
                <w:lang w:val="en-GB"/>
              </w:rPr>
              <w:t>(If not please suggest an alternative title)</w:t>
            </w:r>
          </w:p>
          <w:p w14:paraId="0275B919" w14:textId="77777777" w:rsidR="00F1171E" w:rsidRPr="009A18DA" w:rsidRDefault="00F1171E" w:rsidP="007222C8">
            <w:pPr>
              <w:pStyle w:val="Heading2"/>
              <w:jc w:val="left"/>
              <w:rPr>
                <w:rFonts w:ascii="Arial" w:hAnsi="Arial" w:cs="Arial"/>
                <w:u w:val="single"/>
                <w:lang w:val="en-GB"/>
              </w:rPr>
            </w:pPr>
          </w:p>
        </w:tc>
        <w:tc>
          <w:tcPr>
            <w:tcW w:w="2246" w:type="pct"/>
          </w:tcPr>
          <w:p w14:paraId="508CE718" w14:textId="77777777" w:rsidR="00677375" w:rsidRPr="009A18DA" w:rsidRDefault="00677375" w:rsidP="00677375">
            <w:pPr>
              <w:jc w:val="both"/>
              <w:rPr>
                <w:rFonts w:ascii="Arial" w:hAnsi="Arial" w:cs="Arial"/>
                <w:sz w:val="20"/>
                <w:szCs w:val="20"/>
                <w:lang w:val="en-GB"/>
              </w:rPr>
            </w:pPr>
            <w:r w:rsidRPr="009A18DA">
              <w:rPr>
                <w:rFonts w:ascii="Arial" w:hAnsi="Arial" w:cs="Arial"/>
                <w:sz w:val="20"/>
                <w:szCs w:val="20"/>
                <w:lang w:val="en-GB"/>
              </w:rPr>
              <w:t>The title is generally informative; however, it is lengthy and slightly repetitive. Consider a more concise title that clearly signals the scale’s purpose and novelty.</w:t>
            </w:r>
          </w:p>
          <w:p w14:paraId="488A65E0" w14:textId="77777777" w:rsidR="00677375" w:rsidRPr="009A18DA" w:rsidRDefault="00677375" w:rsidP="00677375">
            <w:pPr>
              <w:jc w:val="both"/>
              <w:rPr>
                <w:rFonts w:ascii="Arial" w:hAnsi="Arial" w:cs="Arial"/>
                <w:sz w:val="20"/>
                <w:szCs w:val="20"/>
                <w:lang w:val="en-GB"/>
              </w:rPr>
            </w:pPr>
            <w:r w:rsidRPr="009A18DA">
              <w:rPr>
                <w:rFonts w:ascii="Arial" w:hAnsi="Arial" w:cs="Arial"/>
                <w:sz w:val="20"/>
                <w:szCs w:val="20"/>
                <w:lang w:val="en-GB"/>
              </w:rPr>
              <w:t>Suggested alternative titles (one option is enough):</w:t>
            </w:r>
          </w:p>
          <w:p w14:paraId="5AC37F03" w14:textId="387BC056" w:rsidR="00677375" w:rsidRPr="009A18DA" w:rsidRDefault="00677375" w:rsidP="00677375">
            <w:pPr>
              <w:jc w:val="both"/>
              <w:rPr>
                <w:rFonts w:ascii="Arial" w:hAnsi="Arial" w:cs="Arial"/>
                <w:sz w:val="20"/>
                <w:szCs w:val="20"/>
                <w:lang w:val="en-GB"/>
              </w:rPr>
            </w:pPr>
            <w:r w:rsidRPr="009A18DA">
              <w:rPr>
                <w:rFonts w:ascii="Arial" w:hAnsi="Arial" w:cs="Arial"/>
                <w:sz w:val="20"/>
                <w:szCs w:val="20"/>
                <w:lang w:val="en-GB"/>
              </w:rPr>
              <w:t>Perceptual-Cognitive-Behavioural Precision Scale-Revised (PS-PC-ASD-R): Development and Validation for ASD Diagnosis Integrating Perceptual-Cognitive Processing into ASD Diagnosis: Validation of the PS-PC-ASD-R</w:t>
            </w:r>
          </w:p>
          <w:p w14:paraId="794AA9A7" w14:textId="5C9EEC37" w:rsidR="00F1171E" w:rsidRPr="009A18DA" w:rsidRDefault="00677375" w:rsidP="00677375">
            <w:pPr>
              <w:jc w:val="both"/>
              <w:rPr>
                <w:rFonts w:ascii="Arial" w:hAnsi="Arial" w:cs="Arial"/>
                <w:b/>
                <w:bCs/>
                <w:sz w:val="20"/>
                <w:szCs w:val="20"/>
                <w:lang w:val="en-GB"/>
              </w:rPr>
            </w:pPr>
            <w:r w:rsidRPr="009A18DA">
              <w:rPr>
                <w:rFonts w:ascii="Arial" w:hAnsi="Arial" w:cs="Arial"/>
                <w:sz w:val="20"/>
                <w:szCs w:val="20"/>
                <w:lang w:val="en-GB"/>
              </w:rPr>
              <w:t>PS-PC-ASD-R: A Revised Perceptual-Cognitive-Behavioural Scale for Autism Spectrum Disorder Assessment</w:t>
            </w:r>
          </w:p>
        </w:tc>
        <w:tc>
          <w:tcPr>
            <w:tcW w:w="1489" w:type="pct"/>
          </w:tcPr>
          <w:p w14:paraId="405B6701" w14:textId="77777777" w:rsidR="00F1171E" w:rsidRPr="009A18DA" w:rsidRDefault="00F1171E" w:rsidP="007222C8">
            <w:pPr>
              <w:pStyle w:val="Heading2"/>
              <w:jc w:val="left"/>
              <w:rPr>
                <w:rFonts w:ascii="Arial" w:hAnsi="Arial" w:cs="Arial"/>
                <w:b w:val="0"/>
                <w:lang w:val="en-GB"/>
              </w:rPr>
            </w:pPr>
          </w:p>
        </w:tc>
      </w:tr>
      <w:tr w:rsidR="00F1171E" w:rsidRPr="009A18DA" w14:paraId="5604762A" w14:textId="77777777" w:rsidTr="00677375">
        <w:trPr>
          <w:trHeight w:val="1262"/>
        </w:trPr>
        <w:tc>
          <w:tcPr>
            <w:tcW w:w="1265" w:type="pct"/>
            <w:noWrap/>
          </w:tcPr>
          <w:p w14:paraId="3635573D" w14:textId="77777777" w:rsidR="00F1171E" w:rsidRPr="009A18DA" w:rsidRDefault="00F1171E" w:rsidP="007222C8">
            <w:pPr>
              <w:pStyle w:val="Heading2"/>
              <w:ind w:left="360"/>
              <w:jc w:val="left"/>
              <w:rPr>
                <w:rFonts w:ascii="Arial" w:hAnsi="Arial" w:cs="Arial"/>
                <w:lang w:val="en-GB"/>
              </w:rPr>
            </w:pPr>
            <w:r w:rsidRPr="009A18DA">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9A18DA" w:rsidRDefault="00F1171E" w:rsidP="007222C8">
            <w:pPr>
              <w:pStyle w:val="Heading2"/>
              <w:jc w:val="left"/>
              <w:rPr>
                <w:rFonts w:ascii="Arial" w:hAnsi="Arial" w:cs="Arial"/>
                <w:u w:val="single"/>
                <w:lang w:val="en-GB"/>
              </w:rPr>
            </w:pPr>
          </w:p>
        </w:tc>
        <w:tc>
          <w:tcPr>
            <w:tcW w:w="2246" w:type="pct"/>
          </w:tcPr>
          <w:p w14:paraId="0FB7E83A" w14:textId="5A5FDDD3" w:rsidR="00F1171E" w:rsidRPr="009A18DA" w:rsidRDefault="00677375" w:rsidP="00677375">
            <w:pPr>
              <w:jc w:val="both"/>
              <w:rPr>
                <w:rFonts w:ascii="Arial" w:hAnsi="Arial" w:cs="Arial"/>
                <w:sz w:val="20"/>
                <w:szCs w:val="20"/>
                <w:lang w:val="en-GB"/>
              </w:rPr>
            </w:pPr>
            <w:r w:rsidRPr="009A18DA">
              <w:rPr>
                <w:rFonts w:ascii="Arial" w:hAnsi="Arial" w:cs="Arial"/>
                <w:sz w:val="20"/>
                <w:szCs w:val="20"/>
                <w:lang w:val="en-GB"/>
              </w:rPr>
              <w:t>The abstract is comprehensive and clearly states the rationale, the scale’s conceptual framework, and the overall sample size. However, it is overly long and contains several complex sentences that reduce readability. I recommend shortening the abstract, explicitly reporting key psychometric indices (e.g., reliability coefficients, factor structure, sensitivity/specificity or AUC if available), and clarifying the primary outcome (diagnostic probability at 95% reliability) in a more standard psychometric format. Keywords should explicitly include terms such as ASD diagnosis, perceptual-cognitive processing, working memory, source memory, episodic memory, diagnostic accuracy, psychometrics, and validation.</w:t>
            </w:r>
          </w:p>
        </w:tc>
        <w:tc>
          <w:tcPr>
            <w:tcW w:w="1489" w:type="pct"/>
          </w:tcPr>
          <w:p w14:paraId="1D54B730" w14:textId="77777777" w:rsidR="00F1171E" w:rsidRPr="009A18DA" w:rsidRDefault="00F1171E" w:rsidP="007222C8">
            <w:pPr>
              <w:pStyle w:val="Heading2"/>
              <w:jc w:val="left"/>
              <w:rPr>
                <w:rFonts w:ascii="Arial" w:hAnsi="Arial" w:cs="Arial"/>
                <w:b w:val="0"/>
                <w:lang w:val="en-GB"/>
              </w:rPr>
            </w:pPr>
          </w:p>
        </w:tc>
      </w:tr>
      <w:tr w:rsidR="00F1171E" w:rsidRPr="009A18DA" w14:paraId="2F579F54" w14:textId="77777777" w:rsidTr="00677375">
        <w:trPr>
          <w:trHeight w:val="859"/>
        </w:trPr>
        <w:tc>
          <w:tcPr>
            <w:tcW w:w="1265" w:type="pct"/>
            <w:noWrap/>
          </w:tcPr>
          <w:p w14:paraId="04361F46" w14:textId="368783AB" w:rsidR="00F1171E" w:rsidRPr="009A18DA" w:rsidRDefault="00DC6FED" w:rsidP="007222C8">
            <w:pPr>
              <w:ind w:left="360"/>
              <w:rPr>
                <w:rFonts w:ascii="Arial" w:hAnsi="Arial" w:cs="Arial"/>
                <w:b/>
                <w:bCs/>
                <w:sz w:val="20"/>
                <w:szCs w:val="20"/>
                <w:u w:val="single"/>
                <w:lang w:val="en-GB"/>
              </w:rPr>
            </w:pPr>
            <w:r w:rsidRPr="009A18DA">
              <w:rPr>
                <w:rFonts w:ascii="Arial" w:hAnsi="Arial" w:cs="Arial"/>
                <w:b/>
                <w:bCs/>
                <w:sz w:val="20"/>
                <w:szCs w:val="20"/>
                <w:lang w:val="en-GB"/>
              </w:rPr>
              <w:t xml:space="preserve">Is the manuscript scientifically, correct? Please write here. </w:t>
            </w:r>
          </w:p>
        </w:tc>
        <w:tc>
          <w:tcPr>
            <w:tcW w:w="2246" w:type="pct"/>
          </w:tcPr>
          <w:p w14:paraId="2B5A7721" w14:textId="3393C884" w:rsidR="00F1171E" w:rsidRPr="009A18DA" w:rsidRDefault="00677375" w:rsidP="00677375">
            <w:pPr>
              <w:pStyle w:val="ListParagraph"/>
              <w:ind w:left="0"/>
              <w:jc w:val="both"/>
              <w:rPr>
                <w:rFonts w:ascii="Arial" w:hAnsi="Arial" w:cs="Arial"/>
                <w:sz w:val="20"/>
                <w:szCs w:val="20"/>
                <w:lang w:val="en-GB"/>
              </w:rPr>
            </w:pPr>
            <w:r w:rsidRPr="009A18DA">
              <w:rPr>
                <w:rFonts w:ascii="Arial" w:hAnsi="Arial" w:cs="Arial"/>
                <w:sz w:val="20"/>
                <w:szCs w:val="20"/>
                <w:lang w:val="en-GB"/>
              </w:rPr>
              <w:t>The manuscript presents a strong theoretical background (connectivity, cerebellar–cortical networks, central coherence, GABAergic mechanisms) but the argument occasionally shifts between neurobiological evidence and scale construction without a sufficiently clear methodological bridge. The paper would benefit from clearer operational definitions of each scale domain, explicit item examples, and a transparent mapping between theory - items - scoring - diagnostic levels. In addition, the manuscript should standardise terminology (e.g., consistent use of PS-PC-ASD-R; avoid switching to other abbreviations), reduce repetition across sections, and present validation results in a structured psychometric sequence (reliability, validity evidence, group differences, classification performance).</w:t>
            </w:r>
          </w:p>
        </w:tc>
        <w:tc>
          <w:tcPr>
            <w:tcW w:w="1489" w:type="pct"/>
          </w:tcPr>
          <w:p w14:paraId="4898F764" w14:textId="77777777" w:rsidR="00F1171E" w:rsidRPr="009A18DA" w:rsidRDefault="00F1171E" w:rsidP="007222C8">
            <w:pPr>
              <w:pStyle w:val="Heading2"/>
              <w:jc w:val="left"/>
              <w:rPr>
                <w:rFonts w:ascii="Arial" w:hAnsi="Arial" w:cs="Arial"/>
                <w:b w:val="0"/>
                <w:lang w:val="en-GB"/>
              </w:rPr>
            </w:pPr>
          </w:p>
        </w:tc>
      </w:tr>
      <w:tr w:rsidR="00F1171E" w:rsidRPr="009A18DA" w14:paraId="73739464" w14:textId="77777777" w:rsidTr="00677375">
        <w:trPr>
          <w:trHeight w:val="703"/>
        </w:trPr>
        <w:tc>
          <w:tcPr>
            <w:tcW w:w="1265" w:type="pct"/>
            <w:noWrap/>
          </w:tcPr>
          <w:p w14:paraId="09C25322" w14:textId="77777777" w:rsidR="00F1171E" w:rsidRPr="009A18DA" w:rsidRDefault="00F1171E" w:rsidP="007222C8">
            <w:pPr>
              <w:ind w:left="360"/>
              <w:rPr>
                <w:rFonts w:ascii="Arial" w:hAnsi="Arial" w:cs="Arial"/>
                <w:b/>
                <w:bCs/>
                <w:sz w:val="20"/>
                <w:szCs w:val="20"/>
                <w:lang w:val="en-GB"/>
              </w:rPr>
            </w:pPr>
            <w:r w:rsidRPr="009A18DA">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9A18DA" w:rsidRDefault="00F1171E" w:rsidP="007222C8">
            <w:pPr>
              <w:ind w:left="360"/>
              <w:rPr>
                <w:rFonts w:ascii="Arial" w:hAnsi="Arial" w:cs="Arial"/>
                <w:b/>
                <w:bCs/>
                <w:sz w:val="20"/>
                <w:szCs w:val="20"/>
                <w:u w:val="single"/>
                <w:lang w:val="en-GB"/>
              </w:rPr>
            </w:pPr>
            <w:r w:rsidRPr="009A18DA">
              <w:rPr>
                <w:rFonts w:ascii="Arial" w:hAnsi="Arial" w:cs="Arial"/>
                <w:b/>
                <w:bCs/>
                <w:sz w:val="20"/>
                <w:szCs w:val="20"/>
                <w:u w:val="single"/>
                <w:lang w:val="en-GB"/>
              </w:rPr>
              <w:t>-</w:t>
            </w:r>
          </w:p>
        </w:tc>
        <w:tc>
          <w:tcPr>
            <w:tcW w:w="2246" w:type="pct"/>
          </w:tcPr>
          <w:p w14:paraId="24FE0567" w14:textId="125304F5" w:rsidR="00F1171E" w:rsidRPr="009A18DA" w:rsidRDefault="00677375" w:rsidP="00677375">
            <w:pPr>
              <w:pStyle w:val="ListParagraph"/>
              <w:ind w:left="0"/>
              <w:jc w:val="both"/>
              <w:rPr>
                <w:rFonts w:ascii="Arial" w:hAnsi="Arial" w:cs="Arial"/>
                <w:sz w:val="20"/>
                <w:szCs w:val="20"/>
                <w:lang w:val="en-GB"/>
              </w:rPr>
            </w:pPr>
            <w:r w:rsidRPr="009A18DA">
              <w:rPr>
                <w:rFonts w:ascii="Arial" w:hAnsi="Arial" w:cs="Arial"/>
                <w:sz w:val="20"/>
                <w:szCs w:val="20"/>
                <w:lang w:val="en-GB"/>
              </w:rPr>
              <w:t>The reference base is extensive and includes many foundational works; however, the manuscript should ensure that all diagnostic classification references are cited accurately and consistently (especially ICD-11/WHO updates). I recommend adding more recent high-quality sources (last 5 years) specifically on ASD diagnostic instrument validity, diagnostic accuracy, and neurocognitive markers, and ensuring that each major empirical claim is supported by an appropriate primary source. Please also check formatting consistency (e.g., avoid “op. cit.” style; use standard APA/author-year referencing).</w:t>
            </w:r>
          </w:p>
        </w:tc>
        <w:tc>
          <w:tcPr>
            <w:tcW w:w="1489" w:type="pct"/>
          </w:tcPr>
          <w:p w14:paraId="40220055" w14:textId="77777777" w:rsidR="00F1171E" w:rsidRPr="009A18DA" w:rsidRDefault="00F1171E" w:rsidP="007222C8">
            <w:pPr>
              <w:pStyle w:val="Heading2"/>
              <w:jc w:val="left"/>
              <w:rPr>
                <w:rFonts w:ascii="Arial" w:hAnsi="Arial" w:cs="Arial"/>
                <w:b w:val="0"/>
                <w:lang w:val="en-GB"/>
              </w:rPr>
            </w:pPr>
          </w:p>
        </w:tc>
      </w:tr>
      <w:tr w:rsidR="00F1171E" w:rsidRPr="009A18DA" w14:paraId="73CC4A50" w14:textId="77777777" w:rsidTr="00677375">
        <w:trPr>
          <w:trHeight w:val="386"/>
        </w:trPr>
        <w:tc>
          <w:tcPr>
            <w:tcW w:w="1265" w:type="pct"/>
            <w:noWrap/>
          </w:tcPr>
          <w:p w14:paraId="029CE8D0" w14:textId="77777777" w:rsidR="00F1171E" w:rsidRPr="009A18DA" w:rsidRDefault="00F1171E" w:rsidP="007222C8">
            <w:pPr>
              <w:pStyle w:val="Heading2"/>
              <w:jc w:val="left"/>
              <w:rPr>
                <w:rFonts w:ascii="Arial" w:hAnsi="Arial" w:cs="Arial"/>
                <w:b w:val="0"/>
                <w:lang w:val="en-GB"/>
              </w:rPr>
            </w:pPr>
          </w:p>
          <w:p w14:paraId="589C16C7" w14:textId="77777777" w:rsidR="00F1171E" w:rsidRPr="009A18DA" w:rsidRDefault="00F1171E" w:rsidP="007222C8">
            <w:pPr>
              <w:pStyle w:val="Heading2"/>
              <w:ind w:left="360"/>
              <w:jc w:val="left"/>
              <w:rPr>
                <w:rFonts w:ascii="Arial" w:hAnsi="Arial" w:cs="Arial"/>
                <w:bCs w:val="0"/>
                <w:lang w:val="en-GB"/>
              </w:rPr>
            </w:pPr>
            <w:r w:rsidRPr="009A18DA">
              <w:rPr>
                <w:rFonts w:ascii="Arial" w:hAnsi="Arial" w:cs="Arial"/>
                <w:bCs w:val="0"/>
                <w:lang w:val="en-GB"/>
              </w:rPr>
              <w:t>Is the language/English quality of the article suitable for scholarly communications?</w:t>
            </w:r>
          </w:p>
          <w:p w14:paraId="7722B85E" w14:textId="77777777" w:rsidR="00F1171E" w:rsidRPr="009A18DA" w:rsidRDefault="00F1171E" w:rsidP="007222C8">
            <w:pPr>
              <w:rPr>
                <w:rFonts w:ascii="Arial" w:hAnsi="Arial" w:cs="Arial"/>
                <w:sz w:val="20"/>
                <w:szCs w:val="20"/>
                <w:lang w:val="en-GB"/>
              </w:rPr>
            </w:pPr>
          </w:p>
        </w:tc>
        <w:tc>
          <w:tcPr>
            <w:tcW w:w="2246" w:type="pct"/>
          </w:tcPr>
          <w:p w14:paraId="0A07EA75" w14:textId="77777777" w:rsidR="00F1171E" w:rsidRPr="009A18DA" w:rsidRDefault="00F1171E" w:rsidP="007222C8">
            <w:pPr>
              <w:rPr>
                <w:rFonts w:ascii="Arial" w:hAnsi="Arial" w:cs="Arial"/>
                <w:sz w:val="20"/>
                <w:szCs w:val="20"/>
                <w:lang w:val="en-GB"/>
              </w:rPr>
            </w:pPr>
          </w:p>
          <w:p w14:paraId="6CBA4B2A" w14:textId="50C04755" w:rsidR="00F1171E" w:rsidRPr="009A18DA" w:rsidRDefault="00FC3A07" w:rsidP="00FC3A07">
            <w:pPr>
              <w:jc w:val="both"/>
              <w:rPr>
                <w:rFonts w:ascii="Arial" w:hAnsi="Arial" w:cs="Arial"/>
                <w:sz w:val="20"/>
                <w:szCs w:val="20"/>
                <w:lang w:val="en-GB"/>
              </w:rPr>
            </w:pPr>
            <w:r w:rsidRPr="009A18DA">
              <w:rPr>
                <w:rFonts w:ascii="Arial" w:hAnsi="Arial" w:cs="Arial"/>
                <w:sz w:val="20"/>
                <w:szCs w:val="20"/>
                <w:lang w:val="en-GB"/>
              </w:rPr>
              <w:t>The academic tone is appropriate, but the manuscript requires careful language editing for clarity and grammatical accuracy. There are recurring punctuation issues, overly long sentences, and inconsistent expressions (e.g., “ASD’ diagnosis”, “currently mistakes”, occasional redundancy). I recommend professional proofreading and simplifying sentence structure, particularly in the abstract and introductory theoretical sections, to improve readability and precision for an international scholarly audience.</w:t>
            </w:r>
          </w:p>
          <w:p w14:paraId="41E28118" w14:textId="77777777" w:rsidR="00F1171E" w:rsidRPr="009A18DA" w:rsidRDefault="00F1171E" w:rsidP="00FC3A07">
            <w:pPr>
              <w:jc w:val="both"/>
              <w:rPr>
                <w:rFonts w:ascii="Arial" w:hAnsi="Arial" w:cs="Arial"/>
                <w:sz w:val="20"/>
                <w:szCs w:val="20"/>
                <w:lang w:val="en-GB"/>
              </w:rPr>
            </w:pPr>
          </w:p>
          <w:p w14:paraId="297F52DB" w14:textId="77777777" w:rsidR="00F1171E" w:rsidRPr="009A18DA" w:rsidRDefault="00F1171E" w:rsidP="007222C8">
            <w:pPr>
              <w:rPr>
                <w:rFonts w:ascii="Arial" w:hAnsi="Arial" w:cs="Arial"/>
                <w:sz w:val="20"/>
                <w:szCs w:val="20"/>
                <w:lang w:val="en-GB"/>
              </w:rPr>
            </w:pPr>
          </w:p>
          <w:p w14:paraId="149A6CEF" w14:textId="77777777" w:rsidR="00F1171E" w:rsidRPr="009A18DA" w:rsidRDefault="00F1171E" w:rsidP="007222C8">
            <w:pPr>
              <w:rPr>
                <w:rFonts w:ascii="Arial" w:hAnsi="Arial" w:cs="Arial"/>
                <w:sz w:val="20"/>
                <w:szCs w:val="20"/>
                <w:lang w:val="en-GB"/>
              </w:rPr>
            </w:pPr>
          </w:p>
        </w:tc>
        <w:tc>
          <w:tcPr>
            <w:tcW w:w="1489" w:type="pct"/>
          </w:tcPr>
          <w:p w14:paraId="0351CA58" w14:textId="77777777" w:rsidR="00F1171E" w:rsidRPr="009A18DA" w:rsidRDefault="00F1171E" w:rsidP="007222C8">
            <w:pPr>
              <w:rPr>
                <w:rFonts w:ascii="Arial" w:hAnsi="Arial" w:cs="Arial"/>
                <w:sz w:val="20"/>
                <w:szCs w:val="20"/>
                <w:lang w:val="en-GB"/>
              </w:rPr>
            </w:pPr>
          </w:p>
        </w:tc>
      </w:tr>
      <w:tr w:rsidR="00F1171E" w:rsidRPr="009A18DA" w14:paraId="20A16C0C" w14:textId="77777777" w:rsidTr="00677375">
        <w:trPr>
          <w:trHeight w:val="1178"/>
        </w:trPr>
        <w:tc>
          <w:tcPr>
            <w:tcW w:w="1265" w:type="pct"/>
            <w:noWrap/>
          </w:tcPr>
          <w:p w14:paraId="7F4BCFAE" w14:textId="77777777" w:rsidR="00F1171E" w:rsidRPr="009A18DA" w:rsidRDefault="00F1171E" w:rsidP="007222C8">
            <w:pPr>
              <w:pStyle w:val="Heading2"/>
              <w:jc w:val="left"/>
              <w:rPr>
                <w:rFonts w:ascii="Arial" w:hAnsi="Arial" w:cs="Arial"/>
                <w:b w:val="0"/>
                <w:bCs w:val="0"/>
                <w:lang w:val="en-GB"/>
              </w:rPr>
            </w:pPr>
            <w:r w:rsidRPr="009A18DA">
              <w:rPr>
                <w:rFonts w:ascii="Arial" w:hAnsi="Arial" w:cs="Arial"/>
                <w:bCs w:val="0"/>
                <w:u w:val="single"/>
                <w:lang w:val="en-GB"/>
              </w:rPr>
              <w:t>Optional/General</w:t>
            </w:r>
            <w:r w:rsidRPr="009A18DA">
              <w:rPr>
                <w:rFonts w:ascii="Arial" w:hAnsi="Arial" w:cs="Arial"/>
                <w:bCs w:val="0"/>
                <w:lang w:val="en-GB"/>
              </w:rPr>
              <w:t xml:space="preserve"> </w:t>
            </w:r>
            <w:r w:rsidRPr="009A18DA">
              <w:rPr>
                <w:rFonts w:ascii="Arial" w:hAnsi="Arial" w:cs="Arial"/>
                <w:b w:val="0"/>
                <w:bCs w:val="0"/>
                <w:lang w:val="en-GB"/>
              </w:rPr>
              <w:t>comments</w:t>
            </w:r>
          </w:p>
          <w:p w14:paraId="1A6B3748" w14:textId="77777777" w:rsidR="00F1171E" w:rsidRPr="009A18DA" w:rsidRDefault="00F1171E" w:rsidP="007222C8">
            <w:pPr>
              <w:pStyle w:val="Heading2"/>
              <w:jc w:val="left"/>
              <w:rPr>
                <w:rFonts w:ascii="Arial" w:hAnsi="Arial" w:cs="Arial"/>
                <w:b w:val="0"/>
                <w:lang w:val="en-GB"/>
              </w:rPr>
            </w:pPr>
          </w:p>
        </w:tc>
        <w:tc>
          <w:tcPr>
            <w:tcW w:w="2246" w:type="pct"/>
          </w:tcPr>
          <w:p w14:paraId="1E347C61" w14:textId="77777777" w:rsidR="00F1171E" w:rsidRPr="009A18DA" w:rsidRDefault="00F1171E" w:rsidP="007222C8">
            <w:pPr>
              <w:rPr>
                <w:rFonts w:ascii="Arial" w:hAnsi="Arial" w:cs="Arial"/>
                <w:sz w:val="20"/>
                <w:szCs w:val="20"/>
                <w:lang w:val="en-GB"/>
              </w:rPr>
            </w:pPr>
          </w:p>
          <w:p w14:paraId="781DD56B" w14:textId="77777777" w:rsidR="00B56406" w:rsidRPr="009A18DA" w:rsidRDefault="00B56406" w:rsidP="00B56406">
            <w:pPr>
              <w:jc w:val="both"/>
              <w:rPr>
                <w:rFonts w:ascii="Arial" w:hAnsi="Arial" w:cs="Arial"/>
                <w:sz w:val="20"/>
                <w:szCs w:val="20"/>
                <w:lang w:val="en-GB"/>
              </w:rPr>
            </w:pPr>
            <w:r w:rsidRPr="009A18DA">
              <w:rPr>
                <w:rFonts w:ascii="Arial" w:hAnsi="Arial" w:cs="Arial"/>
                <w:sz w:val="20"/>
                <w:szCs w:val="20"/>
                <w:lang w:val="en-GB"/>
              </w:rPr>
              <w:t>The manuscript presents a theoretically rich and ambitious attempt to advance ASD diagnostic practices by systematically integrating perceptual–cognitive processing variables with established behavioural and social criteria. The interdisciplinary framework, drawing on neuropsychology, cognitive neuroscience, and developmental psychopathology, is one of the strengths of the study and reflects a high level of scholarly engagement with contemporary ASD research.</w:t>
            </w:r>
          </w:p>
          <w:p w14:paraId="3AFF75C4" w14:textId="77777777" w:rsidR="00B56406" w:rsidRPr="009A18DA" w:rsidRDefault="00B56406" w:rsidP="00B56406">
            <w:pPr>
              <w:jc w:val="both"/>
              <w:rPr>
                <w:rFonts w:ascii="Arial" w:hAnsi="Arial" w:cs="Arial"/>
                <w:sz w:val="20"/>
                <w:szCs w:val="20"/>
                <w:lang w:val="en-GB"/>
              </w:rPr>
            </w:pPr>
          </w:p>
          <w:p w14:paraId="2B914FDA" w14:textId="77777777" w:rsidR="00B56406" w:rsidRPr="009A18DA" w:rsidRDefault="00B56406" w:rsidP="00B56406">
            <w:pPr>
              <w:jc w:val="both"/>
              <w:rPr>
                <w:rFonts w:ascii="Arial" w:hAnsi="Arial" w:cs="Arial"/>
                <w:sz w:val="20"/>
                <w:szCs w:val="20"/>
                <w:lang w:val="en-GB"/>
              </w:rPr>
            </w:pPr>
            <w:r w:rsidRPr="009A18DA">
              <w:rPr>
                <w:rFonts w:ascii="Arial" w:hAnsi="Arial" w:cs="Arial"/>
                <w:sz w:val="20"/>
                <w:szCs w:val="20"/>
                <w:lang w:val="en-GB"/>
              </w:rPr>
              <w:t>However, the manuscript would benefit from substantial revision before it can be considered for publication. In particular, the structure is overly extensive and repetitive in some sections, which obscures the central contribution of the PS-PC-ASD-R scale. Greater conceptual focus and clearer transitions between theoretical background, scale construction, and empirical validation are needed. The authors are encouraged to streamline the theoretical sections and explicitly foreground how each theoretical construct is operationalised within the scale.</w:t>
            </w:r>
          </w:p>
          <w:p w14:paraId="7454DF33" w14:textId="77777777" w:rsidR="00B56406" w:rsidRPr="009A18DA" w:rsidRDefault="00B56406" w:rsidP="00B56406">
            <w:pPr>
              <w:jc w:val="both"/>
              <w:rPr>
                <w:rFonts w:ascii="Arial" w:hAnsi="Arial" w:cs="Arial"/>
                <w:sz w:val="20"/>
                <w:szCs w:val="20"/>
                <w:lang w:val="en-GB"/>
              </w:rPr>
            </w:pPr>
          </w:p>
          <w:p w14:paraId="00B119EB" w14:textId="77777777" w:rsidR="00B56406" w:rsidRPr="009A18DA" w:rsidRDefault="00B56406" w:rsidP="00B56406">
            <w:pPr>
              <w:jc w:val="both"/>
              <w:rPr>
                <w:rFonts w:ascii="Arial" w:hAnsi="Arial" w:cs="Arial"/>
                <w:sz w:val="20"/>
                <w:szCs w:val="20"/>
                <w:lang w:val="en-GB"/>
              </w:rPr>
            </w:pPr>
            <w:r w:rsidRPr="009A18DA">
              <w:rPr>
                <w:rFonts w:ascii="Arial" w:hAnsi="Arial" w:cs="Arial"/>
                <w:sz w:val="20"/>
                <w:szCs w:val="20"/>
                <w:lang w:val="en-GB"/>
              </w:rPr>
              <w:t>From a methodological perspective, the study would be strengthened by a more transparent and standardised presentation of psychometric evidence. Reliability indices, validity evidence, and diagnostic accuracy indicators should be clearly summarised and presented in a conventional psychometric order. Additionally, clearer item-level examples and scoring procedures would enhance replicability and clinical applicability.</w:t>
            </w:r>
          </w:p>
          <w:p w14:paraId="604119F5" w14:textId="77777777" w:rsidR="00B56406" w:rsidRPr="009A18DA" w:rsidRDefault="00B56406" w:rsidP="00B56406">
            <w:pPr>
              <w:jc w:val="both"/>
              <w:rPr>
                <w:rFonts w:ascii="Arial" w:hAnsi="Arial" w:cs="Arial"/>
                <w:sz w:val="20"/>
                <w:szCs w:val="20"/>
                <w:lang w:val="en-GB"/>
              </w:rPr>
            </w:pPr>
          </w:p>
          <w:p w14:paraId="5E946A0E" w14:textId="253BF6EF" w:rsidR="00F1171E" w:rsidRPr="009A18DA" w:rsidRDefault="00B56406" w:rsidP="00B56406">
            <w:pPr>
              <w:jc w:val="both"/>
              <w:rPr>
                <w:rFonts w:ascii="Arial" w:hAnsi="Arial" w:cs="Arial"/>
                <w:sz w:val="20"/>
                <w:szCs w:val="20"/>
                <w:lang w:val="en-GB"/>
              </w:rPr>
            </w:pPr>
            <w:r w:rsidRPr="009A18DA">
              <w:rPr>
                <w:rFonts w:ascii="Arial" w:hAnsi="Arial" w:cs="Arial"/>
                <w:sz w:val="20"/>
                <w:szCs w:val="20"/>
                <w:lang w:val="en-GB"/>
              </w:rPr>
              <w:t>Finally, the manuscript requires careful language revision to improve clarity, reduce sentence length, and correct grammatical inconsistencies. With these revisions, the study has the potential to make a valuable contribution to the field of ASD diagnosis and specialist assessment training.</w:t>
            </w:r>
          </w:p>
          <w:p w14:paraId="7EB58C99" w14:textId="77777777" w:rsidR="00F1171E" w:rsidRPr="009A18DA" w:rsidRDefault="00F1171E" w:rsidP="007222C8">
            <w:pPr>
              <w:rPr>
                <w:rFonts w:ascii="Arial" w:hAnsi="Arial" w:cs="Arial"/>
                <w:sz w:val="20"/>
                <w:szCs w:val="20"/>
                <w:lang w:val="en-GB"/>
              </w:rPr>
            </w:pPr>
          </w:p>
          <w:p w14:paraId="15DFD0E8" w14:textId="77777777" w:rsidR="00F1171E" w:rsidRPr="009A18DA" w:rsidRDefault="00F1171E" w:rsidP="007222C8">
            <w:pPr>
              <w:rPr>
                <w:rFonts w:ascii="Arial" w:hAnsi="Arial" w:cs="Arial"/>
                <w:sz w:val="20"/>
                <w:szCs w:val="20"/>
                <w:lang w:val="en-GB"/>
              </w:rPr>
            </w:pPr>
          </w:p>
        </w:tc>
        <w:tc>
          <w:tcPr>
            <w:tcW w:w="1489" w:type="pct"/>
          </w:tcPr>
          <w:p w14:paraId="465E098E" w14:textId="77777777" w:rsidR="00F1171E" w:rsidRPr="009A18DA" w:rsidRDefault="00F1171E" w:rsidP="007222C8">
            <w:pPr>
              <w:rPr>
                <w:rFonts w:ascii="Arial" w:hAnsi="Arial" w:cs="Arial"/>
                <w:sz w:val="20"/>
                <w:szCs w:val="20"/>
                <w:lang w:val="en-GB"/>
              </w:rPr>
            </w:pPr>
          </w:p>
        </w:tc>
      </w:tr>
    </w:tbl>
    <w:p w14:paraId="38F83A77" w14:textId="77777777" w:rsidR="00F1171E" w:rsidRPr="009A18DA"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BB5567" w:rsidRPr="009A18DA" w14:paraId="38D474B1" w14:textId="77777777" w:rsidTr="006920C3">
        <w:tc>
          <w:tcPr>
            <w:tcW w:w="5000" w:type="pct"/>
            <w:gridSpan w:val="3"/>
            <w:tcBorders>
              <w:top w:val="nil"/>
              <w:left w:val="nil"/>
              <w:right w:val="nil"/>
            </w:tcBorders>
            <w:noWrap/>
            <w:tcMar>
              <w:top w:w="0" w:type="dxa"/>
              <w:left w:w="108" w:type="dxa"/>
              <w:bottom w:w="0" w:type="dxa"/>
              <w:right w:w="108" w:type="dxa"/>
            </w:tcMar>
            <w:vAlign w:val="center"/>
          </w:tcPr>
          <w:p w14:paraId="332976E2" w14:textId="77777777" w:rsidR="00BB5567" w:rsidRPr="009A18DA" w:rsidRDefault="00BB5567" w:rsidP="006920C3">
            <w:pPr>
              <w:rPr>
                <w:rFonts w:ascii="Arial" w:eastAsia="Arial Unicode MS" w:hAnsi="Arial" w:cs="Arial"/>
                <w:b/>
                <w:sz w:val="20"/>
                <w:szCs w:val="20"/>
                <w:u w:val="single"/>
                <w:lang w:val="en-GB"/>
              </w:rPr>
            </w:pPr>
            <w:bookmarkStart w:id="0" w:name="_Hlk156057883"/>
            <w:bookmarkStart w:id="1" w:name="_Hlk156057704"/>
            <w:r w:rsidRPr="009A18DA">
              <w:rPr>
                <w:rFonts w:ascii="Arial" w:eastAsia="Arial Unicode MS" w:hAnsi="Arial" w:cs="Arial"/>
                <w:b/>
                <w:sz w:val="20"/>
                <w:szCs w:val="20"/>
                <w:highlight w:val="yellow"/>
                <w:u w:val="single"/>
                <w:lang w:val="en-GB"/>
              </w:rPr>
              <w:t>PART  2:</w:t>
            </w:r>
            <w:r w:rsidRPr="009A18DA">
              <w:rPr>
                <w:rFonts w:ascii="Arial" w:eastAsia="Arial Unicode MS" w:hAnsi="Arial" w:cs="Arial"/>
                <w:b/>
                <w:sz w:val="20"/>
                <w:szCs w:val="20"/>
                <w:u w:val="single"/>
                <w:lang w:val="en-GB"/>
              </w:rPr>
              <w:t xml:space="preserve"> </w:t>
            </w:r>
          </w:p>
          <w:p w14:paraId="58C280CF" w14:textId="77777777" w:rsidR="00BB5567" w:rsidRPr="009A18DA" w:rsidRDefault="00BB5567" w:rsidP="006920C3">
            <w:pPr>
              <w:rPr>
                <w:rFonts w:ascii="Arial" w:eastAsia="Arial Unicode MS" w:hAnsi="Arial" w:cs="Arial"/>
                <w:b/>
                <w:sz w:val="20"/>
                <w:szCs w:val="20"/>
                <w:u w:val="single"/>
                <w:lang w:val="en-GB"/>
              </w:rPr>
            </w:pPr>
          </w:p>
        </w:tc>
      </w:tr>
      <w:tr w:rsidR="00BB5567" w:rsidRPr="009A18DA" w14:paraId="4E00D139" w14:textId="77777777" w:rsidTr="006920C3">
        <w:tc>
          <w:tcPr>
            <w:tcW w:w="1615" w:type="pct"/>
            <w:noWrap/>
            <w:tcMar>
              <w:top w:w="0" w:type="dxa"/>
              <w:left w:w="108" w:type="dxa"/>
              <w:bottom w:w="0" w:type="dxa"/>
              <w:right w:w="108" w:type="dxa"/>
            </w:tcMar>
            <w:vAlign w:val="center"/>
          </w:tcPr>
          <w:p w14:paraId="498D8EEE" w14:textId="77777777" w:rsidR="00BB5567" w:rsidRPr="009A18DA" w:rsidRDefault="00BB5567" w:rsidP="006920C3">
            <w:pPr>
              <w:rPr>
                <w:rFonts w:ascii="Arial" w:eastAsia="Arial Unicode MS" w:hAnsi="Arial" w:cs="Arial"/>
                <w:sz w:val="20"/>
                <w:szCs w:val="20"/>
                <w:lang w:val="en-GB"/>
              </w:rPr>
            </w:pPr>
          </w:p>
        </w:tc>
        <w:tc>
          <w:tcPr>
            <w:tcW w:w="1694" w:type="pct"/>
            <w:tcMar>
              <w:top w:w="0" w:type="dxa"/>
              <w:left w:w="108" w:type="dxa"/>
              <w:bottom w:w="0" w:type="dxa"/>
              <w:right w:w="108" w:type="dxa"/>
            </w:tcMar>
          </w:tcPr>
          <w:p w14:paraId="56B11820" w14:textId="77777777" w:rsidR="00BB5567" w:rsidRPr="009A18DA" w:rsidRDefault="00BB5567" w:rsidP="006920C3">
            <w:pPr>
              <w:keepNext/>
              <w:outlineLvl w:val="1"/>
              <w:rPr>
                <w:rFonts w:ascii="Arial" w:eastAsia="MS Mincho" w:hAnsi="Arial" w:cs="Arial"/>
                <w:b/>
                <w:bCs/>
                <w:sz w:val="20"/>
                <w:szCs w:val="20"/>
                <w:lang w:val="en-GB"/>
              </w:rPr>
            </w:pPr>
            <w:r w:rsidRPr="009A18DA">
              <w:rPr>
                <w:rFonts w:ascii="Arial" w:eastAsia="MS Mincho" w:hAnsi="Arial" w:cs="Arial"/>
                <w:b/>
                <w:bCs/>
                <w:sz w:val="20"/>
                <w:szCs w:val="20"/>
                <w:lang w:val="en-GB"/>
              </w:rPr>
              <w:t>Reviewer’s comment</w:t>
            </w:r>
          </w:p>
        </w:tc>
        <w:tc>
          <w:tcPr>
            <w:tcW w:w="1691" w:type="pct"/>
          </w:tcPr>
          <w:p w14:paraId="62F77165" w14:textId="77777777" w:rsidR="00BB5567" w:rsidRPr="009A18DA" w:rsidRDefault="00BB5567" w:rsidP="006920C3">
            <w:pPr>
              <w:spacing w:after="160" w:line="252" w:lineRule="auto"/>
              <w:rPr>
                <w:rFonts w:ascii="Arial" w:eastAsia="Calibri" w:hAnsi="Arial" w:cs="Arial"/>
                <w:kern w:val="2"/>
                <w:sz w:val="20"/>
                <w:szCs w:val="20"/>
                <w:lang w:val="en-IN"/>
              </w:rPr>
            </w:pPr>
            <w:r w:rsidRPr="009A18DA">
              <w:rPr>
                <w:rFonts w:ascii="Arial" w:eastAsia="Calibri" w:hAnsi="Arial" w:cs="Arial"/>
                <w:b/>
                <w:kern w:val="2"/>
                <w:sz w:val="20"/>
                <w:szCs w:val="20"/>
                <w:lang w:val="en-IN"/>
              </w:rPr>
              <w:t>Author’s Feedback</w:t>
            </w:r>
            <w:r w:rsidRPr="009A18DA">
              <w:rPr>
                <w:rFonts w:ascii="Arial" w:eastAsia="Calibri" w:hAnsi="Arial" w:cs="Arial"/>
                <w:kern w:val="2"/>
                <w:sz w:val="20"/>
                <w:szCs w:val="20"/>
                <w:lang w:val="en-IN"/>
              </w:rPr>
              <w:t xml:space="preserve"> (It is mandatory that authors should write his/her feedback here)</w:t>
            </w:r>
          </w:p>
          <w:p w14:paraId="49C60D80" w14:textId="77777777" w:rsidR="00BB5567" w:rsidRPr="009A18DA" w:rsidRDefault="00BB5567" w:rsidP="006920C3">
            <w:pPr>
              <w:keepNext/>
              <w:outlineLvl w:val="1"/>
              <w:rPr>
                <w:rFonts w:ascii="Arial" w:eastAsia="MS Mincho" w:hAnsi="Arial" w:cs="Arial"/>
                <w:bCs/>
                <w:sz w:val="20"/>
                <w:szCs w:val="20"/>
                <w:lang w:val="en-GB"/>
              </w:rPr>
            </w:pPr>
          </w:p>
        </w:tc>
      </w:tr>
      <w:tr w:rsidR="00BB5567" w:rsidRPr="009A18DA" w14:paraId="0CD31148" w14:textId="77777777" w:rsidTr="006920C3">
        <w:trPr>
          <w:trHeight w:val="890"/>
        </w:trPr>
        <w:tc>
          <w:tcPr>
            <w:tcW w:w="1615" w:type="pct"/>
            <w:noWrap/>
            <w:tcMar>
              <w:top w:w="0" w:type="dxa"/>
              <w:left w:w="108" w:type="dxa"/>
              <w:bottom w:w="0" w:type="dxa"/>
              <w:right w:w="108" w:type="dxa"/>
            </w:tcMar>
            <w:vAlign w:val="center"/>
          </w:tcPr>
          <w:p w14:paraId="10675CDD" w14:textId="77777777" w:rsidR="00BB5567" w:rsidRPr="009A18DA" w:rsidRDefault="00BB5567" w:rsidP="006920C3">
            <w:pPr>
              <w:rPr>
                <w:rFonts w:ascii="Arial" w:eastAsia="Arial Unicode MS" w:hAnsi="Arial" w:cs="Arial"/>
                <w:b/>
                <w:sz w:val="20"/>
                <w:szCs w:val="20"/>
                <w:lang w:val="en-GB"/>
              </w:rPr>
            </w:pPr>
            <w:r w:rsidRPr="009A18DA">
              <w:rPr>
                <w:rFonts w:ascii="Arial" w:eastAsia="Arial Unicode MS" w:hAnsi="Arial" w:cs="Arial"/>
                <w:b/>
                <w:sz w:val="20"/>
                <w:szCs w:val="20"/>
                <w:lang w:val="en-GB"/>
              </w:rPr>
              <w:t xml:space="preserve">Are there ethical issues in this manuscript? </w:t>
            </w:r>
          </w:p>
          <w:p w14:paraId="68624600" w14:textId="77777777" w:rsidR="00BB5567" w:rsidRPr="009A18DA" w:rsidRDefault="00BB5567" w:rsidP="006920C3">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1D24654A" w14:textId="77777777" w:rsidR="00BB5567" w:rsidRPr="009A18DA" w:rsidRDefault="00BB5567" w:rsidP="006920C3">
            <w:pPr>
              <w:rPr>
                <w:rFonts w:ascii="Arial" w:eastAsia="Arial Unicode MS" w:hAnsi="Arial" w:cs="Arial"/>
                <w:i/>
                <w:iCs/>
                <w:sz w:val="20"/>
                <w:szCs w:val="20"/>
                <w:u w:val="single"/>
                <w:lang w:val="en-GB"/>
              </w:rPr>
            </w:pPr>
            <w:r w:rsidRPr="009A18DA">
              <w:rPr>
                <w:rFonts w:ascii="Arial" w:eastAsia="Arial Unicode MS" w:hAnsi="Arial" w:cs="Arial"/>
                <w:i/>
                <w:iCs/>
                <w:sz w:val="20"/>
                <w:szCs w:val="20"/>
                <w:u w:val="single"/>
                <w:lang w:val="en-GB"/>
              </w:rPr>
              <w:t xml:space="preserve">(If yes, </w:t>
            </w:r>
            <w:proofErr w:type="gramStart"/>
            <w:r w:rsidRPr="009A18DA">
              <w:rPr>
                <w:rFonts w:ascii="Arial" w:eastAsia="Arial Unicode MS" w:hAnsi="Arial" w:cs="Arial"/>
                <w:i/>
                <w:iCs/>
                <w:sz w:val="20"/>
                <w:szCs w:val="20"/>
                <w:u w:val="single"/>
                <w:lang w:val="en-GB"/>
              </w:rPr>
              <w:t>Kindly</w:t>
            </w:r>
            <w:proofErr w:type="gramEnd"/>
            <w:r w:rsidRPr="009A18DA">
              <w:rPr>
                <w:rFonts w:ascii="Arial" w:eastAsia="Arial Unicode MS" w:hAnsi="Arial" w:cs="Arial"/>
                <w:i/>
                <w:iCs/>
                <w:sz w:val="20"/>
                <w:szCs w:val="20"/>
                <w:u w:val="single"/>
                <w:lang w:val="en-GB"/>
              </w:rPr>
              <w:t xml:space="preserve"> please write down the ethical issues here in details)</w:t>
            </w:r>
          </w:p>
          <w:p w14:paraId="184E81F4" w14:textId="77777777" w:rsidR="00BB5567" w:rsidRPr="009A18DA" w:rsidRDefault="00BB5567" w:rsidP="006920C3">
            <w:pPr>
              <w:rPr>
                <w:rFonts w:ascii="Arial" w:eastAsia="Arial Unicode MS" w:hAnsi="Arial" w:cs="Arial"/>
                <w:sz w:val="20"/>
                <w:szCs w:val="20"/>
                <w:lang w:val="en-GB"/>
              </w:rPr>
            </w:pPr>
          </w:p>
        </w:tc>
        <w:tc>
          <w:tcPr>
            <w:tcW w:w="1691" w:type="pct"/>
            <w:vAlign w:val="center"/>
          </w:tcPr>
          <w:p w14:paraId="16DC3EB7" w14:textId="77777777" w:rsidR="00BB5567" w:rsidRPr="009A18DA" w:rsidRDefault="00BB5567" w:rsidP="006920C3">
            <w:pPr>
              <w:rPr>
                <w:rFonts w:ascii="Arial" w:eastAsia="Arial Unicode MS" w:hAnsi="Arial" w:cs="Arial"/>
                <w:sz w:val="20"/>
                <w:szCs w:val="20"/>
                <w:lang w:val="en-GB"/>
              </w:rPr>
            </w:pPr>
          </w:p>
          <w:p w14:paraId="1A5EBA7D" w14:textId="77777777" w:rsidR="00BB5567" w:rsidRPr="009A18DA" w:rsidRDefault="00BB5567" w:rsidP="006920C3">
            <w:pPr>
              <w:rPr>
                <w:rFonts w:ascii="Arial" w:eastAsia="Arial Unicode MS" w:hAnsi="Arial" w:cs="Arial"/>
                <w:sz w:val="20"/>
                <w:szCs w:val="20"/>
                <w:lang w:val="en-GB"/>
              </w:rPr>
            </w:pPr>
          </w:p>
          <w:p w14:paraId="3F25163E" w14:textId="77777777" w:rsidR="00BB5567" w:rsidRPr="009A18DA" w:rsidRDefault="00BB5567" w:rsidP="006920C3">
            <w:pPr>
              <w:rPr>
                <w:rFonts w:ascii="Arial" w:eastAsia="Arial Unicode MS" w:hAnsi="Arial" w:cs="Arial"/>
                <w:sz w:val="20"/>
                <w:szCs w:val="20"/>
                <w:lang w:val="en-GB"/>
              </w:rPr>
            </w:pPr>
          </w:p>
        </w:tc>
      </w:tr>
      <w:bookmarkEnd w:id="0"/>
    </w:tbl>
    <w:p w14:paraId="184AB8F2" w14:textId="77777777" w:rsidR="00BB5567" w:rsidRPr="009A18DA" w:rsidRDefault="00BB5567" w:rsidP="00BB5567">
      <w:pPr>
        <w:rPr>
          <w:rFonts w:ascii="Arial" w:hAnsi="Arial" w:cs="Arial"/>
        </w:rPr>
      </w:pPr>
    </w:p>
    <w:p w14:paraId="20C33C68" w14:textId="77777777" w:rsidR="009A18DA" w:rsidRPr="00BB010F" w:rsidRDefault="009A18DA" w:rsidP="009A18DA">
      <w:pPr>
        <w:pStyle w:val="Affiliation"/>
        <w:spacing w:after="0" w:line="240" w:lineRule="auto"/>
        <w:jc w:val="left"/>
        <w:rPr>
          <w:rFonts w:ascii="Arial" w:hAnsi="Arial" w:cs="Arial"/>
          <w:b/>
          <w:sz w:val="16"/>
          <w:szCs w:val="16"/>
          <w:u w:val="single"/>
        </w:rPr>
      </w:pPr>
      <w:r w:rsidRPr="00BB010F">
        <w:rPr>
          <w:rFonts w:ascii="Arial" w:hAnsi="Arial" w:cs="Arial"/>
          <w:b/>
          <w:sz w:val="16"/>
          <w:szCs w:val="16"/>
          <w:u w:val="single"/>
        </w:rPr>
        <w:t>Reviewer details:</w:t>
      </w:r>
    </w:p>
    <w:p w14:paraId="7CF11375" w14:textId="77777777" w:rsidR="009A18DA" w:rsidRPr="00BB010F" w:rsidRDefault="009A18DA" w:rsidP="009A18DA">
      <w:pPr>
        <w:pStyle w:val="Affiliation"/>
        <w:spacing w:after="0" w:line="240" w:lineRule="auto"/>
        <w:jc w:val="left"/>
        <w:rPr>
          <w:rFonts w:ascii="Arial" w:hAnsi="Arial" w:cs="Arial"/>
          <w:b/>
          <w:sz w:val="16"/>
          <w:szCs w:val="16"/>
        </w:rPr>
      </w:pPr>
      <w:r w:rsidRPr="00BB010F">
        <w:rPr>
          <w:rFonts w:ascii="Arial" w:hAnsi="Arial" w:cs="Arial"/>
          <w:b/>
          <w:color w:val="000000"/>
        </w:rPr>
        <w:t xml:space="preserve">Yesim Sirakaya, St. Clements </w:t>
      </w:r>
      <w:proofErr w:type="gramStart"/>
      <w:r w:rsidRPr="00BB010F">
        <w:rPr>
          <w:rFonts w:ascii="Arial" w:hAnsi="Arial" w:cs="Arial"/>
          <w:b/>
          <w:color w:val="000000"/>
        </w:rPr>
        <w:t>University ,</w:t>
      </w:r>
      <w:proofErr w:type="gramEnd"/>
      <w:r w:rsidRPr="00BB010F">
        <w:rPr>
          <w:rFonts w:ascii="Arial" w:hAnsi="Arial" w:cs="Arial"/>
          <w:b/>
          <w:color w:val="000000"/>
        </w:rPr>
        <w:t xml:space="preserve"> UK</w:t>
      </w:r>
    </w:p>
    <w:p w14:paraId="47D52130" w14:textId="77777777" w:rsidR="00BB5567" w:rsidRPr="009A18DA" w:rsidRDefault="00BB5567" w:rsidP="00BB5567">
      <w:pPr>
        <w:rPr>
          <w:rFonts w:ascii="Arial" w:hAnsi="Arial" w:cs="Arial"/>
          <w:bCs/>
          <w:u w:val="single"/>
        </w:rPr>
      </w:pPr>
    </w:p>
    <w:bookmarkEnd w:id="1"/>
    <w:p w14:paraId="5666F77E" w14:textId="77777777" w:rsidR="00BB5567" w:rsidRPr="009A18DA" w:rsidRDefault="00BB5567" w:rsidP="00BB5567">
      <w:pPr>
        <w:rPr>
          <w:rFonts w:ascii="Arial" w:hAnsi="Arial" w:cs="Arial"/>
        </w:rPr>
      </w:pPr>
    </w:p>
    <w:p w14:paraId="48DC05A4" w14:textId="77777777" w:rsidR="004C3DF1" w:rsidRPr="009A18DA" w:rsidRDefault="004C3DF1" w:rsidP="00BB5567">
      <w:pPr>
        <w:pStyle w:val="BodyText"/>
        <w:rPr>
          <w:rFonts w:ascii="Arial" w:hAnsi="Arial" w:cs="Arial"/>
          <w:b/>
          <w:sz w:val="20"/>
          <w:szCs w:val="20"/>
          <w:lang w:val="en-GB"/>
        </w:rPr>
      </w:pPr>
    </w:p>
    <w:sectPr w:rsidR="004C3DF1" w:rsidRPr="009A18DA"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D92CF" w14:textId="77777777" w:rsidR="00111F55" w:rsidRPr="0000007A" w:rsidRDefault="00111F55" w:rsidP="0099583E">
      <w:r>
        <w:separator/>
      </w:r>
    </w:p>
  </w:endnote>
  <w:endnote w:type="continuationSeparator" w:id="0">
    <w:p w14:paraId="1C1825E6" w14:textId="77777777" w:rsidR="00111F55" w:rsidRPr="0000007A" w:rsidRDefault="00111F55"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9B42F" w14:textId="77777777" w:rsidR="00111F55" w:rsidRPr="0000007A" w:rsidRDefault="00111F55" w:rsidP="0099583E">
      <w:r>
        <w:separator/>
      </w:r>
    </w:p>
  </w:footnote>
  <w:footnote w:type="continuationSeparator" w:id="0">
    <w:p w14:paraId="6D29E120" w14:textId="77777777" w:rsidR="00111F55" w:rsidRPr="0000007A" w:rsidRDefault="00111F55"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41761106">
    <w:abstractNumId w:val="3"/>
  </w:num>
  <w:num w:numId="2" w16cid:durableId="1360202558">
    <w:abstractNumId w:val="6"/>
  </w:num>
  <w:num w:numId="3" w16cid:durableId="489516917">
    <w:abstractNumId w:val="5"/>
  </w:num>
  <w:num w:numId="4" w16cid:durableId="67265916">
    <w:abstractNumId w:val="7"/>
  </w:num>
  <w:num w:numId="5" w16cid:durableId="943610172">
    <w:abstractNumId w:val="4"/>
  </w:num>
  <w:num w:numId="6" w16cid:durableId="1652370174">
    <w:abstractNumId w:val="0"/>
  </w:num>
  <w:num w:numId="7" w16cid:durableId="1313556712">
    <w:abstractNumId w:val="1"/>
  </w:num>
  <w:num w:numId="8" w16cid:durableId="424499348">
    <w:abstractNumId w:val="9"/>
  </w:num>
  <w:num w:numId="9" w16cid:durableId="309870145">
    <w:abstractNumId w:val="8"/>
  </w:num>
  <w:num w:numId="10" w16cid:durableId="967540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16C"/>
    <w:rsid w:val="00095A59"/>
    <w:rsid w:val="000A2134"/>
    <w:rsid w:val="000A2D36"/>
    <w:rsid w:val="000A6F41"/>
    <w:rsid w:val="000B4EE5"/>
    <w:rsid w:val="000B74A1"/>
    <w:rsid w:val="000B757E"/>
    <w:rsid w:val="000C0837"/>
    <w:rsid w:val="000C0B04"/>
    <w:rsid w:val="000C3B7E"/>
    <w:rsid w:val="000D13B0"/>
    <w:rsid w:val="000E1D81"/>
    <w:rsid w:val="000F6EA8"/>
    <w:rsid w:val="00101322"/>
    <w:rsid w:val="00111F55"/>
    <w:rsid w:val="00115767"/>
    <w:rsid w:val="00121FFA"/>
    <w:rsid w:val="0012616A"/>
    <w:rsid w:val="00136984"/>
    <w:rsid w:val="00140E9A"/>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0698"/>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026CF"/>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41D1"/>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1736"/>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5F3C12"/>
    <w:rsid w:val="00602F7D"/>
    <w:rsid w:val="00605952"/>
    <w:rsid w:val="00620677"/>
    <w:rsid w:val="00624032"/>
    <w:rsid w:val="00626025"/>
    <w:rsid w:val="006311A1"/>
    <w:rsid w:val="00640538"/>
    <w:rsid w:val="006418EF"/>
    <w:rsid w:val="00645A56"/>
    <w:rsid w:val="006478EB"/>
    <w:rsid w:val="006532DF"/>
    <w:rsid w:val="0065409E"/>
    <w:rsid w:val="0065579D"/>
    <w:rsid w:val="00663792"/>
    <w:rsid w:val="0067046C"/>
    <w:rsid w:val="00670519"/>
    <w:rsid w:val="006714A0"/>
    <w:rsid w:val="00673EEF"/>
    <w:rsid w:val="006749CF"/>
    <w:rsid w:val="00676845"/>
    <w:rsid w:val="00677375"/>
    <w:rsid w:val="00680547"/>
    <w:rsid w:val="0068243C"/>
    <w:rsid w:val="0068446F"/>
    <w:rsid w:val="00686DCE"/>
    <w:rsid w:val="00690499"/>
    <w:rsid w:val="00690EDE"/>
    <w:rsid w:val="006936D1"/>
    <w:rsid w:val="00696CAD"/>
    <w:rsid w:val="006A5E0B"/>
    <w:rsid w:val="006A7405"/>
    <w:rsid w:val="006C3797"/>
    <w:rsid w:val="006C3A9F"/>
    <w:rsid w:val="006D467C"/>
    <w:rsid w:val="006E01EE"/>
    <w:rsid w:val="006E6014"/>
    <w:rsid w:val="006E7D6E"/>
    <w:rsid w:val="00700A1D"/>
    <w:rsid w:val="00700EF2"/>
    <w:rsid w:val="00701186"/>
    <w:rsid w:val="00707BE1"/>
    <w:rsid w:val="00711F58"/>
    <w:rsid w:val="0071774E"/>
    <w:rsid w:val="007238EB"/>
    <w:rsid w:val="007317C3"/>
    <w:rsid w:val="0073332F"/>
    <w:rsid w:val="00733B3F"/>
    <w:rsid w:val="00734756"/>
    <w:rsid w:val="00734BFB"/>
    <w:rsid w:val="0073538B"/>
    <w:rsid w:val="00737BC9"/>
    <w:rsid w:val="0074253C"/>
    <w:rsid w:val="007426E6"/>
    <w:rsid w:val="00751520"/>
    <w:rsid w:val="00752992"/>
    <w:rsid w:val="00765F55"/>
    <w:rsid w:val="00766889"/>
    <w:rsid w:val="00766A0D"/>
    <w:rsid w:val="00767F8C"/>
    <w:rsid w:val="00780B67"/>
    <w:rsid w:val="00781D07"/>
    <w:rsid w:val="007A62F8"/>
    <w:rsid w:val="007B1099"/>
    <w:rsid w:val="007B54A4"/>
    <w:rsid w:val="007C6CDF"/>
    <w:rsid w:val="007D0246"/>
    <w:rsid w:val="007F5873"/>
    <w:rsid w:val="007F7981"/>
    <w:rsid w:val="008126B7"/>
    <w:rsid w:val="00815F94"/>
    <w:rsid w:val="008224E2"/>
    <w:rsid w:val="00825DC9"/>
    <w:rsid w:val="0082676D"/>
    <w:rsid w:val="008324FC"/>
    <w:rsid w:val="00846F1F"/>
    <w:rsid w:val="008470AB"/>
    <w:rsid w:val="0085546D"/>
    <w:rsid w:val="00855F55"/>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35655"/>
    <w:rsid w:val="00942DEE"/>
    <w:rsid w:val="009441CA"/>
    <w:rsid w:val="00944F67"/>
    <w:rsid w:val="009553EC"/>
    <w:rsid w:val="00955E45"/>
    <w:rsid w:val="00962B70"/>
    <w:rsid w:val="00967C62"/>
    <w:rsid w:val="0097013A"/>
    <w:rsid w:val="0098154F"/>
    <w:rsid w:val="00982766"/>
    <w:rsid w:val="009852C4"/>
    <w:rsid w:val="00990157"/>
    <w:rsid w:val="0099583E"/>
    <w:rsid w:val="009A0242"/>
    <w:rsid w:val="009A18DA"/>
    <w:rsid w:val="009A59ED"/>
    <w:rsid w:val="009B101F"/>
    <w:rsid w:val="009B239B"/>
    <w:rsid w:val="009C5642"/>
    <w:rsid w:val="009E02AA"/>
    <w:rsid w:val="009E13C3"/>
    <w:rsid w:val="009E6A30"/>
    <w:rsid w:val="009F07D4"/>
    <w:rsid w:val="009F29EB"/>
    <w:rsid w:val="009F7A71"/>
    <w:rsid w:val="00A001A0"/>
    <w:rsid w:val="00A07108"/>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3711"/>
    <w:rsid w:val="00AD6C51"/>
    <w:rsid w:val="00AE0E9B"/>
    <w:rsid w:val="00AE54CD"/>
    <w:rsid w:val="00AF3016"/>
    <w:rsid w:val="00B03A45"/>
    <w:rsid w:val="00B2236C"/>
    <w:rsid w:val="00B22FE6"/>
    <w:rsid w:val="00B3033D"/>
    <w:rsid w:val="00B334D9"/>
    <w:rsid w:val="00B53059"/>
    <w:rsid w:val="00B562D2"/>
    <w:rsid w:val="00B56406"/>
    <w:rsid w:val="00B62087"/>
    <w:rsid w:val="00B62F41"/>
    <w:rsid w:val="00B63782"/>
    <w:rsid w:val="00B66599"/>
    <w:rsid w:val="00B760E1"/>
    <w:rsid w:val="00B77E44"/>
    <w:rsid w:val="00B82FFC"/>
    <w:rsid w:val="00BA1AB3"/>
    <w:rsid w:val="00BA55B7"/>
    <w:rsid w:val="00BA6421"/>
    <w:rsid w:val="00BB21AB"/>
    <w:rsid w:val="00BB4FEC"/>
    <w:rsid w:val="00BB5567"/>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63129"/>
    <w:rsid w:val="00D709EB"/>
    <w:rsid w:val="00D7603E"/>
    <w:rsid w:val="00D833AC"/>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4A6B"/>
    <w:rsid w:val="00FA6528"/>
    <w:rsid w:val="00FB0D50"/>
    <w:rsid w:val="00FB3DE3"/>
    <w:rsid w:val="00FB5BBE"/>
    <w:rsid w:val="00FC2E17"/>
    <w:rsid w:val="00FC3A0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9A18DA"/>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2</Pages>
  <Words>1086</Words>
  <Characters>6194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7266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266</cp:revision>
  <dcterms:created xsi:type="dcterms:W3CDTF">2023-08-30T09:21:00Z</dcterms:created>
  <dcterms:modified xsi:type="dcterms:W3CDTF">2026-01-12T10:58:00Z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