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67171" w14:paraId="1DFFC00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07CC78A" w14:textId="77777777" w:rsidR="00602F7D" w:rsidRPr="0086717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67171" w14:paraId="15CE9F2B" w14:textId="77777777" w:rsidTr="00F33C84">
        <w:trPr>
          <w:trHeight w:val="413"/>
        </w:trPr>
        <w:tc>
          <w:tcPr>
            <w:tcW w:w="1234" w:type="pct"/>
          </w:tcPr>
          <w:p w14:paraId="77762CD8" w14:textId="77777777" w:rsidR="0000007A" w:rsidRPr="0086717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6717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6717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610B" w14:textId="77777777" w:rsidR="0000007A" w:rsidRPr="00867171" w:rsidRDefault="00C348B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867171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867171" w14:paraId="59140B7C" w14:textId="77777777" w:rsidTr="002E7787">
        <w:trPr>
          <w:trHeight w:val="290"/>
        </w:trPr>
        <w:tc>
          <w:tcPr>
            <w:tcW w:w="1234" w:type="pct"/>
          </w:tcPr>
          <w:p w14:paraId="32BCE2A1" w14:textId="77777777" w:rsidR="0000007A" w:rsidRPr="008671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6717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0233" w14:textId="77777777" w:rsidR="0000007A" w:rsidRPr="0086717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6717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6717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74E46" w:rsidRPr="00867171">
              <w:rPr>
                <w:rFonts w:ascii="Arial" w:hAnsi="Arial" w:cs="Arial"/>
                <w:b/>
                <w:bCs/>
                <w:szCs w:val="28"/>
                <w:lang w:val="en-GB"/>
              </w:rPr>
              <w:t>6994.4</w:t>
            </w:r>
          </w:p>
        </w:tc>
      </w:tr>
      <w:tr w:rsidR="0000007A" w:rsidRPr="00867171" w14:paraId="05861C22" w14:textId="77777777" w:rsidTr="002109D6">
        <w:trPr>
          <w:trHeight w:val="331"/>
        </w:trPr>
        <w:tc>
          <w:tcPr>
            <w:tcW w:w="1234" w:type="pct"/>
          </w:tcPr>
          <w:p w14:paraId="71096D49" w14:textId="77777777" w:rsidR="0000007A" w:rsidRPr="008671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6717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702D" w14:textId="77777777" w:rsidR="0000007A" w:rsidRPr="00867171" w:rsidRDefault="00B375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67171">
              <w:rPr>
                <w:rFonts w:ascii="Arial" w:hAnsi="Arial" w:cs="Arial"/>
                <w:b/>
                <w:szCs w:val="28"/>
                <w:lang w:val="en-GB"/>
              </w:rPr>
              <w:t>Enhancing Effects of Lactobacillus brevis CQPC12 on Motor Function in Mice Damaged by Antibiotics</w:t>
            </w:r>
          </w:p>
        </w:tc>
      </w:tr>
      <w:tr w:rsidR="00CF0BBB" w:rsidRPr="00867171" w14:paraId="0679ED51" w14:textId="77777777" w:rsidTr="002E7787">
        <w:trPr>
          <w:trHeight w:val="332"/>
        </w:trPr>
        <w:tc>
          <w:tcPr>
            <w:tcW w:w="1234" w:type="pct"/>
          </w:tcPr>
          <w:p w14:paraId="04F1F728" w14:textId="77777777" w:rsidR="00CF0BBB" w:rsidRPr="0086717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6717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372DA" w14:textId="77777777" w:rsidR="00CF0BBB" w:rsidRPr="00867171" w:rsidRDefault="00474E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67171">
              <w:rPr>
                <w:rFonts w:ascii="Arial" w:hAnsi="Arial" w:cs="Arial"/>
                <w:b/>
                <w:szCs w:val="28"/>
                <w:lang w:val="en-GB"/>
              </w:rPr>
              <w:t>Book Chapt</w:t>
            </w:r>
            <w:r w:rsidR="00CC6245" w:rsidRPr="00867171">
              <w:rPr>
                <w:rFonts w:ascii="Arial" w:hAnsi="Arial" w:cs="Arial"/>
                <w:b/>
                <w:szCs w:val="28"/>
                <w:lang w:val="en-GB"/>
              </w:rPr>
              <w:t>er</w:t>
            </w:r>
          </w:p>
        </w:tc>
      </w:tr>
    </w:tbl>
    <w:p w14:paraId="0E91E0EB" w14:textId="77777777" w:rsidR="00037D52" w:rsidRPr="0086717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0D6E5C75" w14:textId="77777777" w:rsidR="00605952" w:rsidRPr="0086717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8AA803A" w14:textId="77777777" w:rsidR="0086369B" w:rsidRPr="00867171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005DF99" w14:textId="77777777" w:rsidR="00626025" w:rsidRPr="00867171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67171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5C5FE911" w14:textId="77777777" w:rsidR="007B54A4" w:rsidRPr="00867171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67D0E03" w14:textId="77777777" w:rsidR="007B54A4" w:rsidRPr="00867171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867171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668F64F3" w14:textId="77777777" w:rsidR="00640538" w:rsidRPr="00867171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67171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2B57FD82">
          <v:rect id="_x0000_s2050" style="position:absolute;left:0;text-align:left;margin-left:-9.6pt;margin-top:14.25pt;width:1071.35pt;height:124.75pt;z-index:251658240">
            <v:textbox>
              <w:txbxContent>
                <w:p w14:paraId="4209A3F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6E316F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0F3CC7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3F8559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8F93416" w14:textId="77777777" w:rsidR="00E03C32" w:rsidRDefault="006E61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61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Food Quality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42C67" w:rsidRPr="00942C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2025, Article ID 5049955, 10 pages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B5017D7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7" w:history="1"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://doi.org/10.1155/</w:t>
                    </w:r>
                    <w:proofErr w:type="spellStart"/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jfq</w:t>
                    </w:r>
                    <w:proofErr w:type="spellEnd"/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/5049955</w:t>
                    </w:r>
                  </w:hyperlink>
                </w:p>
              </w:txbxContent>
            </v:textbox>
          </v:rect>
        </w:pict>
      </w:r>
    </w:p>
    <w:p w14:paraId="2620B2A5" w14:textId="77777777" w:rsidR="00D9392F" w:rsidRPr="0086717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867171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4F721ACA" w14:textId="77777777" w:rsidR="00D27A79" w:rsidRPr="0086717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67171" w14:paraId="6B4E61D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77A8FB9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717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6717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3E88BF7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7171" w14:paraId="6CA9B59C" w14:textId="77777777" w:rsidTr="007222C8">
        <w:tc>
          <w:tcPr>
            <w:tcW w:w="1265" w:type="pct"/>
            <w:noWrap/>
          </w:tcPr>
          <w:p w14:paraId="390B55A9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2E1F9DB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7171">
              <w:rPr>
                <w:rFonts w:ascii="Arial" w:hAnsi="Arial" w:cs="Arial"/>
                <w:lang w:val="en-GB"/>
              </w:rPr>
              <w:t>Reviewer’s comment</w:t>
            </w:r>
          </w:p>
          <w:p w14:paraId="323B08A6" w14:textId="77777777" w:rsidR="00421DBF" w:rsidRPr="0086717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DC783BA" w14:textId="77777777" w:rsidR="00421DBF" w:rsidRPr="0086717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0A1542A0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6717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67171">
              <w:rPr>
                <w:rFonts w:ascii="Arial" w:hAnsi="Arial" w:cs="Arial"/>
                <w:lang w:val="en-GB"/>
              </w:rPr>
              <w:t>Feedback</w:t>
            </w:r>
            <w:r w:rsidRPr="0086717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6717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67171" w14:paraId="782C7D48" w14:textId="77777777" w:rsidTr="007222C8">
        <w:trPr>
          <w:trHeight w:val="1264"/>
        </w:trPr>
        <w:tc>
          <w:tcPr>
            <w:tcW w:w="1265" w:type="pct"/>
            <w:noWrap/>
          </w:tcPr>
          <w:p w14:paraId="45A9186F" w14:textId="77777777" w:rsidR="00F1171E" w:rsidRPr="00867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31B306C" w14:textId="77777777" w:rsidR="00F1171E" w:rsidRPr="0086717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51D4765" w14:textId="77777777" w:rsidR="00F1171E" w:rsidRPr="00867171" w:rsidRDefault="00750CFE" w:rsidP="00750C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is important for the scientific community as it elucidates the role of probiotic intervention in mitigating antibiotic-induced damage to the brain, skeletal muscle, and physical performance. The manuscript strengthens current understanding of the gut–brain axis </w:t>
            </w:r>
            <w:proofErr w:type="spellStart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nd</w:t>
            </w:r>
            <w:proofErr w:type="spellEnd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relation with muscle health. The findings provide valuable experimental evidence supporting the development of functional probiotics to counteract the adverse effects of antibiotic overuse.</w:t>
            </w:r>
          </w:p>
        </w:tc>
        <w:tc>
          <w:tcPr>
            <w:tcW w:w="1523" w:type="pct"/>
          </w:tcPr>
          <w:p w14:paraId="0F48D553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7171" w14:paraId="569D2B8E" w14:textId="77777777" w:rsidTr="007222C8">
        <w:trPr>
          <w:trHeight w:val="1262"/>
        </w:trPr>
        <w:tc>
          <w:tcPr>
            <w:tcW w:w="1265" w:type="pct"/>
            <w:noWrap/>
          </w:tcPr>
          <w:p w14:paraId="5DCF32D5" w14:textId="77777777" w:rsidR="00F1171E" w:rsidRPr="00867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0DE02FF" w14:textId="77777777" w:rsidR="00F1171E" w:rsidRPr="00867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025E6E0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916EB21" w14:textId="77777777" w:rsidR="00F1171E" w:rsidRPr="00867171" w:rsidRDefault="00750C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proofErr w:type="spellStart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cn</w:t>
            </w:r>
            <w:proofErr w:type="spellEnd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improvised as-</w:t>
            </w:r>
          </w:p>
          <w:p w14:paraId="1F471CF8" w14:textId="77777777" w:rsidR="00750CFE" w:rsidRPr="00867171" w:rsidRDefault="00750CFE" w:rsidP="00750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</w:rPr>
              <w:t xml:space="preserve">Enhancing Effects of </w:t>
            </w:r>
            <w:r w:rsidRPr="00867171">
              <w:rPr>
                <w:rStyle w:val="Emphasis"/>
                <w:rFonts w:ascii="Arial" w:eastAsia="MS Mincho" w:hAnsi="Arial" w:cs="Arial"/>
              </w:rPr>
              <w:t>Lactobacillus brevis</w:t>
            </w:r>
            <w:r w:rsidRPr="00867171">
              <w:rPr>
                <w:rFonts w:ascii="Arial" w:hAnsi="Arial" w:cs="Arial"/>
              </w:rPr>
              <w:t xml:space="preserve"> CQPC12 on antibiotic induced Motor dysfunction in Mice</w:t>
            </w:r>
          </w:p>
        </w:tc>
        <w:tc>
          <w:tcPr>
            <w:tcW w:w="1523" w:type="pct"/>
          </w:tcPr>
          <w:p w14:paraId="062F109E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7171" w14:paraId="00AA2607" w14:textId="77777777" w:rsidTr="007222C8">
        <w:trPr>
          <w:trHeight w:val="1262"/>
        </w:trPr>
        <w:tc>
          <w:tcPr>
            <w:tcW w:w="1265" w:type="pct"/>
            <w:noWrap/>
          </w:tcPr>
          <w:p w14:paraId="669CBC3A" w14:textId="77777777" w:rsidR="00F1171E" w:rsidRPr="008671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6717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5EDEE83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3E3F194" w14:textId="77777777" w:rsidR="00F1171E" w:rsidRPr="00867171" w:rsidRDefault="00750C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largely comprehensive though the author might consider a minor revision</w:t>
            </w:r>
          </w:p>
        </w:tc>
        <w:tc>
          <w:tcPr>
            <w:tcW w:w="1523" w:type="pct"/>
          </w:tcPr>
          <w:p w14:paraId="4AB79A60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7171" w14:paraId="7F47B87B" w14:textId="77777777" w:rsidTr="007222C8">
        <w:trPr>
          <w:trHeight w:val="859"/>
        </w:trPr>
        <w:tc>
          <w:tcPr>
            <w:tcW w:w="1265" w:type="pct"/>
            <w:noWrap/>
          </w:tcPr>
          <w:p w14:paraId="1A818328" w14:textId="77777777" w:rsidR="00F1171E" w:rsidRPr="0086717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5915A3D" w14:textId="77777777" w:rsidR="00F1171E" w:rsidRPr="00867171" w:rsidRDefault="00750C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67171">
              <w:rPr>
                <w:rFonts w:ascii="Arial" w:hAnsi="Arial" w:cs="Arial"/>
              </w:rPr>
              <w:t>Yes</w:t>
            </w:r>
            <w:proofErr w:type="gramEnd"/>
            <w:r w:rsidRPr="00867171">
              <w:rPr>
                <w:rFonts w:ascii="Arial" w:hAnsi="Arial" w:cs="Arial"/>
              </w:rPr>
              <w:t xml:space="preserve"> the manuscript is </w:t>
            </w:r>
            <w:r w:rsidRPr="00867171">
              <w:rPr>
                <w:rStyle w:val="Strong"/>
                <w:rFonts w:ascii="Arial" w:eastAsia="MS Mincho" w:hAnsi="Arial" w:cs="Arial"/>
                <w:b w:val="0"/>
              </w:rPr>
              <w:t>scientifically correct and methodologically sound</w:t>
            </w:r>
          </w:p>
        </w:tc>
        <w:tc>
          <w:tcPr>
            <w:tcW w:w="1523" w:type="pct"/>
          </w:tcPr>
          <w:p w14:paraId="643FD127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7171" w14:paraId="7D7B8857" w14:textId="77777777" w:rsidTr="007222C8">
        <w:trPr>
          <w:trHeight w:val="703"/>
        </w:trPr>
        <w:tc>
          <w:tcPr>
            <w:tcW w:w="1265" w:type="pct"/>
            <w:noWrap/>
          </w:tcPr>
          <w:p w14:paraId="7D7D356D" w14:textId="77777777" w:rsidR="00F1171E" w:rsidRPr="00867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777826B" w14:textId="77777777" w:rsidR="00F1171E" w:rsidRPr="008671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717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ED32B65" w14:textId="77777777" w:rsidR="00F1171E" w:rsidRPr="00867171" w:rsidRDefault="00750C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are sufficient </w:t>
            </w:r>
            <w:proofErr w:type="spellStart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nd</w:t>
            </w:r>
            <w:proofErr w:type="spellEnd"/>
            <w:r w:rsidRPr="008671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</w:t>
            </w:r>
          </w:p>
        </w:tc>
        <w:tc>
          <w:tcPr>
            <w:tcW w:w="1523" w:type="pct"/>
          </w:tcPr>
          <w:p w14:paraId="1634AA72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7171" w14:paraId="1DD384EB" w14:textId="77777777" w:rsidTr="007222C8">
        <w:trPr>
          <w:trHeight w:val="386"/>
        </w:trPr>
        <w:tc>
          <w:tcPr>
            <w:tcW w:w="1265" w:type="pct"/>
            <w:noWrap/>
          </w:tcPr>
          <w:p w14:paraId="072A62E7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020DD9C" w14:textId="77777777" w:rsidR="00F1171E" w:rsidRPr="008671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6717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7E26B2A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35D44C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1E25A3" w14:textId="77777777" w:rsidR="00F1171E" w:rsidRPr="00867171" w:rsidRDefault="00C03E4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6717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867171">
              <w:rPr>
                <w:rFonts w:ascii="Arial" w:hAnsi="Arial" w:cs="Arial"/>
                <w:sz w:val="20"/>
                <w:szCs w:val="20"/>
                <w:lang w:val="en-GB"/>
              </w:rPr>
              <w:t xml:space="preserve"> the language of the article is suitable in scholarly terms.</w:t>
            </w:r>
          </w:p>
          <w:p w14:paraId="4F96DE74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E0F083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77D2C3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0DD88BD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7171" w14:paraId="0DBE82EC" w14:textId="77777777" w:rsidTr="007222C8">
        <w:trPr>
          <w:trHeight w:val="1178"/>
        </w:trPr>
        <w:tc>
          <w:tcPr>
            <w:tcW w:w="1265" w:type="pct"/>
            <w:noWrap/>
          </w:tcPr>
          <w:p w14:paraId="569EDF12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6717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6717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6717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7E09C1E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ED1F7EC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210E73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341309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CB487E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A8C5F1" w14:textId="77777777" w:rsidR="00F1171E" w:rsidRPr="008671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B15F70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A74560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1D26C1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647A67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B89569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48CEBC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2FEA3A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396412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C0FECD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FBC668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F745A4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3797D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26A304" w14:textId="77777777" w:rsidR="00867171" w:rsidRPr="00867171" w:rsidRDefault="008671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C814B4" w14:textId="77777777" w:rsidR="00F1171E" w:rsidRPr="008671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67171" w14:paraId="215CC32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06D2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6717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4C45806D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67171" w14:paraId="1CD2DB2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2B58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C50E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717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2C28E1E" w14:textId="77777777" w:rsidR="00F1171E" w:rsidRPr="008671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6717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67171">
              <w:rPr>
                <w:rFonts w:ascii="Arial" w:hAnsi="Arial" w:cs="Arial"/>
                <w:lang w:val="en-GB"/>
              </w:rPr>
              <w:t>comment</w:t>
            </w:r>
            <w:r w:rsidRPr="0086717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6717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867171" w14:paraId="5C6F649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5C16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3EC92CF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C85E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671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671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671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2BBAEB1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298F8B" w14:textId="77777777" w:rsidR="00F1171E" w:rsidRPr="00867171" w:rsidRDefault="00C03E4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7171">
              <w:rPr>
                <w:rFonts w:ascii="Arial" w:hAnsi="Arial" w:cs="Arial"/>
              </w:rPr>
              <w:t xml:space="preserve">There are </w:t>
            </w:r>
            <w:r w:rsidRPr="00867171">
              <w:rPr>
                <w:rStyle w:val="Strong"/>
                <w:rFonts w:ascii="Arial" w:hAnsi="Arial" w:cs="Arial"/>
                <w:b w:val="0"/>
              </w:rPr>
              <w:t>no apparent ethical concerns</w:t>
            </w:r>
          </w:p>
        </w:tc>
        <w:tc>
          <w:tcPr>
            <w:tcW w:w="1342" w:type="pct"/>
            <w:vAlign w:val="center"/>
          </w:tcPr>
          <w:p w14:paraId="0674C022" w14:textId="77777777" w:rsidR="00F1171E" w:rsidRPr="008671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FB9CC3" w14:textId="77777777" w:rsidR="00F1171E" w:rsidRPr="008671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B9B876" w14:textId="77777777" w:rsidR="00F1171E" w:rsidRPr="008671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E6559D" w14:textId="77777777" w:rsidR="00F1171E" w:rsidRPr="008671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417A4A" w14:textId="77777777" w:rsidR="00867171" w:rsidRPr="00A35BA2" w:rsidRDefault="00867171" w:rsidP="0086717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35B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3FD334A" w14:textId="77777777" w:rsidR="00867171" w:rsidRPr="00A35BA2" w:rsidRDefault="00867171" w:rsidP="0086717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35BA2">
        <w:rPr>
          <w:rFonts w:ascii="Arial" w:hAnsi="Arial" w:cs="Arial"/>
          <w:b/>
          <w:color w:val="000000"/>
        </w:rPr>
        <w:t>Javeed Ahmad Kakroo, India</w:t>
      </w:r>
    </w:p>
    <w:p w14:paraId="259A4BBB" w14:textId="77777777" w:rsidR="004C3DF1" w:rsidRPr="00867171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86717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E807" w14:textId="77777777" w:rsidR="00F3362F" w:rsidRPr="0000007A" w:rsidRDefault="00F3362F" w:rsidP="0099583E">
      <w:r>
        <w:separator/>
      </w:r>
    </w:p>
  </w:endnote>
  <w:endnote w:type="continuationSeparator" w:id="0">
    <w:p w14:paraId="07E179CB" w14:textId="77777777" w:rsidR="00F3362F" w:rsidRPr="0000007A" w:rsidRDefault="00F3362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1B1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33BD" w14:textId="77777777" w:rsidR="00F3362F" w:rsidRPr="0000007A" w:rsidRDefault="00F3362F" w:rsidP="0099583E">
      <w:r>
        <w:separator/>
      </w:r>
    </w:p>
  </w:footnote>
  <w:footnote w:type="continuationSeparator" w:id="0">
    <w:p w14:paraId="75022A67" w14:textId="77777777" w:rsidR="00F3362F" w:rsidRPr="0000007A" w:rsidRDefault="00F3362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C04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00F2F3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92A09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6319305">
    <w:abstractNumId w:val="3"/>
  </w:num>
  <w:num w:numId="2" w16cid:durableId="604728027">
    <w:abstractNumId w:val="6"/>
  </w:num>
  <w:num w:numId="3" w16cid:durableId="1756824768">
    <w:abstractNumId w:val="5"/>
  </w:num>
  <w:num w:numId="4" w16cid:durableId="327293232">
    <w:abstractNumId w:val="7"/>
  </w:num>
  <w:num w:numId="5" w16cid:durableId="1528104564">
    <w:abstractNumId w:val="4"/>
  </w:num>
  <w:num w:numId="6" w16cid:durableId="1874685882">
    <w:abstractNumId w:val="0"/>
  </w:num>
  <w:num w:numId="7" w16cid:durableId="1951741426">
    <w:abstractNumId w:val="1"/>
  </w:num>
  <w:num w:numId="8" w16cid:durableId="1976452193">
    <w:abstractNumId w:val="9"/>
  </w:num>
  <w:num w:numId="9" w16cid:durableId="1502744335">
    <w:abstractNumId w:val="8"/>
  </w:num>
  <w:num w:numId="10" w16cid:durableId="465851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079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34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ED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E46"/>
    <w:rsid w:val="00477844"/>
    <w:rsid w:val="004847FF"/>
    <w:rsid w:val="00485A51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7B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50A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7A1"/>
    <w:rsid w:val="006C3797"/>
    <w:rsid w:val="006D467C"/>
    <w:rsid w:val="006E01EE"/>
    <w:rsid w:val="006E6014"/>
    <w:rsid w:val="006E61A9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CFE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A3C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171"/>
    <w:rsid w:val="00867E37"/>
    <w:rsid w:val="0087201B"/>
    <w:rsid w:val="00877F10"/>
    <w:rsid w:val="00882091"/>
    <w:rsid w:val="00893E75"/>
    <w:rsid w:val="00895D0A"/>
    <w:rsid w:val="008A3BD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C6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57B"/>
    <w:rsid w:val="00B53059"/>
    <w:rsid w:val="00B562D2"/>
    <w:rsid w:val="00B62087"/>
    <w:rsid w:val="00B62F41"/>
    <w:rsid w:val="00B63782"/>
    <w:rsid w:val="00B66599"/>
    <w:rsid w:val="00B760E1"/>
    <w:rsid w:val="00B82FFC"/>
    <w:rsid w:val="00B9044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3E41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8B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245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892"/>
    <w:rsid w:val="00F13071"/>
    <w:rsid w:val="00F2643C"/>
    <w:rsid w:val="00F32717"/>
    <w:rsid w:val="00F3295A"/>
    <w:rsid w:val="00F32A9A"/>
    <w:rsid w:val="00F3362F"/>
    <w:rsid w:val="00F33C84"/>
    <w:rsid w:val="00F3669D"/>
    <w:rsid w:val="00F405F8"/>
    <w:rsid w:val="00F40B8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387A45B"/>
  <w15:docId w15:val="{AB3B5D9D-FA04-4275-8616-19B3F2FE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5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75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750CFE"/>
    <w:rPr>
      <w:i/>
      <w:iCs/>
    </w:rPr>
  </w:style>
  <w:style w:type="character" w:styleId="Strong">
    <w:name w:val="Strong"/>
    <w:basedOn w:val="DefaultParagraphFont"/>
    <w:uiPriority w:val="22"/>
    <w:qFormat/>
    <w:rsid w:val="00750CFE"/>
    <w:rPr>
      <w:b/>
      <w:bCs/>
    </w:rPr>
  </w:style>
  <w:style w:type="paragraph" w:customStyle="1" w:styleId="Affiliation">
    <w:name w:val="Affiliation"/>
    <w:basedOn w:val="Normal"/>
    <w:rsid w:val="0086717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55/jfq/50499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2026-01-11T15:32:00Z</dcterms:created>
  <dcterms:modified xsi:type="dcterms:W3CDTF">2026-01-14T11:31:00Z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