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3A15B3" w14:paraId="1643A4CA" w14:textId="77777777" w:rsidTr="004847FF">
        <w:trPr>
          <w:trHeight w:val="450"/>
        </w:trPr>
        <w:tc>
          <w:tcPr>
            <w:tcW w:w="5000" w:type="pct"/>
            <w:gridSpan w:val="2"/>
            <w:tcBorders>
              <w:top w:val="nil"/>
              <w:left w:val="nil"/>
              <w:right w:val="nil"/>
            </w:tcBorders>
          </w:tcPr>
          <w:p w14:paraId="4C55E51F" w14:textId="77777777" w:rsidR="00602F7D" w:rsidRPr="003A15B3" w:rsidRDefault="00602F7D" w:rsidP="00F2643C">
            <w:pPr>
              <w:pStyle w:val="Heading2"/>
              <w:jc w:val="left"/>
              <w:rPr>
                <w:rFonts w:ascii="Arial" w:hAnsi="Arial" w:cs="Arial"/>
                <w:b w:val="0"/>
                <w:bCs w:val="0"/>
                <w:sz w:val="36"/>
                <w:szCs w:val="28"/>
                <w:lang w:val="en-US"/>
              </w:rPr>
            </w:pPr>
          </w:p>
        </w:tc>
      </w:tr>
      <w:tr w:rsidR="0000007A" w:rsidRPr="003A15B3" w14:paraId="127EAD7E" w14:textId="77777777" w:rsidTr="00F33C84">
        <w:trPr>
          <w:trHeight w:val="413"/>
        </w:trPr>
        <w:tc>
          <w:tcPr>
            <w:tcW w:w="1234" w:type="pct"/>
          </w:tcPr>
          <w:p w14:paraId="3C159AA5" w14:textId="77777777" w:rsidR="0000007A" w:rsidRPr="003A15B3" w:rsidRDefault="00D27A79" w:rsidP="00696CAD">
            <w:pPr>
              <w:pStyle w:val="BodyText"/>
              <w:ind w:left="90"/>
              <w:jc w:val="left"/>
              <w:rPr>
                <w:rFonts w:ascii="Arial" w:hAnsi="Arial" w:cs="Arial"/>
                <w:bCs/>
                <w:szCs w:val="28"/>
                <w:lang w:val="en-GB"/>
              </w:rPr>
            </w:pPr>
            <w:r w:rsidRPr="003A15B3">
              <w:rPr>
                <w:rFonts w:ascii="Arial" w:hAnsi="Arial" w:cs="Arial"/>
                <w:bCs/>
                <w:szCs w:val="28"/>
                <w:lang w:val="en-GB"/>
              </w:rPr>
              <w:t xml:space="preserve">Book </w:t>
            </w:r>
            <w:r w:rsidR="0000007A" w:rsidRPr="003A15B3">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470DAE29" w:rsidR="0000007A" w:rsidRPr="003A15B3" w:rsidRDefault="00C6346E" w:rsidP="00054BC4">
            <w:pPr>
              <w:pStyle w:val="NormalWeb"/>
              <w:rPr>
                <w:rFonts w:ascii="Arial" w:hAnsi="Arial" w:cs="Arial"/>
                <w:b/>
                <w:bCs/>
                <w:szCs w:val="28"/>
                <w:u w:val="single"/>
              </w:rPr>
            </w:pPr>
            <w:r w:rsidRPr="003A15B3">
              <w:rPr>
                <w:rFonts w:ascii="Arial" w:hAnsi="Arial" w:cs="Arial"/>
                <w:b/>
                <w:bCs/>
                <w:szCs w:val="28"/>
                <w:u w:val="single"/>
              </w:rPr>
              <w:t>Application of Probiotics in Exercise and Thrombosis Inhibition</w:t>
            </w:r>
          </w:p>
        </w:tc>
      </w:tr>
      <w:tr w:rsidR="0000007A" w:rsidRPr="003A15B3" w14:paraId="73C90375" w14:textId="77777777" w:rsidTr="002E7787">
        <w:trPr>
          <w:trHeight w:val="290"/>
        </w:trPr>
        <w:tc>
          <w:tcPr>
            <w:tcW w:w="1234" w:type="pct"/>
          </w:tcPr>
          <w:p w14:paraId="20D28135" w14:textId="77777777" w:rsidR="0000007A" w:rsidRPr="003A15B3" w:rsidRDefault="0000007A" w:rsidP="00696CAD">
            <w:pPr>
              <w:pStyle w:val="BodyText"/>
              <w:ind w:left="90"/>
              <w:jc w:val="left"/>
              <w:rPr>
                <w:rFonts w:ascii="Arial" w:hAnsi="Arial" w:cs="Arial"/>
                <w:bCs/>
                <w:szCs w:val="28"/>
                <w:lang w:val="en-GB"/>
              </w:rPr>
            </w:pPr>
            <w:r w:rsidRPr="003A15B3">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6B14EC44" w:rsidR="0000007A" w:rsidRPr="003A15B3" w:rsidRDefault="00E72A8E" w:rsidP="00F3669D">
            <w:pPr>
              <w:pStyle w:val="NormalWeb"/>
              <w:spacing w:before="0" w:beforeAutospacing="0" w:after="0" w:afterAutospacing="0"/>
              <w:rPr>
                <w:rFonts w:ascii="Arial" w:hAnsi="Arial" w:cs="Arial"/>
                <w:b/>
                <w:bCs/>
                <w:szCs w:val="28"/>
                <w:highlight w:val="yellow"/>
                <w:lang w:val="en-GB"/>
              </w:rPr>
            </w:pPr>
            <w:r w:rsidRPr="003A15B3">
              <w:rPr>
                <w:rFonts w:ascii="Arial" w:hAnsi="Arial" w:cs="Arial"/>
                <w:b/>
                <w:bCs/>
                <w:szCs w:val="28"/>
                <w:lang w:val="en-GB"/>
              </w:rPr>
              <w:t>Ms_BP</w:t>
            </w:r>
            <w:r w:rsidR="00FC432A" w:rsidRPr="003A15B3">
              <w:rPr>
                <w:rFonts w:ascii="Arial" w:hAnsi="Arial" w:cs="Arial"/>
                <w:b/>
                <w:bCs/>
                <w:szCs w:val="28"/>
                <w:lang w:val="en-GB"/>
              </w:rPr>
              <w:t>R</w:t>
            </w:r>
            <w:r w:rsidRPr="003A15B3">
              <w:rPr>
                <w:rFonts w:ascii="Arial" w:hAnsi="Arial" w:cs="Arial"/>
                <w:b/>
                <w:bCs/>
                <w:szCs w:val="28"/>
                <w:lang w:val="en-GB"/>
              </w:rPr>
              <w:t>_</w:t>
            </w:r>
            <w:r w:rsidR="00F353B3" w:rsidRPr="003A15B3">
              <w:rPr>
                <w:rFonts w:ascii="Arial" w:hAnsi="Arial" w:cs="Arial"/>
                <w:b/>
                <w:bCs/>
                <w:szCs w:val="28"/>
                <w:lang w:val="en-GB"/>
              </w:rPr>
              <w:t>6994.6</w:t>
            </w:r>
          </w:p>
        </w:tc>
      </w:tr>
      <w:tr w:rsidR="0000007A" w:rsidRPr="003A15B3" w14:paraId="05B60576" w14:textId="77777777" w:rsidTr="002109D6">
        <w:trPr>
          <w:trHeight w:val="331"/>
        </w:trPr>
        <w:tc>
          <w:tcPr>
            <w:tcW w:w="1234" w:type="pct"/>
          </w:tcPr>
          <w:p w14:paraId="0196A627" w14:textId="77777777" w:rsidR="0000007A" w:rsidRPr="003A15B3" w:rsidRDefault="0000007A" w:rsidP="00696CAD">
            <w:pPr>
              <w:pStyle w:val="BodyText"/>
              <w:ind w:left="90"/>
              <w:jc w:val="left"/>
              <w:rPr>
                <w:rFonts w:ascii="Arial" w:hAnsi="Arial" w:cs="Arial"/>
                <w:bCs/>
                <w:szCs w:val="28"/>
                <w:lang w:val="en-GB"/>
              </w:rPr>
            </w:pPr>
            <w:r w:rsidRPr="003A15B3">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506DA717" w:rsidR="0000007A" w:rsidRPr="003A15B3" w:rsidRDefault="00EA651D" w:rsidP="000450FC">
            <w:pPr>
              <w:pStyle w:val="NormalWeb"/>
              <w:spacing w:before="0" w:beforeAutospacing="0" w:after="0" w:afterAutospacing="0"/>
              <w:rPr>
                <w:rFonts w:ascii="Arial" w:hAnsi="Arial" w:cs="Arial"/>
                <w:b/>
                <w:szCs w:val="28"/>
                <w:highlight w:val="yellow"/>
                <w:lang w:val="en-GB"/>
              </w:rPr>
            </w:pPr>
            <w:r w:rsidRPr="003A15B3">
              <w:rPr>
                <w:rFonts w:ascii="Arial" w:hAnsi="Arial" w:cs="Arial"/>
                <w:b/>
                <w:szCs w:val="28"/>
                <w:lang w:val="en-GB"/>
              </w:rPr>
              <w:t>Lactobacillus plantarum HFY05 Attenuates Carrageenan-Induced Thrombosis in Mice by Regulating NF-</w:t>
            </w:r>
            <w:proofErr w:type="spellStart"/>
            <w:r w:rsidRPr="003A15B3">
              <w:rPr>
                <w:rFonts w:ascii="Arial" w:hAnsi="Arial" w:cs="Arial"/>
                <w:b/>
                <w:szCs w:val="28"/>
                <w:lang w:val="en-GB"/>
              </w:rPr>
              <w:t>κB</w:t>
            </w:r>
            <w:proofErr w:type="spellEnd"/>
            <w:r w:rsidRPr="003A15B3">
              <w:rPr>
                <w:rFonts w:ascii="Arial" w:hAnsi="Arial" w:cs="Arial"/>
                <w:b/>
                <w:szCs w:val="28"/>
                <w:lang w:val="en-GB"/>
              </w:rPr>
              <w:t xml:space="preserve"> Pathway-Associated Inflammatory Responses</w:t>
            </w:r>
          </w:p>
        </w:tc>
      </w:tr>
      <w:tr w:rsidR="00CF0BBB" w:rsidRPr="003A15B3" w14:paraId="6D508B1C" w14:textId="77777777" w:rsidTr="002E7787">
        <w:trPr>
          <w:trHeight w:val="332"/>
        </w:trPr>
        <w:tc>
          <w:tcPr>
            <w:tcW w:w="1234" w:type="pct"/>
          </w:tcPr>
          <w:p w14:paraId="32FC28F7" w14:textId="77777777" w:rsidR="00CF0BBB" w:rsidRPr="003A15B3" w:rsidRDefault="00CF0BBB" w:rsidP="00696CAD">
            <w:pPr>
              <w:pStyle w:val="BodyText"/>
              <w:ind w:left="90"/>
              <w:jc w:val="left"/>
              <w:rPr>
                <w:rFonts w:ascii="Arial" w:hAnsi="Arial" w:cs="Arial"/>
                <w:bCs/>
                <w:szCs w:val="28"/>
                <w:lang w:val="en-GB"/>
              </w:rPr>
            </w:pPr>
            <w:r w:rsidRPr="003A15B3">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54027985" w:rsidR="00CF0BBB" w:rsidRPr="003A15B3" w:rsidRDefault="00F353B3" w:rsidP="000450FC">
            <w:pPr>
              <w:pStyle w:val="NormalWeb"/>
              <w:spacing w:before="0" w:beforeAutospacing="0" w:after="0" w:afterAutospacing="0"/>
              <w:rPr>
                <w:rFonts w:ascii="Arial" w:hAnsi="Arial" w:cs="Arial"/>
                <w:b/>
                <w:szCs w:val="28"/>
                <w:lang w:val="en-GB"/>
              </w:rPr>
            </w:pPr>
            <w:r w:rsidRPr="003A15B3">
              <w:rPr>
                <w:rFonts w:ascii="Arial" w:hAnsi="Arial" w:cs="Arial"/>
                <w:b/>
                <w:szCs w:val="28"/>
                <w:lang w:val="en-GB"/>
              </w:rPr>
              <w:t>Book Chapter</w:t>
            </w:r>
          </w:p>
        </w:tc>
      </w:tr>
    </w:tbl>
    <w:p w14:paraId="45F5983C" w14:textId="77777777" w:rsidR="00037D52" w:rsidRPr="003A15B3" w:rsidRDefault="00037D52" w:rsidP="0000007A">
      <w:pPr>
        <w:pStyle w:val="BodyText"/>
        <w:rPr>
          <w:rFonts w:ascii="Arial" w:hAnsi="Arial" w:cs="Arial"/>
          <w:b/>
          <w:bCs/>
          <w:szCs w:val="20"/>
          <w:u w:val="single"/>
          <w:lang w:val="en-GB"/>
        </w:rPr>
      </w:pPr>
    </w:p>
    <w:p w14:paraId="79DE1CF8" w14:textId="77777777" w:rsidR="00605952" w:rsidRPr="003A15B3" w:rsidRDefault="00605952" w:rsidP="0000007A">
      <w:pPr>
        <w:pStyle w:val="BodyText"/>
        <w:rPr>
          <w:rFonts w:ascii="Arial" w:hAnsi="Arial" w:cs="Arial"/>
          <w:b/>
          <w:bCs/>
          <w:szCs w:val="20"/>
          <w:u w:val="single"/>
          <w:lang w:val="en-GB"/>
        </w:rPr>
      </w:pPr>
    </w:p>
    <w:p w14:paraId="590A5ADE" w14:textId="77777777" w:rsidR="00D9392F" w:rsidRPr="003A15B3" w:rsidRDefault="00D9392F" w:rsidP="0000007A">
      <w:pPr>
        <w:pStyle w:val="BodyText"/>
        <w:rPr>
          <w:rFonts w:ascii="Arial" w:hAnsi="Arial" w:cs="Arial"/>
          <w:i/>
          <w:szCs w:val="20"/>
          <w:u w:val="single"/>
          <w:lang w:val="en-GB"/>
        </w:rPr>
      </w:pPr>
    </w:p>
    <w:p w14:paraId="37E43B60" w14:textId="77777777" w:rsidR="0086369B" w:rsidRPr="003A15B3" w:rsidRDefault="0086369B" w:rsidP="00626025">
      <w:pPr>
        <w:pStyle w:val="BodyText"/>
        <w:rPr>
          <w:rFonts w:ascii="Arial" w:hAnsi="Arial" w:cs="Arial"/>
          <w:b/>
          <w:color w:val="222222"/>
          <w:sz w:val="32"/>
          <w:u w:val="single"/>
          <w:lang w:val="en-US"/>
        </w:rPr>
      </w:pPr>
    </w:p>
    <w:p w14:paraId="63CD6BCB" w14:textId="0FFEAA9E" w:rsidR="00626025" w:rsidRPr="003A15B3" w:rsidRDefault="00640538" w:rsidP="00626025">
      <w:pPr>
        <w:pStyle w:val="BodyText"/>
        <w:rPr>
          <w:rFonts w:ascii="Arial" w:hAnsi="Arial" w:cs="Arial"/>
          <w:b/>
          <w:color w:val="222222"/>
          <w:sz w:val="32"/>
          <w:u w:val="single"/>
          <w:lang w:val="en-US"/>
        </w:rPr>
      </w:pPr>
      <w:r w:rsidRPr="003A15B3">
        <w:rPr>
          <w:rFonts w:ascii="Arial" w:hAnsi="Arial" w:cs="Arial"/>
          <w:b/>
          <w:color w:val="222222"/>
          <w:sz w:val="32"/>
          <w:u w:val="single"/>
          <w:lang w:val="en-US"/>
        </w:rPr>
        <w:t>Special note:</w:t>
      </w:r>
    </w:p>
    <w:p w14:paraId="1AC448A2" w14:textId="77777777" w:rsidR="007B54A4" w:rsidRPr="003A15B3" w:rsidRDefault="007B54A4" w:rsidP="00626025">
      <w:pPr>
        <w:pStyle w:val="BodyText"/>
        <w:rPr>
          <w:rFonts w:ascii="Arial" w:hAnsi="Arial" w:cs="Arial"/>
          <w:b/>
          <w:color w:val="222222"/>
          <w:sz w:val="32"/>
          <w:u w:val="single"/>
          <w:lang w:val="en-US"/>
        </w:rPr>
      </w:pPr>
    </w:p>
    <w:p w14:paraId="7F950B43" w14:textId="3CFD7BBC" w:rsidR="007B54A4" w:rsidRPr="003A15B3" w:rsidRDefault="00955E45" w:rsidP="00626025">
      <w:pPr>
        <w:pStyle w:val="BodyText"/>
        <w:rPr>
          <w:rFonts w:ascii="Arial" w:hAnsi="Arial" w:cs="Arial"/>
          <w:b/>
          <w:color w:val="222222"/>
          <w:sz w:val="32"/>
          <w:lang w:val="en-US"/>
        </w:rPr>
      </w:pPr>
      <w:r w:rsidRPr="003A15B3">
        <w:rPr>
          <w:rFonts w:ascii="Arial" w:hAnsi="Arial" w:cs="Arial"/>
          <w:b/>
          <w:color w:val="222222"/>
          <w:sz w:val="32"/>
          <w:lang w:val="en-US"/>
        </w:rPr>
        <w:t xml:space="preserve">A research paper already published in a journal can be published as a Book Chapter in an expanded form with proper copyright approval. </w:t>
      </w:r>
    </w:p>
    <w:p w14:paraId="5AAD2B54" w14:textId="13DE03DA" w:rsidR="00640538" w:rsidRPr="003A15B3" w:rsidRDefault="00000000" w:rsidP="00626025">
      <w:pPr>
        <w:pStyle w:val="BodyText"/>
        <w:rPr>
          <w:rFonts w:ascii="Arial" w:hAnsi="Arial" w:cs="Arial"/>
          <w:b/>
          <w:color w:val="222222"/>
          <w:sz w:val="32"/>
          <w:u w:val="single"/>
          <w:lang w:val="en-US"/>
        </w:rPr>
      </w:pPr>
      <w:r w:rsidRPr="003A15B3">
        <w:rPr>
          <w:rFonts w:ascii="Arial" w:hAnsi="Arial" w:cs="Arial"/>
          <w:b/>
          <w:noProof/>
          <w:color w:val="222222"/>
          <w:sz w:val="32"/>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280A4465" w:rsidR="00E03C32" w:rsidRDefault="00235FE7" w:rsidP="00E03C32">
                  <w:pPr>
                    <w:pStyle w:val="BodyText"/>
                    <w:jc w:val="left"/>
                    <w:rPr>
                      <w:rFonts w:ascii="Arial" w:hAnsi="Arial" w:cs="Arial"/>
                      <w:b/>
                      <w:color w:val="222222"/>
                      <w:sz w:val="32"/>
                      <w:lang w:val="en-US"/>
                    </w:rPr>
                  </w:pPr>
                  <w:r w:rsidRPr="00235FE7">
                    <w:rPr>
                      <w:rFonts w:ascii="Arial" w:hAnsi="Arial" w:cs="Arial"/>
                      <w:b/>
                      <w:color w:val="222222"/>
                      <w:sz w:val="32"/>
                      <w:lang w:val="en-US"/>
                    </w:rPr>
                    <w:t>Frontiers in Nutrition</w:t>
                  </w:r>
                  <w:r w:rsidR="00E03C32" w:rsidRPr="00640538">
                    <w:rPr>
                      <w:rFonts w:ascii="Arial" w:hAnsi="Arial" w:cs="Arial"/>
                      <w:b/>
                      <w:color w:val="222222"/>
                      <w:sz w:val="32"/>
                      <w:lang w:val="en-US"/>
                    </w:rPr>
                    <w:t xml:space="preserve">, </w:t>
                  </w:r>
                  <w:r w:rsidR="00282EF2" w:rsidRPr="00282EF2">
                    <w:rPr>
                      <w:rFonts w:ascii="Arial" w:hAnsi="Arial" w:cs="Arial"/>
                      <w:b/>
                      <w:color w:val="222222"/>
                      <w:sz w:val="32"/>
                      <w:lang w:val="en-US"/>
                    </w:rPr>
                    <w:t>9:813899</w:t>
                  </w:r>
                  <w:r w:rsidR="009245E3">
                    <w:rPr>
                      <w:rFonts w:ascii="Arial" w:hAnsi="Arial" w:cs="Arial"/>
                      <w:b/>
                      <w:color w:val="222222"/>
                      <w:sz w:val="32"/>
                      <w:lang w:val="en-US"/>
                    </w:rPr>
                    <w:t xml:space="preserve">, </w:t>
                  </w:r>
                  <w:r w:rsidR="00CE5E7C">
                    <w:rPr>
                      <w:rFonts w:ascii="Arial" w:hAnsi="Arial" w:cs="Arial"/>
                      <w:b/>
                      <w:color w:val="222222"/>
                      <w:sz w:val="32"/>
                      <w:lang w:val="en-US"/>
                    </w:rPr>
                    <w:t>2021</w:t>
                  </w:r>
                  <w:r w:rsidR="00E03C32" w:rsidRPr="00640538">
                    <w:rPr>
                      <w:rFonts w:ascii="Arial" w:hAnsi="Arial" w:cs="Arial"/>
                      <w:b/>
                      <w:color w:val="222222"/>
                      <w:sz w:val="32"/>
                      <w:lang w:val="en-US"/>
                    </w:rPr>
                    <w:t>.</w:t>
                  </w:r>
                </w:p>
                <w:p w14:paraId="57E24C8C" w14:textId="0176B013" w:rsidR="00E03C32" w:rsidRPr="007B54A4" w:rsidRDefault="00380EBC" w:rsidP="00380EBC">
                  <w:pPr>
                    <w:pStyle w:val="BodyText"/>
                    <w:jc w:val="left"/>
                    <w:rPr>
                      <w:rFonts w:ascii="Arial" w:hAnsi="Arial" w:cs="Arial"/>
                      <w:b/>
                      <w:color w:val="222222"/>
                      <w:sz w:val="32"/>
                      <w:lang w:val="en-US"/>
                    </w:rPr>
                  </w:pPr>
                  <w:r>
                    <w:rPr>
                      <w:rFonts w:ascii="Arial" w:hAnsi="Arial" w:cs="Arial"/>
                      <w:b/>
                      <w:color w:val="222222"/>
                      <w:sz w:val="32"/>
                      <w:lang w:val="en-US"/>
                    </w:rPr>
                    <w:t>D</w:t>
                  </w:r>
                  <w:r w:rsidRPr="00380EBC">
                    <w:rPr>
                      <w:rFonts w:ascii="Arial" w:hAnsi="Arial" w:cs="Arial"/>
                      <w:b/>
                      <w:color w:val="222222"/>
                      <w:sz w:val="32"/>
                      <w:lang w:val="en-US"/>
                    </w:rPr>
                    <w:t>oi: 10.3389/fnut.2022.813899</w:t>
                  </w:r>
                </w:p>
              </w:txbxContent>
            </v:textbox>
          </v:rect>
        </w:pict>
      </w:r>
    </w:p>
    <w:p w14:paraId="40641486" w14:textId="77777777" w:rsidR="00D9392F" w:rsidRPr="003A15B3" w:rsidRDefault="002A3D7C" w:rsidP="00626025">
      <w:pPr>
        <w:pStyle w:val="BodyText"/>
        <w:jc w:val="left"/>
        <w:rPr>
          <w:rFonts w:ascii="Arial" w:hAnsi="Arial" w:cs="Arial"/>
          <w:color w:val="222222"/>
          <w:sz w:val="20"/>
          <w:szCs w:val="18"/>
          <w:lang w:val="en-IN"/>
        </w:rPr>
      </w:pPr>
      <w:r w:rsidRPr="003A15B3">
        <w:rPr>
          <w:rFonts w:ascii="Arial" w:hAnsi="Arial" w:cs="Arial"/>
          <w:color w:val="222222"/>
          <w:sz w:val="20"/>
          <w:szCs w:val="18"/>
          <w:lang w:val="en-IN"/>
        </w:rPr>
        <w:br w:type="page"/>
      </w:r>
    </w:p>
    <w:p w14:paraId="5A743ECE" w14:textId="77777777" w:rsidR="00D27A79" w:rsidRPr="003A15B3"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3A15B3" w14:paraId="71A94C1F" w14:textId="77777777" w:rsidTr="007222C8">
        <w:tc>
          <w:tcPr>
            <w:tcW w:w="5000" w:type="pct"/>
            <w:gridSpan w:val="3"/>
            <w:tcBorders>
              <w:top w:val="nil"/>
              <w:left w:val="nil"/>
              <w:right w:val="nil"/>
            </w:tcBorders>
            <w:noWrap/>
          </w:tcPr>
          <w:p w14:paraId="0BC15285" w14:textId="75BEB51F" w:rsidR="00F1171E" w:rsidRPr="003A15B3" w:rsidRDefault="00F1171E" w:rsidP="007222C8">
            <w:pPr>
              <w:pStyle w:val="Heading2"/>
              <w:jc w:val="left"/>
              <w:rPr>
                <w:rFonts w:ascii="Arial" w:hAnsi="Arial" w:cs="Arial"/>
                <w:lang w:val="en-GB"/>
              </w:rPr>
            </w:pPr>
            <w:r w:rsidRPr="003A15B3">
              <w:rPr>
                <w:rFonts w:ascii="Arial" w:hAnsi="Arial" w:cs="Arial"/>
                <w:highlight w:val="yellow"/>
                <w:lang w:val="en-GB"/>
              </w:rPr>
              <w:t>PART  1:</w:t>
            </w:r>
            <w:r w:rsidRPr="003A15B3">
              <w:rPr>
                <w:rFonts w:ascii="Arial" w:hAnsi="Arial" w:cs="Arial"/>
                <w:lang w:val="en-GB"/>
              </w:rPr>
              <w:t xml:space="preserve"> Comments</w:t>
            </w:r>
          </w:p>
          <w:p w14:paraId="1287753C" w14:textId="77777777" w:rsidR="00F1171E" w:rsidRPr="003A15B3" w:rsidRDefault="00F1171E" w:rsidP="007222C8">
            <w:pPr>
              <w:rPr>
                <w:rFonts w:ascii="Arial" w:hAnsi="Arial" w:cs="Arial"/>
                <w:sz w:val="20"/>
                <w:szCs w:val="20"/>
                <w:lang w:val="en-GB"/>
              </w:rPr>
            </w:pPr>
          </w:p>
        </w:tc>
      </w:tr>
      <w:tr w:rsidR="00F1171E" w:rsidRPr="003A15B3" w14:paraId="5EA12279" w14:textId="77777777" w:rsidTr="007222C8">
        <w:tc>
          <w:tcPr>
            <w:tcW w:w="1265" w:type="pct"/>
            <w:noWrap/>
          </w:tcPr>
          <w:p w14:paraId="7AE9682F" w14:textId="77777777" w:rsidR="00F1171E" w:rsidRPr="003A15B3" w:rsidRDefault="00F1171E" w:rsidP="007222C8">
            <w:pPr>
              <w:pStyle w:val="Heading2"/>
              <w:jc w:val="left"/>
              <w:rPr>
                <w:rFonts w:ascii="Arial" w:hAnsi="Arial" w:cs="Arial"/>
                <w:lang w:val="en-GB"/>
              </w:rPr>
            </w:pPr>
          </w:p>
        </w:tc>
        <w:tc>
          <w:tcPr>
            <w:tcW w:w="2212" w:type="pct"/>
          </w:tcPr>
          <w:p w14:paraId="5B8DBE06" w14:textId="77777777" w:rsidR="00F1171E" w:rsidRPr="003A15B3" w:rsidRDefault="00F1171E" w:rsidP="007222C8">
            <w:pPr>
              <w:pStyle w:val="Heading2"/>
              <w:jc w:val="left"/>
              <w:rPr>
                <w:rFonts w:ascii="Arial" w:hAnsi="Arial" w:cs="Arial"/>
                <w:lang w:val="en-GB"/>
              </w:rPr>
            </w:pPr>
            <w:r w:rsidRPr="003A15B3">
              <w:rPr>
                <w:rFonts w:ascii="Arial" w:hAnsi="Arial" w:cs="Arial"/>
                <w:lang w:val="en-GB"/>
              </w:rPr>
              <w:t>Reviewer’s comment</w:t>
            </w:r>
          </w:p>
          <w:p w14:paraId="693A9C4D" w14:textId="77777777" w:rsidR="00421DBF" w:rsidRPr="003A15B3" w:rsidRDefault="00421DBF" w:rsidP="00421DBF">
            <w:pPr>
              <w:rPr>
                <w:rFonts w:ascii="Arial" w:hAnsi="Arial" w:cs="Arial"/>
                <w:b/>
                <w:bCs/>
                <w:sz w:val="20"/>
                <w:szCs w:val="20"/>
              </w:rPr>
            </w:pPr>
            <w:r w:rsidRPr="003A15B3">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3A15B3" w:rsidRDefault="00421DBF" w:rsidP="00421DBF">
            <w:pPr>
              <w:rPr>
                <w:rFonts w:ascii="Arial" w:hAnsi="Arial" w:cs="Arial"/>
                <w:lang w:val="en-GB"/>
              </w:rPr>
            </w:pPr>
          </w:p>
        </w:tc>
        <w:tc>
          <w:tcPr>
            <w:tcW w:w="1523" w:type="pct"/>
          </w:tcPr>
          <w:p w14:paraId="57792C30" w14:textId="77777777" w:rsidR="00F1171E" w:rsidRPr="003A15B3" w:rsidRDefault="00F1171E" w:rsidP="007222C8">
            <w:pPr>
              <w:pStyle w:val="Heading2"/>
              <w:jc w:val="left"/>
              <w:rPr>
                <w:rFonts w:ascii="Arial" w:hAnsi="Arial" w:cs="Arial"/>
                <w:b w:val="0"/>
                <w:lang w:val="en-GB"/>
              </w:rPr>
            </w:pPr>
            <w:r w:rsidRPr="003A15B3">
              <w:rPr>
                <w:rFonts w:ascii="Arial" w:hAnsi="Arial" w:cs="Arial"/>
                <w:lang w:val="en-GB"/>
              </w:rPr>
              <w:t>Author’s Feedback</w:t>
            </w:r>
            <w:r w:rsidRPr="003A15B3">
              <w:rPr>
                <w:rFonts w:ascii="Arial" w:hAnsi="Arial" w:cs="Arial"/>
                <w:b w:val="0"/>
                <w:lang w:val="en-GB"/>
              </w:rPr>
              <w:t xml:space="preserve"> </w:t>
            </w:r>
            <w:r w:rsidRPr="003A15B3">
              <w:rPr>
                <w:rFonts w:ascii="Arial" w:hAnsi="Arial" w:cs="Arial"/>
                <w:b w:val="0"/>
                <w:i/>
                <w:lang w:val="en-GB"/>
              </w:rPr>
              <w:t>(Please correct the manuscript and highlight that part in the manuscript. It is mandatory that authors should write his/her feedback here)</w:t>
            </w:r>
          </w:p>
        </w:tc>
      </w:tr>
      <w:tr w:rsidR="00F1171E" w:rsidRPr="003A15B3" w14:paraId="5C0AB4EC" w14:textId="77777777" w:rsidTr="007222C8">
        <w:trPr>
          <w:trHeight w:val="1264"/>
        </w:trPr>
        <w:tc>
          <w:tcPr>
            <w:tcW w:w="1265" w:type="pct"/>
            <w:noWrap/>
          </w:tcPr>
          <w:p w14:paraId="66B47184" w14:textId="48030299" w:rsidR="00F1171E" w:rsidRPr="003A15B3" w:rsidRDefault="00F1171E" w:rsidP="007222C8">
            <w:pPr>
              <w:ind w:left="360"/>
              <w:rPr>
                <w:rFonts w:ascii="Arial" w:hAnsi="Arial" w:cs="Arial"/>
                <w:b/>
                <w:bCs/>
                <w:sz w:val="20"/>
                <w:szCs w:val="20"/>
                <w:lang w:val="en-GB"/>
              </w:rPr>
            </w:pPr>
            <w:r w:rsidRPr="003A15B3">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3A15B3" w:rsidRDefault="00F1171E" w:rsidP="007222C8">
            <w:pPr>
              <w:ind w:left="360"/>
              <w:rPr>
                <w:rFonts w:ascii="Arial" w:eastAsia="MS Mincho" w:hAnsi="Arial" w:cs="Arial"/>
                <w:b/>
                <w:bCs/>
                <w:sz w:val="20"/>
                <w:szCs w:val="20"/>
                <w:lang w:val="en-GB"/>
              </w:rPr>
            </w:pPr>
          </w:p>
        </w:tc>
        <w:tc>
          <w:tcPr>
            <w:tcW w:w="2212" w:type="pct"/>
          </w:tcPr>
          <w:p w14:paraId="7DBC9196" w14:textId="5B84A728" w:rsidR="00F1171E" w:rsidRPr="003A15B3" w:rsidRDefault="00DA4F52" w:rsidP="007222C8">
            <w:pPr>
              <w:pStyle w:val="ListParagraph"/>
              <w:ind w:left="0"/>
              <w:rPr>
                <w:rFonts w:ascii="Arial" w:hAnsi="Arial" w:cs="Arial"/>
                <w:sz w:val="20"/>
                <w:szCs w:val="20"/>
                <w:lang w:val="en-GB"/>
              </w:rPr>
            </w:pPr>
            <w:r w:rsidRPr="003A15B3">
              <w:rPr>
                <w:rFonts w:ascii="Arial" w:hAnsi="Arial" w:cs="Arial"/>
                <w:sz w:val="20"/>
                <w:szCs w:val="20"/>
              </w:rPr>
              <w:t>This manuscript explores the emerging intersection between gut microbiota modulation and thrombosis prevention which is an area of growing clinical relevance in view of the global burden of cardiovascular disease. The evaluation of the probiotic strain LP-KFY05 (noting that the manuscript consistently uses KFY05 rather than HFY05, as stated in the review form title) introduces a novel antithrombotic strategy mediated through anti-inflammatory pathways. The study offers mechanistic evidence of the mentioned pathway’s regulation and demonstrates efficacy comparable to dipyridamole, highlighting its promise for development as a functional food intervention. Nonetheless, the findings are confined to animal models only, and extensive further validation is required before any consideration of clinical translation.</w:t>
            </w:r>
          </w:p>
        </w:tc>
        <w:tc>
          <w:tcPr>
            <w:tcW w:w="1523" w:type="pct"/>
          </w:tcPr>
          <w:p w14:paraId="462A339C" w14:textId="77777777" w:rsidR="00F1171E" w:rsidRPr="003A15B3" w:rsidRDefault="00F1171E" w:rsidP="007222C8">
            <w:pPr>
              <w:pStyle w:val="Heading2"/>
              <w:jc w:val="left"/>
              <w:rPr>
                <w:rFonts w:ascii="Arial" w:hAnsi="Arial" w:cs="Arial"/>
                <w:b w:val="0"/>
                <w:lang w:val="en-GB"/>
              </w:rPr>
            </w:pPr>
          </w:p>
        </w:tc>
      </w:tr>
      <w:tr w:rsidR="00F1171E" w:rsidRPr="003A15B3" w14:paraId="0D8B5B2C" w14:textId="77777777" w:rsidTr="007222C8">
        <w:trPr>
          <w:trHeight w:val="1262"/>
        </w:trPr>
        <w:tc>
          <w:tcPr>
            <w:tcW w:w="1265" w:type="pct"/>
            <w:noWrap/>
          </w:tcPr>
          <w:p w14:paraId="21CBA5FE" w14:textId="77777777" w:rsidR="00F1171E" w:rsidRPr="003A15B3" w:rsidRDefault="00F1171E" w:rsidP="007222C8">
            <w:pPr>
              <w:ind w:left="360"/>
              <w:rPr>
                <w:rFonts w:ascii="Arial" w:hAnsi="Arial" w:cs="Arial"/>
                <w:b/>
                <w:bCs/>
                <w:sz w:val="20"/>
                <w:szCs w:val="20"/>
                <w:lang w:val="en-GB"/>
              </w:rPr>
            </w:pPr>
            <w:r w:rsidRPr="003A15B3">
              <w:rPr>
                <w:rFonts w:ascii="Arial" w:hAnsi="Arial" w:cs="Arial"/>
                <w:b/>
                <w:bCs/>
                <w:sz w:val="20"/>
                <w:szCs w:val="20"/>
                <w:lang w:val="en-GB"/>
              </w:rPr>
              <w:t>Is the title of the article suitable?</w:t>
            </w:r>
          </w:p>
          <w:p w14:paraId="1CABB61A" w14:textId="77777777" w:rsidR="00F1171E" w:rsidRPr="003A15B3" w:rsidRDefault="00F1171E" w:rsidP="007222C8">
            <w:pPr>
              <w:ind w:left="360"/>
              <w:rPr>
                <w:rFonts w:ascii="Arial" w:hAnsi="Arial" w:cs="Arial"/>
                <w:b/>
                <w:bCs/>
                <w:sz w:val="20"/>
                <w:szCs w:val="20"/>
                <w:lang w:val="en-GB"/>
              </w:rPr>
            </w:pPr>
            <w:r w:rsidRPr="003A15B3">
              <w:rPr>
                <w:rFonts w:ascii="Arial" w:hAnsi="Arial" w:cs="Arial"/>
                <w:b/>
                <w:bCs/>
                <w:sz w:val="20"/>
                <w:szCs w:val="20"/>
                <w:lang w:val="en-GB"/>
              </w:rPr>
              <w:t>(If not please suggest an alternative title)</w:t>
            </w:r>
          </w:p>
          <w:p w14:paraId="0275B919" w14:textId="77777777" w:rsidR="00F1171E" w:rsidRPr="003A15B3" w:rsidRDefault="00F1171E" w:rsidP="007222C8">
            <w:pPr>
              <w:pStyle w:val="Heading2"/>
              <w:jc w:val="left"/>
              <w:rPr>
                <w:rFonts w:ascii="Arial" w:hAnsi="Arial" w:cs="Arial"/>
                <w:u w:val="single"/>
                <w:lang w:val="en-GB"/>
              </w:rPr>
            </w:pPr>
          </w:p>
        </w:tc>
        <w:tc>
          <w:tcPr>
            <w:tcW w:w="2212" w:type="pct"/>
          </w:tcPr>
          <w:p w14:paraId="794AA9A7" w14:textId="23B4A61D" w:rsidR="00F1171E" w:rsidRPr="003A15B3" w:rsidRDefault="009201F5" w:rsidP="007222C8">
            <w:pPr>
              <w:ind w:left="360"/>
              <w:rPr>
                <w:rFonts w:ascii="Arial" w:hAnsi="Arial" w:cs="Arial"/>
                <w:sz w:val="20"/>
                <w:szCs w:val="20"/>
                <w:lang w:val="en-GB"/>
              </w:rPr>
            </w:pPr>
            <w:proofErr w:type="gramStart"/>
            <w:r w:rsidRPr="003A15B3">
              <w:rPr>
                <w:rFonts w:ascii="Arial" w:hAnsi="Arial" w:cs="Arial"/>
                <w:sz w:val="20"/>
                <w:szCs w:val="20"/>
              </w:rPr>
              <w:t>Yes</w:t>
            </w:r>
            <w:proofErr w:type="gramEnd"/>
            <w:r w:rsidRPr="003A15B3">
              <w:rPr>
                <w:rFonts w:ascii="Arial" w:hAnsi="Arial" w:cs="Arial"/>
                <w:sz w:val="20"/>
                <w:szCs w:val="20"/>
              </w:rPr>
              <w:t xml:space="preserve"> but unfortunately the review form and title reference "HFY05" while the manuscript consistently uses "KFY05" throughout (abstract, methods, results). This is not a minor typo—it's a fundamental reproducibility issue that invalidates the work unless corrected against the CGMCC 16635 deposit records.</w:t>
            </w:r>
          </w:p>
        </w:tc>
        <w:tc>
          <w:tcPr>
            <w:tcW w:w="1523" w:type="pct"/>
          </w:tcPr>
          <w:p w14:paraId="405B6701" w14:textId="77777777" w:rsidR="00F1171E" w:rsidRPr="003A15B3" w:rsidRDefault="00F1171E" w:rsidP="007222C8">
            <w:pPr>
              <w:pStyle w:val="Heading2"/>
              <w:jc w:val="left"/>
              <w:rPr>
                <w:rFonts w:ascii="Arial" w:hAnsi="Arial" w:cs="Arial"/>
                <w:b w:val="0"/>
                <w:lang w:val="en-GB"/>
              </w:rPr>
            </w:pPr>
          </w:p>
        </w:tc>
      </w:tr>
      <w:tr w:rsidR="00F1171E" w:rsidRPr="003A15B3" w14:paraId="5604762A" w14:textId="77777777" w:rsidTr="007222C8">
        <w:trPr>
          <w:trHeight w:val="1262"/>
        </w:trPr>
        <w:tc>
          <w:tcPr>
            <w:tcW w:w="1265" w:type="pct"/>
            <w:noWrap/>
          </w:tcPr>
          <w:p w14:paraId="3635573D" w14:textId="77777777" w:rsidR="00F1171E" w:rsidRPr="003A15B3" w:rsidRDefault="00F1171E" w:rsidP="007222C8">
            <w:pPr>
              <w:pStyle w:val="Heading2"/>
              <w:ind w:left="360"/>
              <w:jc w:val="left"/>
              <w:rPr>
                <w:rFonts w:ascii="Arial" w:hAnsi="Arial" w:cs="Arial"/>
                <w:lang w:val="en-GB"/>
              </w:rPr>
            </w:pPr>
            <w:r w:rsidRPr="003A15B3">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3A15B3" w:rsidRDefault="00F1171E" w:rsidP="007222C8">
            <w:pPr>
              <w:pStyle w:val="Heading2"/>
              <w:jc w:val="left"/>
              <w:rPr>
                <w:rFonts w:ascii="Arial" w:hAnsi="Arial" w:cs="Arial"/>
                <w:u w:val="single"/>
                <w:lang w:val="en-GB"/>
              </w:rPr>
            </w:pPr>
          </w:p>
        </w:tc>
        <w:tc>
          <w:tcPr>
            <w:tcW w:w="2212" w:type="pct"/>
          </w:tcPr>
          <w:p w14:paraId="7CF51FAD" w14:textId="2AEBF2FA" w:rsidR="00F1171E" w:rsidRPr="003A15B3" w:rsidRDefault="00DA4F52" w:rsidP="007222C8">
            <w:pPr>
              <w:ind w:left="360"/>
              <w:rPr>
                <w:rFonts w:ascii="Arial" w:hAnsi="Arial" w:cs="Arial"/>
                <w:sz w:val="20"/>
                <w:szCs w:val="20"/>
                <w:lang w:val="en-GB"/>
              </w:rPr>
            </w:pPr>
            <w:r w:rsidRPr="003A15B3">
              <w:rPr>
                <w:rFonts w:ascii="Arial" w:hAnsi="Arial" w:cs="Arial"/>
                <w:sz w:val="20"/>
                <w:szCs w:val="20"/>
                <w:lang w:val="en-GB"/>
              </w:rPr>
              <w:t>No, few points for revision requested are:</w:t>
            </w:r>
          </w:p>
          <w:p w14:paraId="158346C6" w14:textId="2C3779AD" w:rsidR="00DA4F52" w:rsidRPr="003A15B3" w:rsidRDefault="00DA4F52" w:rsidP="00DA4F52">
            <w:pPr>
              <w:numPr>
                <w:ilvl w:val="0"/>
                <w:numId w:val="11"/>
              </w:numPr>
              <w:rPr>
                <w:rFonts w:ascii="Arial" w:hAnsi="Arial" w:cs="Arial"/>
                <w:sz w:val="20"/>
                <w:szCs w:val="20"/>
                <w:lang w:val="en-IN"/>
              </w:rPr>
            </w:pPr>
            <w:r w:rsidRPr="003A15B3">
              <w:rPr>
                <w:rFonts w:ascii="Arial" w:hAnsi="Arial" w:cs="Arial"/>
                <w:sz w:val="20"/>
                <w:szCs w:val="20"/>
                <w:lang w:val="en-IN"/>
              </w:rPr>
              <w:t xml:space="preserve">First line identifies strain as LP-KFY05 but title uses HFY05. </w:t>
            </w:r>
          </w:p>
          <w:p w14:paraId="683EE42E" w14:textId="0E74A701" w:rsidR="00DA4F52" w:rsidRPr="003A15B3" w:rsidRDefault="00DA4F52" w:rsidP="00DA4F52">
            <w:pPr>
              <w:numPr>
                <w:ilvl w:val="0"/>
                <w:numId w:val="11"/>
              </w:numPr>
              <w:rPr>
                <w:rFonts w:ascii="Arial" w:hAnsi="Arial" w:cs="Arial"/>
                <w:sz w:val="20"/>
                <w:szCs w:val="20"/>
                <w:lang w:val="en-IN"/>
              </w:rPr>
            </w:pPr>
            <w:r w:rsidRPr="003A15B3">
              <w:rPr>
                <w:rFonts w:ascii="Arial" w:hAnsi="Arial" w:cs="Arial"/>
                <w:sz w:val="20"/>
                <w:szCs w:val="20"/>
                <w:lang w:val="en-IN"/>
              </w:rPr>
              <w:t>Missing sample sizes (n=10 per group should be stated).</w:t>
            </w:r>
          </w:p>
          <w:p w14:paraId="4FC4B923" w14:textId="2BEF17E6" w:rsidR="00DA4F52" w:rsidRPr="003A15B3" w:rsidRDefault="00DA4F52" w:rsidP="00DA4F52">
            <w:pPr>
              <w:numPr>
                <w:ilvl w:val="0"/>
                <w:numId w:val="11"/>
              </w:numPr>
              <w:rPr>
                <w:rFonts w:ascii="Arial" w:hAnsi="Arial" w:cs="Arial"/>
                <w:sz w:val="20"/>
                <w:szCs w:val="20"/>
                <w:lang w:val="en-IN"/>
              </w:rPr>
            </w:pPr>
            <w:r w:rsidRPr="003A15B3">
              <w:rPr>
                <w:rFonts w:ascii="Arial" w:hAnsi="Arial" w:cs="Arial"/>
                <w:sz w:val="20"/>
                <w:szCs w:val="20"/>
                <w:lang w:val="en-IN"/>
              </w:rPr>
              <w:t>No statistical significance indicators, only states P less than 0.05 threshold.</w:t>
            </w:r>
          </w:p>
          <w:p w14:paraId="0737BC47" w14:textId="77777777" w:rsidR="00DA4F52" w:rsidRPr="003A15B3" w:rsidRDefault="00DA4F52" w:rsidP="00DA4F52">
            <w:pPr>
              <w:numPr>
                <w:ilvl w:val="0"/>
                <w:numId w:val="11"/>
              </w:numPr>
              <w:rPr>
                <w:rFonts w:ascii="Arial" w:hAnsi="Arial" w:cs="Arial"/>
                <w:sz w:val="20"/>
                <w:szCs w:val="20"/>
                <w:lang w:val="en-IN"/>
              </w:rPr>
            </w:pPr>
            <w:r w:rsidRPr="003A15B3">
              <w:rPr>
                <w:rFonts w:ascii="Arial" w:hAnsi="Arial" w:cs="Arial"/>
                <w:sz w:val="20"/>
                <w:szCs w:val="20"/>
                <w:lang w:val="en-IN"/>
              </w:rPr>
              <w:t>Does not mention the 10-day intervention period</w:t>
            </w:r>
          </w:p>
          <w:p w14:paraId="003E98C8" w14:textId="6EF5EFA0" w:rsidR="00DA4F52" w:rsidRPr="003A15B3" w:rsidRDefault="00DA4F52" w:rsidP="00DA4F52">
            <w:pPr>
              <w:numPr>
                <w:ilvl w:val="0"/>
                <w:numId w:val="11"/>
              </w:numPr>
              <w:rPr>
                <w:rFonts w:ascii="Arial" w:hAnsi="Arial" w:cs="Arial"/>
                <w:sz w:val="20"/>
                <w:szCs w:val="20"/>
                <w:lang w:val="en-IN"/>
              </w:rPr>
            </w:pPr>
            <w:r w:rsidRPr="003A15B3">
              <w:rPr>
                <w:rFonts w:ascii="Arial" w:hAnsi="Arial" w:cs="Arial"/>
                <w:sz w:val="20"/>
                <w:szCs w:val="20"/>
                <w:lang w:val="en-IN"/>
              </w:rPr>
              <w:t>Similar to dipyridamole is vague - specify whether statistically equivalent or any other parameter?</w:t>
            </w:r>
          </w:p>
          <w:p w14:paraId="0FB7E83A" w14:textId="13BDD181" w:rsidR="00DA4F52" w:rsidRPr="003A15B3" w:rsidRDefault="00DA4F52" w:rsidP="00820E88">
            <w:pPr>
              <w:numPr>
                <w:ilvl w:val="0"/>
                <w:numId w:val="11"/>
              </w:numPr>
              <w:rPr>
                <w:rFonts w:ascii="Arial" w:hAnsi="Arial" w:cs="Arial"/>
                <w:b/>
                <w:bCs/>
                <w:sz w:val="20"/>
                <w:szCs w:val="20"/>
                <w:lang w:val="en-IN"/>
              </w:rPr>
            </w:pPr>
            <w:r w:rsidRPr="003A15B3">
              <w:rPr>
                <w:rFonts w:ascii="Arial" w:hAnsi="Arial" w:cs="Arial"/>
                <w:sz w:val="20"/>
                <w:szCs w:val="20"/>
                <w:lang w:val="en-IN"/>
              </w:rPr>
              <w:t>Conclusion overstates findings - can reduce inflammation and inhibit thrombosis should be demonstrated potential to reduce given animal model limitations.</w:t>
            </w:r>
          </w:p>
        </w:tc>
        <w:tc>
          <w:tcPr>
            <w:tcW w:w="1523" w:type="pct"/>
          </w:tcPr>
          <w:p w14:paraId="1D54B730" w14:textId="77777777" w:rsidR="00F1171E" w:rsidRPr="003A15B3" w:rsidRDefault="00F1171E" w:rsidP="007222C8">
            <w:pPr>
              <w:pStyle w:val="Heading2"/>
              <w:jc w:val="left"/>
              <w:rPr>
                <w:rFonts w:ascii="Arial" w:hAnsi="Arial" w:cs="Arial"/>
                <w:b w:val="0"/>
                <w:lang w:val="en-GB"/>
              </w:rPr>
            </w:pPr>
          </w:p>
        </w:tc>
      </w:tr>
      <w:tr w:rsidR="00F1171E" w:rsidRPr="003A15B3" w14:paraId="2F579F54" w14:textId="77777777" w:rsidTr="007222C8">
        <w:trPr>
          <w:trHeight w:val="859"/>
        </w:trPr>
        <w:tc>
          <w:tcPr>
            <w:tcW w:w="1265" w:type="pct"/>
            <w:noWrap/>
          </w:tcPr>
          <w:p w14:paraId="04361F46" w14:textId="368783AB" w:rsidR="00F1171E" w:rsidRPr="003A15B3" w:rsidRDefault="00DC6FED" w:rsidP="007222C8">
            <w:pPr>
              <w:ind w:left="360"/>
              <w:rPr>
                <w:rFonts w:ascii="Arial" w:hAnsi="Arial" w:cs="Arial"/>
                <w:b/>
                <w:bCs/>
                <w:sz w:val="20"/>
                <w:szCs w:val="20"/>
                <w:u w:val="single"/>
                <w:lang w:val="en-GB"/>
              </w:rPr>
            </w:pPr>
            <w:r w:rsidRPr="003A15B3">
              <w:rPr>
                <w:rFonts w:ascii="Arial" w:hAnsi="Arial" w:cs="Arial"/>
                <w:b/>
                <w:bCs/>
                <w:sz w:val="20"/>
                <w:szCs w:val="20"/>
                <w:lang w:val="en-GB"/>
              </w:rPr>
              <w:t xml:space="preserve">Is the manuscript scientifically, correct? Please write here. </w:t>
            </w:r>
          </w:p>
        </w:tc>
        <w:tc>
          <w:tcPr>
            <w:tcW w:w="2212" w:type="pct"/>
          </w:tcPr>
          <w:p w14:paraId="3A75B9B2" w14:textId="77777777" w:rsidR="00DA4F52" w:rsidRPr="003A15B3" w:rsidRDefault="00DA4F52" w:rsidP="007222C8">
            <w:pPr>
              <w:pStyle w:val="ListParagraph"/>
              <w:ind w:left="0"/>
              <w:rPr>
                <w:rFonts w:ascii="Arial" w:hAnsi="Arial" w:cs="Arial"/>
                <w:sz w:val="20"/>
                <w:szCs w:val="20"/>
              </w:rPr>
            </w:pPr>
            <w:r w:rsidRPr="003A15B3">
              <w:rPr>
                <w:rFonts w:ascii="Arial" w:hAnsi="Arial" w:cs="Arial"/>
                <w:sz w:val="20"/>
                <w:szCs w:val="20"/>
              </w:rPr>
              <w:t>No, few points why:</w:t>
            </w:r>
          </w:p>
          <w:p w14:paraId="073B0286" w14:textId="77777777" w:rsidR="00F1171E" w:rsidRPr="003A15B3" w:rsidRDefault="00DA4F52" w:rsidP="00DA4F52">
            <w:pPr>
              <w:pStyle w:val="ListParagraph"/>
              <w:numPr>
                <w:ilvl w:val="0"/>
                <w:numId w:val="12"/>
              </w:numPr>
              <w:rPr>
                <w:rFonts w:ascii="Arial" w:hAnsi="Arial" w:cs="Arial"/>
                <w:sz w:val="20"/>
                <w:szCs w:val="20"/>
                <w:lang w:val="en-GB"/>
              </w:rPr>
            </w:pPr>
            <w:r w:rsidRPr="003A15B3">
              <w:rPr>
                <w:rFonts w:ascii="Arial" w:hAnsi="Arial" w:cs="Arial"/>
                <w:sz w:val="20"/>
                <w:szCs w:val="20"/>
              </w:rPr>
              <w:t>Manuscript body uses LP-KFY05 throughout while Introduction mentions LP-HFY05 and title/review form use HFY05.</w:t>
            </w:r>
          </w:p>
          <w:p w14:paraId="6A6733C9" w14:textId="77777777" w:rsidR="00DA4F52" w:rsidRPr="003A15B3" w:rsidRDefault="00DA4F52" w:rsidP="00DA4F52">
            <w:pPr>
              <w:pStyle w:val="ListParagraph"/>
              <w:numPr>
                <w:ilvl w:val="0"/>
                <w:numId w:val="12"/>
              </w:numPr>
              <w:rPr>
                <w:rFonts w:ascii="Arial" w:hAnsi="Arial" w:cs="Arial"/>
                <w:sz w:val="20"/>
                <w:szCs w:val="20"/>
                <w:lang w:val="en-GB"/>
              </w:rPr>
            </w:pPr>
            <w:r w:rsidRPr="003A15B3">
              <w:rPr>
                <w:rFonts w:ascii="Arial" w:hAnsi="Arial" w:cs="Arial"/>
                <w:sz w:val="20"/>
                <w:szCs w:val="20"/>
              </w:rPr>
              <w:t>No justification for 10-day intervention period vs. established thrombosis models.</w:t>
            </w:r>
          </w:p>
          <w:p w14:paraId="21FC188A" w14:textId="77777777" w:rsidR="00DA4F52" w:rsidRPr="003A15B3" w:rsidRDefault="00DA4F52" w:rsidP="00DA4F52">
            <w:pPr>
              <w:pStyle w:val="ListParagraph"/>
              <w:numPr>
                <w:ilvl w:val="0"/>
                <w:numId w:val="12"/>
              </w:numPr>
              <w:rPr>
                <w:rFonts w:ascii="Arial" w:hAnsi="Arial" w:cs="Arial"/>
                <w:sz w:val="20"/>
                <w:szCs w:val="20"/>
                <w:lang w:val="en-GB"/>
              </w:rPr>
            </w:pPr>
            <w:r w:rsidRPr="003A15B3">
              <w:rPr>
                <w:rFonts w:ascii="Arial" w:hAnsi="Arial" w:cs="Arial"/>
                <w:sz w:val="20"/>
                <w:szCs w:val="20"/>
              </w:rPr>
              <w:t>No blinding mentioned for outcome assessments</w:t>
            </w:r>
          </w:p>
          <w:p w14:paraId="6E2D6087" w14:textId="77777777" w:rsidR="00DA4F52" w:rsidRPr="003A15B3" w:rsidRDefault="00DA4F52" w:rsidP="00DA4F52">
            <w:pPr>
              <w:pStyle w:val="ListParagraph"/>
              <w:numPr>
                <w:ilvl w:val="0"/>
                <w:numId w:val="12"/>
              </w:numPr>
              <w:rPr>
                <w:rFonts w:ascii="Arial" w:hAnsi="Arial" w:cs="Arial"/>
                <w:sz w:val="20"/>
                <w:szCs w:val="20"/>
                <w:lang w:val="en-GB"/>
              </w:rPr>
            </w:pPr>
            <w:r w:rsidRPr="003A15B3">
              <w:rPr>
                <w:rFonts w:ascii="Arial" w:hAnsi="Arial" w:cs="Arial"/>
                <w:sz w:val="20"/>
                <w:szCs w:val="20"/>
              </w:rPr>
              <w:t>No significant difference claims lack actual p-values therefore invalidating the statement.</w:t>
            </w:r>
          </w:p>
          <w:p w14:paraId="2B5A7721" w14:textId="3EFCA85E" w:rsidR="00DA4F52" w:rsidRPr="003A15B3" w:rsidRDefault="00DA4F52" w:rsidP="00DA4F52">
            <w:pPr>
              <w:pStyle w:val="ListParagraph"/>
              <w:numPr>
                <w:ilvl w:val="0"/>
                <w:numId w:val="12"/>
              </w:numPr>
              <w:rPr>
                <w:rFonts w:ascii="Arial" w:hAnsi="Arial" w:cs="Arial"/>
                <w:sz w:val="20"/>
                <w:szCs w:val="20"/>
                <w:lang w:val="en-GB"/>
              </w:rPr>
            </w:pPr>
            <w:r w:rsidRPr="003A15B3">
              <w:rPr>
                <w:rFonts w:ascii="Arial" w:hAnsi="Arial" w:cs="Arial"/>
                <w:sz w:val="20"/>
                <w:szCs w:val="20"/>
              </w:rPr>
              <w:t>IN the results, the claims of similar to dipyridamole seems to lack equivalence testing.</w:t>
            </w:r>
          </w:p>
        </w:tc>
        <w:tc>
          <w:tcPr>
            <w:tcW w:w="1523" w:type="pct"/>
          </w:tcPr>
          <w:p w14:paraId="4898F764" w14:textId="77777777" w:rsidR="00F1171E" w:rsidRPr="003A15B3" w:rsidRDefault="00F1171E" w:rsidP="007222C8">
            <w:pPr>
              <w:pStyle w:val="Heading2"/>
              <w:jc w:val="left"/>
              <w:rPr>
                <w:rFonts w:ascii="Arial" w:hAnsi="Arial" w:cs="Arial"/>
                <w:b w:val="0"/>
                <w:lang w:val="en-GB"/>
              </w:rPr>
            </w:pPr>
          </w:p>
        </w:tc>
      </w:tr>
      <w:tr w:rsidR="00F1171E" w:rsidRPr="003A15B3" w14:paraId="73739464" w14:textId="77777777" w:rsidTr="007222C8">
        <w:trPr>
          <w:trHeight w:val="703"/>
        </w:trPr>
        <w:tc>
          <w:tcPr>
            <w:tcW w:w="1265" w:type="pct"/>
            <w:noWrap/>
          </w:tcPr>
          <w:p w14:paraId="09C25322" w14:textId="77777777" w:rsidR="00F1171E" w:rsidRPr="003A15B3" w:rsidRDefault="00F1171E" w:rsidP="007222C8">
            <w:pPr>
              <w:ind w:left="360"/>
              <w:rPr>
                <w:rFonts w:ascii="Arial" w:hAnsi="Arial" w:cs="Arial"/>
                <w:b/>
                <w:bCs/>
                <w:sz w:val="20"/>
                <w:szCs w:val="20"/>
                <w:lang w:val="en-GB"/>
              </w:rPr>
            </w:pPr>
            <w:r w:rsidRPr="003A15B3">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3A15B3" w:rsidRDefault="00F1171E" w:rsidP="007222C8">
            <w:pPr>
              <w:ind w:left="360"/>
              <w:rPr>
                <w:rFonts w:ascii="Arial" w:hAnsi="Arial" w:cs="Arial"/>
                <w:b/>
                <w:bCs/>
                <w:sz w:val="20"/>
                <w:szCs w:val="20"/>
                <w:u w:val="single"/>
                <w:lang w:val="en-GB"/>
              </w:rPr>
            </w:pPr>
            <w:r w:rsidRPr="003A15B3">
              <w:rPr>
                <w:rFonts w:ascii="Arial" w:hAnsi="Arial" w:cs="Arial"/>
                <w:b/>
                <w:bCs/>
                <w:sz w:val="20"/>
                <w:szCs w:val="20"/>
                <w:u w:val="single"/>
                <w:lang w:val="en-GB"/>
              </w:rPr>
              <w:t>-</w:t>
            </w:r>
          </w:p>
        </w:tc>
        <w:tc>
          <w:tcPr>
            <w:tcW w:w="2212" w:type="pct"/>
          </w:tcPr>
          <w:p w14:paraId="426ABE64" w14:textId="2B8BE70C" w:rsidR="00DA4F52" w:rsidRPr="003A15B3" w:rsidRDefault="00DA4F52" w:rsidP="00DA4F52">
            <w:pPr>
              <w:pStyle w:val="ListParagraph"/>
              <w:numPr>
                <w:ilvl w:val="0"/>
                <w:numId w:val="13"/>
              </w:numPr>
              <w:rPr>
                <w:rFonts w:ascii="Arial" w:hAnsi="Arial" w:cs="Arial"/>
                <w:sz w:val="20"/>
                <w:szCs w:val="20"/>
                <w:lang w:val="en-GB"/>
              </w:rPr>
            </w:pPr>
            <w:r w:rsidRPr="003A15B3">
              <w:rPr>
                <w:rFonts w:ascii="Arial" w:hAnsi="Arial" w:cs="Arial"/>
                <w:sz w:val="20"/>
                <w:szCs w:val="20"/>
                <w:lang w:val="en-GB"/>
              </w:rPr>
              <w:t xml:space="preserve">No, </w:t>
            </w:r>
            <w:r w:rsidRPr="003A15B3">
              <w:rPr>
                <w:rFonts w:ascii="Arial" w:hAnsi="Arial" w:cs="Arial"/>
                <w:sz w:val="20"/>
                <w:szCs w:val="20"/>
              </w:rPr>
              <w:t>the article misses recent reviews on microbiome-thrombosis axis (2020-2023).</w:t>
            </w:r>
          </w:p>
          <w:p w14:paraId="16537553" w14:textId="100BB0D7" w:rsidR="00F1171E" w:rsidRPr="003A15B3" w:rsidRDefault="00DA4F52" w:rsidP="00DA4F52">
            <w:pPr>
              <w:pStyle w:val="ListParagraph"/>
              <w:numPr>
                <w:ilvl w:val="0"/>
                <w:numId w:val="13"/>
              </w:numPr>
              <w:rPr>
                <w:rFonts w:ascii="Arial" w:hAnsi="Arial" w:cs="Arial"/>
                <w:sz w:val="20"/>
                <w:szCs w:val="20"/>
              </w:rPr>
            </w:pPr>
            <w:r w:rsidRPr="003A15B3">
              <w:rPr>
                <w:rFonts w:ascii="Arial" w:hAnsi="Arial" w:cs="Arial"/>
                <w:sz w:val="20"/>
                <w:szCs w:val="20"/>
                <w:lang w:val="en-GB"/>
              </w:rPr>
              <w:t xml:space="preserve">Couldn’t access </w:t>
            </w:r>
            <w:r w:rsidRPr="003A15B3">
              <w:rPr>
                <w:rFonts w:ascii="Arial" w:hAnsi="Arial" w:cs="Arial"/>
                <w:sz w:val="20"/>
                <w:szCs w:val="20"/>
              </w:rPr>
              <w:t>Reference 17.</w:t>
            </w:r>
          </w:p>
          <w:p w14:paraId="24FE0567" w14:textId="6D013F22" w:rsidR="00DA4F52" w:rsidRPr="003A15B3" w:rsidRDefault="00DA4F52" w:rsidP="00DA4F52">
            <w:pPr>
              <w:pStyle w:val="ListParagraph"/>
              <w:numPr>
                <w:ilvl w:val="0"/>
                <w:numId w:val="13"/>
              </w:numPr>
              <w:rPr>
                <w:rFonts w:ascii="Arial" w:hAnsi="Arial" w:cs="Arial"/>
                <w:b/>
                <w:bCs/>
                <w:sz w:val="20"/>
                <w:szCs w:val="20"/>
                <w:lang w:val="en-GB"/>
              </w:rPr>
            </w:pPr>
            <w:r w:rsidRPr="003A15B3">
              <w:rPr>
                <w:rFonts w:ascii="Arial" w:hAnsi="Arial" w:cs="Arial"/>
                <w:sz w:val="20"/>
                <w:szCs w:val="20"/>
                <w:lang w:val="en-GB"/>
              </w:rPr>
              <w:t xml:space="preserve">In reference 18, the </w:t>
            </w:r>
            <w:r w:rsidRPr="003A15B3">
              <w:rPr>
                <w:rFonts w:ascii="Arial" w:hAnsi="Arial" w:cs="Arial"/>
                <w:sz w:val="20"/>
                <w:szCs w:val="20"/>
              </w:rPr>
              <w:t>6x10^10 probiotics/day human dose claim seems unclear, I suggest a new reference.</w:t>
            </w:r>
          </w:p>
        </w:tc>
        <w:tc>
          <w:tcPr>
            <w:tcW w:w="1523" w:type="pct"/>
          </w:tcPr>
          <w:p w14:paraId="40220055" w14:textId="77777777" w:rsidR="00F1171E" w:rsidRPr="003A15B3" w:rsidRDefault="00F1171E" w:rsidP="007222C8">
            <w:pPr>
              <w:pStyle w:val="Heading2"/>
              <w:jc w:val="left"/>
              <w:rPr>
                <w:rFonts w:ascii="Arial" w:hAnsi="Arial" w:cs="Arial"/>
                <w:b w:val="0"/>
                <w:lang w:val="en-GB"/>
              </w:rPr>
            </w:pPr>
          </w:p>
        </w:tc>
      </w:tr>
      <w:tr w:rsidR="00F1171E" w:rsidRPr="003A15B3" w14:paraId="73CC4A50" w14:textId="77777777" w:rsidTr="007222C8">
        <w:trPr>
          <w:trHeight w:val="386"/>
        </w:trPr>
        <w:tc>
          <w:tcPr>
            <w:tcW w:w="1265" w:type="pct"/>
            <w:noWrap/>
          </w:tcPr>
          <w:p w14:paraId="029CE8D0" w14:textId="77777777" w:rsidR="00F1171E" w:rsidRPr="003A15B3" w:rsidRDefault="00F1171E" w:rsidP="007222C8">
            <w:pPr>
              <w:pStyle w:val="Heading2"/>
              <w:jc w:val="left"/>
              <w:rPr>
                <w:rFonts w:ascii="Arial" w:hAnsi="Arial" w:cs="Arial"/>
                <w:b w:val="0"/>
                <w:lang w:val="en-GB"/>
              </w:rPr>
            </w:pPr>
          </w:p>
          <w:p w14:paraId="589C16C7" w14:textId="77777777" w:rsidR="00F1171E" w:rsidRPr="003A15B3" w:rsidRDefault="00F1171E" w:rsidP="007222C8">
            <w:pPr>
              <w:pStyle w:val="Heading2"/>
              <w:ind w:left="360"/>
              <w:jc w:val="left"/>
              <w:rPr>
                <w:rFonts w:ascii="Arial" w:hAnsi="Arial" w:cs="Arial"/>
                <w:bCs w:val="0"/>
                <w:lang w:val="en-GB"/>
              </w:rPr>
            </w:pPr>
            <w:r w:rsidRPr="003A15B3">
              <w:rPr>
                <w:rFonts w:ascii="Arial" w:hAnsi="Arial" w:cs="Arial"/>
                <w:bCs w:val="0"/>
                <w:lang w:val="en-GB"/>
              </w:rPr>
              <w:t>Is the language/English quality of the article suitable for scholarly communications?</w:t>
            </w:r>
          </w:p>
          <w:p w14:paraId="7722B85E" w14:textId="77777777" w:rsidR="00F1171E" w:rsidRPr="003A15B3" w:rsidRDefault="00F1171E" w:rsidP="007222C8">
            <w:pPr>
              <w:rPr>
                <w:rFonts w:ascii="Arial" w:hAnsi="Arial" w:cs="Arial"/>
                <w:sz w:val="20"/>
                <w:szCs w:val="20"/>
                <w:lang w:val="en-GB"/>
              </w:rPr>
            </w:pPr>
          </w:p>
        </w:tc>
        <w:tc>
          <w:tcPr>
            <w:tcW w:w="2212" w:type="pct"/>
          </w:tcPr>
          <w:p w14:paraId="0A07EA75" w14:textId="77777777" w:rsidR="00F1171E" w:rsidRPr="003A15B3" w:rsidRDefault="00F1171E" w:rsidP="007222C8">
            <w:pPr>
              <w:rPr>
                <w:rFonts w:ascii="Arial" w:hAnsi="Arial" w:cs="Arial"/>
                <w:sz w:val="20"/>
                <w:szCs w:val="20"/>
                <w:lang w:val="en-GB"/>
              </w:rPr>
            </w:pPr>
          </w:p>
          <w:p w14:paraId="6CBA4B2A" w14:textId="77777777" w:rsidR="00F1171E" w:rsidRPr="003A15B3" w:rsidRDefault="00F1171E" w:rsidP="007222C8">
            <w:pPr>
              <w:rPr>
                <w:rFonts w:ascii="Arial" w:hAnsi="Arial" w:cs="Arial"/>
                <w:sz w:val="20"/>
                <w:szCs w:val="20"/>
                <w:lang w:val="en-GB"/>
              </w:rPr>
            </w:pPr>
          </w:p>
          <w:p w14:paraId="41E28118" w14:textId="7C9E112B" w:rsidR="00F1171E" w:rsidRPr="003A15B3" w:rsidRDefault="00DA4F52" w:rsidP="007222C8">
            <w:pPr>
              <w:rPr>
                <w:rFonts w:ascii="Arial" w:hAnsi="Arial" w:cs="Arial"/>
                <w:sz w:val="20"/>
                <w:szCs w:val="20"/>
                <w:lang w:val="en-GB"/>
              </w:rPr>
            </w:pPr>
            <w:r w:rsidRPr="003A15B3">
              <w:rPr>
                <w:rFonts w:ascii="Arial" w:hAnsi="Arial" w:cs="Arial"/>
                <w:sz w:val="20"/>
                <w:szCs w:val="20"/>
              </w:rPr>
              <w:t>Professional English editing recommended before publication.</w:t>
            </w:r>
          </w:p>
          <w:p w14:paraId="297F52DB" w14:textId="77777777" w:rsidR="00F1171E" w:rsidRPr="003A15B3" w:rsidRDefault="00F1171E" w:rsidP="007222C8">
            <w:pPr>
              <w:rPr>
                <w:rFonts w:ascii="Arial" w:hAnsi="Arial" w:cs="Arial"/>
                <w:sz w:val="20"/>
                <w:szCs w:val="20"/>
                <w:lang w:val="en-GB"/>
              </w:rPr>
            </w:pPr>
          </w:p>
          <w:p w14:paraId="149A6CEF" w14:textId="77777777" w:rsidR="00F1171E" w:rsidRPr="003A15B3" w:rsidRDefault="00F1171E" w:rsidP="007222C8">
            <w:pPr>
              <w:rPr>
                <w:rFonts w:ascii="Arial" w:hAnsi="Arial" w:cs="Arial"/>
                <w:sz w:val="20"/>
                <w:szCs w:val="20"/>
                <w:lang w:val="en-GB"/>
              </w:rPr>
            </w:pPr>
          </w:p>
        </w:tc>
        <w:tc>
          <w:tcPr>
            <w:tcW w:w="1523" w:type="pct"/>
          </w:tcPr>
          <w:p w14:paraId="0351CA58" w14:textId="77777777" w:rsidR="00F1171E" w:rsidRPr="003A15B3" w:rsidRDefault="00F1171E" w:rsidP="007222C8">
            <w:pPr>
              <w:rPr>
                <w:rFonts w:ascii="Arial" w:hAnsi="Arial" w:cs="Arial"/>
                <w:sz w:val="20"/>
                <w:szCs w:val="20"/>
                <w:lang w:val="en-GB"/>
              </w:rPr>
            </w:pPr>
          </w:p>
        </w:tc>
      </w:tr>
      <w:tr w:rsidR="00F1171E" w:rsidRPr="003A15B3" w14:paraId="20A16C0C" w14:textId="77777777" w:rsidTr="007222C8">
        <w:trPr>
          <w:trHeight w:val="1178"/>
        </w:trPr>
        <w:tc>
          <w:tcPr>
            <w:tcW w:w="1265" w:type="pct"/>
            <w:noWrap/>
          </w:tcPr>
          <w:p w14:paraId="7F4BCFAE" w14:textId="77777777" w:rsidR="00F1171E" w:rsidRPr="003A15B3" w:rsidRDefault="00F1171E" w:rsidP="007222C8">
            <w:pPr>
              <w:pStyle w:val="Heading2"/>
              <w:jc w:val="left"/>
              <w:rPr>
                <w:rFonts w:ascii="Arial" w:hAnsi="Arial" w:cs="Arial"/>
                <w:b w:val="0"/>
                <w:bCs w:val="0"/>
                <w:lang w:val="en-GB"/>
              </w:rPr>
            </w:pPr>
            <w:r w:rsidRPr="003A15B3">
              <w:rPr>
                <w:rFonts w:ascii="Arial" w:hAnsi="Arial" w:cs="Arial"/>
                <w:bCs w:val="0"/>
                <w:u w:val="single"/>
                <w:lang w:val="en-GB"/>
              </w:rPr>
              <w:t>Optional/General</w:t>
            </w:r>
            <w:r w:rsidRPr="003A15B3">
              <w:rPr>
                <w:rFonts w:ascii="Arial" w:hAnsi="Arial" w:cs="Arial"/>
                <w:bCs w:val="0"/>
                <w:lang w:val="en-GB"/>
              </w:rPr>
              <w:t xml:space="preserve"> </w:t>
            </w:r>
            <w:r w:rsidRPr="003A15B3">
              <w:rPr>
                <w:rFonts w:ascii="Arial" w:hAnsi="Arial" w:cs="Arial"/>
                <w:b w:val="0"/>
                <w:bCs w:val="0"/>
                <w:lang w:val="en-GB"/>
              </w:rPr>
              <w:t>comments</w:t>
            </w:r>
          </w:p>
          <w:p w14:paraId="1A6B3748" w14:textId="77777777" w:rsidR="00F1171E" w:rsidRPr="003A15B3" w:rsidRDefault="00F1171E" w:rsidP="007222C8">
            <w:pPr>
              <w:pStyle w:val="Heading2"/>
              <w:jc w:val="left"/>
              <w:rPr>
                <w:rFonts w:ascii="Arial" w:hAnsi="Arial" w:cs="Arial"/>
                <w:b w:val="0"/>
                <w:lang w:val="en-GB"/>
              </w:rPr>
            </w:pPr>
          </w:p>
        </w:tc>
        <w:tc>
          <w:tcPr>
            <w:tcW w:w="2212" w:type="pct"/>
          </w:tcPr>
          <w:p w14:paraId="307D31F7" w14:textId="185E2F85" w:rsidR="00DA4F52" w:rsidRPr="003A15B3" w:rsidRDefault="00DA4F52" w:rsidP="00DA4F52">
            <w:pPr>
              <w:pStyle w:val="ListParagraph"/>
              <w:numPr>
                <w:ilvl w:val="0"/>
                <w:numId w:val="15"/>
              </w:numPr>
              <w:rPr>
                <w:rFonts w:ascii="Arial" w:hAnsi="Arial" w:cs="Arial"/>
                <w:sz w:val="20"/>
                <w:szCs w:val="20"/>
                <w:lang w:val="en-IN"/>
              </w:rPr>
            </w:pPr>
            <w:r w:rsidRPr="003A15B3">
              <w:rPr>
                <w:rFonts w:ascii="Arial" w:hAnsi="Arial" w:cs="Arial"/>
                <w:sz w:val="20"/>
                <w:szCs w:val="20"/>
                <w:lang w:val="en-IN"/>
              </w:rPr>
              <w:t>Figure 10, which presents the proposed mechanistic schematic, is overly simplified and contributes limited additional scientific value.</w:t>
            </w:r>
          </w:p>
          <w:p w14:paraId="4DF2AB65" w14:textId="7051C247" w:rsidR="00DA4F52" w:rsidRPr="003A15B3" w:rsidRDefault="00DA4F52" w:rsidP="00DA4F52">
            <w:pPr>
              <w:pStyle w:val="ListParagraph"/>
              <w:numPr>
                <w:ilvl w:val="0"/>
                <w:numId w:val="15"/>
              </w:numPr>
              <w:rPr>
                <w:rFonts w:ascii="Arial" w:hAnsi="Arial" w:cs="Arial"/>
                <w:sz w:val="20"/>
                <w:szCs w:val="20"/>
                <w:lang w:val="en-IN"/>
              </w:rPr>
            </w:pPr>
            <w:r w:rsidRPr="003A15B3">
              <w:rPr>
                <w:rFonts w:ascii="Arial" w:hAnsi="Arial" w:cs="Arial"/>
                <w:sz w:val="20"/>
                <w:szCs w:val="20"/>
                <w:lang w:val="en-IN"/>
              </w:rPr>
              <w:t>The manuscript lacks a comprehensive dose–response analysis, with conclusions drawn from only two tested concentrations.</w:t>
            </w:r>
          </w:p>
          <w:p w14:paraId="71A61349" w14:textId="0B970A25" w:rsidR="00DA4F52" w:rsidRPr="003A15B3" w:rsidRDefault="00DA4F52" w:rsidP="00DA4F52">
            <w:pPr>
              <w:pStyle w:val="ListParagraph"/>
              <w:numPr>
                <w:ilvl w:val="0"/>
                <w:numId w:val="15"/>
              </w:numPr>
              <w:rPr>
                <w:rFonts w:ascii="Arial" w:hAnsi="Arial" w:cs="Arial"/>
                <w:sz w:val="20"/>
                <w:szCs w:val="20"/>
                <w:lang w:val="en-IN"/>
              </w:rPr>
            </w:pPr>
            <w:r w:rsidRPr="003A15B3">
              <w:rPr>
                <w:rFonts w:ascii="Arial" w:hAnsi="Arial" w:cs="Arial"/>
                <w:sz w:val="20"/>
                <w:szCs w:val="20"/>
                <w:lang w:val="en-IN"/>
              </w:rPr>
              <w:t>Survival analysis and long-term outcome data are not included, limiting interpretation of sustained therapeutic benefit.</w:t>
            </w:r>
          </w:p>
          <w:p w14:paraId="0B3ED04F" w14:textId="3C6CD3BB" w:rsidR="00DA4F52" w:rsidRPr="003A15B3" w:rsidRDefault="00DA4F52" w:rsidP="00DA4F52">
            <w:pPr>
              <w:pStyle w:val="ListParagraph"/>
              <w:numPr>
                <w:ilvl w:val="0"/>
                <w:numId w:val="15"/>
              </w:numPr>
              <w:rPr>
                <w:rFonts w:ascii="Arial" w:hAnsi="Arial" w:cs="Arial"/>
                <w:sz w:val="20"/>
                <w:szCs w:val="20"/>
                <w:lang w:val="en-IN"/>
              </w:rPr>
            </w:pPr>
            <w:r w:rsidRPr="003A15B3">
              <w:rPr>
                <w:rFonts w:ascii="Arial" w:hAnsi="Arial" w:cs="Arial"/>
                <w:sz w:val="20"/>
                <w:szCs w:val="20"/>
                <w:lang w:val="en-IN"/>
              </w:rPr>
              <w:t>The study does not evaluate bacterial viability following gastric transit, which is critical for assessing functional efficacy of the probiotic.</w:t>
            </w:r>
          </w:p>
          <w:p w14:paraId="15DFD0E8" w14:textId="6DF57621" w:rsidR="00F1171E" w:rsidRPr="003A15B3" w:rsidRDefault="00DA4F52" w:rsidP="007222C8">
            <w:pPr>
              <w:pStyle w:val="ListParagraph"/>
              <w:numPr>
                <w:ilvl w:val="0"/>
                <w:numId w:val="15"/>
              </w:numPr>
              <w:rPr>
                <w:rFonts w:ascii="Arial" w:hAnsi="Arial" w:cs="Arial"/>
                <w:sz w:val="20"/>
                <w:szCs w:val="20"/>
                <w:lang w:val="en-IN"/>
              </w:rPr>
            </w:pPr>
            <w:r w:rsidRPr="003A15B3">
              <w:rPr>
                <w:rFonts w:ascii="Arial" w:hAnsi="Arial" w:cs="Arial"/>
                <w:sz w:val="20"/>
                <w:szCs w:val="20"/>
                <w:lang w:val="en-IN"/>
              </w:rPr>
              <w:t>Discussion regarding clinical translation appears premature, as the findings are derived solely from a single-species animal model.</w:t>
            </w:r>
          </w:p>
        </w:tc>
        <w:tc>
          <w:tcPr>
            <w:tcW w:w="1523" w:type="pct"/>
          </w:tcPr>
          <w:p w14:paraId="465E098E" w14:textId="77777777" w:rsidR="00F1171E" w:rsidRPr="003A15B3" w:rsidRDefault="00F1171E" w:rsidP="007222C8">
            <w:pPr>
              <w:rPr>
                <w:rFonts w:ascii="Arial" w:hAnsi="Arial" w:cs="Arial"/>
                <w:sz w:val="20"/>
                <w:szCs w:val="20"/>
                <w:lang w:val="en-GB"/>
              </w:rPr>
            </w:pPr>
          </w:p>
        </w:tc>
      </w:tr>
    </w:tbl>
    <w:p w14:paraId="6BBACB91" w14:textId="12588734" w:rsidR="00F1171E" w:rsidRPr="003A15B3"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9F1F44" w:rsidRPr="003A15B3" w14:paraId="2EC2C69B" w14:textId="77777777" w:rsidTr="009F1F44">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1E32B1FC" w14:textId="77777777" w:rsidR="009F1F44" w:rsidRPr="003A15B3" w:rsidRDefault="009F1F44" w:rsidP="009F1F44">
            <w:pPr>
              <w:spacing w:line="276" w:lineRule="auto"/>
              <w:rPr>
                <w:rFonts w:ascii="Arial" w:eastAsia="Arial Unicode MS" w:hAnsi="Arial" w:cs="Arial"/>
                <w:b/>
                <w:sz w:val="20"/>
                <w:szCs w:val="20"/>
                <w:u w:val="single"/>
                <w:lang w:val="en-GB"/>
              </w:rPr>
            </w:pPr>
            <w:bookmarkStart w:id="0" w:name="_Hlk156057883"/>
            <w:bookmarkStart w:id="1" w:name="_Hlk156057704"/>
            <w:r w:rsidRPr="003A15B3">
              <w:rPr>
                <w:rFonts w:ascii="Arial" w:eastAsia="Arial Unicode MS" w:hAnsi="Arial" w:cs="Arial"/>
                <w:b/>
                <w:sz w:val="20"/>
                <w:szCs w:val="20"/>
                <w:highlight w:val="yellow"/>
                <w:u w:val="single"/>
                <w:lang w:val="en-GB"/>
              </w:rPr>
              <w:t>PART  2:</w:t>
            </w:r>
            <w:r w:rsidRPr="003A15B3">
              <w:rPr>
                <w:rFonts w:ascii="Arial" w:eastAsia="Arial Unicode MS" w:hAnsi="Arial" w:cs="Arial"/>
                <w:b/>
                <w:sz w:val="20"/>
                <w:szCs w:val="20"/>
                <w:u w:val="single"/>
                <w:lang w:val="en-GB"/>
              </w:rPr>
              <w:t xml:space="preserve"> </w:t>
            </w:r>
          </w:p>
          <w:p w14:paraId="19E2D99B" w14:textId="77777777" w:rsidR="009F1F44" w:rsidRPr="003A15B3" w:rsidRDefault="009F1F44" w:rsidP="009F1F44">
            <w:pPr>
              <w:spacing w:line="276" w:lineRule="auto"/>
              <w:rPr>
                <w:rFonts w:ascii="Arial" w:eastAsia="Arial Unicode MS" w:hAnsi="Arial" w:cs="Arial"/>
                <w:b/>
                <w:sz w:val="20"/>
                <w:szCs w:val="20"/>
                <w:u w:val="single"/>
                <w:lang w:val="en-GB"/>
              </w:rPr>
            </w:pPr>
          </w:p>
        </w:tc>
      </w:tr>
      <w:tr w:rsidR="009F1F44" w:rsidRPr="003A15B3" w14:paraId="0A6C7578" w14:textId="77777777" w:rsidTr="009F1F44">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014A041A" w14:textId="77777777" w:rsidR="009F1F44" w:rsidRPr="003A15B3" w:rsidRDefault="009F1F44" w:rsidP="009F1F44">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F8BFA1E" w14:textId="77777777" w:rsidR="009F1F44" w:rsidRPr="003A15B3" w:rsidRDefault="009F1F44" w:rsidP="009F1F44">
            <w:pPr>
              <w:keepNext/>
              <w:spacing w:line="276" w:lineRule="auto"/>
              <w:outlineLvl w:val="1"/>
              <w:rPr>
                <w:rFonts w:ascii="Arial" w:eastAsia="MS Mincho" w:hAnsi="Arial" w:cs="Arial"/>
                <w:b/>
                <w:bCs/>
                <w:sz w:val="20"/>
                <w:szCs w:val="20"/>
                <w:lang w:val="en-GB"/>
              </w:rPr>
            </w:pPr>
            <w:r w:rsidRPr="003A15B3">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08070BDF" w14:textId="77777777" w:rsidR="009F1F44" w:rsidRPr="003A15B3" w:rsidRDefault="009F1F44" w:rsidP="009F1F44">
            <w:pPr>
              <w:spacing w:after="160" w:line="252" w:lineRule="auto"/>
              <w:rPr>
                <w:rFonts w:ascii="Arial" w:eastAsia="Calibri" w:hAnsi="Arial" w:cs="Arial"/>
                <w:kern w:val="2"/>
                <w:sz w:val="20"/>
                <w:szCs w:val="20"/>
                <w:lang w:val="en-IN"/>
              </w:rPr>
            </w:pPr>
            <w:r w:rsidRPr="003A15B3">
              <w:rPr>
                <w:rFonts w:ascii="Arial" w:eastAsia="Calibri" w:hAnsi="Arial" w:cs="Arial"/>
                <w:b/>
                <w:kern w:val="2"/>
                <w:sz w:val="20"/>
                <w:szCs w:val="20"/>
                <w:lang w:val="en-IN"/>
              </w:rPr>
              <w:t>Author’s Feedback</w:t>
            </w:r>
            <w:r w:rsidRPr="003A15B3">
              <w:rPr>
                <w:rFonts w:ascii="Arial" w:eastAsia="Calibri" w:hAnsi="Arial" w:cs="Arial"/>
                <w:kern w:val="2"/>
                <w:sz w:val="20"/>
                <w:szCs w:val="20"/>
                <w:lang w:val="en-IN"/>
              </w:rPr>
              <w:t xml:space="preserve"> (It is mandatory that authors should write his/her feedback here)</w:t>
            </w:r>
          </w:p>
          <w:p w14:paraId="115F271E" w14:textId="77777777" w:rsidR="009F1F44" w:rsidRPr="003A15B3" w:rsidRDefault="009F1F44" w:rsidP="009F1F44">
            <w:pPr>
              <w:keepNext/>
              <w:spacing w:line="276" w:lineRule="auto"/>
              <w:outlineLvl w:val="1"/>
              <w:rPr>
                <w:rFonts w:ascii="Arial" w:eastAsia="MS Mincho" w:hAnsi="Arial" w:cs="Arial"/>
                <w:bCs/>
                <w:sz w:val="20"/>
                <w:szCs w:val="20"/>
                <w:lang w:val="en-GB"/>
              </w:rPr>
            </w:pPr>
          </w:p>
        </w:tc>
      </w:tr>
      <w:tr w:rsidR="009F1F44" w:rsidRPr="003A15B3" w14:paraId="74E4EF8D" w14:textId="77777777" w:rsidTr="009F1F44">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7DE323F7" w14:textId="77777777" w:rsidR="009F1F44" w:rsidRPr="003A15B3" w:rsidRDefault="009F1F44" w:rsidP="009F1F44">
            <w:pPr>
              <w:spacing w:line="276" w:lineRule="auto"/>
              <w:rPr>
                <w:rFonts w:ascii="Arial" w:eastAsia="Arial Unicode MS" w:hAnsi="Arial" w:cs="Arial"/>
                <w:b/>
                <w:sz w:val="20"/>
                <w:szCs w:val="20"/>
                <w:lang w:val="en-GB"/>
              </w:rPr>
            </w:pPr>
            <w:r w:rsidRPr="003A15B3">
              <w:rPr>
                <w:rFonts w:ascii="Arial" w:eastAsia="Arial Unicode MS" w:hAnsi="Arial" w:cs="Arial"/>
                <w:b/>
                <w:sz w:val="20"/>
                <w:szCs w:val="20"/>
                <w:lang w:val="en-GB"/>
              </w:rPr>
              <w:t xml:space="preserve">Are there ethical issues in this manuscript? </w:t>
            </w:r>
          </w:p>
          <w:p w14:paraId="0DE7B91A" w14:textId="77777777" w:rsidR="009F1F44" w:rsidRPr="003A15B3" w:rsidRDefault="009F1F44" w:rsidP="009F1F44">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B4C7C8" w14:textId="77777777" w:rsidR="009F1F44" w:rsidRPr="003A15B3" w:rsidRDefault="009F1F44" w:rsidP="009F1F44">
            <w:pPr>
              <w:spacing w:line="276" w:lineRule="auto"/>
              <w:rPr>
                <w:rFonts w:ascii="Arial" w:eastAsia="Arial Unicode MS" w:hAnsi="Arial" w:cs="Arial"/>
                <w:i/>
                <w:iCs/>
                <w:sz w:val="20"/>
                <w:szCs w:val="20"/>
                <w:u w:val="single"/>
                <w:lang w:val="en-GB"/>
              </w:rPr>
            </w:pPr>
            <w:r w:rsidRPr="003A15B3">
              <w:rPr>
                <w:rFonts w:ascii="Arial" w:eastAsia="Arial Unicode MS" w:hAnsi="Arial" w:cs="Arial"/>
                <w:i/>
                <w:iCs/>
                <w:sz w:val="20"/>
                <w:szCs w:val="20"/>
                <w:u w:val="single"/>
                <w:lang w:val="en-GB"/>
              </w:rPr>
              <w:t xml:space="preserve">(If yes, </w:t>
            </w:r>
            <w:proofErr w:type="gramStart"/>
            <w:r w:rsidRPr="003A15B3">
              <w:rPr>
                <w:rFonts w:ascii="Arial" w:eastAsia="Arial Unicode MS" w:hAnsi="Arial" w:cs="Arial"/>
                <w:i/>
                <w:iCs/>
                <w:sz w:val="20"/>
                <w:szCs w:val="20"/>
                <w:u w:val="single"/>
                <w:lang w:val="en-GB"/>
              </w:rPr>
              <w:t>Kindly</w:t>
            </w:r>
            <w:proofErr w:type="gramEnd"/>
            <w:r w:rsidRPr="003A15B3">
              <w:rPr>
                <w:rFonts w:ascii="Arial" w:eastAsia="Arial Unicode MS" w:hAnsi="Arial" w:cs="Arial"/>
                <w:i/>
                <w:iCs/>
                <w:sz w:val="20"/>
                <w:szCs w:val="20"/>
                <w:u w:val="single"/>
                <w:lang w:val="en-GB"/>
              </w:rPr>
              <w:t xml:space="preserve"> please write down the ethical issues here in details)</w:t>
            </w:r>
          </w:p>
          <w:p w14:paraId="6B60F302" w14:textId="77777777" w:rsidR="009F1F44" w:rsidRPr="003A15B3" w:rsidRDefault="009F1F44" w:rsidP="009F1F44">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01578C24" w14:textId="77777777" w:rsidR="009F1F44" w:rsidRPr="003A15B3" w:rsidRDefault="009F1F44" w:rsidP="009F1F44">
            <w:pPr>
              <w:spacing w:line="276" w:lineRule="auto"/>
              <w:rPr>
                <w:rFonts w:ascii="Arial" w:eastAsia="Arial Unicode MS" w:hAnsi="Arial" w:cs="Arial"/>
                <w:sz w:val="20"/>
                <w:szCs w:val="20"/>
                <w:lang w:val="en-GB"/>
              </w:rPr>
            </w:pPr>
          </w:p>
          <w:p w14:paraId="16A7F0A9" w14:textId="77777777" w:rsidR="009F1F44" w:rsidRPr="003A15B3" w:rsidRDefault="009F1F44" w:rsidP="009F1F44">
            <w:pPr>
              <w:spacing w:line="276" w:lineRule="auto"/>
              <w:rPr>
                <w:rFonts w:ascii="Arial" w:eastAsia="Arial Unicode MS" w:hAnsi="Arial" w:cs="Arial"/>
                <w:sz w:val="20"/>
                <w:szCs w:val="20"/>
                <w:lang w:val="en-GB"/>
              </w:rPr>
            </w:pPr>
          </w:p>
          <w:p w14:paraId="43C843FC" w14:textId="77777777" w:rsidR="009F1F44" w:rsidRPr="003A15B3" w:rsidRDefault="009F1F44" w:rsidP="009F1F44">
            <w:pPr>
              <w:spacing w:line="276" w:lineRule="auto"/>
              <w:rPr>
                <w:rFonts w:ascii="Arial" w:eastAsia="Arial Unicode MS" w:hAnsi="Arial" w:cs="Arial"/>
                <w:sz w:val="20"/>
                <w:szCs w:val="20"/>
                <w:lang w:val="en-GB"/>
              </w:rPr>
            </w:pPr>
          </w:p>
        </w:tc>
      </w:tr>
    </w:tbl>
    <w:bookmarkEnd w:id="0"/>
    <w:p w14:paraId="602F8B7B" w14:textId="77777777" w:rsidR="003A15B3" w:rsidRPr="0037450D" w:rsidRDefault="003A15B3" w:rsidP="003A15B3">
      <w:pPr>
        <w:pStyle w:val="Affiliation"/>
        <w:spacing w:after="0" w:line="240" w:lineRule="auto"/>
        <w:jc w:val="left"/>
        <w:rPr>
          <w:rFonts w:ascii="Arial" w:hAnsi="Arial" w:cs="Arial"/>
          <w:b/>
          <w:sz w:val="16"/>
          <w:szCs w:val="16"/>
          <w:u w:val="single"/>
        </w:rPr>
      </w:pPr>
      <w:r w:rsidRPr="0037450D">
        <w:rPr>
          <w:rFonts w:ascii="Arial" w:hAnsi="Arial" w:cs="Arial"/>
          <w:b/>
          <w:sz w:val="16"/>
          <w:szCs w:val="16"/>
          <w:u w:val="single"/>
        </w:rPr>
        <w:t>Reviewer details:</w:t>
      </w:r>
    </w:p>
    <w:p w14:paraId="1B06E100" w14:textId="77777777" w:rsidR="003A15B3" w:rsidRPr="0037450D" w:rsidRDefault="003A15B3" w:rsidP="003A15B3">
      <w:pPr>
        <w:pStyle w:val="Affiliation"/>
        <w:spacing w:after="0" w:line="240" w:lineRule="auto"/>
        <w:jc w:val="left"/>
        <w:rPr>
          <w:rFonts w:ascii="Arial" w:hAnsi="Arial" w:cs="Arial"/>
          <w:b/>
          <w:sz w:val="16"/>
          <w:szCs w:val="16"/>
        </w:rPr>
      </w:pPr>
      <w:proofErr w:type="spellStart"/>
      <w:r w:rsidRPr="0037450D">
        <w:rPr>
          <w:rFonts w:ascii="Arial" w:hAnsi="Arial" w:cs="Arial"/>
          <w:b/>
          <w:color w:val="000000"/>
        </w:rPr>
        <w:t>Subhodip</w:t>
      </w:r>
      <w:proofErr w:type="spellEnd"/>
      <w:r w:rsidRPr="0037450D">
        <w:rPr>
          <w:rFonts w:ascii="Arial" w:hAnsi="Arial" w:cs="Arial"/>
          <w:b/>
          <w:color w:val="000000"/>
        </w:rPr>
        <w:t xml:space="preserve"> Mitra, India</w:t>
      </w:r>
    </w:p>
    <w:p w14:paraId="0DC6E405" w14:textId="77777777" w:rsidR="009F1F44" w:rsidRPr="003A15B3" w:rsidRDefault="009F1F44" w:rsidP="009F1F44">
      <w:pPr>
        <w:rPr>
          <w:rFonts w:ascii="Arial" w:hAnsi="Arial" w:cs="Arial"/>
        </w:rPr>
      </w:pPr>
    </w:p>
    <w:p w14:paraId="22264798" w14:textId="77777777" w:rsidR="009F1F44" w:rsidRPr="003A15B3" w:rsidRDefault="009F1F44" w:rsidP="009F1F44">
      <w:pPr>
        <w:rPr>
          <w:rFonts w:ascii="Arial" w:hAnsi="Arial" w:cs="Arial"/>
        </w:rPr>
      </w:pPr>
    </w:p>
    <w:p w14:paraId="31955967" w14:textId="77777777" w:rsidR="009F1F44" w:rsidRPr="003A15B3" w:rsidRDefault="009F1F44" w:rsidP="009F1F44">
      <w:pPr>
        <w:rPr>
          <w:rFonts w:ascii="Arial" w:hAnsi="Arial" w:cs="Arial"/>
          <w:bCs/>
          <w:u w:val="single"/>
          <w:lang w:val="en-GB"/>
        </w:rPr>
      </w:pPr>
    </w:p>
    <w:bookmarkEnd w:id="1"/>
    <w:p w14:paraId="49938D53" w14:textId="77777777" w:rsidR="009F1F44" w:rsidRPr="003A15B3" w:rsidRDefault="009F1F44" w:rsidP="009F1F44">
      <w:pPr>
        <w:rPr>
          <w:rFonts w:ascii="Arial" w:hAnsi="Arial" w:cs="Arial"/>
        </w:rPr>
      </w:pPr>
    </w:p>
    <w:p w14:paraId="69477EA6" w14:textId="77777777" w:rsidR="009F1F44" w:rsidRPr="003A15B3" w:rsidRDefault="009F1F44" w:rsidP="00F1171E">
      <w:pPr>
        <w:pStyle w:val="BodyText"/>
        <w:rPr>
          <w:rFonts w:ascii="Arial" w:hAnsi="Arial" w:cs="Arial"/>
          <w:b/>
          <w:bCs/>
          <w:sz w:val="20"/>
          <w:szCs w:val="20"/>
          <w:u w:val="single"/>
          <w:lang w:val="en-GB"/>
        </w:rPr>
      </w:pPr>
    </w:p>
    <w:sectPr w:rsidR="009F1F44" w:rsidRPr="003A15B3"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98B9AB" w14:textId="77777777" w:rsidR="000760A4" w:rsidRPr="0000007A" w:rsidRDefault="000760A4" w:rsidP="0099583E">
      <w:r>
        <w:separator/>
      </w:r>
    </w:p>
  </w:endnote>
  <w:endnote w:type="continuationSeparator" w:id="0">
    <w:p w14:paraId="05719018" w14:textId="77777777" w:rsidR="000760A4" w:rsidRPr="0000007A" w:rsidRDefault="000760A4"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419612" w14:textId="77777777" w:rsidR="000760A4" w:rsidRPr="0000007A" w:rsidRDefault="000760A4" w:rsidP="0099583E">
      <w:r>
        <w:separator/>
      </w:r>
    </w:p>
  </w:footnote>
  <w:footnote w:type="continuationSeparator" w:id="0">
    <w:p w14:paraId="52E87B5B" w14:textId="77777777" w:rsidR="000760A4" w:rsidRPr="0000007A" w:rsidRDefault="000760A4"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9CB4E7C"/>
    <w:multiLevelType w:val="hybridMultilevel"/>
    <w:tmpl w:val="FF26EF4C"/>
    <w:lvl w:ilvl="0" w:tplc="40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11110A4"/>
    <w:multiLevelType w:val="multilevel"/>
    <w:tmpl w:val="0A90A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65362516"/>
    <w:multiLevelType w:val="hybridMultilevel"/>
    <w:tmpl w:val="04BC16D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72810FD0"/>
    <w:multiLevelType w:val="hybridMultilevel"/>
    <w:tmpl w:val="ADA6296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7CED668B"/>
    <w:multiLevelType w:val="hybridMultilevel"/>
    <w:tmpl w:val="51F6B2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2614206">
    <w:abstractNumId w:val="3"/>
  </w:num>
  <w:num w:numId="2" w16cid:durableId="1016426977">
    <w:abstractNumId w:val="6"/>
  </w:num>
  <w:num w:numId="3" w16cid:durableId="1656955612">
    <w:abstractNumId w:val="5"/>
  </w:num>
  <w:num w:numId="4" w16cid:durableId="318001600">
    <w:abstractNumId w:val="8"/>
  </w:num>
  <w:num w:numId="5" w16cid:durableId="1520046905">
    <w:abstractNumId w:val="4"/>
  </w:num>
  <w:num w:numId="6" w16cid:durableId="21443338">
    <w:abstractNumId w:val="0"/>
  </w:num>
  <w:num w:numId="7" w16cid:durableId="1278873030">
    <w:abstractNumId w:val="1"/>
  </w:num>
  <w:num w:numId="8" w16cid:durableId="1699619284">
    <w:abstractNumId w:val="11"/>
  </w:num>
  <w:num w:numId="9" w16cid:durableId="952323293">
    <w:abstractNumId w:val="9"/>
  </w:num>
  <w:num w:numId="10" w16cid:durableId="1818496710">
    <w:abstractNumId w:val="2"/>
  </w:num>
  <w:num w:numId="11" w16cid:durableId="1536426961">
    <w:abstractNumId w:val="10"/>
  </w:num>
  <w:num w:numId="12" w16cid:durableId="96217602">
    <w:abstractNumId w:val="13"/>
  </w:num>
  <w:num w:numId="13" w16cid:durableId="1085884008">
    <w:abstractNumId w:val="12"/>
  </w:num>
  <w:num w:numId="14" w16cid:durableId="5601548">
    <w:abstractNumId w:val="14"/>
  </w:num>
  <w:num w:numId="15" w16cid:durableId="9169412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760A4"/>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5FE7"/>
    <w:rsid w:val="0023696A"/>
    <w:rsid w:val="002422CB"/>
    <w:rsid w:val="00245E23"/>
    <w:rsid w:val="00246BB9"/>
    <w:rsid w:val="0025366D"/>
    <w:rsid w:val="0025366F"/>
    <w:rsid w:val="00256735"/>
    <w:rsid w:val="00257F9E"/>
    <w:rsid w:val="00262634"/>
    <w:rsid w:val="002650C5"/>
    <w:rsid w:val="00275984"/>
    <w:rsid w:val="00280EC9"/>
    <w:rsid w:val="00282BEE"/>
    <w:rsid w:val="00282EF2"/>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80EBC"/>
    <w:rsid w:val="00394901"/>
    <w:rsid w:val="003A04E7"/>
    <w:rsid w:val="003A15B3"/>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42F3"/>
    <w:rsid w:val="0054564B"/>
    <w:rsid w:val="00545A13"/>
    <w:rsid w:val="00546343"/>
    <w:rsid w:val="00546E3F"/>
    <w:rsid w:val="00555430"/>
    <w:rsid w:val="00557CD3"/>
    <w:rsid w:val="00560D3C"/>
    <w:rsid w:val="00565D90"/>
    <w:rsid w:val="00567DE0"/>
    <w:rsid w:val="005735A5"/>
    <w:rsid w:val="005757CF"/>
    <w:rsid w:val="00581FF9"/>
    <w:rsid w:val="005941EA"/>
    <w:rsid w:val="005A4F17"/>
    <w:rsid w:val="005B3509"/>
    <w:rsid w:val="005C25A0"/>
    <w:rsid w:val="005D230D"/>
    <w:rsid w:val="005E11DC"/>
    <w:rsid w:val="005E29CE"/>
    <w:rsid w:val="005E3241"/>
    <w:rsid w:val="005E7FB0"/>
    <w:rsid w:val="005F184C"/>
    <w:rsid w:val="00602F7D"/>
    <w:rsid w:val="006051EA"/>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5E06"/>
    <w:rsid w:val="00766889"/>
    <w:rsid w:val="00766A0D"/>
    <w:rsid w:val="00767F8C"/>
    <w:rsid w:val="00780B67"/>
    <w:rsid w:val="00781D07"/>
    <w:rsid w:val="007A0FCF"/>
    <w:rsid w:val="007A62F8"/>
    <w:rsid w:val="007B1099"/>
    <w:rsid w:val="007B54A4"/>
    <w:rsid w:val="007C6CDF"/>
    <w:rsid w:val="007D0246"/>
    <w:rsid w:val="007F5873"/>
    <w:rsid w:val="008126B7"/>
    <w:rsid w:val="00815F94"/>
    <w:rsid w:val="00820E88"/>
    <w:rsid w:val="008224E2"/>
    <w:rsid w:val="00825DC9"/>
    <w:rsid w:val="0082676D"/>
    <w:rsid w:val="008324FC"/>
    <w:rsid w:val="00846F1F"/>
    <w:rsid w:val="008470AB"/>
    <w:rsid w:val="0085546D"/>
    <w:rsid w:val="0086369B"/>
    <w:rsid w:val="00867E37"/>
    <w:rsid w:val="0087201B"/>
    <w:rsid w:val="00877F10"/>
    <w:rsid w:val="00882091"/>
    <w:rsid w:val="0088587F"/>
    <w:rsid w:val="00893E75"/>
    <w:rsid w:val="00895D0A"/>
    <w:rsid w:val="008B265C"/>
    <w:rsid w:val="008C2F62"/>
    <w:rsid w:val="008C4B1F"/>
    <w:rsid w:val="008C75AD"/>
    <w:rsid w:val="008D020E"/>
    <w:rsid w:val="008E5067"/>
    <w:rsid w:val="008F036B"/>
    <w:rsid w:val="008F36E4"/>
    <w:rsid w:val="0090720F"/>
    <w:rsid w:val="0091410B"/>
    <w:rsid w:val="009201F5"/>
    <w:rsid w:val="009245E3"/>
    <w:rsid w:val="00942DEE"/>
    <w:rsid w:val="00944F67"/>
    <w:rsid w:val="009553EC"/>
    <w:rsid w:val="00955E45"/>
    <w:rsid w:val="00962B70"/>
    <w:rsid w:val="00967C62"/>
    <w:rsid w:val="00982766"/>
    <w:rsid w:val="009852C4"/>
    <w:rsid w:val="0099583E"/>
    <w:rsid w:val="009A0242"/>
    <w:rsid w:val="009A2310"/>
    <w:rsid w:val="009A59ED"/>
    <w:rsid w:val="009B101F"/>
    <w:rsid w:val="009B239B"/>
    <w:rsid w:val="009C5642"/>
    <w:rsid w:val="009D6F1A"/>
    <w:rsid w:val="009E13C3"/>
    <w:rsid w:val="009E6A30"/>
    <w:rsid w:val="009F07D4"/>
    <w:rsid w:val="009F1F44"/>
    <w:rsid w:val="009F29EB"/>
    <w:rsid w:val="009F7A71"/>
    <w:rsid w:val="00A001A0"/>
    <w:rsid w:val="00A068B1"/>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46E"/>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E5E7C"/>
    <w:rsid w:val="00CF0BBB"/>
    <w:rsid w:val="00CF0D07"/>
    <w:rsid w:val="00CF7035"/>
    <w:rsid w:val="00D1283A"/>
    <w:rsid w:val="00D12970"/>
    <w:rsid w:val="00D17979"/>
    <w:rsid w:val="00D2075F"/>
    <w:rsid w:val="00D24CBE"/>
    <w:rsid w:val="00D27A79"/>
    <w:rsid w:val="00D32AC2"/>
    <w:rsid w:val="00D40416"/>
    <w:rsid w:val="00D430AB"/>
    <w:rsid w:val="00D4782A"/>
    <w:rsid w:val="00D65F80"/>
    <w:rsid w:val="00D709EB"/>
    <w:rsid w:val="00D7603E"/>
    <w:rsid w:val="00D90124"/>
    <w:rsid w:val="00D9392F"/>
    <w:rsid w:val="00D9427C"/>
    <w:rsid w:val="00DA2679"/>
    <w:rsid w:val="00DA3C3D"/>
    <w:rsid w:val="00DA41F5"/>
    <w:rsid w:val="00DA4F52"/>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A651D"/>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53B3"/>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3A15B3"/>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212985">
      <w:bodyDiv w:val="1"/>
      <w:marLeft w:val="0"/>
      <w:marRight w:val="0"/>
      <w:marTop w:val="0"/>
      <w:marBottom w:val="0"/>
      <w:divBdr>
        <w:top w:val="none" w:sz="0" w:space="0" w:color="auto"/>
        <w:left w:val="none" w:sz="0" w:space="0" w:color="auto"/>
        <w:bottom w:val="none" w:sz="0" w:space="0" w:color="auto"/>
        <w:right w:val="none" w:sz="0" w:space="0" w:color="auto"/>
      </w:divBdr>
    </w:div>
    <w:div w:id="497699560">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763723150">
      <w:bodyDiv w:val="1"/>
      <w:marLeft w:val="0"/>
      <w:marRight w:val="0"/>
      <w:marTop w:val="0"/>
      <w:marBottom w:val="0"/>
      <w:divBdr>
        <w:top w:val="none" w:sz="0" w:space="0" w:color="auto"/>
        <w:left w:val="none" w:sz="0" w:space="0" w:color="auto"/>
        <w:bottom w:val="none" w:sz="0" w:space="0" w:color="auto"/>
        <w:right w:val="none" w:sz="0" w:space="0" w:color="auto"/>
      </w:divBdr>
    </w:div>
    <w:div w:id="937130936">
      <w:bodyDiv w:val="1"/>
      <w:marLeft w:val="0"/>
      <w:marRight w:val="0"/>
      <w:marTop w:val="0"/>
      <w:marBottom w:val="0"/>
      <w:divBdr>
        <w:top w:val="none" w:sz="0" w:space="0" w:color="auto"/>
        <w:left w:val="none" w:sz="0" w:space="0" w:color="auto"/>
        <w:bottom w:val="none" w:sz="0" w:space="0" w:color="auto"/>
        <w:right w:val="none" w:sz="0" w:space="0" w:color="auto"/>
      </w:divBdr>
    </w:div>
    <w:div w:id="1119035115">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660189902">
      <w:bodyDiv w:val="1"/>
      <w:marLeft w:val="0"/>
      <w:marRight w:val="0"/>
      <w:marTop w:val="0"/>
      <w:marBottom w:val="0"/>
      <w:divBdr>
        <w:top w:val="none" w:sz="0" w:space="0" w:color="auto"/>
        <w:left w:val="none" w:sz="0" w:space="0" w:color="auto"/>
        <w:bottom w:val="none" w:sz="0" w:space="0" w:color="auto"/>
        <w:right w:val="none" w:sz="0" w:space="0" w:color="auto"/>
      </w:divBdr>
    </w:div>
    <w:div w:id="1688482380">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844666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3</Pages>
  <Words>723</Words>
  <Characters>4122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4836</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116</cp:revision>
  <dcterms:created xsi:type="dcterms:W3CDTF">2023-08-30T09:21:00Z</dcterms:created>
  <dcterms:modified xsi:type="dcterms:W3CDTF">2026-01-17T12:51:00Z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