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B336B" w14:paraId="1643A4CA" w14:textId="77777777" w:rsidTr="004847FF">
        <w:trPr>
          <w:trHeight w:val="450"/>
        </w:trPr>
        <w:tc>
          <w:tcPr>
            <w:tcW w:w="5000" w:type="pct"/>
            <w:gridSpan w:val="2"/>
            <w:tcBorders>
              <w:top w:val="nil"/>
              <w:left w:val="nil"/>
              <w:right w:val="nil"/>
            </w:tcBorders>
          </w:tcPr>
          <w:p w14:paraId="4C55E51F" w14:textId="77777777" w:rsidR="00602F7D" w:rsidRPr="007B336B" w:rsidRDefault="00602F7D" w:rsidP="00F2643C">
            <w:pPr>
              <w:pStyle w:val="Heading2"/>
              <w:jc w:val="left"/>
              <w:rPr>
                <w:rFonts w:ascii="Arial" w:hAnsi="Arial" w:cs="Arial"/>
                <w:b w:val="0"/>
                <w:bCs w:val="0"/>
                <w:sz w:val="36"/>
                <w:szCs w:val="28"/>
                <w:lang w:val="en-US"/>
              </w:rPr>
            </w:pPr>
          </w:p>
        </w:tc>
      </w:tr>
      <w:tr w:rsidR="0000007A" w:rsidRPr="007B336B" w14:paraId="127EAD7E" w14:textId="77777777" w:rsidTr="00F33C84">
        <w:trPr>
          <w:trHeight w:val="413"/>
        </w:trPr>
        <w:tc>
          <w:tcPr>
            <w:tcW w:w="1234" w:type="pct"/>
          </w:tcPr>
          <w:p w14:paraId="3C159AA5" w14:textId="77777777" w:rsidR="0000007A" w:rsidRPr="007B336B" w:rsidRDefault="00D27A79" w:rsidP="00696CAD">
            <w:pPr>
              <w:pStyle w:val="BodyText"/>
              <w:ind w:left="90"/>
              <w:jc w:val="left"/>
              <w:rPr>
                <w:rFonts w:ascii="Arial" w:hAnsi="Arial" w:cs="Arial"/>
                <w:bCs/>
                <w:szCs w:val="28"/>
                <w:lang w:val="en-GB"/>
              </w:rPr>
            </w:pPr>
            <w:r w:rsidRPr="007B336B">
              <w:rPr>
                <w:rFonts w:ascii="Arial" w:hAnsi="Arial" w:cs="Arial"/>
                <w:bCs/>
                <w:szCs w:val="28"/>
                <w:lang w:val="en-GB"/>
              </w:rPr>
              <w:t xml:space="preserve">Book </w:t>
            </w:r>
            <w:r w:rsidR="0000007A" w:rsidRPr="007B336B">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35349C0" w:rsidR="0000007A" w:rsidRPr="007B336B" w:rsidRDefault="00ED5380" w:rsidP="00054BC4">
            <w:pPr>
              <w:pStyle w:val="NormalWeb"/>
              <w:rPr>
                <w:rFonts w:ascii="Arial" w:hAnsi="Arial" w:cs="Arial"/>
                <w:b/>
                <w:bCs/>
                <w:szCs w:val="28"/>
                <w:u w:val="single"/>
              </w:rPr>
            </w:pPr>
            <w:r w:rsidRPr="007B336B">
              <w:rPr>
                <w:rFonts w:ascii="Arial" w:hAnsi="Arial" w:cs="Arial"/>
                <w:b/>
                <w:bCs/>
                <w:szCs w:val="28"/>
                <w:u w:val="single"/>
              </w:rPr>
              <w:t>Probiotics from Fermented Foods and Human Health</w:t>
            </w:r>
          </w:p>
        </w:tc>
      </w:tr>
      <w:tr w:rsidR="0000007A" w:rsidRPr="007B336B" w14:paraId="73C90375" w14:textId="77777777" w:rsidTr="002E7787">
        <w:trPr>
          <w:trHeight w:val="290"/>
        </w:trPr>
        <w:tc>
          <w:tcPr>
            <w:tcW w:w="1234" w:type="pct"/>
          </w:tcPr>
          <w:p w14:paraId="20D28135" w14:textId="77777777" w:rsidR="0000007A" w:rsidRPr="007B336B" w:rsidRDefault="0000007A" w:rsidP="00696CAD">
            <w:pPr>
              <w:pStyle w:val="BodyText"/>
              <w:ind w:left="90"/>
              <w:jc w:val="left"/>
              <w:rPr>
                <w:rFonts w:ascii="Arial" w:hAnsi="Arial" w:cs="Arial"/>
                <w:bCs/>
                <w:szCs w:val="28"/>
                <w:lang w:val="en-GB"/>
              </w:rPr>
            </w:pPr>
            <w:r w:rsidRPr="007B336B">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74AF9F42" w:rsidR="0000007A" w:rsidRPr="007B336B" w:rsidRDefault="00E72A8E" w:rsidP="00F3669D">
            <w:pPr>
              <w:pStyle w:val="NormalWeb"/>
              <w:spacing w:before="0" w:beforeAutospacing="0" w:after="0" w:afterAutospacing="0"/>
              <w:rPr>
                <w:rFonts w:ascii="Arial" w:hAnsi="Arial" w:cs="Arial"/>
                <w:b/>
                <w:bCs/>
                <w:szCs w:val="28"/>
                <w:highlight w:val="yellow"/>
                <w:lang w:val="en-GB"/>
              </w:rPr>
            </w:pPr>
            <w:r w:rsidRPr="007B336B">
              <w:rPr>
                <w:rFonts w:ascii="Arial" w:hAnsi="Arial" w:cs="Arial"/>
                <w:b/>
                <w:bCs/>
                <w:szCs w:val="28"/>
                <w:lang w:val="en-GB"/>
              </w:rPr>
              <w:t>Ms_BP</w:t>
            </w:r>
            <w:r w:rsidR="00FC432A" w:rsidRPr="007B336B">
              <w:rPr>
                <w:rFonts w:ascii="Arial" w:hAnsi="Arial" w:cs="Arial"/>
                <w:b/>
                <w:bCs/>
                <w:szCs w:val="28"/>
                <w:lang w:val="en-GB"/>
              </w:rPr>
              <w:t>R</w:t>
            </w:r>
            <w:r w:rsidRPr="007B336B">
              <w:rPr>
                <w:rFonts w:ascii="Arial" w:hAnsi="Arial" w:cs="Arial"/>
                <w:b/>
                <w:bCs/>
                <w:szCs w:val="28"/>
                <w:lang w:val="en-GB"/>
              </w:rPr>
              <w:t>_</w:t>
            </w:r>
            <w:r w:rsidR="001B5A58" w:rsidRPr="007B336B">
              <w:rPr>
                <w:rFonts w:ascii="Arial" w:hAnsi="Arial" w:cs="Arial"/>
                <w:b/>
                <w:bCs/>
                <w:szCs w:val="28"/>
                <w:lang w:val="en-GB"/>
              </w:rPr>
              <w:t>6997.3</w:t>
            </w:r>
          </w:p>
        </w:tc>
      </w:tr>
      <w:tr w:rsidR="0000007A" w:rsidRPr="007B336B" w14:paraId="05B60576" w14:textId="77777777" w:rsidTr="002109D6">
        <w:trPr>
          <w:trHeight w:val="331"/>
        </w:trPr>
        <w:tc>
          <w:tcPr>
            <w:tcW w:w="1234" w:type="pct"/>
          </w:tcPr>
          <w:p w14:paraId="0196A627" w14:textId="77777777" w:rsidR="0000007A" w:rsidRPr="007B336B" w:rsidRDefault="0000007A" w:rsidP="00696CAD">
            <w:pPr>
              <w:pStyle w:val="BodyText"/>
              <w:ind w:left="90"/>
              <w:jc w:val="left"/>
              <w:rPr>
                <w:rFonts w:ascii="Arial" w:hAnsi="Arial" w:cs="Arial"/>
                <w:bCs/>
                <w:szCs w:val="28"/>
                <w:lang w:val="en-GB"/>
              </w:rPr>
            </w:pPr>
            <w:r w:rsidRPr="007B336B">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78A903A7" w:rsidR="0000007A" w:rsidRPr="007B336B" w:rsidRDefault="00AE1A27" w:rsidP="000450FC">
            <w:pPr>
              <w:pStyle w:val="NormalWeb"/>
              <w:spacing w:before="0" w:beforeAutospacing="0" w:after="0" w:afterAutospacing="0"/>
              <w:rPr>
                <w:rFonts w:ascii="Arial" w:hAnsi="Arial" w:cs="Arial"/>
                <w:b/>
                <w:szCs w:val="28"/>
                <w:highlight w:val="yellow"/>
                <w:lang w:val="en-GB"/>
              </w:rPr>
            </w:pPr>
            <w:r w:rsidRPr="007B336B">
              <w:rPr>
                <w:rFonts w:ascii="Arial" w:hAnsi="Arial" w:cs="Arial"/>
                <w:b/>
                <w:szCs w:val="28"/>
                <w:lang w:val="en-GB"/>
              </w:rPr>
              <w:t xml:space="preserve">Lactobacillus plantarum KFY02 from Naturally Fermented Yogurt Alleviates High-Fat Diet–Induced Obesity in Mice via PPAR-α/γ </w:t>
            </w:r>
            <w:proofErr w:type="spellStart"/>
            <w:r w:rsidRPr="007B336B">
              <w:rPr>
                <w:rFonts w:ascii="Arial" w:hAnsi="Arial" w:cs="Arial"/>
                <w:b/>
                <w:szCs w:val="28"/>
                <w:lang w:val="en-GB"/>
              </w:rPr>
              <w:t>Signaling</w:t>
            </w:r>
            <w:proofErr w:type="spellEnd"/>
          </w:p>
        </w:tc>
      </w:tr>
      <w:tr w:rsidR="00CF0BBB" w:rsidRPr="007B336B" w14:paraId="6D508B1C" w14:textId="77777777" w:rsidTr="002E7787">
        <w:trPr>
          <w:trHeight w:val="332"/>
        </w:trPr>
        <w:tc>
          <w:tcPr>
            <w:tcW w:w="1234" w:type="pct"/>
          </w:tcPr>
          <w:p w14:paraId="32FC28F7" w14:textId="77777777" w:rsidR="00CF0BBB" w:rsidRPr="007B336B" w:rsidRDefault="00CF0BBB" w:rsidP="00696CAD">
            <w:pPr>
              <w:pStyle w:val="BodyText"/>
              <w:ind w:left="90"/>
              <w:jc w:val="left"/>
              <w:rPr>
                <w:rFonts w:ascii="Arial" w:hAnsi="Arial" w:cs="Arial"/>
                <w:bCs/>
                <w:szCs w:val="28"/>
                <w:lang w:val="en-GB"/>
              </w:rPr>
            </w:pPr>
            <w:r w:rsidRPr="007B336B">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4706AAD" w:rsidR="00CF0BBB" w:rsidRPr="007B336B" w:rsidRDefault="001B5A58" w:rsidP="000450FC">
            <w:pPr>
              <w:pStyle w:val="NormalWeb"/>
              <w:spacing w:before="0" w:beforeAutospacing="0" w:after="0" w:afterAutospacing="0"/>
              <w:rPr>
                <w:rFonts w:ascii="Arial" w:hAnsi="Arial" w:cs="Arial"/>
                <w:b/>
                <w:szCs w:val="28"/>
                <w:lang w:val="en-GB"/>
              </w:rPr>
            </w:pPr>
            <w:r w:rsidRPr="007B336B">
              <w:rPr>
                <w:rFonts w:ascii="Arial" w:hAnsi="Arial" w:cs="Arial"/>
                <w:b/>
                <w:szCs w:val="28"/>
                <w:lang w:val="en-GB"/>
              </w:rPr>
              <w:t>Book Chapter</w:t>
            </w:r>
          </w:p>
        </w:tc>
      </w:tr>
    </w:tbl>
    <w:p w14:paraId="45F5983C" w14:textId="77777777" w:rsidR="00037D52" w:rsidRPr="007B336B" w:rsidRDefault="00037D52" w:rsidP="0000007A">
      <w:pPr>
        <w:pStyle w:val="BodyText"/>
        <w:rPr>
          <w:rFonts w:ascii="Arial" w:hAnsi="Arial" w:cs="Arial"/>
          <w:b/>
          <w:bCs/>
          <w:szCs w:val="20"/>
          <w:u w:val="single"/>
          <w:lang w:val="en-GB"/>
        </w:rPr>
      </w:pPr>
    </w:p>
    <w:p w14:paraId="79DE1CF8" w14:textId="77777777" w:rsidR="00605952" w:rsidRPr="007B336B" w:rsidRDefault="00605952" w:rsidP="0000007A">
      <w:pPr>
        <w:pStyle w:val="BodyText"/>
        <w:rPr>
          <w:rFonts w:ascii="Arial" w:hAnsi="Arial" w:cs="Arial"/>
          <w:b/>
          <w:bCs/>
          <w:szCs w:val="20"/>
          <w:u w:val="single"/>
          <w:lang w:val="en-GB"/>
        </w:rPr>
      </w:pPr>
    </w:p>
    <w:p w14:paraId="17599C49" w14:textId="77777777" w:rsidR="00626025" w:rsidRPr="007B336B" w:rsidRDefault="00626025" w:rsidP="00D27A79">
      <w:pPr>
        <w:pStyle w:val="BodyText"/>
        <w:jc w:val="left"/>
        <w:rPr>
          <w:rFonts w:ascii="Arial" w:hAnsi="Arial" w:cs="Arial"/>
          <w:color w:val="222222"/>
          <w:sz w:val="20"/>
          <w:szCs w:val="18"/>
          <w:lang w:val="en-GB"/>
        </w:rPr>
      </w:pPr>
    </w:p>
    <w:p w14:paraId="37E43B60" w14:textId="77777777" w:rsidR="0086369B" w:rsidRPr="007B336B" w:rsidRDefault="0086369B" w:rsidP="00626025">
      <w:pPr>
        <w:pStyle w:val="BodyText"/>
        <w:rPr>
          <w:rFonts w:ascii="Arial" w:hAnsi="Arial" w:cs="Arial"/>
          <w:b/>
          <w:color w:val="222222"/>
          <w:sz w:val="32"/>
          <w:u w:val="single"/>
          <w:lang w:val="en-US"/>
        </w:rPr>
      </w:pPr>
    </w:p>
    <w:p w14:paraId="63CD6BCB" w14:textId="0FFEAA9E" w:rsidR="00626025" w:rsidRPr="007B336B" w:rsidRDefault="00640538" w:rsidP="00626025">
      <w:pPr>
        <w:pStyle w:val="BodyText"/>
        <w:rPr>
          <w:rFonts w:ascii="Arial" w:hAnsi="Arial" w:cs="Arial"/>
          <w:b/>
          <w:color w:val="222222"/>
          <w:sz w:val="32"/>
          <w:u w:val="single"/>
          <w:lang w:val="en-US"/>
        </w:rPr>
      </w:pPr>
      <w:r w:rsidRPr="007B336B">
        <w:rPr>
          <w:rFonts w:ascii="Arial" w:hAnsi="Arial" w:cs="Arial"/>
          <w:b/>
          <w:color w:val="222222"/>
          <w:sz w:val="32"/>
          <w:u w:val="single"/>
          <w:lang w:val="en-US"/>
        </w:rPr>
        <w:t>Special note:</w:t>
      </w:r>
    </w:p>
    <w:p w14:paraId="1AC448A2" w14:textId="77777777" w:rsidR="007B54A4" w:rsidRPr="007B336B" w:rsidRDefault="007B54A4" w:rsidP="00626025">
      <w:pPr>
        <w:pStyle w:val="BodyText"/>
        <w:rPr>
          <w:rFonts w:ascii="Arial" w:hAnsi="Arial" w:cs="Arial"/>
          <w:b/>
          <w:color w:val="222222"/>
          <w:sz w:val="32"/>
          <w:u w:val="single"/>
          <w:lang w:val="en-US"/>
        </w:rPr>
      </w:pPr>
    </w:p>
    <w:p w14:paraId="7F950B43" w14:textId="3CFD7BBC" w:rsidR="007B54A4" w:rsidRPr="007B336B" w:rsidRDefault="00955E45" w:rsidP="00626025">
      <w:pPr>
        <w:pStyle w:val="BodyText"/>
        <w:rPr>
          <w:rFonts w:ascii="Arial" w:hAnsi="Arial" w:cs="Arial"/>
          <w:b/>
          <w:color w:val="222222"/>
          <w:sz w:val="32"/>
          <w:lang w:val="en-US"/>
        </w:rPr>
      </w:pPr>
      <w:r w:rsidRPr="007B336B">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7B336B" w:rsidRDefault="00000000" w:rsidP="00626025">
      <w:pPr>
        <w:pStyle w:val="BodyText"/>
        <w:rPr>
          <w:rFonts w:ascii="Arial" w:hAnsi="Arial" w:cs="Arial"/>
          <w:b/>
          <w:color w:val="222222"/>
          <w:sz w:val="32"/>
          <w:u w:val="single"/>
          <w:lang w:val="en-US"/>
        </w:rPr>
      </w:pPr>
      <w:r w:rsidRPr="007B336B">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4093E2E" w:rsidR="00E03C32" w:rsidRDefault="009F1B64" w:rsidP="00E03C32">
                  <w:pPr>
                    <w:pStyle w:val="BodyText"/>
                    <w:jc w:val="left"/>
                    <w:rPr>
                      <w:rFonts w:ascii="Arial" w:hAnsi="Arial" w:cs="Arial"/>
                      <w:b/>
                      <w:color w:val="222222"/>
                      <w:sz w:val="32"/>
                      <w:lang w:val="en-US"/>
                    </w:rPr>
                  </w:pPr>
                  <w:r w:rsidRPr="009F1B64">
                    <w:rPr>
                      <w:rFonts w:ascii="Arial" w:hAnsi="Arial" w:cs="Arial"/>
                      <w:b/>
                      <w:color w:val="222222"/>
                      <w:sz w:val="32"/>
                      <w:lang w:val="en-US"/>
                    </w:rPr>
                    <w:t>Journal of Functional Foods</w:t>
                  </w:r>
                  <w:r w:rsidR="00E03C32" w:rsidRPr="00640538">
                    <w:rPr>
                      <w:rFonts w:ascii="Arial" w:hAnsi="Arial" w:cs="Arial"/>
                      <w:b/>
                      <w:color w:val="222222"/>
                      <w:sz w:val="32"/>
                      <w:lang w:val="en-US"/>
                    </w:rPr>
                    <w:t xml:space="preserve">, </w:t>
                  </w:r>
                  <w:r w:rsidR="00F44511" w:rsidRPr="00F44511">
                    <w:rPr>
                      <w:rFonts w:ascii="Arial" w:hAnsi="Arial" w:cs="Arial"/>
                      <w:b/>
                      <w:color w:val="222222"/>
                      <w:sz w:val="32"/>
                      <w:lang w:val="en-US"/>
                    </w:rPr>
                    <w:t>75 (2020) 104264</w:t>
                  </w:r>
                  <w:r w:rsidR="00E03C32" w:rsidRPr="00640538">
                    <w:rPr>
                      <w:rFonts w:ascii="Arial" w:hAnsi="Arial" w:cs="Arial"/>
                      <w:b/>
                      <w:color w:val="222222"/>
                      <w:sz w:val="32"/>
                      <w:lang w:val="en-US"/>
                    </w:rPr>
                    <w:t>.</w:t>
                  </w:r>
                </w:p>
                <w:p w14:paraId="57E24C8C" w14:textId="391CCB08"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2643E">
                    <w:rPr>
                      <w:rFonts w:ascii="Arial" w:hAnsi="Arial" w:cs="Arial"/>
                      <w:b/>
                      <w:color w:val="222222"/>
                      <w:sz w:val="32"/>
                      <w:lang w:val="en-US"/>
                    </w:rPr>
                    <w:t xml:space="preserve"> </w:t>
                  </w:r>
                  <w:hyperlink r:id="rId7" w:history="1">
                    <w:r w:rsidR="0012643E" w:rsidRPr="0091421B">
                      <w:rPr>
                        <w:rStyle w:val="Hyperlink"/>
                        <w:rFonts w:ascii="Arial" w:hAnsi="Arial" w:cs="Arial"/>
                        <w:b/>
                        <w:sz w:val="32"/>
                        <w:lang w:val="en-US"/>
                      </w:rPr>
                      <w:t>https://doi.org/10.1016/j.jff.2020.104264</w:t>
                    </w:r>
                  </w:hyperlink>
                  <w:r w:rsidR="0012643E">
                    <w:rPr>
                      <w:rFonts w:ascii="Arial" w:hAnsi="Arial" w:cs="Arial"/>
                      <w:b/>
                      <w:color w:val="222222"/>
                      <w:sz w:val="32"/>
                      <w:lang w:val="en-US"/>
                    </w:rPr>
                    <w:t xml:space="preserve"> </w:t>
                  </w:r>
                </w:p>
              </w:txbxContent>
            </v:textbox>
          </v:rect>
        </w:pict>
      </w:r>
    </w:p>
    <w:p w14:paraId="40641486" w14:textId="77777777" w:rsidR="00D9392F" w:rsidRPr="007B336B" w:rsidRDefault="002A3D7C" w:rsidP="00626025">
      <w:pPr>
        <w:pStyle w:val="BodyText"/>
        <w:jc w:val="left"/>
        <w:rPr>
          <w:rFonts w:ascii="Arial" w:hAnsi="Arial" w:cs="Arial"/>
          <w:color w:val="222222"/>
          <w:sz w:val="20"/>
          <w:szCs w:val="18"/>
          <w:lang w:val="en-IN"/>
        </w:rPr>
      </w:pPr>
      <w:r w:rsidRPr="007B336B">
        <w:rPr>
          <w:rFonts w:ascii="Arial" w:hAnsi="Arial" w:cs="Arial"/>
          <w:color w:val="222222"/>
          <w:sz w:val="20"/>
          <w:szCs w:val="18"/>
          <w:lang w:val="en-IN"/>
        </w:rPr>
        <w:br w:type="page"/>
      </w:r>
    </w:p>
    <w:p w14:paraId="5A743ECE" w14:textId="77777777" w:rsidR="00D27A79" w:rsidRPr="007B336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B336B" w14:paraId="71A94C1F" w14:textId="77777777" w:rsidTr="007222C8">
        <w:tc>
          <w:tcPr>
            <w:tcW w:w="5000" w:type="pct"/>
            <w:gridSpan w:val="3"/>
            <w:tcBorders>
              <w:top w:val="nil"/>
              <w:left w:val="nil"/>
              <w:right w:val="nil"/>
            </w:tcBorders>
            <w:noWrap/>
          </w:tcPr>
          <w:p w14:paraId="0BC15285" w14:textId="75BEB51F" w:rsidR="00F1171E" w:rsidRPr="007B336B" w:rsidRDefault="00F1171E" w:rsidP="007222C8">
            <w:pPr>
              <w:pStyle w:val="Heading2"/>
              <w:jc w:val="left"/>
              <w:rPr>
                <w:rFonts w:ascii="Arial" w:hAnsi="Arial" w:cs="Arial"/>
                <w:lang w:val="en-GB"/>
              </w:rPr>
            </w:pPr>
            <w:r w:rsidRPr="007B336B">
              <w:rPr>
                <w:rFonts w:ascii="Arial" w:hAnsi="Arial" w:cs="Arial"/>
                <w:highlight w:val="yellow"/>
                <w:lang w:val="en-GB"/>
              </w:rPr>
              <w:t>PART  1:</w:t>
            </w:r>
            <w:r w:rsidRPr="007B336B">
              <w:rPr>
                <w:rFonts w:ascii="Arial" w:hAnsi="Arial" w:cs="Arial"/>
                <w:lang w:val="en-GB"/>
              </w:rPr>
              <w:t xml:space="preserve"> Comments</w:t>
            </w:r>
          </w:p>
          <w:p w14:paraId="1287753C" w14:textId="77777777" w:rsidR="00F1171E" w:rsidRPr="007B336B" w:rsidRDefault="00F1171E" w:rsidP="007222C8">
            <w:pPr>
              <w:rPr>
                <w:rFonts w:ascii="Arial" w:hAnsi="Arial" w:cs="Arial"/>
                <w:sz w:val="20"/>
                <w:szCs w:val="20"/>
                <w:lang w:val="en-GB"/>
              </w:rPr>
            </w:pPr>
          </w:p>
        </w:tc>
      </w:tr>
      <w:tr w:rsidR="00F1171E" w:rsidRPr="007B336B" w14:paraId="5EA12279" w14:textId="77777777" w:rsidTr="007222C8">
        <w:tc>
          <w:tcPr>
            <w:tcW w:w="1265" w:type="pct"/>
            <w:noWrap/>
          </w:tcPr>
          <w:p w14:paraId="7AE9682F" w14:textId="77777777" w:rsidR="00F1171E" w:rsidRPr="007B336B" w:rsidRDefault="00F1171E" w:rsidP="007222C8">
            <w:pPr>
              <w:pStyle w:val="Heading2"/>
              <w:jc w:val="left"/>
              <w:rPr>
                <w:rFonts w:ascii="Arial" w:hAnsi="Arial" w:cs="Arial"/>
                <w:lang w:val="en-GB"/>
              </w:rPr>
            </w:pPr>
          </w:p>
        </w:tc>
        <w:tc>
          <w:tcPr>
            <w:tcW w:w="2212" w:type="pct"/>
          </w:tcPr>
          <w:p w14:paraId="5B8DBE06" w14:textId="77777777" w:rsidR="00F1171E" w:rsidRPr="007B336B" w:rsidRDefault="00F1171E" w:rsidP="007222C8">
            <w:pPr>
              <w:pStyle w:val="Heading2"/>
              <w:jc w:val="left"/>
              <w:rPr>
                <w:rFonts w:ascii="Arial" w:hAnsi="Arial" w:cs="Arial"/>
                <w:lang w:val="en-GB"/>
              </w:rPr>
            </w:pPr>
            <w:r w:rsidRPr="007B336B">
              <w:rPr>
                <w:rFonts w:ascii="Arial" w:hAnsi="Arial" w:cs="Arial"/>
                <w:lang w:val="en-GB"/>
              </w:rPr>
              <w:t>Reviewer’s comment</w:t>
            </w:r>
          </w:p>
          <w:p w14:paraId="693A9C4D" w14:textId="77777777" w:rsidR="00421DBF" w:rsidRPr="007B336B" w:rsidRDefault="00421DBF" w:rsidP="00421DBF">
            <w:pPr>
              <w:rPr>
                <w:rFonts w:ascii="Arial" w:hAnsi="Arial" w:cs="Arial"/>
                <w:b/>
                <w:bCs/>
                <w:sz w:val="20"/>
                <w:szCs w:val="20"/>
              </w:rPr>
            </w:pPr>
            <w:r w:rsidRPr="007B336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B336B" w:rsidRDefault="00421DBF" w:rsidP="00421DBF">
            <w:pPr>
              <w:rPr>
                <w:rFonts w:ascii="Arial" w:hAnsi="Arial" w:cs="Arial"/>
                <w:lang w:val="en-GB"/>
              </w:rPr>
            </w:pPr>
          </w:p>
        </w:tc>
        <w:tc>
          <w:tcPr>
            <w:tcW w:w="1523" w:type="pct"/>
          </w:tcPr>
          <w:p w14:paraId="57792C30" w14:textId="77777777" w:rsidR="00F1171E" w:rsidRPr="007B336B" w:rsidRDefault="00F1171E" w:rsidP="007222C8">
            <w:pPr>
              <w:pStyle w:val="Heading2"/>
              <w:jc w:val="left"/>
              <w:rPr>
                <w:rFonts w:ascii="Arial" w:hAnsi="Arial" w:cs="Arial"/>
                <w:b w:val="0"/>
                <w:lang w:val="en-GB"/>
              </w:rPr>
            </w:pPr>
            <w:r w:rsidRPr="007B336B">
              <w:rPr>
                <w:rFonts w:ascii="Arial" w:hAnsi="Arial" w:cs="Arial"/>
                <w:lang w:val="en-GB"/>
              </w:rPr>
              <w:t>Author’s Feedback</w:t>
            </w:r>
            <w:r w:rsidRPr="007B336B">
              <w:rPr>
                <w:rFonts w:ascii="Arial" w:hAnsi="Arial" w:cs="Arial"/>
                <w:b w:val="0"/>
                <w:lang w:val="en-GB"/>
              </w:rPr>
              <w:t xml:space="preserve"> </w:t>
            </w:r>
            <w:r w:rsidRPr="007B336B">
              <w:rPr>
                <w:rFonts w:ascii="Arial" w:hAnsi="Arial" w:cs="Arial"/>
                <w:b w:val="0"/>
                <w:i/>
                <w:lang w:val="en-GB"/>
              </w:rPr>
              <w:t>(Please correct the manuscript and highlight that part in the manuscript. It is mandatory that authors should write his/her feedback here)</w:t>
            </w:r>
          </w:p>
        </w:tc>
      </w:tr>
      <w:tr w:rsidR="00F1171E" w:rsidRPr="007B336B" w14:paraId="5C0AB4EC" w14:textId="77777777" w:rsidTr="007222C8">
        <w:trPr>
          <w:trHeight w:val="1264"/>
        </w:trPr>
        <w:tc>
          <w:tcPr>
            <w:tcW w:w="1265" w:type="pct"/>
            <w:noWrap/>
          </w:tcPr>
          <w:p w14:paraId="66B47184" w14:textId="48030299" w:rsidR="00F1171E" w:rsidRPr="007B336B" w:rsidRDefault="00F1171E" w:rsidP="007222C8">
            <w:pPr>
              <w:ind w:left="360"/>
              <w:rPr>
                <w:rFonts w:ascii="Arial" w:hAnsi="Arial" w:cs="Arial"/>
                <w:b/>
                <w:bCs/>
                <w:sz w:val="20"/>
                <w:szCs w:val="20"/>
                <w:lang w:val="en-GB"/>
              </w:rPr>
            </w:pPr>
            <w:r w:rsidRPr="007B33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B336B" w:rsidRDefault="00F1171E" w:rsidP="007222C8">
            <w:pPr>
              <w:ind w:left="360"/>
              <w:rPr>
                <w:rFonts w:ascii="Arial" w:eastAsia="MS Mincho" w:hAnsi="Arial" w:cs="Arial"/>
                <w:b/>
                <w:bCs/>
                <w:sz w:val="20"/>
                <w:szCs w:val="20"/>
                <w:lang w:val="en-GB"/>
              </w:rPr>
            </w:pPr>
          </w:p>
        </w:tc>
        <w:tc>
          <w:tcPr>
            <w:tcW w:w="2212" w:type="pct"/>
          </w:tcPr>
          <w:p w14:paraId="7DBC9196" w14:textId="61719F9C" w:rsidR="00F1171E" w:rsidRPr="007B336B" w:rsidRDefault="00F634E5" w:rsidP="007222C8">
            <w:pPr>
              <w:pStyle w:val="ListParagraph"/>
              <w:ind w:left="0"/>
              <w:rPr>
                <w:rFonts w:ascii="Arial" w:hAnsi="Arial" w:cs="Arial"/>
                <w:sz w:val="20"/>
                <w:szCs w:val="20"/>
                <w:lang w:val="en-GB"/>
              </w:rPr>
            </w:pPr>
            <w:r w:rsidRPr="007B336B">
              <w:rPr>
                <w:rFonts w:ascii="Arial" w:hAnsi="Arial" w:cs="Arial"/>
                <w:sz w:val="20"/>
                <w:szCs w:val="20"/>
                <w:lang w:val="en-GB"/>
              </w:rPr>
              <w:t xml:space="preserve">This manuscript is important for the scientific community as it provides clear mechanistic evidence linking a novel probiotic strain (Lactobacillus plantarum KFY02) with regulation of lipid metabolism and inflammation through the PPAR-α/γ </w:t>
            </w:r>
            <w:proofErr w:type="spellStart"/>
            <w:r w:rsidRPr="007B336B">
              <w:rPr>
                <w:rFonts w:ascii="Arial" w:hAnsi="Arial" w:cs="Arial"/>
                <w:sz w:val="20"/>
                <w:szCs w:val="20"/>
                <w:lang w:val="en-GB"/>
              </w:rPr>
              <w:t>signaling</w:t>
            </w:r>
            <w:proofErr w:type="spellEnd"/>
            <w:r w:rsidRPr="007B336B">
              <w:rPr>
                <w:rFonts w:ascii="Arial" w:hAnsi="Arial" w:cs="Arial"/>
                <w:sz w:val="20"/>
                <w:szCs w:val="20"/>
                <w:lang w:val="en-GB"/>
              </w:rPr>
              <w:t xml:space="preserve"> pathway in a well-established high-fat diet–induced obesity mouse model. Importantly, the work highlights traditional fermented foods as reservoirs of functionally superior probiotic strains, contributing to nutraceutical development and functional food research. The comparative evaluation with L-carnitine and an industrial Lactobacillus strain further enhances translational relevance.</w:t>
            </w:r>
          </w:p>
        </w:tc>
        <w:tc>
          <w:tcPr>
            <w:tcW w:w="1523" w:type="pct"/>
          </w:tcPr>
          <w:p w14:paraId="462A339C" w14:textId="77777777" w:rsidR="00F1171E" w:rsidRPr="007B336B" w:rsidRDefault="00F1171E" w:rsidP="007222C8">
            <w:pPr>
              <w:pStyle w:val="Heading2"/>
              <w:jc w:val="left"/>
              <w:rPr>
                <w:rFonts w:ascii="Arial" w:hAnsi="Arial" w:cs="Arial"/>
                <w:b w:val="0"/>
                <w:lang w:val="en-GB"/>
              </w:rPr>
            </w:pPr>
          </w:p>
        </w:tc>
      </w:tr>
      <w:tr w:rsidR="00F1171E" w:rsidRPr="007B336B" w14:paraId="0D8B5B2C" w14:textId="77777777" w:rsidTr="007222C8">
        <w:trPr>
          <w:trHeight w:val="1262"/>
        </w:trPr>
        <w:tc>
          <w:tcPr>
            <w:tcW w:w="1265" w:type="pct"/>
            <w:noWrap/>
          </w:tcPr>
          <w:p w14:paraId="21CBA5FE" w14:textId="77777777" w:rsidR="00F1171E" w:rsidRPr="007B336B" w:rsidRDefault="00F1171E" w:rsidP="007222C8">
            <w:pPr>
              <w:ind w:left="360"/>
              <w:rPr>
                <w:rFonts w:ascii="Arial" w:hAnsi="Arial" w:cs="Arial"/>
                <w:b/>
                <w:bCs/>
                <w:sz w:val="20"/>
                <w:szCs w:val="20"/>
                <w:lang w:val="en-GB"/>
              </w:rPr>
            </w:pPr>
            <w:r w:rsidRPr="007B336B">
              <w:rPr>
                <w:rFonts w:ascii="Arial" w:hAnsi="Arial" w:cs="Arial"/>
                <w:b/>
                <w:bCs/>
                <w:sz w:val="20"/>
                <w:szCs w:val="20"/>
                <w:lang w:val="en-GB"/>
              </w:rPr>
              <w:t>Is the title of the article suitable?</w:t>
            </w:r>
          </w:p>
          <w:p w14:paraId="1CABB61A" w14:textId="77777777" w:rsidR="00F1171E" w:rsidRPr="007B336B" w:rsidRDefault="00F1171E" w:rsidP="007222C8">
            <w:pPr>
              <w:ind w:left="360"/>
              <w:rPr>
                <w:rFonts w:ascii="Arial" w:hAnsi="Arial" w:cs="Arial"/>
                <w:b/>
                <w:bCs/>
                <w:sz w:val="20"/>
                <w:szCs w:val="20"/>
                <w:lang w:val="en-GB"/>
              </w:rPr>
            </w:pPr>
            <w:r w:rsidRPr="007B336B">
              <w:rPr>
                <w:rFonts w:ascii="Arial" w:hAnsi="Arial" w:cs="Arial"/>
                <w:b/>
                <w:bCs/>
                <w:sz w:val="20"/>
                <w:szCs w:val="20"/>
                <w:lang w:val="en-GB"/>
              </w:rPr>
              <w:t>(If not please suggest an alternative title)</w:t>
            </w:r>
          </w:p>
          <w:p w14:paraId="0275B919" w14:textId="77777777" w:rsidR="00F1171E" w:rsidRPr="007B336B" w:rsidRDefault="00F1171E" w:rsidP="007222C8">
            <w:pPr>
              <w:pStyle w:val="Heading2"/>
              <w:jc w:val="left"/>
              <w:rPr>
                <w:rFonts w:ascii="Arial" w:hAnsi="Arial" w:cs="Arial"/>
                <w:u w:val="single"/>
                <w:lang w:val="en-GB"/>
              </w:rPr>
            </w:pPr>
          </w:p>
        </w:tc>
        <w:tc>
          <w:tcPr>
            <w:tcW w:w="2212" w:type="pct"/>
          </w:tcPr>
          <w:p w14:paraId="794AA9A7" w14:textId="4D0AF0B7" w:rsidR="00F1171E" w:rsidRPr="007B336B" w:rsidRDefault="00F634E5" w:rsidP="00F634E5">
            <w:pPr>
              <w:rPr>
                <w:rFonts w:ascii="Arial" w:hAnsi="Arial" w:cs="Arial"/>
                <w:sz w:val="20"/>
                <w:szCs w:val="20"/>
                <w:lang w:val="en-GB"/>
              </w:rPr>
            </w:pPr>
            <w:r w:rsidRPr="007B336B">
              <w:rPr>
                <w:rFonts w:ascii="Arial" w:hAnsi="Arial" w:cs="Arial"/>
                <w:sz w:val="20"/>
                <w:szCs w:val="20"/>
                <w:lang w:val="en-GB"/>
              </w:rPr>
              <w:t>Yes, the title is largely suitable and accurately reflects the study design, biological model, and mechanistic pathway investigated</w:t>
            </w:r>
          </w:p>
        </w:tc>
        <w:tc>
          <w:tcPr>
            <w:tcW w:w="1523" w:type="pct"/>
          </w:tcPr>
          <w:p w14:paraId="405B6701" w14:textId="77777777" w:rsidR="00F1171E" w:rsidRPr="007B336B" w:rsidRDefault="00F1171E" w:rsidP="007222C8">
            <w:pPr>
              <w:pStyle w:val="Heading2"/>
              <w:jc w:val="left"/>
              <w:rPr>
                <w:rFonts w:ascii="Arial" w:hAnsi="Arial" w:cs="Arial"/>
                <w:b w:val="0"/>
                <w:lang w:val="en-GB"/>
              </w:rPr>
            </w:pPr>
          </w:p>
        </w:tc>
      </w:tr>
      <w:tr w:rsidR="00F1171E" w:rsidRPr="007B336B" w14:paraId="5604762A" w14:textId="77777777" w:rsidTr="007222C8">
        <w:trPr>
          <w:trHeight w:val="1262"/>
        </w:trPr>
        <w:tc>
          <w:tcPr>
            <w:tcW w:w="1265" w:type="pct"/>
            <w:noWrap/>
          </w:tcPr>
          <w:p w14:paraId="3635573D" w14:textId="77777777" w:rsidR="00F1171E" w:rsidRPr="007B336B" w:rsidRDefault="00F1171E" w:rsidP="007222C8">
            <w:pPr>
              <w:pStyle w:val="Heading2"/>
              <w:ind w:left="360"/>
              <w:jc w:val="left"/>
              <w:rPr>
                <w:rFonts w:ascii="Arial" w:hAnsi="Arial" w:cs="Arial"/>
                <w:lang w:val="en-GB"/>
              </w:rPr>
            </w:pPr>
            <w:r w:rsidRPr="007B336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B336B" w:rsidRDefault="00F1171E" w:rsidP="007222C8">
            <w:pPr>
              <w:pStyle w:val="Heading2"/>
              <w:jc w:val="left"/>
              <w:rPr>
                <w:rFonts w:ascii="Arial" w:hAnsi="Arial" w:cs="Arial"/>
                <w:u w:val="single"/>
                <w:lang w:val="en-GB"/>
              </w:rPr>
            </w:pPr>
          </w:p>
        </w:tc>
        <w:tc>
          <w:tcPr>
            <w:tcW w:w="2212" w:type="pct"/>
          </w:tcPr>
          <w:p w14:paraId="0FB7E83A" w14:textId="5F48541D" w:rsidR="00F1171E" w:rsidRPr="007B336B" w:rsidRDefault="00F634E5" w:rsidP="00F634E5">
            <w:pPr>
              <w:rPr>
                <w:rFonts w:ascii="Arial" w:hAnsi="Arial" w:cs="Arial"/>
                <w:sz w:val="20"/>
                <w:szCs w:val="20"/>
                <w:lang w:val="en-GB"/>
              </w:rPr>
            </w:pPr>
            <w:r w:rsidRPr="007B336B">
              <w:rPr>
                <w:rFonts w:ascii="Arial" w:hAnsi="Arial" w:cs="Arial"/>
                <w:sz w:val="20"/>
                <w:szCs w:val="20"/>
                <w:lang w:val="en-GB"/>
              </w:rPr>
              <w:t>The abstract is scientifically comprehensive and well-structured</w:t>
            </w:r>
          </w:p>
        </w:tc>
        <w:tc>
          <w:tcPr>
            <w:tcW w:w="1523" w:type="pct"/>
          </w:tcPr>
          <w:p w14:paraId="1D54B730" w14:textId="77777777" w:rsidR="00F1171E" w:rsidRPr="007B336B" w:rsidRDefault="00F1171E" w:rsidP="007222C8">
            <w:pPr>
              <w:pStyle w:val="Heading2"/>
              <w:jc w:val="left"/>
              <w:rPr>
                <w:rFonts w:ascii="Arial" w:hAnsi="Arial" w:cs="Arial"/>
                <w:b w:val="0"/>
                <w:lang w:val="en-GB"/>
              </w:rPr>
            </w:pPr>
          </w:p>
        </w:tc>
      </w:tr>
      <w:tr w:rsidR="00F1171E" w:rsidRPr="007B336B" w14:paraId="2F579F54" w14:textId="77777777" w:rsidTr="007222C8">
        <w:trPr>
          <w:trHeight w:val="859"/>
        </w:trPr>
        <w:tc>
          <w:tcPr>
            <w:tcW w:w="1265" w:type="pct"/>
            <w:noWrap/>
          </w:tcPr>
          <w:p w14:paraId="04361F46" w14:textId="368783AB" w:rsidR="00F1171E" w:rsidRPr="007B336B" w:rsidRDefault="00DC6FED" w:rsidP="007222C8">
            <w:pPr>
              <w:ind w:left="360"/>
              <w:rPr>
                <w:rFonts w:ascii="Arial" w:hAnsi="Arial" w:cs="Arial"/>
                <w:b/>
                <w:bCs/>
                <w:sz w:val="20"/>
                <w:szCs w:val="20"/>
                <w:u w:val="single"/>
                <w:lang w:val="en-GB"/>
              </w:rPr>
            </w:pPr>
            <w:r w:rsidRPr="007B336B">
              <w:rPr>
                <w:rFonts w:ascii="Arial" w:hAnsi="Arial" w:cs="Arial"/>
                <w:b/>
                <w:bCs/>
                <w:sz w:val="20"/>
                <w:szCs w:val="20"/>
                <w:lang w:val="en-GB"/>
              </w:rPr>
              <w:t xml:space="preserve">Is the manuscript scientifically, correct? Please write here. </w:t>
            </w:r>
          </w:p>
        </w:tc>
        <w:tc>
          <w:tcPr>
            <w:tcW w:w="2212" w:type="pct"/>
          </w:tcPr>
          <w:p w14:paraId="2B5A7721" w14:textId="5FAB2FBE" w:rsidR="00F1171E" w:rsidRPr="007B336B" w:rsidRDefault="00F634E5" w:rsidP="007222C8">
            <w:pPr>
              <w:pStyle w:val="ListParagraph"/>
              <w:ind w:left="0"/>
              <w:rPr>
                <w:rFonts w:ascii="Arial" w:hAnsi="Arial" w:cs="Arial"/>
                <w:sz w:val="20"/>
                <w:szCs w:val="20"/>
                <w:lang w:val="en-GB"/>
              </w:rPr>
            </w:pPr>
            <w:proofErr w:type="spellStart"/>
            <w:proofErr w:type="gramStart"/>
            <w:r w:rsidRPr="007B336B">
              <w:rPr>
                <w:rFonts w:ascii="Arial" w:hAnsi="Arial" w:cs="Arial"/>
                <w:sz w:val="20"/>
                <w:szCs w:val="20"/>
                <w:lang w:val="en-GB"/>
              </w:rPr>
              <w:t>Yes,The</w:t>
            </w:r>
            <w:proofErr w:type="spellEnd"/>
            <w:proofErr w:type="gramEnd"/>
            <w:r w:rsidRPr="007B336B">
              <w:rPr>
                <w:rFonts w:ascii="Arial" w:hAnsi="Arial" w:cs="Arial"/>
                <w:sz w:val="20"/>
                <w:szCs w:val="20"/>
                <w:lang w:val="en-GB"/>
              </w:rPr>
              <w:t xml:space="preserve"> manuscript is scientifically sound and methodologically robust</w:t>
            </w:r>
          </w:p>
        </w:tc>
        <w:tc>
          <w:tcPr>
            <w:tcW w:w="1523" w:type="pct"/>
          </w:tcPr>
          <w:p w14:paraId="4898F764" w14:textId="77777777" w:rsidR="00F1171E" w:rsidRPr="007B336B" w:rsidRDefault="00F1171E" w:rsidP="007222C8">
            <w:pPr>
              <w:pStyle w:val="Heading2"/>
              <w:jc w:val="left"/>
              <w:rPr>
                <w:rFonts w:ascii="Arial" w:hAnsi="Arial" w:cs="Arial"/>
                <w:b w:val="0"/>
                <w:lang w:val="en-GB"/>
              </w:rPr>
            </w:pPr>
          </w:p>
        </w:tc>
      </w:tr>
      <w:tr w:rsidR="00F1171E" w:rsidRPr="007B336B" w14:paraId="73739464" w14:textId="77777777" w:rsidTr="007222C8">
        <w:trPr>
          <w:trHeight w:val="703"/>
        </w:trPr>
        <w:tc>
          <w:tcPr>
            <w:tcW w:w="1265" w:type="pct"/>
            <w:noWrap/>
          </w:tcPr>
          <w:p w14:paraId="09C25322" w14:textId="77777777" w:rsidR="00F1171E" w:rsidRPr="007B336B" w:rsidRDefault="00F1171E" w:rsidP="007222C8">
            <w:pPr>
              <w:ind w:left="360"/>
              <w:rPr>
                <w:rFonts w:ascii="Arial" w:hAnsi="Arial" w:cs="Arial"/>
                <w:b/>
                <w:bCs/>
                <w:sz w:val="20"/>
                <w:szCs w:val="20"/>
                <w:lang w:val="en-GB"/>
              </w:rPr>
            </w:pPr>
            <w:r w:rsidRPr="007B336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B336B" w:rsidRDefault="00F1171E" w:rsidP="007222C8">
            <w:pPr>
              <w:ind w:left="360"/>
              <w:rPr>
                <w:rFonts w:ascii="Arial" w:hAnsi="Arial" w:cs="Arial"/>
                <w:b/>
                <w:bCs/>
                <w:sz w:val="20"/>
                <w:szCs w:val="20"/>
                <w:u w:val="single"/>
                <w:lang w:val="en-GB"/>
              </w:rPr>
            </w:pPr>
            <w:r w:rsidRPr="007B336B">
              <w:rPr>
                <w:rFonts w:ascii="Arial" w:hAnsi="Arial" w:cs="Arial"/>
                <w:b/>
                <w:bCs/>
                <w:sz w:val="20"/>
                <w:szCs w:val="20"/>
                <w:u w:val="single"/>
                <w:lang w:val="en-GB"/>
              </w:rPr>
              <w:t>-</w:t>
            </w:r>
          </w:p>
        </w:tc>
        <w:tc>
          <w:tcPr>
            <w:tcW w:w="2212" w:type="pct"/>
          </w:tcPr>
          <w:p w14:paraId="24FE0567" w14:textId="3C161EE8" w:rsidR="00F1171E" w:rsidRPr="007B336B" w:rsidRDefault="00F634E5" w:rsidP="007222C8">
            <w:pPr>
              <w:pStyle w:val="ListParagraph"/>
              <w:ind w:left="0"/>
              <w:rPr>
                <w:rFonts w:ascii="Arial" w:hAnsi="Arial" w:cs="Arial"/>
                <w:sz w:val="20"/>
                <w:szCs w:val="20"/>
                <w:lang w:val="en-GB"/>
              </w:rPr>
            </w:pPr>
            <w:r w:rsidRPr="007B336B">
              <w:rPr>
                <w:rFonts w:ascii="Arial" w:hAnsi="Arial" w:cs="Arial"/>
                <w:sz w:val="20"/>
                <w:szCs w:val="20"/>
                <w:lang w:val="en-GB"/>
              </w:rPr>
              <w:t>Yes, the references are adequate, relevant, and largely recent, with strong coverage from 2016–2019</w:t>
            </w:r>
          </w:p>
        </w:tc>
        <w:tc>
          <w:tcPr>
            <w:tcW w:w="1523" w:type="pct"/>
          </w:tcPr>
          <w:p w14:paraId="40220055" w14:textId="77777777" w:rsidR="00F1171E" w:rsidRPr="007B336B" w:rsidRDefault="00F1171E" w:rsidP="007222C8">
            <w:pPr>
              <w:pStyle w:val="Heading2"/>
              <w:jc w:val="left"/>
              <w:rPr>
                <w:rFonts w:ascii="Arial" w:hAnsi="Arial" w:cs="Arial"/>
                <w:b w:val="0"/>
                <w:lang w:val="en-GB"/>
              </w:rPr>
            </w:pPr>
          </w:p>
        </w:tc>
      </w:tr>
      <w:tr w:rsidR="00F1171E" w:rsidRPr="007B336B" w14:paraId="73CC4A50" w14:textId="77777777" w:rsidTr="007222C8">
        <w:trPr>
          <w:trHeight w:val="386"/>
        </w:trPr>
        <w:tc>
          <w:tcPr>
            <w:tcW w:w="1265" w:type="pct"/>
            <w:noWrap/>
          </w:tcPr>
          <w:p w14:paraId="029CE8D0" w14:textId="77777777" w:rsidR="00F1171E" w:rsidRPr="007B336B" w:rsidRDefault="00F1171E" w:rsidP="007222C8">
            <w:pPr>
              <w:pStyle w:val="Heading2"/>
              <w:jc w:val="left"/>
              <w:rPr>
                <w:rFonts w:ascii="Arial" w:hAnsi="Arial" w:cs="Arial"/>
                <w:b w:val="0"/>
                <w:lang w:val="en-GB"/>
              </w:rPr>
            </w:pPr>
          </w:p>
          <w:p w14:paraId="589C16C7" w14:textId="77777777" w:rsidR="00F1171E" w:rsidRPr="007B336B" w:rsidRDefault="00F1171E" w:rsidP="007222C8">
            <w:pPr>
              <w:pStyle w:val="Heading2"/>
              <w:ind w:left="360"/>
              <w:jc w:val="left"/>
              <w:rPr>
                <w:rFonts w:ascii="Arial" w:hAnsi="Arial" w:cs="Arial"/>
                <w:bCs w:val="0"/>
                <w:lang w:val="en-GB"/>
              </w:rPr>
            </w:pPr>
            <w:r w:rsidRPr="007B336B">
              <w:rPr>
                <w:rFonts w:ascii="Arial" w:hAnsi="Arial" w:cs="Arial"/>
                <w:bCs w:val="0"/>
                <w:lang w:val="en-GB"/>
              </w:rPr>
              <w:t>Is the language/English quality of the article suitable for scholarly communications?</w:t>
            </w:r>
          </w:p>
          <w:p w14:paraId="7722B85E" w14:textId="77777777" w:rsidR="00F1171E" w:rsidRPr="007B336B" w:rsidRDefault="00F1171E" w:rsidP="007222C8">
            <w:pPr>
              <w:rPr>
                <w:rFonts w:ascii="Arial" w:hAnsi="Arial" w:cs="Arial"/>
                <w:sz w:val="20"/>
                <w:szCs w:val="20"/>
                <w:lang w:val="en-GB"/>
              </w:rPr>
            </w:pPr>
          </w:p>
        </w:tc>
        <w:tc>
          <w:tcPr>
            <w:tcW w:w="2212" w:type="pct"/>
          </w:tcPr>
          <w:p w14:paraId="0A07EA75" w14:textId="356C7456" w:rsidR="00F1171E" w:rsidRPr="007B336B" w:rsidRDefault="00F634E5" w:rsidP="007222C8">
            <w:pPr>
              <w:rPr>
                <w:rFonts w:ascii="Arial" w:hAnsi="Arial" w:cs="Arial"/>
                <w:sz w:val="20"/>
                <w:szCs w:val="20"/>
                <w:lang w:val="en-GB"/>
              </w:rPr>
            </w:pPr>
            <w:r w:rsidRPr="007B336B">
              <w:rPr>
                <w:rFonts w:ascii="Arial" w:hAnsi="Arial" w:cs="Arial"/>
                <w:sz w:val="20"/>
                <w:szCs w:val="20"/>
                <w:lang w:val="en-GB"/>
              </w:rPr>
              <w:t>The language is generally understandable and suitable, but moderate English polishing is recommended.</w:t>
            </w:r>
          </w:p>
          <w:p w14:paraId="6CBA4B2A" w14:textId="77777777" w:rsidR="00F1171E" w:rsidRPr="007B336B" w:rsidRDefault="00F1171E" w:rsidP="007222C8">
            <w:pPr>
              <w:rPr>
                <w:rFonts w:ascii="Arial" w:hAnsi="Arial" w:cs="Arial"/>
                <w:sz w:val="20"/>
                <w:szCs w:val="20"/>
                <w:lang w:val="en-GB"/>
              </w:rPr>
            </w:pPr>
          </w:p>
          <w:p w14:paraId="41E28118" w14:textId="77777777" w:rsidR="00F1171E" w:rsidRPr="007B336B" w:rsidRDefault="00F1171E" w:rsidP="007222C8">
            <w:pPr>
              <w:rPr>
                <w:rFonts w:ascii="Arial" w:hAnsi="Arial" w:cs="Arial"/>
                <w:sz w:val="20"/>
                <w:szCs w:val="20"/>
                <w:lang w:val="en-GB"/>
              </w:rPr>
            </w:pPr>
          </w:p>
          <w:p w14:paraId="297F52DB" w14:textId="77777777" w:rsidR="00F1171E" w:rsidRPr="007B336B" w:rsidRDefault="00F1171E" w:rsidP="007222C8">
            <w:pPr>
              <w:rPr>
                <w:rFonts w:ascii="Arial" w:hAnsi="Arial" w:cs="Arial"/>
                <w:sz w:val="20"/>
                <w:szCs w:val="20"/>
                <w:lang w:val="en-GB"/>
              </w:rPr>
            </w:pPr>
          </w:p>
          <w:p w14:paraId="149A6CEF" w14:textId="77777777" w:rsidR="00F1171E" w:rsidRPr="007B336B" w:rsidRDefault="00F1171E" w:rsidP="007222C8">
            <w:pPr>
              <w:rPr>
                <w:rFonts w:ascii="Arial" w:hAnsi="Arial" w:cs="Arial"/>
                <w:sz w:val="20"/>
                <w:szCs w:val="20"/>
                <w:lang w:val="en-GB"/>
              </w:rPr>
            </w:pPr>
          </w:p>
        </w:tc>
        <w:tc>
          <w:tcPr>
            <w:tcW w:w="1523" w:type="pct"/>
          </w:tcPr>
          <w:p w14:paraId="0351CA58" w14:textId="77777777" w:rsidR="00F1171E" w:rsidRPr="007B336B" w:rsidRDefault="00F1171E" w:rsidP="007222C8">
            <w:pPr>
              <w:rPr>
                <w:rFonts w:ascii="Arial" w:hAnsi="Arial" w:cs="Arial"/>
                <w:sz w:val="20"/>
                <w:szCs w:val="20"/>
                <w:lang w:val="en-GB"/>
              </w:rPr>
            </w:pPr>
          </w:p>
        </w:tc>
      </w:tr>
      <w:tr w:rsidR="00F1171E" w:rsidRPr="007B336B" w14:paraId="20A16C0C" w14:textId="77777777" w:rsidTr="007222C8">
        <w:trPr>
          <w:trHeight w:val="1178"/>
        </w:trPr>
        <w:tc>
          <w:tcPr>
            <w:tcW w:w="1265" w:type="pct"/>
            <w:noWrap/>
          </w:tcPr>
          <w:p w14:paraId="7F4BCFAE" w14:textId="77777777" w:rsidR="00F1171E" w:rsidRPr="007B336B" w:rsidRDefault="00F1171E" w:rsidP="007222C8">
            <w:pPr>
              <w:pStyle w:val="Heading2"/>
              <w:jc w:val="left"/>
              <w:rPr>
                <w:rFonts w:ascii="Arial" w:hAnsi="Arial" w:cs="Arial"/>
                <w:b w:val="0"/>
                <w:bCs w:val="0"/>
                <w:lang w:val="en-GB"/>
              </w:rPr>
            </w:pPr>
            <w:r w:rsidRPr="007B336B">
              <w:rPr>
                <w:rFonts w:ascii="Arial" w:hAnsi="Arial" w:cs="Arial"/>
                <w:bCs w:val="0"/>
                <w:u w:val="single"/>
                <w:lang w:val="en-GB"/>
              </w:rPr>
              <w:t>Optional/General</w:t>
            </w:r>
            <w:r w:rsidRPr="007B336B">
              <w:rPr>
                <w:rFonts w:ascii="Arial" w:hAnsi="Arial" w:cs="Arial"/>
                <w:bCs w:val="0"/>
                <w:lang w:val="en-GB"/>
              </w:rPr>
              <w:t xml:space="preserve"> </w:t>
            </w:r>
            <w:r w:rsidRPr="007B336B">
              <w:rPr>
                <w:rFonts w:ascii="Arial" w:hAnsi="Arial" w:cs="Arial"/>
                <w:b w:val="0"/>
                <w:bCs w:val="0"/>
                <w:lang w:val="en-GB"/>
              </w:rPr>
              <w:t>comments</w:t>
            </w:r>
          </w:p>
          <w:p w14:paraId="1A6B3748" w14:textId="77777777" w:rsidR="00F1171E" w:rsidRPr="007B336B" w:rsidRDefault="00F1171E" w:rsidP="007222C8">
            <w:pPr>
              <w:pStyle w:val="Heading2"/>
              <w:jc w:val="left"/>
              <w:rPr>
                <w:rFonts w:ascii="Arial" w:hAnsi="Arial" w:cs="Arial"/>
                <w:b w:val="0"/>
                <w:lang w:val="en-GB"/>
              </w:rPr>
            </w:pPr>
          </w:p>
        </w:tc>
        <w:tc>
          <w:tcPr>
            <w:tcW w:w="2212" w:type="pct"/>
          </w:tcPr>
          <w:p w14:paraId="1E347C61" w14:textId="77777777" w:rsidR="00F1171E" w:rsidRPr="007B336B" w:rsidRDefault="00F1171E" w:rsidP="007222C8">
            <w:pPr>
              <w:rPr>
                <w:rFonts w:ascii="Arial" w:hAnsi="Arial" w:cs="Arial"/>
                <w:sz w:val="20"/>
                <w:szCs w:val="20"/>
                <w:lang w:val="en-GB"/>
              </w:rPr>
            </w:pPr>
          </w:p>
          <w:p w14:paraId="5E946A0E" w14:textId="77777777" w:rsidR="00F1171E" w:rsidRPr="007B336B" w:rsidRDefault="00F1171E" w:rsidP="007222C8">
            <w:pPr>
              <w:rPr>
                <w:rFonts w:ascii="Arial" w:hAnsi="Arial" w:cs="Arial"/>
                <w:sz w:val="20"/>
                <w:szCs w:val="20"/>
                <w:lang w:val="en-GB"/>
              </w:rPr>
            </w:pPr>
          </w:p>
          <w:p w14:paraId="7EB58C99" w14:textId="77777777" w:rsidR="00F1171E" w:rsidRPr="007B336B" w:rsidRDefault="00F1171E" w:rsidP="007222C8">
            <w:pPr>
              <w:rPr>
                <w:rFonts w:ascii="Arial" w:hAnsi="Arial" w:cs="Arial"/>
                <w:sz w:val="20"/>
                <w:szCs w:val="20"/>
                <w:lang w:val="en-GB"/>
              </w:rPr>
            </w:pPr>
          </w:p>
          <w:p w14:paraId="15DFD0E8" w14:textId="77777777" w:rsidR="00F1171E" w:rsidRPr="007B336B" w:rsidRDefault="00F1171E" w:rsidP="007222C8">
            <w:pPr>
              <w:rPr>
                <w:rFonts w:ascii="Arial" w:hAnsi="Arial" w:cs="Arial"/>
                <w:sz w:val="20"/>
                <w:szCs w:val="20"/>
                <w:lang w:val="en-GB"/>
              </w:rPr>
            </w:pPr>
          </w:p>
        </w:tc>
        <w:tc>
          <w:tcPr>
            <w:tcW w:w="1523" w:type="pct"/>
          </w:tcPr>
          <w:p w14:paraId="465E098E" w14:textId="77777777" w:rsidR="00F1171E" w:rsidRPr="007B336B" w:rsidRDefault="00F1171E" w:rsidP="007222C8">
            <w:pPr>
              <w:rPr>
                <w:rFonts w:ascii="Arial" w:hAnsi="Arial" w:cs="Arial"/>
                <w:sz w:val="20"/>
                <w:szCs w:val="20"/>
                <w:lang w:val="en-GB"/>
              </w:rPr>
            </w:pPr>
          </w:p>
        </w:tc>
      </w:tr>
    </w:tbl>
    <w:p w14:paraId="6BBACB91" w14:textId="77777777" w:rsidR="00F1171E" w:rsidRPr="007B336B" w:rsidRDefault="00F1171E" w:rsidP="00F1171E">
      <w:pPr>
        <w:pStyle w:val="BodyText"/>
        <w:rPr>
          <w:rFonts w:ascii="Arial" w:hAnsi="Arial" w:cs="Arial"/>
          <w:b/>
          <w:bCs/>
          <w:sz w:val="20"/>
          <w:szCs w:val="20"/>
          <w:u w:val="single"/>
          <w:lang w:val="en-GB"/>
        </w:rPr>
      </w:pPr>
    </w:p>
    <w:p w14:paraId="78207741" w14:textId="77777777" w:rsidR="00F1171E" w:rsidRPr="007B336B" w:rsidRDefault="00F1171E" w:rsidP="00F1171E">
      <w:pPr>
        <w:pStyle w:val="BodyText"/>
        <w:rPr>
          <w:rFonts w:ascii="Arial" w:hAnsi="Arial" w:cs="Arial"/>
          <w:b/>
          <w:bCs/>
          <w:sz w:val="20"/>
          <w:szCs w:val="20"/>
          <w:u w:val="single"/>
          <w:lang w:val="en-GB"/>
        </w:rPr>
      </w:pPr>
    </w:p>
    <w:p w14:paraId="108BE2F1" w14:textId="77777777" w:rsidR="00F1171E" w:rsidRPr="007B336B" w:rsidRDefault="00F1171E" w:rsidP="00F1171E">
      <w:pPr>
        <w:pStyle w:val="BodyText"/>
        <w:rPr>
          <w:rFonts w:ascii="Arial" w:hAnsi="Arial" w:cs="Arial"/>
          <w:b/>
          <w:bCs/>
          <w:sz w:val="20"/>
          <w:szCs w:val="20"/>
          <w:u w:val="single"/>
          <w:lang w:val="en-GB"/>
        </w:rPr>
      </w:pPr>
    </w:p>
    <w:p w14:paraId="618DE16F" w14:textId="77777777" w:rsidR="00F1171E" w:rsidRPr="007B336B" w:rsidRDefault="00F1171E" w:rsidP="00F1171E">
      <w:pPr>
        <w:pStyle w:val="BodyText"/>
        <w:rPr>
          <w:rFonts w:ascii="Arial" w:hAnsi="Arial" w:cs="Arial"/>
          <w:b/>
          <w:bCs/>
          <w:sz w:val="20"/>
          <w:szCs w:val="20"/>
          <w:u w:val="single"/>
          <w:lang w:val="en-GB"/>
        </w:rPr>
      </w:pPr>
    </w:p>
    <w:p w14:paraId="1B0E4DC5" w14:textId="77777777" w:rsidR="00F1171E" w:rsidRPr="007B336B" w:rsidRDefault="00F1171E" w:rsidP="00F1171E">
      <w:pPr>
        <w:pStyle w:val="BodyText"/>
        <w:rPr>
          <w:rFonts w:ascii="Arial" w:hAnsi="Arial" w:cs="Arial"/>
          <w:b/>
          <w:bCs/>
          <w:sz w:val="20"/>
          <w:szCs w:val="20"/>
          <w:u w:val="single"/>
          <w:lang w:val="en-GB"/>
        </w:rPr>
      </w:pPr>
    </w:p>
    <w:p w14:paraId="0ECA4E5E" w14:textId="77777777" w:rsidR="00F1171E" w:rsidRPr="007B336B" w:rsidRDefault="00F1171E" w:rsidP="00F1171E">
      <w:pPr>
        <w:pStyle w:val="BodyText"/>
        <w:rPr>
          <w:rFonts w:ascii="Arial" w:hAnsi="Arial" w:cs="Arial"/>
          <w:b/>
          <w:bCs/>
          <w:sz w:val="20"/>
          <w:szCs w:val="20"/>
          <w:u w:val="single"/>
          <w:lang w:val="en-GB"/>
        </w:rPr>
      </w:pPr>
    </w:p>
    <w:p w14:paraId="022D30C9" w14:textId="77777777" w:rsidR="00F1171E" w:rsidRPr="007B336B" w:rsidRDefault="00F1171E" w:rsidP="00F1171E">
      <w:pPr>
        <w:pStyle w:val="BodyText"/>
        <w:rPr>
          <w:rFonts w:ascii="Arial" w:hAnsi="Arial" w:cs="Arial"/>
          <w:b/>
          <w:bCs/>
          <w:sz w:val="20"/>
          <w:szCs w:val="20"/>
          <w:u w:val="single"/>
          <w:lang w:val="en-GB"/>
        </w:rPr>
      </w:pPr>
    </w:p>
    <w:p w14:paraId="1AB5512F" w14:textId="77777777" w:rsidR="00F1171E" w:rsidRPr="007B336B" w:rsidRDefault="00F1171E" w:rsidP="00F1171E">
      <w:pPr>
        <w:pStyle w:val="BodyText"/>
        <w:rPr>
          <w:rFonts w:ascii="Arial" w:hAnsi="Arial" w:cs="Arial"/>
          <w:b/>
          <w:bCs/>
          <w:sz w:val="20"/>
          <w:szCs w:val="20"/>
          <w:u w:val="single"/>
          <w:lang w:val="en-GB"/>
        </w:rPr>
      </w:pPr>
    </w:p>
    <w:p w14:paraId="38F83A77" w14:textId="77777777" w:rsidR="00F1171E" w:rsidRPr="007B336B" w:rsidRDefault="00F1171E" w:rsidP="00F1171E">
      <w:pPr>
        <w:pStyle w:val="BodyText"/>
        <w:rPr>
          <w:rFonts w:ascii="Arial" w:hAnsi="Arial" w:cs="Arial"/>
          <w:b/>
          <w:bCs/>
          <w:sz w:val="20"/>
          <w:szCs w:val="20"/>
          <w:u w:val="single"/>
          <w:lang w:val="en-GB"/>
        </w:rPr>
      </w:pPr>
    </w:p>
    <w:p w14:paraId="25E7AF2A" w14:textId="77777777" w:rsidR="00F1171E" w:rsidRPr="007B336B" w:rsidRDefault="00F1171E" w:rsidP="00F1171E">
      <w:pPr>
        <w:pStyle w:val="BodyText"/>
        <w:rPr>
          <w:rFonts w:ascii="Arial" w:hAnsi="Arial" w:cs="Arial"/>
          <w:b/>
          <w:bCs/>
          <w:sz w:val="20"/>
          <w:szCs w:val="20"/>
          <w:u w:val="single"/>
          <w:lang w:val="en-GB"/>
        </w:rPr>
      </w:pPr>
    </w:p>
    <w:p w14:paraId="4437A01F" w14:textId="77777777" w:rsidR="00F1171E" w:rsidRPr="007B336B" w:rsidRDefault="00F1171E" w:rsidP="00F1171E">
      <w:pPr>
        <w:pStyle w:val="BodyText"/>
        <w:rPr>
          <w:rFonts w:ascii="Arial" w:hAnsi="Arial" w:cs="Arial"/>
          <w:b/>
          <w:bCs/>
          <w:sz w:val="20"/>
          <w:szCs w:val="20"/>
          <w:u w:val="single"/>
          <w:lang w:val="en-GB"/>
        </w:rPr>
      </w:pPr>
    </w:p>
    <w:p w14:paraId="25069224" w14:textId="77777777" w:rsidR="00F1171E" w:rsidRPr="007B336B" w:rsidRDefault="00F1171E" w:rsidP="00F1171E">
      <w:pPr>
        <w:pStyle w:val="BodyText"/>
        <w:rPr>
          <w:rFonts w:ascii="Arial" w:hAnsi="Arial" w:cs="Arial"/>
          <w:b/>
          <w:bCs/>
          <w:sz w:val="20"/>
          <w:szCs w:val="20"/>
          <w:u w:val="single"/>
          <w:lang w:val="en-GB"/>
        </w:rPr>
      </w:pPr>
    </w:p>
    <w:p w14:paraId="0821307F" w14:textId="77777777" w:rsidR="00F1171E" w:rsidRPr="007B336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B336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B336B" w:rsidRDefault="00F1171E" w:rsidP="007222C8">
            <w:pPr>
              <w:pStyle w:val="NormalWeb"/>
              <w:spacing w:before="0" w:beforeAutospacing="0" w:after="0" w:afterAutospacing="0"/>
              <w:rPr>
                <w:rFonts w:ascii="Arial" w:hAnsi="Arial" w:cs="Arial"/>
                <w:b/>
                <w:sz w:val="20"/>
                <w:szCs w:val="20"/>
                <w:u w:val="single"/>
                <w:lang w:val="en-GB"/>
              </w:rPr>
            </w:pPr>
            <w:r w:rsidRPr="007B336B">
              <w:rPr>
                <w:rFonts w:ascii="Arial" w:hAnsi="Arial" w:cs="Arial"/>
                <w:b/>
                <w:sz w:val="20"/>
                <w:szCs w:val="20"/>
                <w:highlight w:val="yellow"/>
                <w:u w:val="single"/>
                <w:lang w:val="en-GB"/>
              </w:rPr>
              <w:t>PART  2:</w:t>
            </w:r>
            <w:r w:rsidRPr="007B336B">
              <w:rPr>
                <w:rFonts w:ascii="Arial" w:hAnsi="Arial" w:cs="Arial"/>
                <w:b/>
                <w:sz w:val="20"/>
                <w:szCs w:val="20"/>
                <w:u w:val="single"/>
                <w:lang w:val="en-GB"/>
              </w:rPr>
              <w:t xml:space="preserve"> </w:t>
            </w:r>
          </w:p>
          <w:p w14:paraId="5B767407" w14:textId="77777777" w:rsidR="00F1171E" w:rsidRPr="007B336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7B336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7B336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B336B" w:rsidRDefault="00F1171E" w:rsidP="007222C8">
            <w:pPr>
              <w:pStyle w:val="Heading2"/>
              <w:jc w:val="left"/>
              <w:rPr>
                <w:rFonts w:ascii="Arial" w:hAnsi="Arial" w:cs="Arial"/>
                <w:lang w:val="en-GB"/>
              </w:rPr>
            </w:pPr>
            <w:r w:rsidRPr="007B336B">
              <w:rPr>
                <w:rFonts w:ascii="Arial" w:hAnsi="Arial" w:cs="Arial"/>
                <w:lang w:val="en-GB"/>
              </w:rPr>
              <w:t>Reviewer’s comment</w:t>
            </w:r>
          </w:p>
        </w:tc>
        <w:tc>
          <w:tcPr>
            <w:tcW w:w="1342" w:type="pct"/>
          </w:tcPr>
          <w:p w14:paraId="6F48B50B" w14:textId="77777777" w:rsidR="00F1171E" w:rsidRPr="007B336B" w:rsidRDefault="00F1171E" w:rsidP="007222C8">
            <w:pPr>
              <w:pStyle w:val="Heading2"/>
              <w:jc w:val="left"/>
              <w:rPr>
                <w:rFonts w:ascii="Arial" w:hAnsi="Arial" w:cs="Arial"/>
                <w:b w:val="0"/>
                <w:lang w:val="en-GB"/>
              </w:rPr>
            </w:pPr>
            <w:r w:rsidRPr="007B336B">
              <w:rPr>
                <w:rFonts w:ascii="Arial" w:hAnsi="Arial" w:cs="Arial"/>
                <w:lang w:val="en-GB"/>
              </w:rPr>
              <w:t>Author’s comment</w:t>
            </w:r>
            <w:r w:rsidRPr="007B336B">
              <w:rPr>
                <w:rFonts w:ascii="Arial" w:hAnsi="Arial" w:cs="Arial"/>
                <w:b w:val="0"/>
                <w:lang w:val="en-GB"/>
              </w:rPr>
              <w:t xml:space="preserve"> </w:t>
            </w:r>
            <w:r w:rsidRPr="007B336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B336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7B336B" w:rsidRDefault="00F1171E" w:rsidP="007222C8">
            <w:pPr>
              <w:pStyle w:val="NormalWeb"/>
              <w:spacing w:before="0" w:beforeAutospacing="0" w:after="0" w:afterAutospacing="0"/>
              <w:rPr>
                <w:rFonts w:ascii="Arial" w:hAnsi="Arial" w:cs="Arial"/>
                <w:b/>
                <w:sz w:val="20"/>
                <w:szCs w:val="20"/>
                <w:lang w:val="en-GB"/>
              </w:rPr>
            </w:pPr>
            <w:r w:rsidRPr="007B336B">
              <w:rPr>
                <w:rFonts w:ascii="Arial" w:hAnsi="Arial" w:cs="Arial"/>
                <w:b/>
                <w:sz w:val="20"/>
                <w:szCs w:val="20"/>
                <w:lang w:val="en-GB"/>
              </w:rPr>
              <w:t xml:space="preserve">Are there ethical issues in this manuscript? </w:t>
            </w:r>
          </w:p>
          <w:p w14:paraId="6034B476" w14:textId="77777777" w:rsidR="00F1171E" w:rsidRPr="007B336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B336B" w:rsidRDefault="00F1171E" w:rsidP="007222C8">
            <w:pPr>
              <w:pStyle w:val="NormalWeb"/>
              <w:spacing w:before="0" w:beforeAutospacing="0" w:after="0" w:afterAutospacing="0"/>
              <w:rPr>
                <w:rFonts w:ascii="Arial" w:hAnsi="Arial" w:cs="Arial"/>
                <w:i/>
                <w:iCs/>
                <w:sz w:val="20"/>
                <w:szCs w:val="20"/>
                <w:u w:val="single"/>
                <w:lang w:val="en-GB"/>
              </w:rPr>
            </w:pPr>
            <w:r w:rsidRPr="007B336B">
              <w:rPr>
                <w:rFonts w:ascii="Arial" w:hAnsi="Arial" w:cs="Arial"/>
                <w:i/>
                <w:iCs/>
                <w:sz w:val="20"/>
                <w:szCs w:val="20"/>
                <w:u w:val="single"/>
                <w:lang w:val="en-GB"/>
              </w:rPr>
              <w:t xml:space="preserve">(If yes, </w:t>
            </w:r>
            <w:proofErr w:type="gramStart"/>
            <w:r w:rsidRPr="007B336B">
              <w:rPr>
                <w:rFonts w:ascii="Arial" w:hAnsi="Arial" w:cs="Arial"/>
                <w:i/>
                <w:iCs/>
                <w:sz w:val="20"/>
                <w:szCs w:val="20"/>
                <w:u w:val="single"/>
                <w:lang w:val="en-GB"/>
              </w:rPr>
              <w:t>Kindly</w:t>
            </w:r>
            <w:proofErr w:type="gramEnd"/>
            <w:r w:rsidRPr="007B336B">
              <w:rPr>
                <w:rFonts w:ascii="Arial" w:hAnsi="Arial" w:cs="Arial"/>
                <w:i/>
                <w:iCs/>
                <w:sz w:val="20"/>
                <w:szCs w:val="20"/>
                <w:u w:val="single"/>
                <w:lang w:val="en-GB"/>
              </w:rPr>
              <w:t xml:space="preserve"> please write down the ethical issues here in detail)</w:t>
            </w:r>
          </w:p>
          <w:p w14:paraId="3F0D46E3" w14:textId="77777777" w:rsidR="00F1171E" w:rsidRPr="007B336B" w:rsidRDefault="00F1171E" w:rsidP="007222C8">
            <w:pPr>
              <w:pStyle w:val="NormalWeb"/>
              <w:spacing w:before="0" w:beforeAutospacing="0" w:after="0" w:afterAutospacing="0"/>
              <w:rPr>
                <w:rFonts w:ascii="Arial" w:hAnsi="Arial" w:cs="Arial"/>
                <w:sz w:val="20"/>
                <w:szCs w:val="20"/>
                <w:lang w:val="en-GB"/>
              </w:rPr>
            </w:pPr>
          </w:p>
          <w:p w14:paraId="7B654B67" w14:textId="6C7B3B05" w:rsidR="00F1171E" w:rsidRPr="007B336B" w:rsidRDefault="00F634E5" w:rsidP="00F634E5">
            <w:pPr>
              <w:pStyle w:val="NormalWeb"/>
              <w:spacing w:before="0" w:beforeAutospacing="0" w:after="0" w:afterAutospacing="0"/>
              <w:rPr>
                <w:rFonts w:ascii="Arial" w:hAnsi="Arial" w:cs="Arial"/>
                <w:sz w:val="20"/>
                <w:szCs w:val="20"/>
                <w:lang w:val="en-GB"/>
              </w:rPr>
            </w:pPr>
            <w:r w:rsidRPr="007B336B">
              <w:rPr>
                <w:rFonts w:ascii="Arial" w:hAnsi="Arial" w:cs="Arial"/>
                <w:sz w:val="20"/>
                <w:szCs w:val="20"/>
              </w:rPr>
              <w:t>No ethical issues were identified</w:t>
            </w:r>
          </w:p>
        </w:tc>
        <w:tc>
          <w:tcPr>
            <w:tcW w:w="1342" w:type="pct"/>
            <w:vAlign w:val="center"/>
          </w:tcPr>
          <w:p w14:paraId="780A9F8E" w14:textId="77777777" w:rsidR="00F1171E" w:rsidRPr="007B336B" w:rsidRDefault="00F1171E" w:rsidP="007222C8">
            <w:pPr>
              <w:rPr>
                <w:rFonts w:ascii="Arial" w:eastAsia="Arial Unicode MS" w:hAnsi="Arial" w:cs="Arial"/>
                <w:sz w:val="20"/>
                <w:szCs w:val="20"/>
                <w:lang w:val="en-GB"/>
              </w:rPr>
            </w:pPr>
          </w:p>
          <w:p w14:paraId="4A981594" w14:textId="77777777" w:rsidR="00F1171E" w:rsidRPr="007B336B" w:rsidRDefault="00F1171E" w:rsidP="007222C8">
            <w:pPr>
              <w:rPr>
                <w:rFonts w:ascii="Arial" w:eastAsia="Arial Unicode MS" w:hAnsi="Arial" w:cs="Arial"/>
                <w:sz w:val="20"/>
                <w:szCs w:val="20"/>
                <w:lang w:val="en-GB"/>
              </w:rPr>
            </w:pPr>
          </w:p>
          <w:p w14:paraId="4780A682" w14:textId="77777777" w:rsidR="00F1171E" w:rsidRPr="007B336B" w:rsidRDefault="00F1171E" w:rsidP="007222C8">
            <w:pPr>
              <w:rPr>
                <w:rFonts w:ascii="Arial" w:eastAsia="Arial Unicode MS" w:hAnsi="Arial" w:cs="Arial"/>
                <w:sz w:val="20"/>
                <w:szCs w:val="20"/>
                <w:lang w:val="en-GB"/>
              </w:rPr>
            </w:pPr>
          </w:p>
          <w:p w14:paraId="2D80979A" w14:textId="77777777" w:rsidR="00F1171E" w:rsidRPr="007B336B" w:rsidRDefault="00F1171E" w:rsidP="007222C8">
            <w:pPr>
              <w:pStyle w:val="NormalWeb"/>
              <w:spacing w:before="0" w:beforeAutospacing="0" w:after="0" w:afterAutospacing="0"/>
              <w:rPr>
                <w:rFonts w:ascii="Arial" w:hAnsi="Arial" w:cs="Arial"/>
                <w:sz w:val="20"/>
                <w:szCs w:val="20"/>
                <w:lang w:val="en-GB"/>
              </w:rPr>
            </w:pPr>
          </w:p>
        </w:tc>
      </w:tr>
    </w:tbl>
    <w:p w14:paraId="0B9C16FB" w14:textId="77777777" w:rsidR="007B336B" w:rsidRPr="00D67F4C" w:rsidRDefault="007B336B" w:rsidP="007B336B">
      <w:pPr>
        <w:pStyle w:val="Affiliation"/>
        <w:spacing w:after="0" w:line="240" w:lineRule="auto"/>
        <w:jc w:val="left"/>
        <w:rPr>
          <w:rFonts w:ascii="Arial" w:hAnsi="Arial" w:cs="Arial"/>
          <w:b/>
          <w:sz w:val="16"/>
          <w:szCs w:val="16"/>
          <w:u w:val="single"/>
        </w:rPr>
      </w:pPr>
      <w:r w:rsidRPr="00D67F4C">
        <w:rPr>
          <w:rFonts w:ascii="Arial" w:hAnsi="Arial" w:cs="Arial"/>
          <w:b/>
          <w:sz w:val="16"/>
          <w:szCs w:val="16"/>
          <w:u w:val="single"/>
        </w:rPr>
        <w:t>Reviewer details:</w:t>
      </w:r>
    </w:p>
    <w:p w14:paraId="7E2A44EA" w14:textId="77777777" w:rsidR="007B336B" w:rsidRPr="00D67F4C" w:rsidRDefault="007B336B" w:rsidP="007B336B">
      <w:pPr>
        <w:pStyle w:val="Affiliation"/>
        <w:spacing w:after="0" w:line="240" w:lineRule="auto"/>
        <w:jc w:val="left"/>
        <w:rPr>
          <w:rFonts w:ascii="Arial" w:hAnsi="Arial" w:cs="Arial"/>
          <w:b/>
          <w:sz w:val="16"/>
          <w:szCs w:val="16"/>
        </w:rPr>
      </w:pPr>
      <w:r w:rsidRPr="00D67F4C">
        <w:rPr>
          <w:rFonts w:ascii="Arial" w:hAnsi="Arial" w:cs="Arial"/>
          <w:b/>
          <w:color w:val="000000"/>
        </w:rPr>
        <w:t xml:space="preserve">Sumbul Zehra, </w:t>
      </w:r>
      <w:proofErr w:type="spellStart"/>
      <w:r w:rsidRPr="00D67F4C">
        <w:rPr>
          <w:rFonts w:ascii="Arial" w:hAnsi="Arial" w:cs="Arial"/>
          <w:b/>
          <w:color w:val="000000"/>
        </w:rPr>
        <w:t>Galgotias</w:t>
      </w:r>
      <w:proofErr w:type="spellEnd"/>
      <w:r w:rsidRPr="00D67F4C">
        <w:rPr>
          <w:rFonts w:ascii="Arial" w:hAnsi="Arial" w:cs="Arial"/>
          <w:b/>
          <w:color w:val="000000"/>
        </w:rPr>
        <w:t xml:space="preserve"> University, India</w:t>
      </w:r>
    </w:p>
    <w:p w14:paraId="48DC05A4" w14:textId="77777777" w:rsidR="004C3DF1" w:rsidRPr="007B336B" w:rsidRDefault="004C3DF1">
      <w:pPr>
        <w:rPr>
          <w:rFonts w:ascii="Arial" w:hAnsi="Arial" w:cs="Arial"/>
          <w:b/>
          <w:sz w:val="20"/>
          <w:szCs w:val="20"/>
        </w:rPr>
      </w:pPr>
    </w:p>
    <w:sectPr w:rsidR="004C3DF1" w:rsidRPr="007B336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7EACE" w14:textId="77777777" w:rsidR="00BD60AF" w:rsidRPr="0000007A" w:rsidRDefault="00BD60AF" w:rsidP="0099583E">
      <w:r>
        <w:separator/>
      </w:r>
    </w:p>
  </w:endnote>
  <w:endnote w:type="continuationSeparator" w:id="0">
    <w:p w14:paraId="766301B8" w14:textId="77777777" w:rsidR="00BD60AF" w:rsidRPr="0000007A" w:rsidRDefault="00BD60A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C269" w14:textId="77777777" w:rsidR="00BD60AF" w:rsidRPr="0000007A" w:rsidRDefault="00BD60AF" w:rsidP="0099583E">
      <w:r>
        <w:separator/>
      </w:r>
    </w:p>
  </w:footnote>
  <w:footnote w:type="continuationSeparator" w:id="0">
    <w:p w14:paraId="6928F5A6" w14:textId="77777777" w:rsidR="00BD60AF" w:rsidRPr="0000007A" w:rsidRDefault="00BD60A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08671641">
    <w:abstractNumId w:val="3"/>
  </w:num>
  <w:num w:numId="2" w16cid:durableId="921596924">
    <w:abstractNumId w:val="6"/>
  </w:num>
  <w:num w:numId="3" w16cid:durableId="1818957785">
    <w:abstractNumId w:val="5"/>
  </w:num>
  <w:num w:numId="4" w16cid:durableId="889153511">
    <w:abstractNumId w:val="7"/>
  </w:num>
  <w:num w:numId="5" w16cid:durableId="619342123">
    <w:abstractNumId w:val="4"/>
  </w:num>
  <w:num w:numId="6" w16cid:durableId="659427198">
    <w:abstractNumId w:val="0"/>
  </w:num>
  <w:num w:numId="7" w16cid:durableId="2144082812">
    <w:abstractNumId w:val="1"/>
  </w:num>
  <w:num w:numId="8" w16cid:durableId="165556700">
    <w:abstractNumId w:val="9"/>
  </w:num>
  <w:num w:numId="9" w16cid:durableId="1080176861">
    <w:abstractNumId w:val="8"/>
  </w:num>
  <w:num w:numId="10" w16cid:durableId="1912498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74F2"/>
    <w:rsid w:val="00081012"/>
    <w:rsid w:val="00084D7C"/>
    <w:rsid w:val="000936AC"/>
    <w:rsid w:val="00095A59"/>
    <w:rsid w:val="000A2134"/>
    <w:rsid w:val="000A2D36"/>
    <w:rsid w:val="000A6F41"/>
    <w:rsid w:val="000B4EE5"/>
    <w:rsid w:val="000B74A1"/>
    <w:rsid w:val="000B757E"/>
    <w:rsid w:val="000C0309"/>
    <w:rsid w:val="000C0837"/>
    <w:rsid w:val="000C0B04"/>
    <w:rsid w:val="000C3B7E"/>
    <w:rsid w:val="000D13B0"/>
    <w:rsid w:val="000F6EA8"/>
    <w:rsid w:val="00101322"/>
    <w:rsid w:val="00115767"/>
    <w:rsid w:val="00121FFA"/>
    <w:rsid w:val="0012616A"/>
    <w:rsid w:val="0012643E"/>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435"/>
    <w:rsid w:val="001A1605"/>
    <w:rsid w:val="001A2F22"/>
    <w:rsid w:val="001B0C63"/>
    <w:rsid w:val="001B5029"/>
    <w:rsid w:val="001B5A58"/>
    <w:rsid w:val="001D3A1D"/>
    <w:rsid w:val="001E4B3D"/>
    <w:rsid w:val="001F24FF"/>
    <w:rsid w:val="001F2913"/>
    <w:rsid w:val="001F707F"/>
    <w:rsid w:val="002011F3"/>
    <w:rsid w:val="00201B85"/>
    <w:rsid w:val="00204D68"/>
    <w:rsid w:val="002105F7"/>
    <w:rsid w:val="002109D6"/>
    <w:rsid w:val="00220111"/>
    <w:rsid w:val="002218DB"/>
    <w:rsid w:val="0022369C"/>
    <w:rsid w:val="00227655"/>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3864"/>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1D24"/>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2D5B"/>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336B"/>
    <w:rsid w:val="007B54A4"/>
    <w:rsid w:val="007C6CDF"/>
    <w:rsid w:val="007D0246"/>
    <w:rsid w:val="007D769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1B6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166"/>
    <w:rsid w:val="00AB397D"/>
    <w:rsid w:val="00AB638A"/>
    <w:rsid w:val="00AB65BF"/>
    <w:rsid w:val="00AB6E43"/>
    <w:rsid w:val="00AC1349"/>
    <w:rsid w:val="00AD6C51"/>
    <w:rsid w:val="00AE0E9B"/>
    <w:rsid w:val="00AE1A27"/>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0AF"/>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2850"/>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14FC4"/>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380"/>
    <w:rsid w:val="00ED6B12"/>
    <w:rsid w:val="00ED7400"/>
    <w:rsid w:val="00EF326D"/>
    <w:rsid w:val="00EF53FE"/>
    <w:rsid w:val="00F1171E"/>
    <w:rsid w:val="00F13071"/>
    <w:rsid w:val="00F2643C"/>
    <w:rsid w:val="00F32717"/>
    <w:rsid w:val="00F3295A"/>
    <w:rsid w:val="00F32A9A"/>
    <w:rsid w:val="00F33C84"/>
    <w:rsid w:val="00F3669D"/>
    <w:rsid w:val="00F405F8"/>
    <w:rsid w:val="00F44511"/>
    <w:rsid w:val="00F4700F"/>
    <w:rsid w:val="00F52B15"/>
    <w:rsid w:val="00F573EA"/>
    <w:rsid w:val="00F57E9D"/>
    <w:rsid w:val="00F634E5"/>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B336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16/j.jff.2020.1042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2026-01-12T12:45:00Z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