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A3009" w14:paraId="1643A4CA" w14:textId="77777777" w:rsidTr="004847FF">
        <w:trPr>
          <w:trHeight w:val="450"/>
        </w:trPr>
        <w:tc>
          <w:tcPr>
            <w:tcW w:w="5000" w:type="pct"/>
            <w:gridSpan w:val="2"/>
            <w:tcBorders>
              <w:top w:val="nil"/>
              <w:left w:val="nil"/>
              <w:right w:val="nil"/>
            </w:tcBorders>
          </w:tcPr>
          <w:p w14:paraId="4C55E51F" w14:textId="77777777" w:rsidR="00602F7D" w:rsidRPr="006A3009" w:rsidRDefault="00602F7D" w:rsidP="00F2643C">
            <w:pPr>
              <w:pStyle w:val="Heading2"/>
              <w:jc w:val="left"/>
              <w:rPr>
                <w:rFonts w:ascii="Arial" w:hAnsi="Arial" w:cs="Arial"/>
                <w:b w:val="0"/>
                <w:bCs w:val="0"/>
                <w:sz w:val="36"/>
                <w:szCs w:val="28"/>
                <w:lang w:val="en-US"/>
              </w:rPr>
            </w:pPr>
          </w:p>
        </w:tc>
      </w:tr>
      <w:tr w:rsidR="0000007A" w:rsidRPr="006A3009" w14:paraId="127EAD7E" w14:textId="77777777" w:rsidTr="00F33C84">
        <w:trPr>
          <w:trHeight w:val="413"/>
        </w:trPr>
        <w:tc>
          <w:tcPr>
            <w:tcW w:w="1234" w:type="pct"/>
          </w:tcPr>
          <w:p w14:paraId="3C159AA5" w14:textId="77777777" w:rsidR="0000007A" w:rsidRPr="006A3009" w:rsidRDefault="00D27A79" w:rsidP="00696CAD">
            <w:pPr>
              <w:pStyle w:val="BodyText"/>
              <w:ind w:left="90"/>
              <w:jc w:val="left"/>
              <w:rPr>
                <w:rFonts w:ascii="Arial" w:hAnsi="Arial" w:cs="Arial"/>
                <w:bCs/>
                <w:szCs w:val="28"/>
                <w:lang w:val="en-GB"/>
              </w:rPr>
            </w:pPr>
            <w:r w:rsidRPr="006A3009">
              <w:rPr>
                <w:rFonts w:ascii="Arial" w:hAnsi="Arial" w:cs="Arial"/>
                <w:bCs/>
                <w:szCs w:val="28"/>
                <w:lang w:val="en-GB"/>
              </w:rPr>
              <w:t xml:space="preserve">Book </w:t>
            </w:r>
            <w:r w:rsidR="0000007A" w:rsidRPr="006A300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E5BEC49" w:rsidR="0000007A" w:rsidRPr="006A3009" w:rsidRDefault="00502065" w:rsidP="00054BC4">
            <w:pPr>
              <w:pStyle w:val="NormalWeb"/>
              <w:rPr>
                <w:rFonts w:ascii="Arial" w:hAnsi="Arial" w:cs="Arial"/>
                <w:b/>
                <w:bCs/>
                <w:szCs w:val="28"/>
                <w:u w:val="single"/>
              </w:rPr>
            </w:pPr>
            <w:r w:rsidRPr="006A3009">
              <w:rPr>
                <w:rFonts w:ascii="Arial" w:hAnsi="Arial" w:cs="Arial"/>
                <w:b/>
                <w:bCs/>
                <w:szCs w:val="28"/>
                <w:u w:val="single"/>
              </w:rPr>
              <w:t>Molecular Mechanisms and Signaling Pathways of the Anti-inflammatory Effects of Functional Foods</w:t>
            </w:r>
          </w:p>
        </w:tc>
      </w:tr>
      <w:tr w:rsidR="0000007A" w:rsidRPr="006A3009" w14:paraId="73C90375" w14:textId="77777777" w:rsidTr="002E7787">
        <w:trPr>
          <w:trHeight w:val="290"/>
        </w:trPr>
        <w:tc>
          <w:tcPr>
            <w:tcW w:w="1234" w:type="pct"/>
          </w:tcPr>
          <w:p w14:paraId="20D28135" w14:textId="77777777" w:rsidR="0000007A" w:rsidRPr="006A3009" w:rsidRDefault="0000007A" w:rsidP="00696CAD">
            <w:pPr>
              <w:pStyle w:val="BodyText"/>
              <w:ind w:left="90"/>
              <w:jc w:val="left"/>
              <w:rPr>
                <w:rFonts w:ascii="Arial" w:hAnsi="Arial" w:cs="Arial"/>
                <w:bCs/>
                <w:szCs w:val="28"/>
                <w:lang w:val="en-GB"/>
              </w:rPr>
            </w:pPr>
            <w:r w:rsidRPr="006A300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5147BB5" w:rsidR="0000007A" w:rsidRPr="006A3009" w:rsidRDefault="00E72A8E" w:rsidP="00F3669D">
            <w:pPr>
              <w:pStyle w:val="NormalWeb"/>
              <w:spacing w:before="0" w:beforeAutospacing="0" w:after="0" w:afterAutospacing="0"/>
              <w:rPr>
                <w:rFonts w:ascii="Arial" w:hAnsi="Arial" w:cs="Arial"/>
                <w:b/>
                <w:bCs/>
                <w:szCs w:val="28"/>
                <w:highlight w:val="yellow"/>
                <w:lang w:val="en-GB"/>
              </w:rPr>
            </w:pPr>
            <w:r w:rsidRPr="006A3009">
              <w:rPr>
                <w:rFonts w:ascii="Arial" w:hAnsi="Arial" w:cs="Arial"/>
                <w:b/>
                <w:bCs/>
                <w:szCs w:val="28"/>
                <w:lang w:val="en-GB"/>
              </w:rPr>
              <w:t>Ms_BP</w:t>
            </w:r>
            <w:r w:rsidR="00FC432A" w:rsidRPr="006A3009">
              <w:rPr>
                <w:rFonts w:ascii="Arial" w:hAnsi="Arial" w:cs="Arial"/>
                <w:b/>
                <w:bCs/>
                <w:szCs w:val="28"/>
                <w:lang w:val="en-GB"/>
              </w:rPr>
              <w:t>R</w:t>
            </w:r>
            <w:r w:rsidRPr="006A3009">
              <w:rPr>
                <w:rFonts w:ascii="Arial" w:hAnsi="Arial" w:cs="Arial"/>
                <w:b/>
                <w:bCs/>
                <w:szCs w:val="28"/>
                <w:lang w:val="en-GB"/>
              </w:rPr>
              <w:t>_</w:t>
            </w:r>
            <w:r w:rsidR="006E3159" w:rsidRPr="006A3009">
              <w:rPr>
                <w:rFonts w:ascii="Arial" w:hAnsi="Arial" w:cs="Arial"/>
                <w:b/>
                <w:bCs/>
                <w:szCs w:val="28"/>
                <w:lang w:val="en-GB"/>
              </w:rPr>
              <w:t>6998.9</w:t>
            </w:r>
          </w:p>
        </w:tc>
      </w:tr>
      <w:tr w:rsidR="0000007A" w:rsidRPr="006A3009" w14:paraId="05B60576" w14:textId="77777777" w:rsidTr="002109D6">
        <w:trPr>
          <w:trHeight w:val="331"/>
        </w:trPr>
        <w:tc>
          <w:tcPr>
            <w:tcW w:w="1234" w:type="pct"/>
          </w:tcPr>
          <w:p w14:paraId="0196A627" w14:textId="77777777" w:rsidR="0000007A" w:rsidRPr="006A3009" w:rsidRDefault="0000007A" w:rsidP="00696CAD">
            <w:pPr>
              <w:pStyle w:val="BodyText"/>
              <w:ind w:left="90"/>
              <w:jc w:val="left"/>
              <w:rPr>
                <w:rFonts w:ascii="Arial" w:hAnsi="Arial" w:cs="Arial"/>
                <w:bCs/>
                <w:szCs w:val="28"/>
                <w:lang w:val="en-GB"/>
              </w:rPr>
            </w:pPr>
            <w:r w:rsidRPr="006A300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436942D" w:rsidR="0000007A" w:rsidRPr="006A3009" w:rsidRDefault="002E2366" w:rsidP="000450FC">
            <w:pPr>
              <w:pStyle w:val="NormalWeb"/>
              <w:spacing w:before="0" w:beforeAutospacing="0" w:after="0" w:afterAutospacing="0"/>
              <w:rPr>
                <w:rFonts w:ascii="Arial" w:hAnsi="Arial" w:cs="Arial"/>
                <w:b/>
                <w:szCs w:val="28"/>
                <w:highlight w:val="yellow"/>
                <w:lang w:val="en-GB"/>
              </w:rPr>
            </w:pPr>
            <w:r w:rsidRPr="006A3009">
              <w:rPr>
                <w:rFonts w:ascii="Arial" w:hAnsi="Arial" w:cs="Arial"/>
                <w:b/>
                <w:szCs w:val="28"/>
                <w:lang w:val="en-GB"/>
              </w:rPr>
              <w:t xml:space="preserve">Hepatoprotective Effects of Lotus Leaf Flavonoids in </w:t>
            </w:r>
            <w:proofErr w:type="spellStart"/>
            <w:r w:rsidRPr="006A3009">
              <w:rPr>
                <w:rFonts w:ascii="Arial" w:hAnsi="Arial" w:cs="Arial"/>
                <w:b/>
                <w:szCs w:val="28"/>
                <w:lang w:val="en-GB"/>
              </w:rPr>
              <w:t>CCl</w:t>
            </w:r>
            <w:proofErr w:type="spellEnd"/>
            <w:r w:rsidRPr="006A3009">
              <w:rPr>
                <w:rFonts w:ascii="Cambria Math" w:hAnsi="Cambria Math" w:cs="Cambria Math"/>
                <w:b/>
                <w:szCs w:val="28"/>
                <w:lang w:val="en-GB"/>
              </w:rPr>
              <w:t>₄</w:t>
            </w:r>
            <w:r w:rsidRPr="006A3009">
              <w:rPr>
                <w:rFonts w:ascii="Arial" w:hAnsi="Arial" w:cs="Arial"/>
                <w:b/>
                <w:szCs w:val="28"/>
                <w:lang w:val="en-GB"/>
              </w:rPr>
              <w:t>-Induced Liver Injury in Mice</w:t>
            </w:r>
          </w:p>
        </w:tc>
      </w:tr>
      <w:tr w:rsidR="00CF0BBB" w:rsidRPr="006A3009" w14:paraId="6D508B1C" w14:textId="77777777" w:rsidTr="002E7787">
        <w:trPr>
          <w:trHeight w:val="332"/>
        </w:trPr>
        <w:tc>
          <w:tcPr>
            <w:tcW w:w="1234" w:type="pct"/>
          </w:tcPr>
          <w:p w14:paraId="32FC28F7" w14:textId="77777777" w:rsidR="00CF0BBB" w:rsidRPr="006A3009" w:rsidRDefault="00CF0BBB" w:rsidP="00696CAD">
            <w:pPr>
              <w:pStyle w:val="BodyText"/>
              <w:ind w:left="90"/>
              <w:jc w:val="left"/>
              <w:rPr>
                <w:rFonts w:ascii="Arial" w:hAnsi="Arial" w:cs="Arial"/>
                <w:bCs/>
                <w:szCs w:val="28"/>
                <w:lang w:val="en-GB"/>
              </w:rPr>
            </w:pPr>
            <w:r w:rsidRPr="006A300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BC87DAC" w:rsidR="00CF0BBB" w:rsidRPr="006A3009" w:rsidRDefault="00DB1ABC" w:rsidP="000450FC">
            <w:pPr>
              <w:pStyle w:val="NormalWeb"/>
              <w:spacing w:before="0" w:beforeAutospacing="0" w:after="0" w:afterAutospacing="0"/>
              <w:rPr>
                <w:rFonts w:ascii="Arial" w:hAnsi="Arial" w:cs="Arial"/>
                <w:b/>
                <w:szCs w:val="28"/>
                <w:lang w:val="en-GB"/>
              </w:rPr>
            </w:pPr>
            <w:r w:rsidRPr="006A3009">
              <w:rPr>
                <w:rFonts w:ascii="Arial" w:hAnsi="Arial" w:cs="Arial"/>
                <w:b/>
                <w:szCs w:val="28"/>
                <w:lang w:val="en-GB"/>
              </w:rPr>
              <w:t>Book Chapter</w:t>
            </w:r>
          </w:p>
        </w:tc>
      </w:tr>
    </w:tbl>
    <w:p w14:paraId="45F5983C" w14:textId="77777777" w:rsidR="00037D52" w:rsidRPr="006A3009" w:rsidRDefault="00037D52" w:rsidP="0000007A">
      <w:pPr>
        <w:pStyle w:val="BodyText"/>
        <w:rPr>
          <w:rFonts w:ascii="Arial" w:hAnsi="Arial" w:cs="Arial"/>
          <w:b/>
          <w:bCs/>
          <w:szCs w:val="20"/>
          <w:u w:val="single"/>
          <w:lang w:val="en-GB"/>
        </w:rPr>
      </w:pPr>
    </w:p>
    <w:p w14:paraId="79DE1CF8" w14:textId="77777777" w:rsidR="00605952" w:rsidRPr="006A3009" w:rsidRDefault="00605952" w:rsidP="0000007A">
      <w:pPr>
        <w:pStyle w:val="BodyText"/>
        <w:rPr>
          <w:rFonts w:ascii="Arial" w:hAnsi="Arial" w:cs="Arial"/>
          <w:b/>
          <w:bCs/>
          <w:szCs w:val="20"/>
          <w:u w:val="single"/>
          <w:lang w:val="en-GB"/>
        </w:rPr>
      </w:pPr>
    </w:p>
    <w:p w14:paraId="63CD6BCB" w14:textId="0FFEAA9E" w:rsidR="00626025" w:rsidRPr="006A3009" w:rsidRDefault="00640538" w:rsidP="00626025">
      <w:pPr>
        <w:pStyle w:val="BodyText"/>
        <w:rPr>
          <w:rFonts w:ascii="Arial" w:hAnsi="Arial" w:cs="Arial"/>
          <w:b/>
          <w:color w:val="222222"/>
          <w:sz w:val="32"/>
          <w:u w:val="single"/>
          <w:lang w:val="en-US"/>
        </w:rPr>
      </w:pPr>
      <w:r w:rsidRPr="006A3009">
        <w:rPr>
          <w:rFonts w:ascii="Arial" w:hAnsi="Arial" w:cs="Arial"/>
          <w:b/>
          <w:color w:val="222222"/>
          <w:sz w:val="32"/>
          <w:u w:val="single"/>
          <w:lang w:val="en-US"/>
        </w:rPr>
        <w:t>Special note:</w:t>
      </w:r>
    </w:p>
    <w:p w14:paraId="1AC448A2" w14:textId="77777777" w:rsidR="007B54A4" w:rsidRPr="006A3009" w:rsidRDefault="007B54A4" w:rsidP="00626025">
      <w:pPr>
        <w:pStyle w:val="BodyText"/>
        <w:rPr>
          <w:rFonts w:ascii="Arial" w:hAnsi="Arial" w:cs="Arial"/>
          <w:b/>
          <w:color w:val="222222"/>
          <w:sz w:val="32"/>
          <w:u w:val="single"/>
          <w:lang w:val="en-US"/>
        </w:rPr>
      </w:pPr>
    </w:p>
    <w:p w14:paraId="7F950B43" w14:textId="3CFD7BBC" w:rsidR="007B54A4" w:rsidRPr="006A3009" w:rsidRDefault="00955E45" w:rsidP="00626025">
      <w:pPr>
        <w:pStyle w:val="BodyText"/>
        <w:rPr>
          <w:rFonts w:ascii="Arial" w:hAnsi="Arial" w:cs="Arial"/>
          <w:b/>
          <w:color w:val="222222"/>
          <w:sz w:val="32"/>
          <w:lang w:val="en-US"/>
        </w:rPr>
      </w:pPr>
      <w:r w:rsidRPr="006A3009">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6A3009" w:rsidRDefault="00000000" w:rsidP="00626025">
      <w:pPr>
        <w:pStyle w:val="BodyText"/>
        <w:rPr>
          <w:rFonts w:ascii="Arial" w:hAnsi="Arial" w:cs="Arial"/>
          <w:b/>
          <w:color w:val="222222"/>
          <w:sz w:val="32"/>
          <w:u w:val="single"/>
          <w:lang w:val="en-US"/>
        </w:rPr>
      </w:pPr>
      <w:r w:rsidRPr="006A3009">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C12B399" w:rsidR="00E03C32" w:rsidRDefault="00EE4D96" w:rsidP="00E03C32">
                  <w:pPr>
                    <w:pStyle w:val="BodyText"/>
                    <w:jc w:val="left"/>
                    <w:rPr>
                      <w:rFonts w:ascii="Arial" w:hAnsi="Arial" w:cs="Arial"/>
                      <w:b/>
                      <w:color w:val="222222"/>
                      <w:sz w:val="32"/>
                      <w:lang w:val="en-US"/>
                    </w:rPr>
                  </w:pPr>
                  <w:r w:rsidRPr="00EE4D96">
                    <w:rPr>
                      <w:rFonts w:ascii="Arial" w:hAnsi="Arial" w:cs="Arial"/>
                      <w:b/>
                      <w:color w:val="222222"/>
                      <w:sz w:val="32"/>
                      <w:lang w:val="en-US"/>
                    </w:rPr>
                    <w:t>Biomedicines</w:t>
                  </w:r>
                  <w:r w:rsidR="00E03C32" w:rsidRPr="00640538">
                    <w:rPr>
                      <w:rFonts w:ascii="Arial" w:hAnsi="Arial" w:cs="Arial"/>
                      <w:b/>
                      <w:color w:val="222222"/>
                      <w:sz w:val="32"/>
                      <w:lang w:val="en-US"/>
                    </w:rPr>
                    <w:t xml:space="preserve">, </w:t>
                  </w:r>
                  <w:r w:rsidR="002161AE" w:rsidRPr="002161AE">
                    <w:rPr>
                      <w:rFonts w:ascii="Arial" w:hAnsi="Arial" w:cs="Arial"/>
                      <w:b/>
                      <w:color w:val="222222"/>
                      <w:sz w:val="32"/>
                      <w:lang w:val="en-US"/>
                    </w:rPr>
                    <w:t>8(2), 41</w:t>
                  </w:r>
                  <w:r w:rsidR="009245E3">
                    <w:rPr>
                      <w:rFonts w:ascii="Arial" w:hAnsi="Arial" w:cs="Arial"/>
                      <w:b/>
                      <w:color w:val="222222"/>
                      <w:sz w:val="32"/>
                      <w:lang w:val="en-US"/>
                    </w:rPr>
                    <w:t xml:space="preserve">, </w:t>
                  </w:r>
                  <w:r w:rsidR="007A5136">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412E7E9"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36D5C" w:rsidRPr="00036D5C">
                    <w:t xml:space="preserve"> </w:t>
                  </w:r>
                  <w:hyperlink r:id="rId7" w:history="1">
                    <w:r w:rsidR="00036D5C" w:rsidRPr="009C6E7C">
                      <w:rPr>
                        <w:rStyle w:val="Hyperlink"/>
                        <w:rFonts w:ascii="Arial" w:hAnsi="Arial" w:cs="Arial"/>
                        <w:b/>
                        <w:sz w:val="32"/>
                        <w:lang w:val="en-US"/>
                      </w:rPr>
                      <w:t>https://doi.org/10.3390/biomedicines8020041</w:t>
                    </w:r>
                  </w:hyperlink>
                  <w:r w:rsidR="00036D5C">
                    <w:rPr>
                      <w:rFonts w:ascii="Arial" w:hAnsi="Arial" w:cs="Arial"/>
                      <w:b/>
                      <w:color w:val="222222"/>
                      <w:sz w:val="32"/>
                      <w:lang w:val="en-US"/>
                    </w:rPr>
                    <w:t xml:space="preserve"> </w:t>
                  </w:r>
                </w:p>
              </w:txbxContent>
            </v:textbox>
          </v:rect>
        </w:pict>
      </w:r>
    </w:p>
    <w:p w14:paraId="40641486" w14:textId="77777777" w:rsidR="00D9392F" w:rsidRPr="006A3009" w:rsidRDefault="002A3D7C" w:rsidP="00626025">
      <w:pPr>
        <w:pStyle w:val="BodyText"/>
        <w:jc w:val="left"/>
        <w:rPr>
          <w:rFonts w:ascii="Arial" w:hAnsi="Arial" w:cs="Arial"/>
          <w:color w:val="222222"/>
          <w:sz w:val="20"/>
          <w:szCs w:val="18"/>
          <w:lang w:val="en-IN"/>
        </w:rPr>
      </w:pPr>
      <w:r w:rsidRPr="006A3009">
        <w:rPr>
          <w:rFonts w:ascii="Arial" w:hAnsi="Arial" w:cs="Arial"/>
          <w:color w:val="222222"/>
          <w:sz w:val="20"/>
          <w:szCs w:val="18"/>
          <w:lang w:val="en-IN"/>
        </w:rPr>
        <w:br w:type="page"/>
      </w:r>
    </w:p>
    <w:p w14:paraId="5A743ECE" w14:textId="77777777" w:rsidR="00D27A79" w:rsidRPr="006A300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A3009" w14:paraId="71A94C1F" w14:textId="77777777" w:rsidTr="007222C8">
        <w:tc>
          <w:tcPr>
            <w:tcW w:w="5000" w:type="pct"/>
            <w:gridSpan w:val="3"/>
            <w:tcBorders>
              <w:top w:val="nil"/>
              <w:left w:val="nil"/>
              <w:right w:val="nil"/>
            </w:tcBorders>
            <w:noWrap/>
          </w:tcPr>
          <w:p w14:paraId="0BC15285" w14:textId="75BEB51F" w:rsidR="00F1171E" w:rsidRPr="006A3009" w:rsidRDefault="00F1171E" w:rsidP="007222C8">
            <w:pPr>
              <w:pStyle w:val="Heading2"/>
              <w:jc w:val="left"/>
              <w:rPr>
                <w:rFonts w:ascii="Arial" w:hAnsi="Arial" w:cs="Arial"/>
                <w:lang w:val="en-GB"/>
              </w:rPr>
            </w:pPr>
            <w:r w:rsidRPr="006A3009">
              <w:rPr>
                <w:rFonts w:ascii="Arial" w:hAnsi="Arial" w:cs="Arial"/>
                <w:highlight w:val="yellow"/>
                <w:lang w:val="en-GB"/>
              </w:rPr>
              <w:t>PART  1:</w:t>
            </w:r>
            <w:r w:rsidRPr="006A3009">
              <w:rPr>
                <w:rFonts w:ascii="Arial" w:hAnsi="Arial" w:cs="Arial"/>
                <w:lang w:val="en-GB"/>
              </w:rPr>
              <w:t xml:space="preserve"> Comments</w:t>
            </w:r>
          </w:p>
          <w:p w14:paraId="1287753C" w14:textId="77777777" w:rsidR="00F1171E" w:rsidRPr="006A3009" w:rsidRDefault="00F1171E" w:rsidP="007222C8">
            <w:pPr>
              <w:rPr>
                <w:rFonts w:ascii="Arial" w:hAnsi="Arial" w:cs="Arial"/>
                <w:sz w:val="20"/>
                <w:szCs w:val="20"/>
                <w:lang w:val="en-GB"/>
              </w:rPr>
            </w:pPr>
          </w:p>
        </w:tc>
      </w:tr>
      <w:tr w:rsidR="00F1171E" w:rsidRPr="006A3009" w14:paraId="5EA12279" w14:textId="77777777" w:rsidTr="007222C8">
        <w:tc>
          <w:tcPr>
            <w:tcW w:w="1265" w:type="pct"/>
            <w:noWrap/>
          </w:tcPr>
          <w:p w14:paraId="7AE9682F" w14:textId="77777777" w:rsidR="00F1171E" w:rsidRPr="006A3009" w:rsidRDefault="00F1171E" w:rsidP="007222C8">
            <w:pPr>
              <w:pStyle w:val="Heading2"/>
              <w:jc w:val="left"/>
              <w:rPr>
                <w:rFonts w:ascii="Arial" w:hAnsi="Arial" w:cs="Arial"/>
                <w:lang w:val="en-GB"/>
              </w:rPr>
            </w:pPr>
          </w:p>
        </w:tc>
        <w:tc>
          <w:tcPr>
            <w:tcW w:w="2212" w:type="pct"/>
          </w:tcPr>
          <w:p w14:paraId="5B8DBE06" w14:textId="77777777" w:rsidR="00F1171E" w:rsidRPr="006A3009" w:rsidRDefault="00F1171E" w:rsidP="007222C8">
            <w:pPr>
              <w:pStyle w:val="Heading2"/>
              <w:jc w:val="left"/>
              <w:rPr>
                <w:rFonts w:ascii="Arial" w:hAnsi="Arial" w:cs="Arial"/>
                <w:lang w:val="en-GB"/>
              </w:rPr>
            </w:pPr>
            <w:r w:rsidRPr="006A3009">
              <w:rPr>
                <w:rFonts w:ascii="Arial" w:hAnsi="Arial" w:cs="Arial"/>
                <w:lang w:val="en-GB"/>
              </w:rPr>
              <w:t>Reviewer’s comment</w:t>
            </w:r>
          </w:p>
          <w:p w14:paraId="693A9C4D" w14:textId="77777777" w:rsidR="00421DBF" w:rsidRPr="006A3009" w:rsidRDefault="00421DBF" w:rsidP="00421DBF">
            <w:pPr>
              <w:rPr>
                <w:rFonts w:ascii="Arial" w:hAnsi="Arial" w:cs="Arial"/>
                <w:b/>
                <w:bCs/>
                <w:sz w:val="20"/>
                <w:szCs w:val="20"/>
              </w:rPr>
            </w:pPr>
            <w:r w:rsidRPr="006A300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A3009" w:rsidRDefault="00421DBF" w:rsidP="00421DBF">
            <w:pPr>
              <w:rPr>
                <w:rFonts w:ascii="Arial" w:hAnsi="Arial" w:cs="Arial"/>
                <w:lang w:val="en-GB"/>
              </w:rPr>
            </w:pPr>
          </w:p>
        </w:tc>
        <w:tc>
          <w:tcPr>
            <w:tcW w:w="1523" w:type="pct"/>
          </w:tcPr>
          <w:p w14:paraId="57792C30" w14:textId="77777777" w:rsidR="00F1171E" w:rsidRPr="006A3009" w:rsidRDefault="00F1171E" w:rsidP="007222C8">
            <w:pPr>
              <w:pStyle w:val="Heading2"/>
              <w:jc w:val="left"/>
              <w:rPr>
                <w:rFonts w:ascii="Arial" w:hAnsi="Arial" w:cs="Arial"/>
                <w:b w:val="0"/>
                <w:lang w:val="en-GB"/>
              </w:rPr>
            </w:pPr>
            <w:r w:rsidRPr="006A3009">
              <w:rPr>
                <w:rFonts w:ascii="Arial" w:hAnsi="Arial" w:cs="Arial"/>
                <w:lang w:val="en-GB"/>
              </w:rPr>
              <w:t>Author’s Feedback</w:t>
            </w:r>
            <w:r w:rsidRPr="006A3009">
              <w:rPr>
                <w:rFonts w:ascii="Arial" w:hAnsi="Arial" w:cs="Arial"/>
                <w:b w:val="0"/>
                <w:lang w:val="en-GB"/>
              </w:rPr>
              <w:t xml:space="preserve"> </w:t>
            </w:r>
            <w:r w:rsidRPr="006A3009">
              <w:rPr>
                <w:rFonts w:ascii="Arial" w:hAnsi="Arial" w:cs="Arial"/>
                <w:b w:val="0"/>
                <w:i/>
                <w:lang w:val="en-GB"/>
              </w:rPr>
              <w:t>(Please correct the manuscript and highlight that part in the manuscript. It is mandatory that authors should write his/her feedback here)</w:t>
            </w:r>
          </w:p>
        </w:tc>
      </w:tr>
      <w:tr w:rsidR="00F1171E" w:rsidRPr="006A3009" w14:paraId="5C0AB4EC" w14:textId="77777777" w:rsidTr="007222C8">
        <w:trPr>
          <w:trHeight w:val="1264"/>
        </w:trPr>
        <w:tc>
          <w:tcPr>
            <w:tcW w:w="1265" w:type="pct"/>
            <w:noWrap/>
          </w:tcPr>
          <w:p w14:paraId="66B47184" w14:textId="48030299" w:rsidR="00F1171E" w:rsidRPr="006A3009" w:rsidRDefault="00F1171E" w:rsidP="007222C8">
            <w:pPr>
              <w:ind w:left="360"/>
              <w:rPr>
                <w:rFonts w:ascii="Arial" w:hAnsi="Arial" w:cs="Arial"/>
                <w:b/>
                <w:bCs/>
                <w:sz w:val="20"/>
                <w:szCs w:val="20"/>
                <w:lang w:val="en-GB"/>
              </w:rPr>
            </w:pPr>
            <w:r w:rsidRPr="006A300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A3009" w:rsidRDefault="00F1171E" w:rsidP="007222C8">
            <w:pPr>
              <w:ind w:left="360"/>
              <w:rPr>
                <w:rFonts w:ascii="Arial" w:eastAsia="MS Mincho" w:hAnsi="Arial" w:cs="Arial"/>
                <w:b/>
                <w:bCs/>
                <w:sz w:val="20"/>
                <w:szCs w:val="20"/>
                <w:lang w:val="en-GB"/>
              </w:rPr>
            </w:pPr>
          </w:p>
        </w:tc>
        <w:tc>
          <w:tcPr>
            <w:tcW w:w="2212" w:type="pct"/>
          </w:tcPr>
          <w:p w14:paraId="7DBC9196" w14:textId="67055AF0" w:rsidR="00F1171E" w:rsidRPr="006A3009" w:rsidRDefault="005408EF" w:rsidP="00242642">
            <w:pPr>
              <w:pStyle w:val="ListParagraph"/>
              <w:ind w:left="0"/>
              <w:rPr>
                <w:rFonts w:ascii="Arial" w:hAnsi="Arial" w:cs="Arial"/>
                <w:b/>
                <w:bCs/>
                <w:sz w:val="20"/>
                <w:szCs w:val="20"/>
                <w:lang w:val="en-GB"/>
              </w:rPr>
            </w:pPr>
            <w:r w:rsidRPr="006A3009">
              <w:rPr>
                <w:rFonts w:ascii="Arial" w:hAnsi="Arial" w:cs="Arial"/>
              </w:rPr>
              <w:t xml:space="preserve">Hepatotoxicity arising from alcoholic, infectious, and endocrine etiologies represents a major medical challenge, which reduce quality and expectancy of life and complicate the management of comorbid conditions. The development of effective strategies to protect and restore </w:t>
            </w:r>
            <w:r w:rsidR="00242642" w:rsidRPr="006A3009">
              <w:rPr>
                <w:rFonts w:ascii="Arial" w:hAnsi="Arial" w:cs="Arial"/>
              </w:rPr>
              <w:t>liver</w:t>
            </w:r>
            <w:r w:rsidRPr="006A3009">
              <w:rPr>
                <w:rFonts w:ascii="Arial" w:hAnsi="Arial" w:cs="Arial"/>
              </w:rPr>
              <w:t xml:space="preserve"> function is an important objective of modern pharmacology. In this context, the identification of novel hepatoprotective agents, particularly those of natural origin, is of high scientific and translational importance. By integrating</w:t>
            </w:r>
            <w:r w:rsidR="00242642" w:rsidRPr="006A3009">
              <w:rPr>
                <w:rFonts w:ascii="Arial" w:hAnsi="Arial" w:cs="Arial"/>
              </w:rPr>
              <w:t xml:space="preserve"> biochemical, histopathological</w:t>
            </w:r>
            <w:r w:rsidRPr="006A3009">
              <w:rPr>
                <w:rFonts w:ascii="Arial" w:hAnsi="Arial" w:cs="Arial"/>
              </w:rPr>
              <w:t xml:space="preserve"> and molecular evidence, the present study strengthens the experimental basis for plant-derived flavonoids as modulators of oxidative stress and hepatic inflammation. The findings are therefore highly relevant to the scientific community seeking innovative, nature-based hepatoprotective interventions for liver disease management.</w:t>
            </w:r>
          </w:p>
        </w:tc>
        <w:tc>
          <w:tcPr>
            <w:tcW w:w="1523" w:type="pct"/>
          </w:tcPr>
          <w:p w14:paraId="462A339C" w14:textId="77777777" w:rsidR="00F1171E" w:rsidRPr="006A3009" w:rsidRDefault="00F1171E" w:rsidP="007222C8">
            <w:pPr>
              <w:pStyle w:val="Heading2"/>
              <w:jc w:val="left"/>
              <w:rPr>
                <w:rFonts w:ascii="Arial" w:hAnsi="Arial" w:cs="Arial"/>
                <w:b w:val="0"/>
                <w:lang w:val="en-GB"/>
              </w:rPr>
            </w:pPr>
          </w:p>
        </w:tc>
      </w:tr>
      <w:tr w:rsidR="00F1171E" w:rsidRPr="006A3009" w14:paraId="0D8B5B2C" w14:textId="77777777" w:rsidTr="007222C8">
        <w:trPr>
          <w:trHeight w:val="1262"/>
        </w:trPr>
        <w:tc>
          <w:tcPr>
            <w:tcW w:w="1265" w:type="pct"/>
            <w:noWrap/>
          </w:tcPr>
          <w:p w14:paraId="21CBA5FE" w14:textId="77777777" w:rsidR="00F1171E" w:rsidRPr="006A3009" w:rsidRDefault="00F1171E" w:rsidP="007222C8">
            <w:pPr>
              <w:ind w:left="360"/>
              <w:rPr>
                <w:rFonts w:ascii="Arial" w:hAnsi="Arial" w:cs="Arial"/>
                <w:b/>
                <w:bCs/>
                <w:sz w:val="20"/>
                <w:szCs w:val="20"/>
                <w:lang w:val="en-GB"/>
              </w:rPr>
            </w:pPr>
            <w:r w:rsidRPr="006A3009">
              <w:rPr>
                <w:rFonts w:ascii="Arial" w:hAnsi="Arial" w:cs="Arial"/>
                <w:b/>
                <w:bCs/>
                <w:sz w:val="20"/>
                <w:szCs w:val="20"/>
                <w:lang w:val="en-GB"/>
              </w:rPr>
              <w:t>Is the title of the article suitable?</w:t>
            </w:r>
          </w:p>
          <w:p w14:paraId="1CABB61A" w14:textId="77777777" w:rsidR="00F1171E" w:rsidRPr="006A3009" w:rsidRDefault="00F1171E" w:rsidP="007222C8">
            <w:pPr>
              <w:ind w:left="360"/>
              <w:rPr>
                <w:rFonts w:ascii="Arial" w:hAnsi="Arial" w:cs="Arial"/>
                <w:b/>
                <w:bCs/>
                <w:sz w:val="20"/>
                <w:szCs w:val="20"/>
                <w:lang w:val="en-GB"/>
              </w:rPr>
            </w:pPr>
            <w:r w:rsidRPr="006A3009">
              <w:rPr>
                <w:rFonts w:ascii="Arial" w:hAnsi="Arial" w:cs="Arial"/>
                <w:b/>
                <w:bCs/>
                <w:sz w:val="20"/>
                <w:szCs w:val="20"/>
                <w:lang w:val="en-GB"/>
              </w:rPr>
              <w:t>(If not please suggest an alternative title)</w:t>
            </w:r>
          </w:p>
          <w:p w14:paraId="0275B919" w14:textId="77777777" w:rsidR="00F1171E" w:rsidRPr="006A3009" w:rsidRDefault="00F1171E" w:rsidP="007222C8">
            <w:pPr>
              <w:pStyle w:val="Heading2"/>
              <w:jc w:val="left"/>
              <w:rPr>
                <w:rFonts w:ascii="Arial" w:hAnsi="Arial" w:cs="Arial"/>
                <w:u w:val="single"/>
                <w:lang w:val="en-GB"/>
              </w:rPr>
            </w:pPr>
          </w:p>
        </w:tc>
        <w:tc>
          <w:tcPr>
            <w:tcW w:w="2212" w:type="pct"/>
          </w:tcPr>
          <w:p w14:paraId="794AA9A7" w14:textId="419E9917" w:rsidR="00F1171E" w:rsidRPr="006A3009" w:rsidRDefault="005408EF" w:rsidP="00510444">
            <w:pPr>
              <w:rPr>
                <w:rFonts w:ascii="Arial" w:hAnsi="Arial" w:cs="Arial"/>
                <w:bCs/>
                <w:sz w:val="20"/>
                <w:szCs w:val="20"/>
                <w:lang w:val="en-GB"/>
              </w:rPr>
            </w:pPr>
            <w:r w:rsidRPr="006A3009">
              <w:rPr>
                <w:rFonts w:ascii="Arial" w:hAnsi="Arial" w:cs="Arial"/>
                <w:bCs/>
                <w:sz w:val="20"/>
                <w:szCs w:val="20"/>
                <w:lang w:val="en-GB"/>
              </w:rPr>
              <w:t>Yes, the title is suitable</w:t>
            </w:r>
          </w:p>
        </w:tc>
        <w:tc>
          <w:tcPr>
            <w:tcW w:w="1523" w:type="pct"/>
          </w:tcPr>
          <w:p w14:paraId="405B6701" w14:textId="77777777" w:rsidR="00F1171E" w:rsidRPr="006A3009" w:rsidRDefault="00F1171E" w:rsidP="007222C8">
            <w:pPr>
              <w:pStyle w:val="Heading2"/>
              <w:jc w:val="left"/>
              <w:rPr>
                <w:rFonts w:ascii="Arial" w:hAnsi="Arial" w:cs="Arial"/>
                <w:b w:val="0"/>
                <w:lang w:val="en-GB"/>
              </w:rPr>
            </w:pPr>
          </w:p>
        </w:tc>
      </w:tr>
      <w:tr w:rsidR="00F1171E" w:rsidRPr="006A3009" w14:paraId="5604762A" w14:textId="77777777" w:rsidTr="007222C8">
        <w:trPr>
          <w:trHeight w:val="1262"/>
        </w:trPr>
        <w:tc>
          <w:tcPr>
            <w:tcW w:w="1265" w:type="pct"/>
            <w:noWrap/>
          </w:tcPr>
          <w:p w14:paraId="3635573D" w14:textId="77777777" w:rsidR="00F1171E" w:rsidRPr="006A3009" w:rsidRDefault="00F1171E" w:rsidP="007222C8">
            <w:pPr>
              <w:pStyle w:val="Heading2"/>
              <w:ind w:left="360"/>
              <w:jc w:val="left"/>
              <w:rPr>
                <w:rFonts w:ascii="Arial" w:hAnsi="Arial" w:cs="Arial"/>
                <w:lang w:val="en-GB"/>
              </w:rPr>
            </w:pPr>
            <w:r w:rsidRPr="006A300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A3009" w:rsidRDefault="00F1171E" w:rsidP="007222C8">
            <w:pPr>
              <w:pStyle w:val="Heading2"/>
              <w:jc w:val="left"/>
              <w:rPr>
                <w:rFonts w:ascii="Arial" w:hAnsi="Arial" w:cs="Arial"/>
                <w:u w:val="single"/>
                <w:lang w:val="en-GB"/>
              </w:rPr>
            </w:pPr>
          </w:p>
        </w:tc>
        <w:tc>
          <w:tcPr>
            <w:tcW w:w="2212" w:type="pct"/>
          </w:tcPr>
          <w:p w14:paraId="0FB7E83A" w14:textId="2B5EDA07" w:rsidR="00F1171E" w:rsidRPr="006A3009" w:rsidRDefault="005408EF" w:rsidP="00510444">
            <w:pPr>
              <w:rPr>
                <w:rFonts w:ascii="Arial" w:hAnsi="Arial" w:cs="Arial"/>
                <w:bCs/>
                <w:sz w:val="20"/>
                <w:szCs w:val="20"/>
                <w:lang w:val="en-GB"/>
              </w:rPr>
            </w:pPr>
            <w:r w:rsidRPr="006A3009">
              <w:rPr>
                <w:rFonts w:ascii="Arial" w:hAnsi="Arial" w:cs="Arial"/>
                <w:bCs/>
                <w:sz w:val="20"/>
                <w:szCs w:val="20"/>
                <w:lang w:val="en-GB"/>
              </w:rPr>
              <w:t>The abstract is written well. No corrections or improvements are needed.</w:t>
            </w:r>
          </w:p>
        </w:tc>
        <w:tc>
          <w:tcPr>
            <w:tcW w:w="1523" w:type="pct"/>
          </w:tcPr>
          <w:p w14:paraId="1D54B730" w14:textId="77777777" w:rsidR="00F1171E" w:rsidRPr="006A3009" w:rsidRDefault="00F1171E" w:rsidP="007222C8">
            <w:pPr>
              <w:pStyle w:val="Heading2"/>
              <w:jc w:val="left"/>
              <w:rPr>
                <w:rFonts w:ascii="Arial" w:hAnsi="Arial" w:cs="Arial"/>
                <w:b w:val="0"/>
                <w:lang w:val="en-GB"/>
              </w:rPr>
            </w:pPr>
          </w:p>
        </w:tc>
      </w:tr>
      <w:tr w:rsidR="00F1171E" w:rsidRPr="006A3009" w14:paraId="2F579F54" w14:textId="77777777" w:rsidTr="007222C8">
        <w:trPr>
          <w:trHeight w:val="859"/>
        </w:trPr>
        <w:tc>
          <w:tcPr>
            <w:tcW w:w="1265" w:type="pct"/>
            <w:noWrap/>
          </w:tcPr>
          <w:p w14:paraId="04361F46" w14:textId="368783AB" w:rsidR="00F1171E" w:rsidRPr="006A3009" w:rsidRDefault="00DC6FED" w:rsidP="007222C8">
            <w:pPr>
              <w:ind w:left="360"/>
              <w:rPr>
                <w:rFonts w:ascii="Arial" w:hAnsi="Arial" w:cs="Arial"/>
                <w:b/>
                <w:bCs/>
                <w:sz w:val="20"/>
                <w:szCs w:val="20"/>
                <w:u w:val="single"/>
                <w:lang w:val="en-GB"/>
              </w:rPr>
            </w:pPr>
            <w:r w:rsidRPr="006A3009">
              <w:rPr>
                <w:rFonts w:ascii="Arial" w:hAnsi="Arial" w:cs="Arial"/>
                <w:b/>
                <w:bCs/>
                <w:sz w:val="20"/>
                <w:szCs w:val="20"/>
                <w:lang w:val="en-GB"/>
              </w:rPr>
              <w:t xml:space="preserve">Is the manuscript scientifically, correct? Please write here. </w:t>
            </w:r>
          </w:p>
        </w:tc>
        <w:tc>
          <w:tcPr>
            <w:tcW w:w="2212" w:type="pct"/>
          </w:tcPr>
          <w:p w14:paraId="230FBFCE" w14:textId="77777777" w:rsidR="00510444" w:rsidRPr="006A3009" w:rsidRDefault="00510444" w:rsidP="00510444">
            <w:pPr>
              <w:spacing w:before="100" w:beforeAutospacing="1" w:after="100" w:afterAutospacing="1"/>
              <w:rPr>
                <w:rFonts w:ascii="Arial" w:hAnsi="Arial" w:cs="Arial"/>
                <w:lang w:val="bg-BG" w:eastAsia="bg-BG"/>
              </w:rPr>
            </w:pPr>
            <w:r w:rsidRPr="006A3009">
              <w:rPr>
                <w:rFonts w:ascii="Arial" w:hAnsi="Arial" w:cs="Arial"/>
                <w:lang w:val="bg-BG" w:eastAsia="bg-BG"/>
              </w:rPr>
              <w:t>The manuscript is well structured and follows the standard organization of an original research article, including Introduction, Materials and Methods, Results, and Discussion sections. No corrections are required in the initial sections: the Introduction is sufficiently detailed and clearly focused on the main objectives of the study, while the Materials and Methods and Results are comprehensively and transparently described. Figures and tables are of adequate quality and are explained with sufficient detail to support data interpretation.</w:t>
            </w:r>
          </w:p>
          <w:p w14:paraId="2E3DF683" w14:textId="77777777" w:rsidR="00510444" w:rsidRPr="006A3009" w:rsidRDefault="00510444" w:rsidP="00510444">
            <w:pPr>
              <w:spacing w:before="100" w:beforeAutospacing="1" w:after="100" w:afterAutospacing="1"/>
              <w:rPr>
                <w:rFonts w:ascii="Arial" w:hAnsi="Arial" w:cs="Arial"/>
                <w:lang w:val="bg-BG" w:eastAsia="bg-BG"/>
              </w:rPr>
            </w:pPr>
            <w:r w:rsidRPr="006A3009">
              <w:rPr>
                <w:rFonts w:ascii="Arial" w:hAnsi="Arial" w:cs="Arial"/>
                <w:b/>
                <w:bCs/>
                <w:lang w:val="bg-BG" w:eastAsia="bg-BG"/>
              </w:rPr>
              <w:t>Recommendations:</w:t>
            </w:r>
          </w:p>
          <w:p w14:paraId="1A26CDAB" w14:textId="47D6180B" w:rsidR="00510444" w:rsidRPr="006A3009" w:rsidRDefault="00510444" w:rsidP="008147DA">
            <w:pPr>
              <w:spacing w:before="100" w:beforeAutospacing="1" w:after="100" w:afterAutospacing="1"/>
              <w:ind w:left="720"/>
              <w:rPr>
                <w:rFonts w:ascii="Arial" w:hAnsi="Arial" w:cs="Arial"/>
                <w:lang w:val="bg-BG" w:eastAsia="bg-BG"/>
              </w:rPr>
            </w:pPr>
          </w:p>
          <w:p w14:paraId="5DACD6EF" w14:textId="77777777" w:rsidR="00510444" w:rsidRPr="006A3009" w:rsidRDefault="00510444" w:rsidP="00510444">
            <w:pPr>
              <w:numPr>
                <w:ilvl w:val="0"/>
                <w:numId w:val="11"/>
              </w:numPr>
              <w:spacing w:before="100" w:beforeAutospacing="1" w:after="100" w:afterAutospacing="1"/>
              <w:rPr>
                <w:rFonts w:ascii="Arial" w:hAnsi="Arial" w:cs="Arial"/>
                <w:lang w:val="bg-BG" w:eastAsia="bg-BG"/>
              </w:rPr>
            </w:pPr>
            <w:r w:rsidRPr="006A3009">
              <w:rPr>
                <w:rFonts w:ascii="Arial" w:hAnsi="Arial" w:cs="Arial"/>
                <w:lang w:val="bg-BG" w:eastAsia="bg-BG"/>
              </w:rPr>
              <w:t>Specify the statistical software employed for data analysis.</w:t>
            </w:r>
          </w:p>
          <w:p w14:paraId="2B5A7721" w14:textId="6EA0489E" w:rsidR="00F1171E" w:rsidRPr="006A3009" w:rsidRDefault="00510444" w:rsidP="00510444">
            <w:pPr>
              <w:numPr>
                <w:ilvl w:val="0"/>
                <w:numId w:val="11"/>
              </w:numPr>
              <w:spacing w:before="100" w:beforeAutospacing="1" w:after="100" w:afterAutospacing="1"/>
              <w:rPr>
                <w:rFonts w:ascii="Arial" w:hAnsi="Arial" w:cs="Arial"/>
                <w:lang w:val="bg-BG" w:eastAsia="bg-BG"/>
              </w:rPr>
            </w:pPr>
            <w:r w:rsidRPr="006A3009">
              <w:rPr>
                <w:rFonts w:ascii="Arial" w:hAnsi="Arial" w:cs="Arial"/>
                <w:lang w:val="bg-BG" w:eastAsia="bg-BG"/>
              </w:rPr>
              <w:t>Revise the Discussion section by strengthening the comparison of the obtained results with existing literature and reducing reliance on secondary review content.</w:t>
            </w:r>
          </w:p>
        </w:tc>
        <w:tc>
          <w:tcPr>
            <w:tcW w:w="1523" w:type="pct"/>
          </w:tcPr>
          <w:p w14:paraId="4898F764" w14:textId="77777777" w:rsidR="00F1171E" w:rsidRPr="006A3009" w:rsidRDefault="00F1171E" w:rsidP="007222C8">
            <w:pPr>
              <w:pStyle w:val="Heading2"/>
              <w:jc w:val="left"/>
              <w:rPr>
                <w:rFonts w:ascii="Arial" w:hAnsi="Arial" w:cs="Arial"/>
                <w:b w:val="0"/>
                <w:lang w:val="en-GB"/>
              </w:rPr>
            </w:pPr>
          </w:p>
        </w:tc>
      </w:tr>
      <w:tr w:rsidR="00F1171E" w:rsidRPr="006A3009" w14:paraId="73739464" w14:textId="77777777" w:rsidTr="007222C8">
        <w:trPr>
          <w:trHeight w:val="703"/>
        </w:trPr>
        <w:tc>
          <w:tcPr>
            <w:tcW w:w="1265" w:type="pct"/>
            <w:noWrap/>
          </w:tcPr>
          <w:p w14:paraId="7EFC02A2" w14:textId="4753AE5D" w:rsidR="00F1171E" w:rsidRPr="006A3009" w:rsidRDefault="00F1171E" w:rsidP="00510444">
            <w:pPr>
              <w:ind w:left="360"/>
              <w:rPr>
                <w:rFonts w:ascii="Arial" w:hAnsi="Arial" w:cs="Arial"/>
                <w:b/>
                <w:bCs/>
                <w:sz w:val="20"/>
                <w:szCs w:val="20"/>
                <w:lang w:val="en-GB"/>
              </w:rPr>
            </w:pPr>
            <w:r w:rsidRPr="006A3009">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74BD32E8" w:rsidR="00F1171E" w:rsidRPr="006A3009" w:rsidRDefault="00510444" w:rsidP="007222C8">
            <w:pPr>
              <w:pStyle w:val="ListParagraph"/>
              <w:ind w:left="0"/>
              <w:rPr>
                <w:rFonts w:ascii="Arial" w:hAnsi="Arial" w:cs="Arial"/>
                <w:bCs/>
                <w:sz w:val="20"/>
                <w:szCs w:val="20"/>
                <w:lang w:val="en-GB"/>
              </w:rPr>
            </w:pPr>
            <w:r w:rsidRPr="006A3009">
              <w:rPr>
                <w:rFonts w:ascii="Arial" w:hAnsi="Arial" w:cs="Arial"/>
                <w:bCs/>
                <w:sz w:val="20"/>
                <w:szCs w:val="20"/>
                <w:lang w:val="en-GB"/>
              </w:rPr>
              <w:t xml:space="preserve">The references are enough for original article. However, many of them are older than 10 years. I recommend to the authors to revise </w:t>
            </w:r>
            <w:r w:rsidR="00075515" w:rsidRPr="006A3009">
              <w:rPr>
                <w:rFonts w:ascii="Arial" w:hAnsi="Arial" w:cs="Arial"/>
                <w:bCs/>
                <w:sz w:val="20"/>
                <w:szCs w:val="20"/>
                <w:lang w:val="en-GB"/>
              </w:rPr>
              <w:t>the reference list and add more recent references.</w:t>
            </w:r>
          </w:p>
        </w:tc>
        <w:tc>
          <w:tcPr>
            <w:tcW w:w="1523" w:type="pct"/>
          </w:tcPr>
          <w:p w14:paraId="40220055" w14:textId="77777777" w:rsidR="00F1171E" w:rsidRPr="006A3009" w:rsidRDefault="00F1171E" w:rsidP="007222C8">
            <w:pPr>
              <w:pStyle w:val="Heading2"/>
              <w:jc w:val="left"/>
              <w:rPr>
                <w:rFonts w:ascii="Arial" w:hAnsi="Arial" w:cs="Arial"/>
                <w:b w:val="0"/>
                <w:lang w:val="en-GB"/>
              </w:rPr>
            </w:pPr>
          </w:p>
        </w:tc>
      </w:tr>
      <w:tr w:rsidR="00F1171E" w:rsidRPr="006A3009" w14:paraId="73CC4A50" w14:textId="77777777" w:rsidTr="007222C8">
        <w:trPr>
          <w:trHeight w:val="386"/>
        </w:trPr>
        <w:tc>
          <w:tcPr>
            <w:tcW w:w="1265" w:type="pct"/>
            <w:noWrap/>
          </w:tcPr>
          <w:p w14:paraId="029CE8D0" w14:textId="77777777" w:rsidR="00F1171E" w:rsidRPr="006A3009" w:rsidRDefault="00F1171E" w:rsidP="007222C8">
            <w:pPr>
              <w:pStyle w:val="Heading2"/>
              <w:jc w:val="left"/>
              <w:rPr>
                <w:rFonts w:ascii="Arial" w:hAnsi="Arial" w:cs="Arial"/>
                <w:b w:val="0"/>
                <w:lang w:val="en-GB"/>
              </w:rPr>
            </w:pPr>
          </w:p>
          <w:p w14:paraId="589C16C7" w14:textId="77777777" w:rsidR="00F1171E" w:rsidRPr="006A3009" w:rsidRDefault="00F1171E" w:rsidP="007222C8">
            <w:pPr>
              <w:pStyle w:val="Heading2"/>
              <w:ind w:left="360"/>
              <w:jc w:val="left"/>
              <w:rPr>
                <w:rFonts w:ascii="Arial" w:hAnsi="Arial" w:cs="Arial"/>
                <w:bCs w:val="0"/>
                <w:lang w:val="en-GB"/>
              </w:rPr>
            </w:pPr>
            <w:r w:rsidRPr="006A3009">
              <w:rPr>
                <w:rFonts w:ascii="Arial" w:hAnsi="Arial" w:cs="Arial"/>
                <w:bCs w:val="0"/>
                <w:lang w:val="en-GB"/>
              </w:rPr>
              <w:t>Is the language/English quality of the article suitable for scholarly communications?</w:t>
            </w:r>
          </w:p>
          <w:p w14:paraId="7722B85E" w14:textId="77777777" w:rsidR="00F1171E" w:rsidRPr="006A3009" w:rsidRDefault="00F1171E" w:rsidP="007222C8">
            <w:pPr>
              <w:rPr>
                <w:rFonts w:ascii="Arial" w:hAnsi="Arial" w:cs="Arial"/>
                <w:sz w:val="20"/>
                <w:szCs w:val="20"/>
                <w:lang w:val="en-GB"/>
              </w:rPr>
            </w:pPr>
          </w:p>
        </w:tc>
        <w:tc>
          <w:tcPr>
            <w:tcW w:w="2212" w:type="pct"/>
          </w:tcPr>
          <w:p w14:paraId="0A07EA75" w14:textId="77777777" w:rsidR="00F1171E" w:rsidRPr="006A3009" w:rsidRDefault="00F1171E" w:rsidP="007222C8">
            <w:pPr>
              <w:rPr>
                <w:rFonts w:ascii="Arial" w:hAnsi="Arial" w:cs="Arial"/>
                <w:sz w:val="20"/>
                <w:szCs w:val="20"/>
                <w:lang w:val="en-GB"/>
              </w:rPr>
            </w:pPr>
          </w:p>
          <w:p w14:paraId="297F52DB" w14:textId="705377CC" w:rsidR="00F1171E" w:rsidRPr="006A3009" w:rsidRDefault="00075515" w:rsidP="007222C8">
            <w:pPr>
              <w:rPr>
                <w:rFonts w:ascii="Arial" w:hAnsi="Arial" w:cs="Arial"/>
                <w:sz w:val="20"/>
                <w:szCs w:val="20"/>
                <w:lang w:val="en-GB"/>
              </w:rPr>
            </w:pPr>
            <w:r w:rsidRPr="006A3009">
              <w:rPr>
                <w:rFonts w:ascii="Arial" w:hAnsi="Arial" w:cs="Arial"/>
                <w:sz w:val="20"/>
                <w:szCs w:val="20"/>
                <w:lang w:val="en-GB"/>
              </w:rPr>
              <w:t xml:space="preserve">No English language editing required. </w:t>
            </w:r>
          </w:p>
          <w:p w14:paraId="149A6CEF" w14:textId="77777777" w:rsidR="00F1171E" w:rsidRPr="006A3009" w:rsidRDefault="00F1171E" w:rsidP="007222C8">
            <w:pPr>
              <w:rPr>
                <w:rFonts w:ascii="Arial" w:hAnsi="Arial" w:cs="Arial"/>
                <w:sz w:val="20"/>
                <w:szCs w:val="20"/>
                <w:lang w:val="en-GB"/>
              </w:rPr>
            </w:pPr>
          </w:p>
        </w:tc>
        <w:tc>
          <w:tcPr>
            <w:tcW w:w="1523" w:type="pct"/>
          </w:tcPr>
          <w:p w14:paraId="0351CA58" w14:textId="77777777" w:rsidR="00F1171E" w:rsidRPr="006A3009" w:rsidRDefault="00F1171E" w:rsidP="007222C8">
            <w:pPr>
              <w:rPr>
                <w:rFonts w:ascii="Arial" w:hAnsi="Arial" w:cs="Arial"/>
                <w:sz w:val="20"/>
                <w:szCs w:val="20"/>
                <w:lang w:val="en-GB"/>
              </w:rPr>
            </w:pPr>
          </w:p>
        </w:tc>
      </w:tr>
      <w:tr w:rsidR="00F1171E" w:rsidRPr="006A3009" w14:paraId="20A16C0C" w14:textId="77777777" w:rsidTr="007222C8">
        <w:trPr>
          <w:trHeight w:val="1178"/>
        </w:trPr>
        <w:tc>
          <w:tcPr>
            <w:tcW w:w="1265" w:type="pct"/>
            <w:noWrap/>
          </w:tcPr>
          <w:p w14:paraId="1A6B3748" w14:textId="3655A4D0" w:rsidR="00F1171E" w:rsidRPr="006A3009" w:rsidRDefault="00F1171E" w:rsidP="007222C8">
            <w:pPr>
              <w:pStyle w:val="Heading2"/>
              <w:jc w:val="left"/>
              <w:rPr>
                <w:rFonts w:ascii="Arial" w:hAnsi="Arial" w:cs="Arial"/>
                <w:b w:val="0"/>
                <w:bCs w:val="0"/>
                <w:lang w:val="en-GB"/>
              </w:rPr>
            </w:pPr>
            <w:r w:rsidRPr="006A3009">
              <w:rPr>
                <w:rFonts w:ascii="Arial" w:hAnsi="Arial" w:cs="Arial"/>
                <w:bCs w:val="0"/>
                <w:u w:val="single"/>
                <w:lang w:val="en-GB"/>
              </w:rPr>
              <w:t>Optional/General</w:t>
            </w:r>
            <w:r w:rsidRPr="006A3009">
              <w:rPr>
                <w:rFonts w:ascii="Arial" w:hAnsi="Arial" w:cs="Arial"/>
                <w:bCs w:val="0"/>
                <w:lang w:val="en-GB"/>
              </w:rPr>
              <w:t xml:space="preserve"> </w:t>
            </w:r>
            <w:r w:rsidRPr="006A3009">
              <w:rPr>
                <w:rFonts w:ascii="Arial" w:hAnsi="Arial" w:cs="Arial"/>
                <w:b w:val="0"/>
                <w:bCs w:val="0"/>
                <w:lang w:val="en-GB"/>
              </w:rPr>
              <w:t>comments</w:t>
            </w:r>
          </w:p>
        </w:tc>
        <w:tc>
          <w:tcPr>
            <w:tcW w:w="2212" w:type="pct"/>
          </w:tcPr>
          <w:p w14:paraId="15DFD0E8" w14:textId="77777777" w:rsidR="00F1171E" w:rsidRPr="006A3009" w:rsidRDefault="00F1171E" w:rsidP="007222C8">
            <w:pPr>
              <w:rPr>
                <w:rFonts w:ascii="Arial" w:hAnsi="Arial" w:cs="Arial"/>
                <w:sz w:val="20"/>
                <w:szCs w:val="20"/>
                <w:lang w:val="en-GB"/>
              </w:rPr>
            </w:pPr>
          </w:p>
        </w:tc>
        <w:tc>
          <w:tcPr>
            <w:tcW w:w="1523" w:type="pct"/>
          </w:tcPr>
          <w:p w14:paraId="465E098E" w14:textId="77777777" w:rsidR="00F1171E" w:rsidRPr="006A3009" w:rsidRDefault="00F1171E" w:rsidP="007222C8">
            <w:pPr>
              <w:rPr>
                <w:rFonts w:ascii="Arial" w:hAnsi="Arial" w:cs="Arial"/>
                <w:sz w:val="20"/>
                <w:szCs w:val="20"/>
                <w:lang w:val="en-GB"/>
              </w:rPr>
            </w:pPr>
          </w:p>
        </w:tc>
      </w:tr>
    </w:tbl>
    <w:p w14:paraId="25069224" w14:textId="77777777" w:rsidR="00F1171E" w:rsidRPr="006A3009" w:rsidRDefault="00F1171E" w:rsidP="00F1171E">
      <w:pPr>
        <w:pStyle w:val="BodyText"/>
        <w:rPr>
          <w:rFonts w:ascii="Arial" w:hAnsi="Arial" w:cs="Arial"/>
          <w:b/>
          <w:bCs/>
          <w:sz w:val="20"/>
          <w:szCs w:val="20"/>
          <w:u w:val="single"/>
          <w:lang w:val="en-GB"/>
        </w:rPr>
      </w:pPr>
    </w:p>
    <w:p w14:paraId="0821307F" w14:textId="77777777" w:rsidR="00F1171E" w:rsidRPr="006A300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A300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A3009" w:rsidRDefault="00F1171E" w:rsidP="007222C8">
            <w:pPr>
              <w:pStyle w:val="NormalWeb"/>
              <w:spacing w:before="0" w:beforeAutospacing="0" w:after="0" w:afterAutospacing="0"/>
              <w:rPr>
                <w:rFonts w:ascii="Arial" w:hAnsi="Arial" w:cs="Arial"/>
                <w:b/>
                <w:sz w:val="20"/>
                <w:szCs w:val="20"/>
                <w:u w:val="single"/>
                <w:lang w:val="en-GB"/>
              </w:rPr>
            </w:pPr>
            <w:r w:rsidRPr="006A3009">
              <w:rPr>
                <w:rFonts w:ascii="Arial" w:hAnsi="Arial" w:cs="Arial"/>
                <w:b/>
                <w:sz w:val="20"/>
                <w:szCs w:val="20"/>
                <w:highlight w:val="yellow"/>
                <w:u w:val="single"/>
                <w:lang w:val="en-GB"/>
              </w:rPr>
              <w:t>PART  2:</w:t>
            </w:r>
            <w:r w:rsidRPr="006A3009">
              <w:rPr>
                <w:rFonts w:ascii="Arial" w:hAnsi="Arial" w:cs="Arial"/>
                <w:b/>
                <w:sz w:val="20"/>
                <w:szCs w:val="20"/>
                <w:u w:val="single"/>
                <w:lang w:val="en-GB"/>
              </w:rPr>
              <w:t xml:space="preserve"> </w:t>
            </w:r>
          </w:p>
          <w:p w14:paraId="5B767407" w14:textId="77777777" w:rsidR="00F1171E" w:rsidRPr="006A300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A300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A300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A3009" w:rsidRDefault="00F1171E" w:rsidP="007222C8">
            <w:pPr>
              <w:pStyle w:val="Heading2"/>
              <w:jc w:val="left"/>
              <w:rPr>
                <w:rFonts w:ascii="Arial" w:hAnsi="Arial" w:cs="Arial"/>
                <w:lang w:val="en-GB"/>
              </w:rPr>
            </w:pPr>
            <w:r w:rsidRPr="006A3009">
              <w:rPr>
                <w:rFonts w:ascii="Arial" w:hAnsi="Arial" w:cs="Arial"/>
                <w:lang w:val="en-GB"/>
              </w:rPr>
              <w:t>Reviewer’s comment</w:t>
            </w:r>
          </w:p>
        </w:tc>
        <w:tc>
          <w:tcPr>
            <w:tcW w:w="1342" w:type="pct"/>
          </w:tcPr>
          <w:p w14:paraId="6F48B50B" w14:textId="77777777" w:rsidR="00F1171E" w:rsidRPr="006A3009" w:rsidRDefault="00F1171E" w:rsidP="007222C8">
            <w:pPr>
              <w:pStyle w:val="Heading2"/>
              <w:jc w:val="left"/>
              <w:rPr>
                <w:rFonts w:ascii="Arial" w:hAnsi="Arial" w:cs="Arial"/>
                <w:b w:val="0"/>
                <w:lang w:val="en-GB"/>
              </w:rPr>
            </w:pPr>
            <w:r w:rsidRPr="006A3009">
              <w:rPr>
                <w:rFonts w:ascii="Arial" w:hAnsi="Arial" w:cs="Arial"/>
                <w:lang w:val="en-GB"/>
              </w:rPr>
              <w:t>Author’s comment</w:t>
            </w:r>
            <w:r w:rsidRPr="006A3009">
              <w:rPr>
                <w:rFonts w:ascii="Arial" w:hAnsi="Arial" w:cs="Arial"/>
                <w:b w:val="0"/>
                <w:lang w:val="en-GB"/>
              </w:rPr>
              <w:t xml:space="preserve"> </w:t>
            </w:r>
            <w:r w:rsidRPr="006A300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A300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A3009" w:rsidRDefault="00F1171E" w:rsidP="007222C8">
            <w:pPr>
              <w:pStyle w:val="NormalWeb"/>
              <w:spacing w:before="0" w:beforeAutospacing="0" w:after="0" w:afterAutospacing="0"/>
              <w:rPr>
                <w:rFonts w:ascii="Arial" w:hAnsi="Arial" w:cs="Arial"/>
                <w:b/>
                <w:sz w:val="20"/>
                <w:szCs w:val="20"/>
                <w:lang w:val="en-GB"/>
              </w:rPr>
            </w:pPr>
            <w:r w:rsidRPr="006A3009">
              <w:rPr>
                <w:rFonts w:ascii="Arial" w:hAnsi="Arial" w:cs="Arial"/>
                <w:b/>
                <w:sz w:val="20"/>
                <w:szCs w:val="20"/>
                <w:lang w:val="en-GB"/>
              </w:rPr>
              <w:t xml:space="preserve">Are there ethical issues in this manuscript? </w:t>
            </w:r>
          </w:p>
          <w:p w14:paraId="6034B476" w14:textId="77777777" w:rsidR="00F1171E" w:rsidRPr="006A300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75C3923B" w:rsidR="00F1171E" w:rsidRPr="006A3009" w:rsidRDefault="004D6A28" w:rsidP="007222C8">
            <w:pPr>
              <w:pStyle w:val="NormalWeb"/>
              <w:spacing w:before="0" w:beforeAutospacing="0" w:after="0" w:afterAutospacing="0"/>
              <w:rPr>
                <w:rFonts w:ascii="Arial" w:hAnsi="Arial" w:cs="Arial"/>
                <w:sz w:val="20"/>
                <w:szCs w:val="20"/>
                <w:u w:val="single"/>
                <w:lang w:val="en-GB"/>
              </w:rPr>
            </w:pPr>
            <w:r w:rsidRPr="006A3009">
              <w:rPr>
                <w:rFonts w:ascii="Arial" w:hAnsi="Arial" w:cs="Arial"/>
                <w:sz w:val="20"/>
                <w:szCs w:val="20"/>
                <w:u w:val="single"/>
              </w:rPr>
              <w:t xml:space="preserve">The manuscript currently lacks explicit information regarding ethical approval, which is essential given the involvement of experimental animals in the study. Clear documentation of compliance with institutional and international guidelines for animal welfare is a fundamental requirement for biomedical research. It is therefore strongly recommended that ethical approval details be stated explicitly in the main text, within the </w:t>
            </w:r>
            <w:r w:rsidRPr="006A3009">
              <w:rPr>
                <w:rStyle w:val="Emphasis"/>
                <w:rFonts w:ascii="Arial" w:hAnsi="Arial" w:cs="Arial"/>
                <w:sz w:val="20"/>
                <w:szCs w:val="20"/>
                <w:u w:val="single"/>
              </w:rPr>
              <w:t>Materials and Methods</w:t>
            </w:r>
            <w:r w:rsidRPr="006A3009">
              <w:rPr>
                <w:rFonts w:ascii="Arial" w:hAnsi="Arial" w:cs="Arial"/>
                <w:sz w:val="20"/>
                <w:szCs w:val="20"/>
                <w:u w:val="single"/>
              </w:rPr>
              <w:t xml:space="preserve"> section (Section 2.4, Experimental Animals). In addition, reiterating this information in a dedicated statement placed before or after the </w:t>
            </w:r>
            <w:r w:rsidRPr="006A3009">
              <w:rPr>
                <w:rStyle w:val="Emphasis"/>
                <w:rFonts w:ascii="Arial" w:hAnsi="Arial" w:cs="Arial"/>
                <w:sz w:val="20"/>
                <w:szCs w:val="20"/>
                <w:u w:val="single"/>
              </w:rPr>
              <w:t>Conflict of Interest</w:t>
            </w:r>
            <w:r w:rsidRPr="006A3009">
              <w:rPr>
                <w:rFonts w:ascii="Arial" w:hAnsi="Arial" w:cs="Arial"/>
                <w:sz w:val="20"/>
                <w:szCs w:val="20"/>
                <w:u w:val="single"/>
              </w:rPr>
              <w:t xml:space="preserve"> section would further enhance transparency and adherence to ethical standards</w:t>
            </w:r>
            <w:r w:rsidRPr="006A3009">
              <w:rPr>
                <w:rFonts w:ascii="Arial" w:hAnsi="Arial" w:cs="Arial"/>
                <w:u w:val="single"/>
              </w:rPr>
              <w:t>.</w:t>
            </w:r>
          </w:p>
        </w:tc>
        <w:tc>
          <w:tcPr>
            <w:tcW w:w="1342" w:type="pct"/>
            <w:vAlign w:val="center"/>
          </w:tcPr>
          <w:p w14:paraId="780A9F8E" w14:textId="77777777" w:rsidR="00F1171E" w:rsidRPr="006A3009" w:rsidRDefault="00F1171E" w:rsidP="007222C8">
            <w:pPr>
              <w:rPr>
                <w:rFonts w:ascii="Arial" w:eastAsia="Arial Unicode MS" w:hAnsi="Arial" w:cs="Arial"/>
                <w:sz w:val="20"/>
                <w:szCs w:val="20"/>
                <w:lang w:val="en-GB"/>
              </w:rPr>
            </w:pPr>
          </w:p>
          <w:p w14:paraId="4A981594" w14:textId="77777777" w:rsidR="00F1171E" w:rsidRPr="006A3009" w:rsidRDefault="00F1171E" w:rsidP="007222C8">
            <w:pPr>
              <w:rPr>
                <w:rFonts w:ascii="Arial" w:eastAsia="Arial Unicode MS" w:hAnsi="Arial" w:cs="Arial"/>
                <w:sz w:val="20"/>
                <w:szCs w:val="20"/>
                <w:lang w:val="en-GB"/>
              </w:rPr>
            </w:pPr>
          </w:p>
          <w:p w14:paraId="4780A682" w14:textId="77777777" w:rsidR="00F1171E" w:rsidRPr="006A3009" w:rsidRDefault="00F1171E" w:rsidP="007222C8">
            <w:pPr>
              <w:rPr>
                <w:rFonts w:ascii="Arial" w:eastAsia="Arial Unicode MS" w:hAnsi="Arial" w:cs="Arial"/>
                <w:sz w:val="20"/>
                <w:szCs w:val="20"/>
                <w:lang w:val="en-GB"/>
              </w:rPr>
            </w:pPr>
          </w:p>
          <w:p w14:paraId="2D80979A" w14:textId="77777777" w:rsidR="00F1171E" w:rsidRPr="006A300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C95FF02" w14:textId="77777777" w:rsidR="006A3009" w:rsidRPr="001D1DD6" w:rsidRDefault="006A3009" w:rsidP="006A3009">
      <w:pPr>
        <w:pStyle w:val="Affiliation"/>
        <w:spacing w:after="0" w:line="240" w:lineRule="auto"/>
        <w:jc w:val="left"/>
        <w:rPr>
          <w:rFonts w:ascii="Arial" w:hAnsi="Arial" w:cs="Arial"/>
          <w:b/>
          <w:sz w:val="16"/>
          <w:szCs w:val="16"/>
          <w:u w:val="single"/>
        </w:rPr>
      </w:pPr>
      <w:r w:rsidRPr="001D1DD6">
        <w:rPr>
          <w:rFonts w:ascii="Arial" w:hAnsi="Arial" w:cs="Arial"/>
          <w:b/>
          <w:sz w:val="16"/>
          <w:szCs w:val="16"/>
          <w:u w:val="single"/>
        </w:rPr>
        <w:t>Reviewer details:</w:t>
      </w:r>
    </w:p>
    <w:p w14:paraId="7164B901" w14:textId="77777777" w:rsidR="006A3009" w:rsidRDefault="006A3009" w:rsidP="006A3009">
      <w:r w:rsidRPr="001D1DD6">
        <w:rPr>
          <w:rFonts w:ascii="Arial" w:hAnsi="Arial" w:cs="Arial"/>
          <w:b/>
          <w:color w:val="000000"/>
        </w:rPr>
        <w:t>Natalia Vilmosh, Medical University Plovdiv, Bulgaria</w:t>
      </w:r>
      <w:r w:rsidRPr="001D1DD6">
        <w:rPr>
          <w:rFonts w:ascii="Arial" w:hAnsi="Arial" w:cs="Arial"/>
          <w:b/>
          <w:color w:val="000000"/>
        </w:rPr>
        <w:br/>
      </w:r>
    </w:p>
    <w:p w14:paraId="7C0C917A" w14:textId="77777777" w:rsidR="006A3009" w:rsidRPr="006A3009" w:rsidRDefault="006A3009">
      <w:pPr>
        <w:rPr>
          <w:rFonts w:ascii="Arial" w:hAnsi="Arial" w:cs="Arial"/>
          <w:b/>
          <w:sz w:val="20"/>
          <w:szCs w:val="20"/>
        </w:rPr>
      </w:pPr>
    </w:p>
    <w:sectPr w:rsidR="006A3009" w:rsidRPr="006A300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75288" w14:textId="77777777" w:rsidR="0001685D" w:rsidRPr="0000007A" w:rsidRDefault="0001685D" w:rsidP="0099583E">
      <w:r>
        <w:separator/>
      </w:r>
    </w:p>
  </w:endnote>
  <w:endnote w:type="continuationSeparator" w:id="0">
    <w:p w14:paraId="707EB0FC" w14:textId="77777777" w:rsidR="0001685D" w:rsidRPr="0000007A" w:rsidRDefault="0001685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25DE9" w14:textId="77777777" w:rsidR="0001685D" w:rsidRPr="0000007A" w:rsidRDefault="0001685D" w:rsidP="0099583E">
      <w:r>
        <w:separator/>
      </w:r>
    </w:p>
  </w:footnote>
  <w:footnote w:type="continuationSeparator" w:id="0">
    <w:p w14:paraId="1275789D" w14:textId="77777777" w:rsidR="0001685D" w:rsidRPr="0000007A" w:rsidRDefault="0001685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A441AE0"/>
    <w:multiLevelType w:val="multilevel"/>
    <w:tmpl w:val="5F7A3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31075861">
    <w:abstractNumId w:val="3"/>
  </w:num>
  <w:num w:numId="2" w16cid:durableId="1025714571">
    <w:abstractNumId w:val="6"/>
  </w:num>
  <w:num w:numId="3" w16cid:durableId="1685935589">
    <w:abstractNumId w:val="5"/>
  </w:num>
  <w:num w:numId="4" w16cid:durableId="1951820154">
    <w:abstractNumId w:val="7"/>
  </w:num>
  <w:num w:numId="5" w16cid:durableId="1862040795">
    <w:abstractNumId w:val="4"/>
  </w:num>
  <w:num w:numId="6" w16cid:durableId="1320187291">
    <w:abstractNumId w:val="0"/>
  </w:num>
  <w:num w:numId="7" w16cid:durableId="1773090554">
    <w:abstractNumId w:val="1"/>
  </w:num>
  <w:num w:numId="8" w16cid:durableId="840966696">
    <w:abstractNumId w:val="10"/>
  </w:num>
  <w:num w:numId="9" w16cid:durableId="1437094104">
    <w:abstractNumId w:val="8"/>
  </w:num>
  <w:num w:numId="10" w16cid:durableId="2093157520">
    <w:abstractNumId w:val="2"/>
  </w:num>
  <w:num w:numId="11" w16cid:durableId="18815040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5D"/>
    <w:rsid w:val="000168A9"/>
    <w:rsid w:val="00021981"/>
    <w:rsid w:val="000234E1"/>
    <w:rsid w:val="0002598E"/>
    <w:rsid w:val="00036D5C"/>
    <w:rsid w:val="00037D52"/>
    <w:rsid w:val="000450FC"/>
    <w:rsid w:val="00054BC4"/>
    <w:rsid w:val="00056CB0"/>
    <w:rsid w:val="0006257C"/>
    <w:rsid w:val="000627FE"/>
    <w:rsid w:val="0007151E"/>
    <w:rsid w:val="00075515"/>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4A90"/>
    <w:rsid w:val="0017535E"/>
    <w:rsid w:val="0017545C"/>
    <w:rsid w:val="001766DF"/>
    <w:rsid w:val="00176F0D"/>
    <w:rsid w:val="00186C8F"/>
    <w:rsid w:val="0018753A"/>
    <w:rsid w:val="00194350"/>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61AE"/>
    <w:rsid w:val="00220111"/>
    <w:rsid w:val="002218DB"/>
    <w:rsid w:val="0022369C"/>
    <w:rsid w:val="002320EB"/>
    <w:rsid w:val="0023696A"/>
    <w:rsid w:val="002422CB"/>
    <w:rsid w:val="00242642"/>
    <w:rsid w:val="00245E23"/>
    <w:rsid w:val="00246BB9"/>
    <w:rsid w:val="0025366D"/>
    <w:rsid w:val="0025366F"/>
    <w:rsid w:val="00256735"/>
    <w:rsid w:val="00257F9E"/>
    <w:rsid w:val="00262634"/>
    <w:rsid w:val="002650C5"/>
    <w:rsid w:val="00266645"/>
    <w:rsid w:val="00275984"/>
    <w:rsid w:val="00280EC9"/>
    <w:rsid w:val="00282BEE"/>
    <w:rsid w:val="002859CC"/>
    <w:rsid w:val="00291D08"/>
    <w:rsid w:val="00293482"/>
    <w:rsid w:val="002A3D7C"/>
    <w:rsid w:val="002B0E4B"/>
    <w:rsid w:val="002C40B8"/>
    <w:rsid w:val="002D60EF"/>
    <w:rsid w:val="002E10DF"/>
    <w:rsid w:val="002E1211"/>
    <w:rsid w:val="002E2339"/>
    <w:rsid w:val="002E2366"/>
    <w:rsid w:val="002E5C81"/>
    <w:rsid w:val="002E6D86"/>
    <w:rsid w:val="002E7787"/>
    <w:rsid w:val="002F6935"/>
    <w:rsid w:val="00312559"/>
    <w:rsid w:val="003204B8"/>
    <w:rsid w:val="00326D7D"/>
    <w:rsid w:val="0033018A"/>
    <w:rsid w:val="0033692F"/>
    <w:rsid w:val="00353718"/>
    <w:rsid w:val="00374F93"/>
    <w:rsid w:val="00377F1D"/>
    <w:rsid w:val="0038006C"/>
    <w:rsid w:val="003945FA"/>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6A28"/>
    <w:rsid w:val="004E08E3"/>
    <w:rsid w:val="004E1D1A"/>
    <w:rsid w:val="004E4915"/>
    <w:rsid w:val="004F741F"/>
    <w:rsid w:val="004F78F5"/>
    <w:rsid w:val="004F7BF2"/>
    <w:rsid w:val="00502065"/>
    <w:rsid w:val="00503AB6"/>
    <w:rsid w:val="005047C5"/>
    <w:rsid w:val="0050495C"/>
    <w:rsid w:val="00510444"/>
    <w:rsid w:val="00510920"/>
    <w:rsid w:val="0052339F"/>
    <w:rsid w:val="00530A2D"/>
    <w:rsid w:val="00531C82"/>
    <w:rsid w:val="00533FC1"/>
    <w:rsid w:val="005408EF"/>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3009"/>
    <w:rsid w:val="006A5E0B"/>
    <w:rsid w:val="006A7405"/>
    <w:rsid w:val="006C3797"/>
    <w:rsid w:val="006D467C"/>
    <w:rsid w:val="006E01EE"/>
    <w:rsid w:val="006E3159"/>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5136"/>
    <w:rsid w:val="007A62F8"/>
    <w:rsid w:val="007B1099"/>
    <w:rsid w:val="007B54A4"/>
    <w:rsid w:val="007C6CDF"/>
    <w:rsid w:val="007D0246"/>
    <w:rsid w:val="007F5873"/>
    <w:rsid w:val="008126B7"/>
    <w:rsid w:val="008147DA"/>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352B"/>
    <w:rsid w:val="009A59ED"/>
    <w:rsid w:val="009B101F"/>
    <w:rsid w:val="009B239B"/>
    <w:rsid w:val="009C5642"/>
    <w:rsid w:val="009E13C3"/>
    <w:rsid w:val="009E6A30"/>
    <w:rsid w:val="009F07D4"/>
    <w:rsid w:val="009F29EB"/>
    <w:rsid w:val="009F5853"/>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3F99"/>
    <w:rsid w:val="00BA1AB3"/>
    <w:rsid w:val="00BA4782"/>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51DE"/>
    <w:rsid w:val="00CF7035"/>
    <w:rsid w:val="00D1283A"/>
    <w:rsid w:val="00D12970"/>
    <w:rsid w:val="00D17979"/>
    <w:rsid w:val="00D2075F"/>
    <w:rsid w:val="00D24CBE"/>
    <w:rsid w:val="00D27A79"/>
    <w:rsid w:val="00D32AC2"/>
    <w:rsid w:val="00D40416"/>
    <w:rsid w:val="00D430AB"/>
    <w:rsid w:val="00D4782A"/>
    <w:rsid w:val="00D549F2"/>
    <w:rsid w:val="00D709EB"/>
    <w:rsid w:val="00D7603E"/>
    <w:rsid w:val="00D90124"/>
    <w:rsid w:val="00D91C08"/>
    <w:rsid w:val="00D9392F"/>
    <w:rsid w:val="00D9427C"/>
    <w:rsid w:val="00DA2679"/>
    <w:rsid w:val="00DA3C3D"/>
    <w:rsid w:val="00DA41F5"/>
    <w:rsid w:val="00DB1ABC"/>
    <w:rsid w:val="00DB7E1B"/>
    <w:rsid w:val="00DC1D81"/>
    <w:rsid w:val="00DC6FED"/>
    <w:rsid w:val="00DD0C4A"/>
    <w:rsid w:val="00DD1E34"/>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4D96"/>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510444"/>
    <w:rPr>
      <w:b/>
      <w:bCs/>
    </w:rPr>
  </w:style>
  <w:style w:type="character" w:styleId="Emphasis">
    <w:name w:val="Emphasis"/>
    <w:basedOn w:val="DefaultParagraphFont"/>
    <w:uiPriority w:val="20"/>
    <w:qFormat/>
    <w:rsid w:val="004D6A28"/>
    <w:rPr>
      <w:i/>
      <w:iCs/>
    </w:rPr>
  </w:style>
  <w:style w:type="character" w:styleId="UnresolvedMention">
    <w:name w:val="Unresolved Mention"/>
    <w:basedOn w:val="DefaultParagraphFont"/>
    <w:uiPriority w:val="99"/>
    <w:semiHidden/>
    <w:unhideWhenUsed/>
    <w:rsid w:val="00BA4782"/>
    <w:rPr>
      <w:color w:val="605E5C"/>
      <w:shd w:val="clear" w:color="auto" w:fill="E1DFDD"/>
    </w:rPr>
  </w:style>
  <w:style w:type="paragraph" w:customStyle="1" w:styleId="Affiliation">
    <w:name w:val="Affiliation"/>
    <w:basedOn w:val="Normal"/>
    <w:rsid w:val="006A300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3307230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390/biomedicines80200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4501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127</cp:revision>
  <dcterms:created xsi:type="dcterms:W3CDTF">2023-08-30T09:21:00Z</dcterms:created>
  <dcterms:modified xsi:type="dcterms:W3CDTF">2026-01-10T12:06:00Z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