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03D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03D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03D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03D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03D0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03D0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C0BED8" w:rsidR="0000007A" w:rsidRPr="00403D09" w:rsidRDefault="00C3096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03D0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403D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03D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03D0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88FEE9" w:rsidR="0000007A" w:rsidRPr="00403D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03D0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03D0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73E75" w:rsidRPr="00403D09">
              <w:rPr>
                <w:rFonts w:ascii="Arial" w:hAnsi="Arial" w:cs="Arial"/>
                <w:b/>
                <w:bCs/>
                <w:szCs w:val="28"/>
                <w:lang w:val="en-GB"/>
              </w:rPr>
              <w:t>7018</w:t>
            </w:r>
          </w:p>
        </w:tc>
      </w:tr>
      <w:tr w:rsidR="0000007A" w:rsidRPr="00403D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03D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03D0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7F82C1" w:rsidR="0000007A" w:rsidRPr="00403D09" w:rsidRDefault="002222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03D09">
              <w:rPr>
                <w:rFonts w:ascii="Arial" w:hAnsi="Arial" w:cs="Arial"/>
                <w:b/>
                <w:szCs w:val="28"/>
                <w:lang w:val="en-GB"/>
              </w:rPr>
              <w:t>Physical Education and Physical Fitness across Childhood and Adolescence: A Neurodevelopmental Perspective</w:t>
            </w:r>
          </w:p>
        </w:tc>
      </w:tr>
      <w:tr w:rsidR="00CF0BBB" w:rsidRPr="00403D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03D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03D0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5B7FFA" w:rsidR="00CF0BBB" w:rsidRPr="00403D09" w:rsidRDefault="00E73E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03D0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03D0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03D0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403D0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03D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D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03D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3D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D0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03D0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03D0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3D09">
              <w:rPr>
                <w:rFonts w:ascii="Arial" w:hAnsi="Arial" w:cs="Arial"/>
                <w:lang w:val="en-GB"/>
              </w:rPr>
              <w:t>Author’s Feedback</w:t>
            </w:r>
            <w:r w:rsidRPr="00403D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3D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03D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03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03D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22E6AC3" w14:textId="77777777" w:rsidR="00F1171E" w:rsidRPr="00403D09" w:rsidRDefault="003461E2" w:rsidP="003461E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useful contribution to knowledge.</w:t>
            </w:r>
          </w:p>
          <w:p w14:paraId="2685C724" w14:textId="77777777" w:rsidR="003461E2" w:rsidRPr="00403D09" w:rsidRDefault="003461E2" w:rsidP="003461E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will further broaden the understanding of the subject area</w:t>
            </w:r>
          </w:p>
          <w:p w14:paraId="02F0D06B" w14:textId="77777777" w:rsidR="003461E2" w:rsidRPr="00403D09" w:rsidRDefault="003461E2" w:rsidP="003461E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has opened up relevant areas of research in this context.</w:t>
            </w:r>
          </w:p>
          <w:p w14:paraId="7DBC9196" w14:textId="02CC84C4" w:rsidR="003461E2" w:rsidRPr="00403D09" w:rsidRDefault="003461E2" w:rsidP="003461E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4. </w:t>
            </w:r>
            <w:proofErr w:type="spellStart"/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quite relevant to developmental </w:t>
            </w:r>
            <w:proofErr w:type="gramStart"/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life giving</w:t>
            </w:r>
            <w:proofErr w:type="gramEnd"/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viable hope to growth into adulthood.</w:t>
            </w:r>
          </w:p>
        </w:tc>
        <w:tc>
          <w:tcPr>
            <w:tcW w:w="1523" w:type="pct"/>
          </w:tcPr>
          <w:p w14:paraId="462A339C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D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03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03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E0F0E5" w:rsidR="00F1171E" w:rsidRPr="00403D09" w:rsidRDefault="003461E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D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03D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03D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63BD74" w:rsidR="00F1171E" w:rsidRPr="00403D09" w:rsidRDefault="003461E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D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03D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3D9550" w:rsidR="00F1171E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23" w:type="pct"/>
          </w:tcPr>
          <w:p w14:paraId="4898F764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D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03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03D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5DA0479" w14:textId="77777777" w:rsidR="00F1171E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Yes.</w:t>
            </w:r>
          </w:p>
          <w:p w14:paraId="5AA13652" w14:textId="77777777" w:rsidR="003461E2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1FE3F4" w14:textId="77777777" w:rsidR="003461E2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The needed corrections have been stated in the reviewed manuscript. </w:t>
            </w:r>
          </w:p>
          <w:p w14:paraId="7FEC72AD" w14:textId="77777777" w:rsidR="003461E2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1DF8EF2B" w:rsidR="003461E2" w:rsidRPr="00403D09" w:rsidRDefault="003461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The Figures also need to be well referenced. </w:t>
            </w:r>
          </w:p>
        </w:tc>
        <w:tc>
          <w:tcPr>
            <w:tcW w:w="1523" w:type="pct"/>
          </w:tcPr>
          <w:p w14:paraId="40220055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03D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03D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03D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E9EB742" w:rsidR="00F1171E" w:rsidRPr="00403D09" w:rsidRDefault="003461E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Yes</w:t>
            </w:r>
          </w:p>
          <w:p w14:paraId="41E28118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03D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03D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03D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03D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03D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03D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03D0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03D0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03D0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03D0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03D0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03D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03D09">
              <w:rPr>
                <w:rFonts w:ascii="Arial" w:hAnsi="Arial" w:cs="Arial"/>
                <w:lang w:val="en-GB"/>
              </w:rPr>
              <w:t>Author’s comment</w:t>
            </w:r>
            <w:r w:rsidRPr="00403D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03D0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03D0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03D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03D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03D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F67966B" w:rsidR="00F1171E" w:rsidRPr="00403D09" w:rsidRDefault="00FF6D0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3D09">
              <w:rPr>
                <w:rFonts w:ascii="Arial" w:hAnsi="Arial" w:cs="Arial"/>
                <w:sz w:val="20"/>
                <w:szCs w:val="20"/>
                <w:lang w:val="en-GB"/>
              </w:rPr>
              <w:t xml:space="preserve">   </w:t>
            </w:r>
            <w:r w:rsidRPr="00403D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03D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03D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03D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03D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C82BE" w14:textId="77777777" w:rsidR="00403D09" w:rsidRPr="00962837" w:rsidRDefault="00403D09" w:rsidP="00403D0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6283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EA0BD31" w14:textId="77777777" w:rsidR="00403D09" w:rsidRDefault="00403D09" w:rsidP="00403D09">
      <w:r w:rsidRPr="00962837">
        <w:rPr>
          <w:rFonts w:ascii="Arial" w:hAnsi="Arial" w:cs="Arial"/>
          <w:b/>
          <w:color w:val="000000"/>
        </w:rPr>
        <w:t>Babatunde Gbolahan Ogundunmade, Jos University Teaching Hospital, Nigeria</w:t>
      </w:r>
    </w:p>
    <w:p w14:paraId="48DC05A4" w14:textId="77777777" w:rsidR="004C3DF1" w:rsidRPr="00403D09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403D0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4C14" w14:textId="77777777" w:rsidR="00127819" w:rsidRPr="0000007A" w:rsidRDefault="00127819" w:rsidP="0099583E">
      <w:r>
        <w:separator/>
      </w:r>
    </w:p>
  </w:endnote>
  <w:endnote w:type="continuationSeparator" w:id="0">
    <w:p w14:paraId="1AF7F6E9" w14:textId="77777777" w:rsidR="00127819" w:rsidRPr="0000007A" w:rsidRDefault="0012781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ADEEE" w14:textId="77777777" w:rsidR="00127819" w:rsidRPr="0000007A" w:rsidRDefault="00127819" w:rsidP="0099583E">
      <w:r>
        <w:separator/>
      </w:r>
    </w:p>
  </w:footnote>
  <w:footnote w:type="continuationSeparator" w:id="0">
    <w:p w14:paraId="46270D7F" w14:textId="77777777" w:rsidR="00127819" w:rsidRPr="0000007A" w:rsidRDefault="0012781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75EB1"/>
    <w:multiLevelType w:val="hybridMultilevel"/>
    <w:tmpl w:val="9E6E6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1237638">
    <w:abstractNumId w:val="4"/>
  </w:num>
  <w:num w:numId="2" w16cid:durableId="1225023779">
    <w:abstractNumId w:val="7"/>
  </w:num>
  <w:num w:numId="3" w16cid:durableId="959143453">
    <w:abstractNumId w:val="6"/>
  </w:num>
  <w:num w:numId="4" w16cid:durableId="2132479632">
    <w:abstractNumId w:val="8"/>
  </w:num>
  <w:num w:numId="5" w16cid:durableId="2146704075">
    <w:abstractNumId w:val="5"/>
  </w:num>
  <w:num w:numId="6" w16cid:durableId="1688948955">
    <w:abstractNumId w:val="0"/>
  </w:num>
  <w:num w:numId="7" w16cid:durableId="852033760">
    <w:abstractNumId w:val="1"/>
  </w:num>
  <w:num w:numId="8" w16cid:durableId="1598949015">
    <w:abstractNumId w:val="10"/>
  </w:num>
  <w:num w:numId="9" w16cid:durableId="1076786508">
    <w:abstractNumId w:val="9"/>
  </w:num>
  <w:num w:numId="10" w16cid:durableId="387725049">
    <w:abstractNumId w:val="3"/>
  </w:num>
  <w:num w:numId="11" w16cid:durableId="85539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4DD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81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4C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223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1E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D0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52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73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1136"/>
    <w:rsid w:val="006A5E0B"/>
    <w:rsid w:val="006A7405"/>
    <w:rsid w:val="006C3797"/>
    <w:rsid w:val="006D467C"/>
    <w:rsid w:val="006D7622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76C"/>
    <w:rsid w:val="007A62F8"/>
    <w:rsid w:val="007B1099"/>
    <w:rsid w:val="007B4BCF"/>
    <w:rsid w:val="007B54A4"/>
    <w:rsid w:val="007C6CDF"/>
    <w:rsid w:val="007D0246"/>
    <w:rsid w:val="007E50A7"/>
    <w:rsid w:val="007F5873"/>
    <w:rsid w:val="007F613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A3B"/>
    <w:rsid w:val="00A65C50"/>
    <w:rsid w:val="00A8290F"/>
    <w:rsid w:val="00AA41B3"/>
    <w:rsid w:val="00AA49A2"/>
    <w:rsid w:val="00AA5338"/>
    <w:rsid w:val="00AB1ED6"/>
    <w:rsid w:val="00AB397D"/>
    <w:rsid w:val="00AB626E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964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2D2B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E75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060"/>
    <w:rsid w:val="00F2643C"/>
    <w:rsid w:val="00F32717"/>
    <w:rsid w:val="00F3295A"/>
    <w:rsid w:val="00F32A9A"/>
    <w:rsid w:val="00F33C84"/>
    <w:rsid w:val="00F346ED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03D0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