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C47E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C47E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BC47E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C47E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C47ED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BC47ED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F7B82F1" w:rsidR="0000007A" w:rsidRPr="00BC47ED" w:rsidRDefault="0047377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BC47ED">
                <w:rPr>
                  <w:rStyle w:val="Hyperlink"/>
                  <w:rFonts w:ascii="Arial" w:hAnsi="Arial" w:cs="Arial"/>
                </w:rPr>
                <w:t>An Overview of Disease and Health Research</w:t>
              </w:r>
            </w:hyperlink>
          </w:p>
        </w:tc>
      </w:tr>
      <w:tr w:rsidR="0000007A" w:rsidRPr="00BC47E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C47E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C47ED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E9AB9FB" w:rsidR="0000007A" w:rsidRPr="00BC47E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BC47ED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BC47ED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BC47ED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73777" w:rsidRPr="00BC47ED">
              <w:rPr>
                <w:rFonts w:ascii="Arial" w:hAnsi="Arial" w:cs="Arial"/>
                <w:b/>
                <w:bCs/>
                <w:szCs w:val="28"/>
                <w:lang w:val="en-GB"/>
              </w:rPr>
              <w:t>7032</w:t>
            </w:r>
          </w:p>
        </w:tc>
      </w:tr>
      <w:tr w:rsidR="0000007A" w:rsidRPr="00BC47E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C47E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C47ED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9D87158" w:rsidR="0000007A" w:rsidRPr="00BC47ED" w:rsidRDefault="0003207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C47ED">
              <w:rPr>
                <w:rFonts w:ascii="Arial" w:hAnsi="Arial" w:cs="Arial"/>
                <w:b/>
                <w:szCs w:val="28"/>
                <w:lang w:val="en-GB"/>
              </w:rPr>
              <w:t>Percutaneous Cholecystostomy in Acute Calculus Cholecystitis: Current Management</w:t>
            </w:r>
          </w:p>
        </w:tc>
      </w:tr>
      <w:tr w:rsidR="00CF0BBB" w:rsidRPr="00BC47E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C47E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C47ED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4DCE982" w:rsidR="00CF0BBB" w:rsidRPr="00BC47ED" w:rsidRDefault="00AF0B0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BC47ED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BC47ED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BC47ED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BC47E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BC47ED" w:rsidRDefault="00D27A79" w:rsidP="007E7FA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C47E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C47E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C47E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C47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C47E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C47E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C47E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47E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C47ED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C47ED">
              <w:rPr>
                <w:rFonts w:ascii="Arial" w:hAnsi="Arial" w:cs="Arial"/>
                <w:lang w:val="en-GB"/>
              </w:rPr>
              <w:t>Author’s Feedback</w:t>
            </w:r>
            <w:r w:rsidRPr="00BC47E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C47E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C47E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C47E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47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C47E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6A828C7" w:rsidR="00F1171E" w:rsidRPr="00BC47ED" w:rsidRDefault="006305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47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addresses the extremely important topic of percutaneous cholecystostomy in acute cholecystitis due to gallstones. The procedure can be performed </w:t>
            </w:r>
            <w:proofErr w:type="spellStart"/>
            <w:r w:rsidRPr="00BC47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transhepatically</w:t>
            </w:r>
            <w:proofErr w:type="spellEnd"/>
            <w:r w:rsidRPr="00BC47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BC47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transperitoneally</w:t>
            </w:r>
            <w:proofErr w:type="spellEnd"/>
            <w:r w:rsidRPr="00BC47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via percutaneous cholecystostomy. This is a comprehensive comparative study that provides significant and fundamental knowledge for medical science. Hence the importance of publishing this knowledge to disseminate it to the scientific community.</w:t>
            </w:r>
          </w:p>
        </w:tc>
        <w:tc>
          <w:tcPr>
            <w:tcW w:w="1523" w:type="pct"/>
          </w:tcPr>
          <w:p w14:paraId="462A339C" w14:textId="77777777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C47E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C47E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47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C47E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47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1FB5F1C" w:rsidR="00F1171E" w:rsidRPr="00BC47ED" w:rsidRDefault="006305C0" w:rsidP="006305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47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I think the article title is appropriate.</w:t>
            </w:r>
          </w:p>
        </w:tc>
        <w:tc>
          <w:tcPr>
            <w:tcW w:w="1523" w:type="pct"/>
          </w:tcPr>
          <w:p w14:paraId="405B6701" w14:textId="77777777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C47E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C47E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C47E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5350867" w:rsidR="00F1171E" w:rsidRPr="00BC47ED" w:rsidRDefault="006305C0" w:rsidP="006305C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47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I find the manuscript abstract understandable and that it adequately presents the objectives and approach of the study, as well as a summary of the results.</w:t>
            </w:r>
          </w:p>
        </w:tc>
        <w:tc>
          <w:tcPr>
            <w:tcW w:w="1523" w:type="pct"/>
          </w:tcPr>
          <w:p w14:paraId="1D54B730" w14:textId="77777777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C47E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C47E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C47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315EC71" w:rsidR="00F1171E" w:rsidRPr="00BC47ED" w:rsidRDefault="006305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47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I confirm that the subsections, tables, and manuscript structure are adequate and easy for readers to understand.</w:t>
            </w:r>
          </w:p>
        </w:tc>
        <w:tc>
          <w:tcPr>
            <w:tcW w:w="1523" w:type="pct"/>
          </w:tcPr>
          <w:p w14:paraId="4898F764" w14:textId="77777777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C47E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C47E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47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C47E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C47E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3A2BFE6" w:rsidR="00F1171E" w:rsidRPr="00BC47ED" w:rsidRDefault="006D031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47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assess the references as sufficient and recent.</w:t>
            </w:r>
          </w:p>
        </w:tc>
        <w:tc>
          <w:tcPr>
            <w:tcW w:w="1523" w:type="pct"/>
          </w:tcPr>
          <w:p w14:paraId="40220055" w14:textId="77777777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C47E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C47E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C47E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C47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C47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E2E1ED" w14:textId="77777777" w:rsidR="006D0313" w:rsidRPr="00BC47ED" w:rsidRDefault="006D0313" w:rsidP="006D0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47ED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  <w:p w14:paraId="6CBA4B2A" w14:textId="1E022CB2" w:rsidR="00F1171E" w:rsidRPr="00BC47ED" w:rsidRDefault="006D0313" w:rsidP="006D0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47ED">
              <w:rPr>
                <w:rFonts w:ascii="Arial" w:hAnsi="Arial" w:cs="Arial"/>
                <w:sz w:val="20"/>
                <w:szCs w:val="20"/>
                <w:lang w:val="en-GB"/>
              </w:rPr>
              <w:t>I consider the quality of the article's language/English to be suitable for academic communications.</w:t>
            </w:r>
          </w:p>
          <w:p w14:paraId="41E28118" w14:textId="77777777" w:rsidR="00F1171E" w:rsidRPr="00BC47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C47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C47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C47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C47E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C47E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C47E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C47E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C47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C47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C47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C47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C47E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C47E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C47E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C47E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C47E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C47E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C47E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C47E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C47E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C47E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C47E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C47E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C47E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C47E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BC47E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C47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C47E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C47E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C47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C47E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C47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C47E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C47E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C47ED">
              <w:rPr>
                <w:rFonts w:ascii="Arial" w:hAnsi="Arial" w:cs="Arial"/>
                <w:lang w:val="en-GB"/>
              </w:rPr>
              <w:t>Author’s comment</w:t>
            </w:r>
            <w:r w:rsidRPr="00BC47E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C47E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C47E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C47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47E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C47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C47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C47E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C47E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C47E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C47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75A1F22" w:rsidR="00F1171E" w:rsidRPr="00BC47ED" w:rsidRDefault="006D0313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47ED">
              <w:rPr>
                <w:rFonts w:ascii="Arial" w:hAnsi="Arial" w:cs="Arial"/>
                <w:sz w:val="20"/>
                <w:szCs w:val="20"/>
                <w:lang w:val="en-GB"/>
              </w:rPr>
              <w:t>As this is a review study, ethical principles regarding the citations of included studies were followed.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BC47E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C47E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C47E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C47E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6E3FF95" w14:textId="77777777" w:rsidR="00BC47ED" w:rsidRPr="0065658A" w:rsidRDefault="00BC47ED" w:rsidP="00BC47E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65658A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3D0BA43" w14:textId="77777777" w:rsidR="00BC47ED" w:rsidRPr="0065658A" w:rsidRDefault="00BC47ED" w:rsidP="00BC47E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65658A">
        <w:rPr>
          <w:rFonts w:ascii="Arial" w:hAnsi="Arial" w:cs="Arial"/>
          <w:b/>
          <w:color w:val="000000"/>
        </w:rPr>
        <w:t xml:space="preserve">Maria </w:t>
      </w:r>
      <w:proofErr w:type="spellStart"/>
      <w:r w:rsidRPr="0065658A">
        <w:rPr>
          <w:rFonts w:ascii="Arial" w:hAnsi="Arial" w:cs="Arial"/>
          <w:b/>
          <w:color w:val="000000"/>
        </w:rPr>
        <w:t>Nauside</w:t>
      </w:r>
      <w:proofErr w:type="spellEnd"/>
      <w:r w:rsidRPr="0065658A">
        <w:rPr>
          <w:rFonts w:ascii="Arial" w:hAnsi="Arial" w:cs="Arial"/>
          <w:b/>
          <w:color w:val="000000"/>
        </w:rPr>
        <w:t xml:space="preserve"> Pessoa Da Silva, Centro Universitario Uni-Cet, </w:t>
      </w:r>
      <w:proofErr w:type="spellStart"/>
      <w:r w:rsidRPr="0065658A">
        <w:rPr>
          <w:rFonts w:ascii="Arial" w:hAnsi="Arial" w:cs="Arial"/>
          <w:b/>
          <w:color w:val="000000"/>
        </w:rPr>
        <w:t>Brasil</w:t>
      </w:r>
      <w:proofErr w:type="spellEnd"/>
    </w:p>
    <w:p w14:paraId="48DC05A4" w14:textId="77777777" w:rsidR="004C3DF1" w:rsidRPr="00BC47ED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BC47E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53FC" w14:textId="77777777" w:rsidR="0052273C" w:rsidRPr="0000007A" w:rsidRDefault="0052273C" w:rsidP="0099583E">
      <w:r>
        <w:separator/>
      </w:r>
    </w:p>
  </w:endnote>
  <w:endnote w:type="continuationSeparator" w:id="0">
    <w:p w14:paraId="1B9CF9C1" w14:textId="77777777" w:rsidR="0052273C" w:rsidRPr="0000007A" w:rsidRDefault="0052273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4FFB2" w14:textId="77777777" w:rsidR="0052273C" w:rsidRPr="0000007A" w:rsidRDefault="0052273C" w:rsidP="0099583E">
      <w:r>
        <w:separator/>
      </w:r>
    </w:p>
  </w:footnote>
  <w:footnote w:type="continuationSeparator" w:id="0">
    <w:p w14:paraId="0E83CC5F" w14:textId="77777777" w:rsidR="0052273C" w:rsidRPr="0000007A" w:rsidRDefault="0052273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5198670">
    <w:abstractNumId w:val="3"/>
  </w:num>
  <w:num w:numId="2" w16cid:durableId="71968587">
    <w:abstractNumId w:val="6"/>
  </w:num>
  <w:num w:numId="3" w16cid:durableId="10037244">
    <w:abstractNumId w:val="5"/>
  </w:num>
  <w:num w:numId="4" w16cid:durableId="1743212792">
    <w:abstractNumId w:val="7"/>
  </w:num>
  <w:num w:numId="5" w16cid:durableId="2079860733">
    <w:abstractNumId w:val="4"/>
  </w:num>
  <w:num w:numId="6" w16cid:durableId="1252663160">
    <w:abstractNumId w:val="0"/>
  </w:num>
  <w:num w:numId="7" w16cid:durableId="91174468">
    <w:abstractNumId w:val="1"/>
  </w:num>
  <w:num w:numId="8" w16cid:durableId="1632055296">
    <w:abstractNumId w:val="9"/>
  </w:num>
  <w:num w:numId="9" w16cid:durableId="1532721047">
    <w:abstractNumId w:val="8"/>
  </w:num>
  <w:num w:numId="10" w16cid:durableId="1612009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07F"/>
    <w:rsid w:val="00037D52"/>
    <w:rsid w:val="00041D38"/>
    <w:rsid w:val="000450FC"/>
    <w:rsid w:val="00054BC4"/>
    <w:rsid w:val="00056CB0"/>
    <w:rsid w:val="0006257C"/>
    <w:rsid w:val="000627FE"/>
    <w:rsid w:val="0007151E"/>
    <w:rsid w:val="00081012"/>
    <w:rsid w:val="00083FDA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76D0"/>
    <w:rsid w:val="000D13B0"/>
    <w:rsid w:val="000F6EA8"/>
    <w:rsid w:val="00101322"/>
    <w:rsid w:val="00115767"/>
    <w:rsid w:val="00121FFA"/>
    <w:rsid w:val="0012616A"/>
    <w:rsid w:val="001338A4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1143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3777"/>
    <w:rsid w:val="00474129"/>
    <w:rsid w:val="00477844"/>
    <w:rsid w:val="004847FF"/>
    <w:rsid w:val="00495DBB"/>
    <w:rsid w:val="004B03BF"/>
    <w:rsid w:val="004B0965"/>
    <w:rsid w:val="004B205A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273C"/>
    <w:rsid w:val="0052339F"/>
    <w:rsid w:val="0053062A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4C51"/>
    <w:rsid w:val="005867F0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05C0"/>
    <w:rsid w:val="006311A1"/>
    <w:rsid w:val="006400B6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0313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7FAE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118D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0B07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47ED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2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5B57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12AB"/>
    <w:rsid w:val="00FA6528"/>
    <w:rsid w:val="00FB0D50"/>
    <w:rsid w:val="00FB3DE3"/>
    <w:rsid w:val="00FB5BBE"/>
    <w:rsid w:val="00FB6C06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C47E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2026-01-21T23:50:00Z</dcterms:created>
  <dcterms:modified xsi:type="dcterms:W3CDTF">2026-01-22T12:18:00Z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