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8C8D" w14:textId="77777777" w:rsidR="00A57CC0" w:rsidRPr="0036220C" w:rsidRDefault="00A57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209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A57CC0" w:rsidRPr="0036220C" w14:paraId="3F6A1BBA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46E0F6D5" w14:textId="77777777" w:rsidR="00A57CC0" w:rsidRPr="0036220C" w:rsidRDefault="00A57CC0">
            <w:pPr>
              <w:pStyle w:val="Heading2"/>
              <w:jc w:val="left"/>
              <w:rPr>
                <w:rFonts w:ascii="Arial" w:eastAsia="Arial" w:hAnsi="Arial" w:cs="Arial"/>
                <w:b w:val="0"/>
                <w:bCs w:val="0"/>
                <w:sz w:val="36"/>
                <w:szCs w:val="36"/>
              </w:rPr>
            </w:pPr>
          </w:p>
        </w:tc>
      </w:tr>
      <w:tr w:rsidR="00A57CC0" w:rsidRPr="0036220C" w14:paraId="5C1C576A" w14:textId="77777777">
        <w:trPr>
          <w:trHeight w:val="413"/>
        </w:trPr>
        <w:tc>
          <w:tcPr>
            <w:tcW w:w="5167" w:type="dxa"/>
          </w:tcPr>
          <w:p w14:paraId="64B679F2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36220C">
              <w:rPr>
                <w:rFonts w:ascii="Arial" w:eastAsia="Arial" w:hAnsi="Arial" w:cs="Arial"/>
                <w:color w:val="00000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2EC7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hyperlink r:id="rId7">
              <w:r w:rsidRPr="0036220C">
                <w:rPr>
                  <w:rFonts w:ascii="Arial" w:eastAsia="Arial" w:hAnsi="Arial" w:cs="Arial"/>
                  <w:b/>
                  <w:bCs/>
                  <w:color w:val="0000FF"/>
                  <w:u w:val="single"/>
                </w:rPr>
                <w:t>An Overview of Disease and Health Research</w:t>
              </w:r>
            </w:hyperlink>
          </w:p>
        </w:tc>
      </w:tr>
      <w:tr w:rsidR="00A57CC0" w:rsidRPr="0036220C" w14:paraId="71CAE944" w14:textId="77777777">
        <w:trPr>
          <w:trHeight w:val="290"/>
        </w:trPr>
        <w:tc>
          <w:tcPr>
            <w:tcW w:w="5167" w:type="dxa"/>
          </w:tcPr>
          <w:p w14:paraId="46527684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36220C">
              <w:rPr>
                <w:rFonts w:ascii="Arial" w:eastAsia="Arial" w:hAnsi="Arial" w:cs="Arial"/>
                <w:color w:val="00000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98D34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 w:rsidRPr="0036220C">
              <w:rPr>
                <w:rFonts w:ascii="Arial" w:eastAsia="Arial" w:hAnsi="Arial" w:cs="Arial"/>
                <w:b/>
                <w:bCs/>
                <w:color w:val="000000"/>
              </w:rPr>
              <w:t>Ms_BPR_7037</w:t>
            </w:r>
          </w:p>
        </w:tc>
      </w:tr>
      <w:tr w:rsidR="00A57CC0" w:rsidRPr="0036220C" w14:paraId="0D66E77B" w14:textId="77777777">
        <w:trPr>
          <w:trHeight w:val="331"/>
        </w:trPr>
        <w:tc>
          <w:tcPr>
            <w:tcW w:w="5167" w:type="dxa"/>
          </w:tcPr>
          <w:p w14:paraId="1063CCB1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36220C">
              <w:rPr>
                <w:rFonts w:ascii="Arial" w:eastAsia="Arial" w:hAnsi="Arial" w:cs="Arial"/>
                <w:color w:val="00000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66DC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 w:rsidRPr="0036220C">
              <w:rPr>
                <w:rFonts w:ascii="Arial" w:eastAsia="Arial" w:hAnsi="Arial" w:cs="Arial"/>
                <w:b/>
                <w:bCs/>
                <w:color w:val="000000"/>
              </w:rPr>
              <w:t>Role of Fusobacterium nucleatum and KRAS Genotype in Colorectal Cancer Development</w:t>
            </w:r>
          </w:p>
        </w:tc>
      </w:tr>
      <w:tr w:rsidR="00A57CC0" w:rsidRPr="0036220C" w14:paraId="5D6D374B" w14:textId="77777777">
        <w:trPr>
          <w:trHeight w:val="332"/>
        </w:trPr>
        <w:tc>
          <w:tcPr>
            <w:tcW w:w="5167" w:type="dxa"/>
          </w:tcPr>
          <w:p w14:paraId="3FCB2031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36220C">
              <w:rPr>
                <w:rFonts w:ascii="Arial" w:eastAsia="Arial" w:hAnsi="Arial" w:cs="Arial"/>
                <w:color w:val="00000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CEB7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36220C">
              <w:rPr>
                <w:rFonts w:ascii="Arial" w:eastAsia="Arial" w:hAnsi="Arial" w:cs="Arial"/>
                <w:b/>
                <w:bCs/>
                <w:color w:val="000000"/>
              </w:rPr>
              <w:t>Book Chapter</w:t>
            </w:r>
          </w:p>
        </w:tc>
      </w:tr>
    </w:tbl>
    <w:p w14:paraId="41EF18FB" w14:textId="77777777" w:rsidR="00A57CC0" w:rsidRPr="0036220C" w:rsidRDefault="00A57C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u w:val="single"/>
        </w:rPr>
      </w:pPr>
    </w:p>
    <w:p w14:paraId="2E60CE7C" w14:textId="77777777" w:rsidR="00A57CC0" w:rsidRPr="0036220C" w:rsidRDefault="00A57C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</w:pPr>
    </w:p>
    <w:p w14:paraId="52DE39DF" w14:textId="77777777" w:rsidR="00A57CC0" w:rsidRPr="0036220C" w:rsidRDefault="00B61C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</w:pPr>
      <w:r w:rsidRPr="0036220C"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  <w:t>Special note:</w:t>
      </w:r>
    </w:p>
    <w:p w14:paraId="325EFD26" w14:textId="77777777" w:rsidR="00A57CC0" w:rsidRPr="0036220C" w:rsidRDefault="00A57C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</w:pPr>
    </w:p>
    <w:p w14:paraId="01226C2E" w14:textId="77777777" w:rsidR="00A57CC0" w:rsidRPr="0036220C" w:rsidRDefault="00B61C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</w:rPr>
      </w:pPr>
      <w:r w:rsidRPr="0036220C">
        <w:rPr>
          <w:rFonts w:ascii="Arial" w:eastAsia="Arial" w:hAnsi="Arial" w:cs="Arial"/>
          <w:b/>
          <w:bCs/>
          <w:color w:val="222222"/>
          <w:sz w:val="32"/>
          <w:szCs w:val="32"/>
        </w:rPr>
        <w:t xml:space="preserve">A research paper already published in a journal can be published as a Book Chapter in an expanded form with proper copyright approval. </w:t>
      </w:r>
    </w:p>
    <w:p w14:paraId="209CDE3B" w14:textId="77777777" w:rsidR="00A57CC0" w:rsidRPr="0036220C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222222"/>
          <w:sz w:val="32"/>
          <w:szCs w:val="32"/>
          <w:u w:val="single"/>
        </w:rPr>
      </w:pPr>
      <w:r w:rsidRPr="0036220C">
        <w:rPr>
          <w:rFonts w:ascii="Arial" w:hAnsi="Arial" w:cs="Arial"/>
        </w:rPr>
        <w:pict w14:anchorId="0477A274">
          <v:rect id="_x0000_s1026" style="position:absolute;left:0;text-align:left;margin-left:-10.1pt;margin-top:13.75pt;width:1071.35pt;height:124.75pt;z-index:251658240;mso-position-horizontal:absolute;mso-position-horizontal-relative:margin;mso-position-vertical:absolute;mso-position-vertical-relative:text">
            <v:textbox>
              <w:txbxContent>
                <w:p w14:paraId="669BB7C2" w14:textId="77777777" w:rsidR="00137BA6" w:rsidRPr="007B54A4" w:rsidRDefault="00B61C37" w:rsidP="00E03C32">
                  <w:pP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EE5886E" w14:textId="77777777" w:rsidR="00137BA6" w:rsidRDefault="00137BA6" w:rsidP="00E03C32">
                  <w:pPr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6AFE6EF" w14:textId="77777777" w:rsidR="00137BA6" w:rsidRPr="00640538" w:rsidRDefault="00B61C37" w:rsidP="00E03C32">
                  <w:pP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53B4C25" w14:textId="77777777" w:rsidR="00137BA6" w:rsidRPr="00640538" w:rsidRDefault="00137BA6" w:rsidP="00E03C32">
                  <w:pP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EE501CE" w14:textId="77777777" w:rsidR="00137BA6" w:rsidRDefault="00B61C37" w:rsidP="00E03C32">
                  <w:pP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76EA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Molecular Sciences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0829E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26(14), 6958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2025</w:t>
                  </w: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28317ED" w14:textId="77777777" w:rsidR="00137BA6" w:rsidRPr="007B54A4" w:rsidRDefault="00B61C37" w:rsidP="007B54A4">
                  <w:pP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Available: </w:t>
                  </w:r>
                  <w:hyperlink r:id="rId8" w:history="1">
                    <w:r w:rsidRPr="00595930">
                      <w:rPr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https://doi.org/10.3390/ijms26146958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bookmarkStart w:id="0" w:name="_lfwq9b90imtc" w:colFirst="0" w:colLast="0"/>
                  <w:bookmarkEnd w:id="0"/>
                </w:p>
              </w:txbxContent>
            </v:textbox>
            <w10:wrap anchorx="margin"/>
          </v:rect>
        </w:pict>
      </w:r>
    </w:p>
    <w:p w14:paraId="3D0635C8" w14:textId="77777777" w:rsidR="00A57CC0" w:rsidRPr="0036220C" w:rsidRDefault="00B61C3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  <w:r w:rsidRPr="0036220C">
        <w:rPr>
          <w:rFonts w:ascii="Arial" w:hAnsi="Arial" w:cs="Arial"/>
        </w:rPr>
        <w:br w:type="page"/>
      </w:r>
    </w:p>
    <w:p w14:paraId="324A0F6A" w14:textId="77777777" w:rsidR="00A57CC0" w:rsidRPr="0036220C" w:rsidRDefault="00A57CC0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A57CC0" w:rsidRPr="0036220C" w14:paraId="79EBF6F9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5E3E17E5" w14:textId="77777777" w:rsidR="00A57CC0" w:rsidRPr="0036220C" w:rsidRDefault="00B61C37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36220C">
              <w:rPr>
                <w:rFonts w:ascii="Arial" w:eastAsia="Times New Roman" w:hAnsi="Arial" w:cs="Arial"/>
                <w:highlight w:val="yellow"/>
              </w:rPr>
              <w:t>PART  1:</w:t>
            </w:r>
            <w:r w:rsidRPr="0036220C">
              <w:rPr>
                <w:rFonts w:ascii="Arial" w:eastAsia="Times New Roman" w:hAnsi="Arial" w:cs="Arial"/>
              </w:rPr>
              <w:t xml:space="preserve"> Comments</w:t>
            </w:r>
          </w:p>
          <w:p w14:paraId="0F27837C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CC0" w:rsidRPr="0036220C" w14:paraId="16A93E24" w14:textId="77777777">
        <w:tc>
          <w:tcPr>
            <w:tcW w:w="5351" w:type="dxa"/>
          </w:tcPr>
          <w:p w14:paraId="6C6EA0DF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6B1E72EF" w14:textId="77777777" w:rsidR="00A57CC0" w:rsidRPr="0036220C" w:rsidRDefault="00B61C37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36220C">
              <w:rPr>
                <w:rFonts w:ascii="Arial" w:eastAsia="Times New Roman" w:hAnsi="Arial" w:cs="Arial"/>
              </w:rPr>
              <w:t>Reviewer’s comment</w:t>
            </w:r>
          </w:p>
          <w:p w14:paraId="0A2C38A2" w14:textId="77777777" w:rsidR="00A57CC0" w:rsidRPr="0036220C" w:rsidRDefault="00B61C3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6220C"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D85516D" w14:textId="77777777" w:rsidR="00A57CC0" w:rsidRPr="0036220C" w:rsidRDefault="00A57CC0">
            <w:pPr>
              <w:rPr>
                <w:rFonts w:ascii="Arial" w:hAnsi="Arial" w:cs="Arial"/>
              </w:rPr>
            </w:pPr>
          </w:p>
        </w:tc>
        <w:tc>
          <w:tcPr>
            <w:tcW w:w="6442" w:type="dxa"/>
          </w:tcPr>
          <w:p w14:paraId="5E91B3BD" w14:textId="77777777" w:rsidR="00A57CC0" w:rsidRPr="0036220C" w:rsidRDefault="00B61C3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36220C">
              <w:rPr>
                <w:rFonts w:ascii="Arial" w:eastAsia="Times New Roman" w:hAnsi="Arial" w:cs="Arial"/>
              </w:rPr>
              <w:t>Author’s Feedback</w:t>
            </w:r>
            <w:r w:rsidRPr="0036220C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36220C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A57CC0" w:rsidRPr="0036220C" w14:paraId="31D2291C" w14:textId="77777777">
        <w:trPr>
          <w:trHeight w:val="1264"/>
        </w:trPr>
        <w:tc>
          <w:tcPr>
            <w:tcW w:w="5351" w:type="dxa"/>
          </w:tcPr>
          <w:p w14:paraId="75C1B4CE" w14:textId="77777777" w:rsidR="00A57CC0" w:rsidRPr="0036220C" w:rsidRDefault="00B61C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234238DA" w14:textId="77777777" w:rsidR="00A57CC0" w:rsidRPr="0036220C" w:rsidRDefault="00A57CC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</w:tcPr>
          <w:p w14:paraId="0713D4C8" w14:textId="77777777" w:rsidR="00A57CC0" w:rsidRPr="0036220C" w:rsidRDefault="000358DC" w:rsidP="000358D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The </w:t>
            </w:r>
            <w:r w:rsidR="008945F6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manuscript provide updated overview of the synergistic role of fusobacterium nucleatum and KRAS.</w:t>
            </w:r>
          </w:p>
          <w:p w14:paraId="2179AB30" w14:textId="77777777" w:rsidR="008945F6" w:rsidRPr="0036220C" w:rsidRDefault="008945F6" w:rsidP="000358D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manuscript</w:t>
            </w:r>
            <w:r w:rsidR="00C44FF6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highlights how bacteria affect oncogenic signalling pathways.</w:t>
            </w:r>
          </w:p>
          <w:p w14:paraId="43636D82" w14:textId="77777777" w:rsidR="00C44FF6" w:rsidRPr="0036220C" w:rsidRDefault="00C44FF6" w:rsidP="000358D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manuscript mentions virulence factors roles into bacterial driven tumorigenesis.</w:t>
            </w:r>
          </w:p>
          <w:p w14:paraId="3E8BB9F8" w14:textId="4ECAA202" w:rsidR="00C44FF6" w:rsidRPr="0036220C" w:rsidRDefault="00C44FF6" w:rsidP="000358DC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Link descriptive knowledge to clinical applications in colorectal cancer.</w:t>
            </w:r>
          </w:p>
        </w:tc>
        <w:tc>
          <w:tcPr>
            <w:tcW w:w="6442" w:type="dxa"/>
          </w:tcPr>
          <w:p w14:paraId="116A3078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A57CC0" w:rsidRPr="0036220C" w14:paraId="2BCD45B4" w14:textId="77777777">
        <w:trPr>
          <w:trHeight w:val="1262"/>
        </w:trPr>
        <w:tc>
          <w:tcPr>
            <w:tcW w:w="5351" w:type="dxa"/>
          </w:tcPr>
          <w:p w14:paraId="667FF5E1" w14:textId="77777777" w:rsidR="00A57CC0" w:rsidRPr="0036220C" w:rsidRDefault="00B61C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5608A95B" w14:textId="77777777" w:rsidR="00A57CC0" w:rsidRPr="0036220C" w:rsidRDefault="00B61C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sz w:val="20"/>
                <w:szCs w:val="20"/>
              </w:rPr>
              <w:t>(If not please suggest an alternative title)</w:t>
            </w:r>
          </w:p>
          <w:p w14:paraId="2555E220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6AD0A5D6" w14:textId="7A845473" w:rsidR="00A57CC0" w:rsidRPr="0036220C" w:rsidRDefault="00DC4C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sz w:val="20"/>
                <w:szCs w:val="20"/>
              </w:rPr>
              <w:t>Yes, the title is suitable.</w:t>
            </w:r>
          </w:p>
        </w:tc>
        <w:tc>
          <w:tcPr>
            <w:tcW w:w="6442" w:type="dxa"/>
          </w:tcPr>
          <w:p w14:paraId="6176F621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A57CC0" w:rsidRPr="0036220C" w14:paraId="79FB015B" w14:textId="77777777">
        <w:trPr>
          <w:trHeight w:val="1262"/>
        </w:trPr>
        <w:tc>
          <w:tcPr>
            <w:tcW w:w="5351" w:type="dxa"/>
          </w:tcPr>
          <w:p w14:paraId="7CF7CB93" w14:textId="77777777" w:rsidR="00A57CC0" w:rsidRPr="0036220C" w:rsidRDefault="00B61C37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36220C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4949C7A7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2E7D383F" w14:textId="1B9EBCE7" w:rsidR="00A57CC0" w:rsidRPr="0036220C" w:rsidRDefault="00DC4C8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sz w:val="20"/>
                <w:szCs w:val="20"/>
              </w:rPr>
              <w:t>Abstract is well structured and has clear scope, strong scientific accuracy with an appropriate academic tone, but has long sentences reduce readability.</w:t>
            </w:r>
          </w:p>
        </w:tc>
        <w:tc>
          <w:tcPr>
            <w:tcW w:w="6442" w:type="dxa"/>
          </w:tcPr>
          <w:p w14:paraId="14E395EA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A57CC0" w:rsidRPr="0036220C" w14:paraId="344455FB" w14:textId="77777777">
        <w:trPr>
          <w:trHeight w:val="859"/>
        </w:trPr>
        <w:tc>
          <w:tcPr>
            <w:tcW w:w="5351" w:type="dxa"/>
          </w:tcPr>
          <w:p w14:paraId="2D6FE79C" w14:textId="77777777" w:rsidR="00A57CC0" w:rsidRPr="0036220C" w:rsidRDefault="00B61C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622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391526B6" w14:textId="6C6C550E" w:rsidR="00A57CC0" w:rsidRPr="0036220C" w:rsidRDefault="00026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Yes, it is scientifically correct and mention solid knowledge</w:t>
            </w:r>
            <w:r w:rsidR="00533EDC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but is better to go beyond descriptive summarization and highlights gap</w:t>
            </w:r>
            <w:r w:rsidR="004D5174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442" w:type="dxa"/>
          </w:tcPr>
          <w:p w14:paraId="7B7AE230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A57CC0" w:rsidRPr="0036220C" w14:paraId="035B5472" w14:textId="77777777">
        <w:trPr>
          <w:trHeight w:val="703"/>
        </w:trPr>
        <w:tc>
          <w:tcPr>
            <w:tcW w:w="5351" w:type="dxa"/>
          </w:tcPr>
          <w:p w14:paraId="3CA3527A" w14:textId="77777777" w:rsidR="00A57CC0" w:rsidRPr="0036220C" w:rsidRDefault="00B61C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609FF96C" w14:textId="77777777" w:rsidR="00A57CC0" w:rsidRPr="0036220C" w:rsidRDefault="00B61C3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6220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74307BAC" w14:textId="00C36CDD" w:rsidR="00A57CC0" w:rsidRPr="0036220C" w:rsidRDefault="00533E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Sufficient, but is recommended to do citation in abstract.</w:t>
            </w:r>
          </w:p>
        </w:tc>
        <w:tc>
          <w:tcPr>
            <w:tcW w:w="6442" w:type="dxa"/>
          </w:tcPr>
          <w:p w14:paraId="030574B7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A57CC0" w:rsidRPr="0036220C" w14:paraId="33624D0A" w14:textId="77777777">
        <w:trPr>
          <w:trHeight w:val="386"/>
        </w:trPr>
        <w:tc>
          <w:tcPr>
            <w:tcW w:w="5351" w:type="dxa"/>
          </w:tcPr>
          <w:p w14:paraId="61C3433A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1AF6E02E" w14:textId="77777777" w:rsidR="00A57CC0" w:rsidRPr="0036220C" w:rsidRDefault="00B61C37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36220C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0C030048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6A2E8D24" w14:textId="77777777" w:rsidR="00A57CC0" w:rsidRPr="0036220C" w:rsidRDefault="00A57CC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E986C1" w14:textId="1B6785C3" w:rsidR="00A57CC0" w:rsidRPr="0036220C" w:rsidRDefault="00533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Several sentences need restructuring for clarity and precision in an academic </w:t>
            </w:r>
            <w:r w:rsidR="00643138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tone</w:t>
            </w: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The chapter</w:t>
            </w:r>
            <w:r w:rsidR="00643138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is more better</w:t>
            </w: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43138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with</w:t>
            </w: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shorter sentences, improved transitions</w:t>
            </w:r>
            <w:r w:rsidR="00643138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and</w:t>
            </w: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correction of grammatical </w:t>
            </w:r>
            <w:r w:rsidR="00643138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mistakes</w:t>
            </w: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14:paraId="4F8E4591" w14:textId="77777777" w:rsidR="00533EDC" w:rsidRPr="0036220C" w:rsidRDefault="00533ED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E36A70" w14:textId="77777777" w:rsidR="00A57CC0" w:rsidRPr="0036220C" w:rsidRDefault="00A57CC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A7719BE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233357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5F75559D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7CC0" w:rsidRPr="0036220C" w14:paraId="61FDC98B" w14:textId="77777777">
        <w:trPr>
          <w:trHeight w:val="1178"/>
        </w:trPr>
        <w:tc>
          <w:tcPr>
            <w:tcW w:w="5351" w:type="dxa"/>
          </w:tcPr>
          <w:p w14:paraId="5D324CC7" w14:textId="77777777" w:rsidR="00A57CC0" w:rsidRPr="0036220C" w:rsidRDefault="00B61C3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36220C">
              <w:rPr>
                <w:rFonts w:ascii="Arial" w:eastAsia="Times New Roman" w:hAnsi="Arial" w:cs="Arial"/>
                <w:u w:val="single"/>
              </w:rPr>
              <w:t>Optional/General</w:t>
            </w:r>
            <w:r w:rsidRPr="0036220C">
              <w:rPr>
                <w:rFonts w:ascii="Arial" w:eastAsia="Times New Roman" w:hAnsi="Arial" w:cs="Arial"/>
              </w:rPr>
              <w:t xml:space="preserve"> </w:t>
            </w:r>
            <w:r w:rsidRPr="0036220C">
              <w:rPr>
                <w:rFonts w:ascii="Arial" w:eastAsia="Times New Roman" w:hAnsi="Arial" w:cs="Arial"/>
                <w:b w:val="0"/>
                <w:bCs w:val="0"/>
              </w:rPr>
              <w:t>comments</w:t>
            </w:r>
          </w:p>
          <w:p w14:paraId="6DB84775" w14:textId="77777777" w:rsidR="00A57CC0" w:rsidRPr="0036220C" w:rsidRDefault="00A57CC0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  <w:tc>
          <w:tcPr>
            <w:tcW w:w="9357" w:type="dxa"/>
          </w:tcPr>
          <w:p w14:paraId="519A3330" w14:textId="77777777" w:rsidR="00A57CC0" w:rsidRPr="0036220C" w:rsidRDefault="00A57CC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AA90A1" w14:textId="0103AC21" w:rsidR="00A57CC0" w:rsidRPr="0036220C" w:rsidRDefault="0064313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"By 2030, CRC mortality is expected to increase by 25% [2]." isn’t clear enough </w:t>
            </w:r>
            <w:r w:rsidR="004611C5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you may mention is it global or based on which model.</w:t>
            </w:r>
          </w:p>
          <w:p w14:paraId="65E09885" w14:textId="77777777" w:rsidR="004611C5" w:rsidRPr="0036220C" w:rsidRDefault="00461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17B424F" w14:textId="116CC31D" w:rsidR="00A57CC0" w:rsidRPr="0036220C" w:rsidRDefault="00461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"Clarifying tumor-promoting interactions—especially the crosstalk between Fusobacterium nucleatum (Fn) and KRAS signaling—is an urgent research priority [3]." Need to clarify why this is urgent.</w:t>
            </w:r>
          </w:p>
          <w:p w14:paraId="6F99594D" w14:textId="77777777" w:rsidR="004611C5" w:rsidRPr="0036220C" w:rsidRDefault="00461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447F683" w14:textId="23C090DC" w:rsidR="004611C5" w:rsidRPr="0036220C" w:rsidRDefault="00461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"CRC arises through genetic, epigenetic, environmental, and microbial factors." It is better to add example.</w:t>
            </w:r>
          </w:p>
          <w:p w14:paraId="6F56E10F" w14:textId="77777777" w:rsidR="004611C5" w:rsidRPr="0036220C" w:rsidRDefault="00461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029D22E" w14:textId="352328F3" w:rsidR="004611C5" w:rsidRPr="0036220C" w:rsidRDefault="00461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"Age is a well-established risk—most diagnoses occur between 65 to 74 years, it is also on the rise among younger adults aged &lt;50 years [4]." The correct is between 65 and 74 years.</w:t>
            </w:r>
          </w:p>
          <w:p w14:paraId="51036EA4" w14:textId="77777777" w:rsidR="004611C5" w:rsidRPr="0036220C" w:rsidRDefault="00461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A1BA4F1" w14:textId="242D5203" w:rsidR="004611C5" w:rsidRPr="0036220C" w:rsidRDefault="004611C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"Fn virulence factors such as FadA and lipopolysaccharides (LPSs) significantly stimulate Wnt/β-catenin signaling, leading to CRC cell generation." I prefer to replace </w:t>
            </w:r>
            <w:r w:rsidR="0053686C"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“CRC cell generation” with “tumor initiation and proliferation”.</w:t>
            </w:r>
          </w:p>
          <w:p w14:paraId="6F2CB08F" w14:textId="77777777" w:rsidR="0053686C" w:rsidRPr="0036220C" w:rsidRDefault="005368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8C6E8BF" w14:textId="323876A6" w:rsidR="0053686C" w:rsidRPr="0036220C" w:rsidRDefault="008E736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"Gut microbiota plays a vital role..." you may add metabolites like acetate.</w:t>
            </w:r>
          </w:p>
          <w:p w14:paraId="0A28AAD6" w14:textId="77777777" w:rsidR="008E7365" w:rsidRPr="0036220C" w:rsidRDefault="008E736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419C6B6" w14:textId="18D45CB5" w:rsidR="008E7365" w:rsidRPr="0036220C" w:rsidRDefault="008E7365" w:rsidP="008E736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"Molecular mutations involve alterations..." I prefer to remove or shorten.</w:t>
            </w:r>
          </w:p>
          <w:p w14:paraId="50ABB806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66BFAA86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D93DB3" w14:textId="77777777" w:rsidR="00A57CC0" w:rsidRPr="0036220C" w:rsidRDefault="00A57C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920B0A1" w14:textId="77777777" w:rsidR="00A57CC0" w:rsidRPr="0036220C" w:rsidRDefault="00A57C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624D798" w14:textId="77777777" w:rsidR="00A57CC0" w:rsidRPr="0036220C" w:rsidRDefault="00A57C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Style w:val="a1"/>
        <w:tblW w:w="211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A57CC0" w:rsidRPr="0036220C" w14:paraId="25E42AD5" w14:textId="77777777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FD606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PART  2:</w:t>
            </w: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13726046" w14:textId="77777777" w:rsidR="00A57CC0" w:rsidRPr="0036220C" w:rsidRDefault="00A57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A57CC0" w:rsidRPr="0036220C" w14:paraId="18B689C7" w14:textId="77777777">
        <w:trPr>
          <w:trHeight w:val="935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BF935" w14:textId="77777777" w:rsidR="00A57CC0" w:rsidRPr="0036220C" w:rsidRDefault="00A57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3934" w14:textId="77777777" w:rsidR="00A57CC0" w:rsidRPr="0036220C" w:rsidRDefault="00B61C37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36220C">
              <w:rPr>
                <w:rFonts w:ascii="Arial" w:eastAsia="Times New Roman" w:hAnsi="Arial" w:cs="Arial"/>
              </w:rPr>
              <w:t>Reviewer’s comment</w:t>
            </w:r>
          </w:p>
        </w:tc>
        <w:tc>
          <w:tcPr>
            <w:tcW w:w="5677" w:type="dxa"/>
          </w:tcPr>
          <w:p w14:paraId="0533364B" w14:textId="77777777" w:rsidR="00A57CC0" w:rsidRPr="0036220C" w:rsidRDefault="00B61C37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36220C">
              <w:rPr>
                <w:rFonts w:ascii="Arial" w:eastAsia="Times New Roman" w:hAnsi="Arial" w:cs="Arial"/>
              </w:rPr>
              <w:t>Author’s comment</w:t>
            </w:r>
            <w:r w:rsidRPr="0036220C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36220C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A57CC0" w:rsidRPr="0036220C" w14:paraId="2A987D50" w14:textId="77777777">
        <w:trPr>
          <w:trHeight w:val="697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0696A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6220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Are there ethical issues in this manuscript? </w:t>
            </w:r>
          </w:p>
          <w:p w14:paraId="2F68E458" w14:textId="77777777" w:rsidR="00A57CC0" w:rsidRPr="0036220C" w:rsidRDefault="00A57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CDFD4" w14:textId="77777777" w:rsidR="00A57CC0" w:rsidRPr="0036220C" w:rsidRDefault="00B6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</w:pPr>
            <w:r w:rsidRPr="0036220C"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  <w:t>(If yes, Kindly please write down the ethical issues here in detail)</w:t>
            </w:r>
          </w:p>
          <w:p w14:paraId="16F3BC62" w14:textId="77777777" w:rsidR="00A57CC0" w:rsidRPr="0036220C" w:rsidRDefault="00A57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8EB274" w14:textId="77777777" w:rsidR="00A57CC0" w:rsidRPr="0036220C" w:rsidRDefault="00A57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7" w:type="dxa"/>
            <w:vAlign w:val="center"/>
          </w:tcPr>
          <w:p w14:paraId="4060BE1E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A64A8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A4601E" w14:textId="77777777" w:rsidR="00A57CC0" w:rsidRPr="0036220C" w:rsidRDefault="00A57CC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0825A2" w14:textId="77777777" w:rsidR="00A57CC0" w:rsidRPr="0036220C" w:rsidRDefault="00A57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1502532" w14:textId="77777777" w:rsidR="0036220C" w:rsidRPr="000D6FEA" w:rsidRDefault="0036220C" w:rsidP="0036220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0D6FE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AAFD166" w14:textId="77777777" w:rsidR="0036220C" w:rsidRPr="000D6FEA" w:rsidRDefault="0036220C" w:rsidP="0036220C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0D6FEA">
        <w:rPr>
          <w:rFonts w:ascii="Arial" w:hAnsi="Arial" w:cs="Arial"/>
          <w:b/>
          <w:color w:val="000000"/>
        </w:rPr>
        <w:t>Walaa Alaa Mahmoud, Egypt</w:t>
      </w:r>
    </w:p>
    <w:p w14:paraId="29D5A715" w14:textId="77777777" w:rsidR="00A57CC0" w:rsidRPr="0036220C" w:rsidRDefault="00A57CC0">
      <w:pPr>
        <w:rPr>
          <w:rFonts w:ascii="Arial" w:eastAsia="Arial" w:hAnsi="Arial" w:cs="Arial"/>
          <w:b/>
          <w:bCs/>
          <w:sz w:val="20"/>
          <w:szCs w:val="20"/>
        </w:rPr>
      </w:pPr>
    </w:p>
    <w:sectPr w:rsidR="00A57CC0" w:rsidRPr="0036220C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A8682" w14:textId="77777777" w:rsidR="00BF15C6" w:rsidRDefault="00BF15C6">
      <w:r>
        <w:separator/>
      </w:r>
    </w:p>
  </w:endnote>
  <w:endnote w:type="continuationSeparator" w:id="0">
    <w:p w14:paraId="294D89BB" w14:textId="77777777" w:rsidR="00BF15C6" w:rsidRDefault="00BF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3EBAE9E-0E2F-4870-87E6-64AC31FC4F4F}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80D14AC5-67D4-47CE-8D66-514889AC1865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649FB4C0-B1B7-4AD4-A7EB-90960C50BA7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DDC2400-4192-465B-93B1-1AF0067F80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D84E" w14:textId="77777777" w:rsidR="00A57CC0" w:rsidRDefault="00B61C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7CF7" w14:textId="77777777" w:rsidR="00BF15C6" w:rsidRDefault="00BF15C6">
      <w:r>
        <w:separator/>
      </w:r>
    </w:p>
  </w:footnote>
  <w:footnote w:type="continuationSeparator" w:id="0">
    <w:p w14:paraId="5D318C6B" w14:textId="77777777" w:rsidR="00BF15C6" w:rsidRDefault="00BF1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1B9E" w14:textId="77777777" w:rsidR="00A57CC0" w:rsidRDefault="00A57CC0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0BBA3041" w14:textId="77777777" w:rsidR="00A57CC0" w:rsidRDefault="00A57CC0">
    <w:pPr>
      <w:spacing w:before="280"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00D9D568" w14:textId="77777777" w:rsidR="00A57CC0" w:rsidRDefault="00B61C37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bCs/>
        <w:color w:val="003399"/>
        <w:sz w:val="20"/>
        <w:szCs w:val="20"/>
        <w:u w:val="single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FB5"/>
    <w:multiLevelType w:val="hybridMultilevel"/>
    <w:tmpl w:val="E32A5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141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CC0"/>
    <w:rsid w:val="00026798"/>
    <w:rsid w:val="000358DC"/>
    <w:rsid w:val="00137BA6"/>
    <w:rsid w:val="0036220C"/>
    <w:rsid w:val="003F72E2"/>
    <w:rsid w:val="004611C5"/>
    <w:rsid w:val="004D5174"/>
    <w:rsid w:val="00533EDC"/>
    <w:rsid w:val="0053686C"/>
    <w:rsid w:val="00643138"/>
    <w:rsid w:val="00723B1A"/>
    <w:rsid w:val="008945F6"/>
    <w:rsid w:val="008E7365"/>
    <w:rsid w:val="00A57CC0"/>
    <w:rsid w:val="00B61C37"/>
    <w:rsid w:val="00B640A9"/>
    <w:rsid w:val="00BF15C6"/>
    <w:rsid w:val="00C44FF6"/>
    <w:rsid w:val="00C477D5"/>
    <w:rsid w:val="00C50447"/>
    <w:rsid w:val="00CD0765"/>
    <w:rsid w:val="00DC4C85"/>
    <w:rsid w:val="00EA7932"/>
    <w:rsid w:val="00F0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60AD902"/>
  <w15:docId w15:val="{F4D79946-10F3-4BE8-92BB-68CBEA85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0358DC"/>
    <w:pPr>
      <w:ind w:left="720"/>
      <w:contextualSpacing/>
    </w:pPr>
  </w:style>
  <w:style w:type="paragraph" w:customStyle="1" w:styleId="Affiliation">
    <w:name w:val="Affiliation"/>
    <w:basedOn w:val="Normal"/>
    <w:rsid w:val="0036220C"/>
    <w:pPr>
      <w:spacing w:after="240" w:line="240" w:lineRule="exact"/>
      <w:jc w:val="right"/>
    </w:pPr>
    <w:rPr>
      <w:rFonts w:ascii="Helvetica" w:hAnsi="Helvetic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ms261469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6</cp:revision>
  <dcterms:created xsi:type="dcterms:W3CDTF">2026-01-19T14:43:00Z</dcterms:created>
  <dcterms:modified xsi:type="dcterms:W3CDTF">2026-01-23T12:20:00Z</dcterms:modified>
</cp:coreProperties>
</file>