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E64A11" w:rsidRPr="004443DF" w14:paraId="46E089E8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FB9D300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E64A11" w:rsidRPr="004443DF" w14:paraId="717EA055" w14:textId="77777777">
        <w:trPr>
          <w:trHeight w:val="413"/>
        </w:trPr>
        <w:tc>
          <w:tcPr>
            <w:tcW w:w="1234" w:type="pct"/>
          </w:tcPr>
          <w:p w14:paraId="2F175A21" w14:textId="77777777" w:rsidR="00E64A11" w:rsidRPr="004443DF" w:rsidRDefault="00946E0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43DF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7D74" w14:textId="77777777" w:rsidR="00E64A11" w:rsidRPr="004443DF" w:rsidRDefault="00946E0F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4443DF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An Overview of Disease and Health Research</w:t>
              </w:r>
            </w:hyperlink>
          </w:p>
        </w:tc>
      </w:tr>
      <w:tr w:rsidR="00E64A11" w:rsidRPr="004443DF" w14:paraId="70F01FEE" w14:textId="77777777">
        <w:trPr>
          <w:trHeight w:val="290"/>
        </w:trPr>
        <w:tc>
          <w:tcPr>
            <w:tcW w:w="1234" w:type="pct"/>
          </w:tcPr>
          <w:p w14:paraId="21D9CAE0" w14:textId="77777777" w:rsidR="00E64A11" w:rsidRPr="004443DF" w:rsidRDefault="00946E0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43DF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BFBA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Cs w:val="28"/>
                <w:lang w:val="en-GB"/>
              </w:rPr>
              <w:t>Ms_BPR_7078</w:t>
            </w:r>
          </w:p>
        </w:tc>
      </w:tr>
      <w:tr w:rsidR="00E64A11" w:rsidRPr="004443DF" w14:paraId="12A06B0E" w14:textId="77777777">
        <w:trPr>
          <w:trHeight w:val="331"/>
        </w:trPr>
        <w:tc>
          <w:tcPr>
            <w:tcW w:w="1234" w:type="pct"/>
          </w:tcPr>
          <w:p w14:paraId="4705D3BD" w14:textId="77777777" w:rsidR="00E64A11" w:rsidRPr="004443DF" w:rsidRDefault="00946E0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43DF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D140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4443DF">
              <w:rPr>
                <w:rFonts w:ascii="Arial" w:hAnsi="Arial" w:cs="Arial"/>
                <w:b/>
                <w:szCs w:val="28"/>
                <w:lang w:val="en-GB"/>
              </w:rPr>
              <w:t>A Study on the Role of Intraoperative Scrape Cytology in Diagnosing Palpable Breast Lump</w:t>
            </w:r>
          </w:p>
        </w:tc>
      </w:tr>
      <w:tr w:rsidR="00E64A11" w:rsidRPr="004443DF" w14:paraId="58583D20" w14:textId="77777777">
        <w:trPr>
          <w:trHeight w:val="332"/>
        </w:trPr>
        <w:tc>
          <w:tcPr>
            <w:tcW w:w="1234" w:type="pct"/>
          </w:tcPr>
          <w:p w14:paraId="2F37B3A8" w14:textId="77777777" w:rsidR="00E64A11" w:rsidRPr="004443DF" w:rsidRDefault="00946E0F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4443DF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3F705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4443DF">
              <w:rPr>
                <w:rFonts w:ascii="Arial" w:hAnsi="Arial" w:cs="Arial"/>
                <w:b/>
                <w:szCs w:val="28"/>
                <w:lang w:val="en-GB"/>
              </w:rPr>
              <w:t>Book Chapeter</w:t>
            </w:r>
          </w:p>
        </w:tc>
      </w:tr>
    </w:tbl>
    <w:p w14:paraId="4C2DEB50" w14:textId="77777777" w:rsidR="00E64A11" w:rsidRPr="004443DF" w:rsidRDefault="00E64A11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93BC042" w14:textId="77777777" w:rsidR="00E64A11" w:rsidRPr="004443DF" w:rsidRDefault="00E64A11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244B74E7" w14:textId="77777777" w:rsidR="00E64A11" w:rsidRPr="004443DF" w:rsidRDefault="00946E0F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443DF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7DD07BFC" w14:textId="77777777" w:rsidR="00E64A11" w:rsidRPr="004443DF" w:rsidRDefault="00E64A11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23169FC" w14:textId="77777777" w:rsidR="00E64A11" w:rsidRPr="004443DF" w:rsidRDefault="00946E0F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4443DF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7CBBB0B3" w14:textId="77777777" w:rsidR="00E64A11" w:rsidRPr="004443DF" w:rsidRDefault="00000000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4443DF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5CEA637A">
          <v:rect id="1026" o:spid="_x0000_s1026" style="position:absolute;left:0;text-align:left;margin-left:-9.6pt;margin-top:14.25pt;width:1071.35pt;height:124.75pt;z-index:2;visibility:visible;mso-wrap-distance-left:0;mso-wrap-distance-right:0;mso-position-horizontal-relative:text;mso-position-vertical-relative:text;mso-width-relative:page;mso-height-relative:page">
            <v:textbox>
              <w:txbxContent>
                <w:p w14:paraId="5C3652FA" w14:textId="77777777" w:rsidR="00E64A11" w:rsidRDefault="00946E0F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2B1A29DF" w14:textId="77777777" w:rsidR="00E64A11" w:rsidRDefault="00E64A11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5C51CD1" w14:textId="77777777" w:rsidR="00E64A11" w:rsidRDefault="00946E0F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15EF385F" w14:textId="77777777" w:rsidR="00E64A11" w:rsidRDefault="00E64A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5526211" w14:textId="77777777" w:rsidR="00E64A11" w:rsidRDefault="00946E0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Chattagram Maa-O-Shishu Hospital Medical College Journal, 17(2), 26–30, 2019.</w:t>
                  </w:r>
                </w:p>
                <w:p w14:paraId="1488D994" w14:textId="77777777" w:rsidR="00E64A11" w:rsidRDefault="00946E0F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https://doi.org/10.3329/cmoshmcj.v17i2.39773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776C028" w14:textId="77777777" w:rsidR="00E64A11" w:rsidRPr="004443DF" w:rsidRDefault="00946E0F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4443DF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31B6A58F" w14:textId="77777777" w:rsidR="00E64A11" w:rsidRPr="004443DF" w:rsidRDefault="00E64A11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E64A11" w:rsidRPr="004443DF" w14:paraId="448C9124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6FA2F6C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43D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443D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6FA1F39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64A11" w:rsidRPr="004443DF" w14:paraId="6E77209F" w14:textId="77777777">
        <w:tc>
          <w:tcPr>
            <w:tcW w:w="1265" w:type="pct"/>
            <w:noWrap/>
          </w:tcPr>
          <w:p w14:paraId="5FA8FE33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12CC87C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43DF">
              <w:rPr>
                <w:rFonts w:ascii="Arial" w:hAnsi="Arial" w:cs="Arial"/>
                <w:lang w:val="en-GB"/>
              </w:rPr>
              <w:t>Reviewer’s comment</w:t>
            </w:r>
          </w:p>
          <w:p w14:paraId="5E1434B5" w14:textId="77777777" w:rsidR="00E64A11" w:rsidRPr="004443DF" w:rsidRDefault="00946E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4836E0BD" w14:textId="77777777" w:rsidR="00E64A11" w:rsidRPr="004443DF" w:rsidRDefault="00E64A1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7C589C75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43DF">
              <w:rPr>
                <w:rFonts w:ascii="Arial" w:hAnsi="Arial" w:cs="Arial"/>
                <w:lang w:val="en-GB"/>
              </w:rPr>
              <w:t>Author’s Feedback</w:t>
            </w:r>
            <w:r w:rsidRPr="004443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43D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E64A11" w:rsidRPr="004443DF" w14:paraId="219B12FB" w14:textId="77777777">
        <w:trPr>
          <w:trHeight w:val="1264"/>
        </w:trPr>
        <w:tc>
          <w:tcPr>
            <w:tcW w:w="1265" w:type="pct"/>
            <w:noWrap/>
          </w:tcPr>
          <w:p w14:paraId="6B2B7828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DAD953B" w14:textId="77777777" w:rsidR="00E64A11" w:rsidRPr="004443DF" w:rsidRDefault="00E64A11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42FEA2" w14:textId="77777777" w:rsidR="00E64A11" w:rsidRPr="004443DF" w:rsidRDefault="00946E0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</w:rPr>
              <w:t>It is good.Mainly the breast cancer is common among subcontinent people.Further work should be done to open new horizons for this topic.</w:t>
            </w:r>
          </w:p>
        </w:tc>
        <w:tc>
          <w:tcPr>
            <w:tcW w:w="1523" w:type="pct"/>
          </w:tcPr>
          <w:p w14:paraId="302F4C9E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64A11" w:rsidRPr="004443DF" w14:paraId="16B527B0" w14:textId="77777777">
        <w:trPr>
          <w:trHeight w:val="1262"/>
        </w:trPr>
        <w:tc>
          <w:tcPr>
            <w:tcW w:w="1265" w:type="pct"/>
            <w:noWrap/>
          </w:tcPr>
          <w:p w14:paraId="5533E8E5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7A7E7F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D5397CA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F30F6E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</w:rPr>
              <w:t>It is ok</w:t>
            </w:r>
          </w:p>
        </w:tc>
        <w:tc>
          <w:tcPr>
            <w:tcW w:w="1523" w:type="pct"/>
          </w:tcPr>
          <w:p w14:paraId="79A3A9C7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64A11" w:rsidRPr="004443DF" w14:paraId="42ED5431" w14:textId="77777777">
        <w:trPr>
          <w:trHeight w:val="1262"/>
        </w:trPr>
        <w:tc>
          <w:tcPr>
            <w:tcW w:w="1265" w:type="pct"/>
            <w:noWrap/>
          </w:tcPr>
          <w:p w14:paraId="3EC05019" w14:textId="77777777" w:rsidR="00E64A11" w:rsidRPr="004443DF" w:rsidRDefault="00946E0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443D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2CD9BA8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D96E4C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</w:rPr>
              <w:t>Nil</w:t>
            </w:r>
          </w:p>
        </w:tc>
        <w:tc>
          <w:tcPr>
            <w:tcW w:w="1523" w:type="pct"/>
          </w:tcPr>
          <w:p w14:paraId="34693399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64A11" w:rsidRPr="004443DF" w14:paraId="607F9048" w14:textId="77777777">
        <w:trPr>
          <w:trHeight w:val="859"/>
        </w:trPr>
        <w:tc>
          <w:tcPr>
            <w:tcW w:w="1265" w:type="pct"/>
            <w:noWrap/>
          </w:tcPr>
          <w:p w14:paraId="25C3ACF3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ECEB540" w14:textId="77777777" w:rsidR="00E64A11" w:rsidRPr="004443DF" w:rsidRDefault="00946E0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3B0C4353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64A11" w:rsidRPr="004443DF" w14:paraId="474E4004" w14:textId="77777777">
        <w:trPr>
          <w:trHeight w:val="703"/>
        </w:trPr>
        <w:tc>
          <w:tcPr>
            <w:tcW w:w="1265" w:type="pct"/>
            <w:noWrap/>
          </w:tcPr>
          <w:p w14:paraId="18CEFECA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8113CAF" w14:textId="77777777" w:rsidR="00E64A11" w:rsidRPr="004443DF" w:rsidRDefault="00946E0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851F359" w14:textId="77777777" w:rsidR="00E64A11" w:rsidRPr="004443DF" w:rsidRDefault="00946E0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 suggestions </w:t>
            </w:r>
          </w:p>
        </w:tc>
        <w:tc>
          <w:tcPr>
            <w:tcW w:w="1523" w:type="pct"/>
          </w:tcPr>
          <w:p w14:paraId="6AF154C7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E64A11" w:rsidRPr="004443DF" w14:paraId="4B0E7096" w14:textId="77777777">
        <w:trPr>
          <w:trHeight w:val="386"/>
        </w:trPr>
        <w:tc>
          <w:tcPr>
            <w:tcW w:w="1265" w:type="pct"/>
            <w:noWrap/>
          </w:tcPr>
          <w:p w14:paraId="1FFABEAF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71720242" w14:textId="77777777" w:rsidR="00E64A11" w:rsidRPr="004443DF" w:rsidRDefault="00946E0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443D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3DCD9124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245F2F7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869BE3" w14:textId="77777777" w:rsidR="00E64A11" w:rsidRPr="004443DF" w:rsidRDefault="00946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sz w:val="20"/>
                <w:szCs w:val="20"/>
              </w:rPr>
              <w:t>It is good</w:t>
            </w:r>
          </w:p>
          <w:p w14:paraId="6717291B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90E23F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448B3E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B9E82D8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E64A11" w:rsidRPr="004443DF" w14:paraId="5EF814A6" w14:textId="77777777">
        <w:trPr>
          <w:trHeight w:val="1178"/>
        </w:trPr>
        <w:tc>
          <w:tcPr>
            <w:tcW w:w="1265" w:type="pct"/>
            <w:noWrap/>
          </w:tcPr>
          <w:p w14:paraId="0401F559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443D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443D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443D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A2E1C6A" w14:textId="77777777" w:rsidR="00E64A11" w:rsidRPr="004443DF" w:rsidRDefault="00E64A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604FA7B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0A10B4" w14:textId="77777777" w:rsidR="00E64A11" w:rsidRPr="004443DF" w:rsidRDefault="00946E0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sz w:val="20"/>
                <w:szCs w:val="20"/>
              </w:rPr>
              <w:t>Nil</w:t>
            </w:r>
          </w:p>
          <w:p w14:paraId="352FC94B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4A1E7D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7804588" w14:textId="77777777" w:rsidR="00E64A11" w:rsidRPr="004443DF" w:rsidRDefault="00E64A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E3CFE84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FD0278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9547A73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EA8B35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EB4CA5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E807FE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8781FF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9314F6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980EFE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83CFDB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AC9FD7F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0EAB36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CAE154" w14:textId="77777777" w:rsidR="00E64A11" w:rsidRPr="004443DF" w:rsidRDefault="00E64A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E64A11" w:rsidRPr="004443DF" w14:paraId="176002A9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31B87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443D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443D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CB3C380" w14:textId="77777777" w:rsidR="00E64A11" w:rsidRPr="004443DF" w:rsidRDefault="00E64A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64A11" w:rsidRPr="004443DF" w14:paraId="2EF40F84" w14:textId="77777777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D566" w14:textId="77777777" w:rsidR="00E64A11" w:rsidRPr="004443DF" w:rsidRDefault="00E64A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993F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443D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58F0F501" w14:textId="77777777" w:rsidR="00E64A11" w:rsidRPr="004443DF" w:rsidRDefault="00946E0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443DF">
              <w:rPr>
                <w:rFonts w:ascii="Arial" w:hAnsi="Arial" w:cs="Arial"/>
                <w:lang w:val="en-GB"/>
              </w:rPr>
              <w:t>Author’s comment</w:t>
            </w:r>
            <w:r w:rsidRPr="004443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443D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E64A11" w:rsidRPr="004443DF" w14:paraId="5E114D14" w14:textId="77777777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00DC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8A1E3D3" w14:textId="77777777" w:rsidR="00E64A11" w:rsidRPr="004443DF" w:rsidRDefault="00E64A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DB858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443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485E5A1" w14:textId="77777777" w:rsidR="00E64A11" w:rsidRPr="004443DF" w:rsidRDefault="00E64A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FC72D47" w14:textId="77777777" w:rsidR="00E64A11" w:rsidRPr="004443DF" w:rsidRDefault="00946E0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43DF">
              <w:rPr>
                <w:rFonts w:ascii="Arial" w:hAnsi="Arial" w:cs="Arial"/>
                <w:sz w:val="20"/>
                <w:szCs w:val="20"/>
              </w:rPr>
              <w:t>Nil</w:t>
            </w:r>
          </w:p>
        </w:tc>
        <w:tc>
          <w:tcPr>
            <w:tcW w:w="1342" w:type="pct"/>
            <w:vAlign w:val="center"/>
          </w:tcPr>
          <w:p w14:paraId="6720C3D3" w14:textId="77777777" w:rsidR="00E64A11" w:rsidRPr="004443DF" w:rsidRDefault="00E64A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F0556FB" w14:textId="77777777" w:rsidR="00E64A11" w:rsidRPr="004443DF" w:rsidRDefault="00E64A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AE6D983" w14:textId="77777777" w:rsidR="00E64A11" w:rsidRPr="004443DF" w:rsidRDefault="00E64A11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5335A05" w14:textId="77777777" w:rsidR="00E64A11" w:rsidRPr="004443DF" w:rsidRDefault="00E64A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59414AF" w14:textId="77777777" w:rsidR="00E64A11" w:rsidRDefault="00E64A11">
      <w:pPr>
        <w:rPr>
          <w:rFonts w:ascii="Arial" w:hAnsi="Arial" w:cs="Arial"/>
          <w:b/>
          <w:sz w:val="20"/>
          <w:szCs w:val="20"/>
          <w:lang w:val="en-GB"/>
        </w:rPr>
      </w:pPr>
    </w:p>
    <w:p w14:paraId="59A42BEF" w14:textId="77777777" w:rsidR="004443DF" w:rsidRPr="007D649B" w:rsidRDefault="004443DF" w:rsidP="004443D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7D649B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A365069" w14:textId="77777777" w:rsidR="004443DF" w:rsidRPr="007D649B" w:rsidRDefault="004443DF" w:rsidP="004443DF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7D649B">
        <w:rPr>
          <w:rFonts w:ascii="Arial" w:hAnsi="Arial" w:cs="Arial"/>
          <w:b/>
          <w:color w:val="000000"/>
        </w:rPr>
        <w:t>Muhammad Waqas Khan, Pakistan</w:t>
      </w:r>
    </w:p>
    <w:p w14:paraId="286C3DED" w14:textId="77777777" w:rsidR="004443DF" w:rsidRPr="004443DF" w:rsidRDefault="004443DF">
      <w:pPr>
        <w:rPr>
          <w:rFonts w:ascii="Arial" w:hAnsi="Arial" w:cs="Arial"/>
          <w:b/>
          <w:sz w:val="20"/>
          <w:szCs w:val="20"/>
        </w:rPr>
      </w:pPr>
    </w:p>
    <w:sectPr w:rsidR="004443DF" w:rsidRPr="004443DF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4A236" w14:textId="77777777" w:rsidR="00C86A52" w:rsidRDefault="00C86A52">
      <w:r>
        <w:separator/>
      </w:r>
    </w:p>
  </w:endnote>
  <w:endnote w:type="continuationSeparator" w:id="0">
    <w:p w14:paraId="774847C9" w14:textId="77777777" w:rsidR="00C86A52" w:rsidRDefault="00C8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71AB" w14:textId="77777777" w:rsidR="00E64A11" w:rsidRDefault="00946E0F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E67E" w14:textId="77777777" w:rsidR="00C86A52" w:rsidRDefault="00C86A52">
      <w:r>
        <w:separator/>
      </w:r>
    </w:p>
  </w:footnote>
  <w:footnote w:type="continuationSeparator" w:id="0">
    <w:p w14:paraId="4E46930C" w14:textId="77777777" w:rsidR="00C86A52" w:rsidRDefault="00C8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ABB5" w14:textId="77777777" w:rsidR="00E64A11" w:rsidRDefault="00E64A1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55E0AF4" w14:textId="77777777" w:rsidR="00E64A11" w:rsidRDefault="00E64A1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3D7286E" w14:textId="77777777" w:rsidR="00E64A11" w:rsidRDefault="00946E0F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A926BF6A"/>
    <w:lvl w:ilvl="0" w:tplc="8F3216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00000007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BA75B0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918130">
    <w:abstractNumId w:val="2"/>
  </w:num>
  <w:num w:numId="2" w16cid:durableId="887494788">
    <w:abstractNumId w:val="5"/>
  </w:num>
  <w:num w:numId="3" w16cid:durableId="308368002">
    <w:abstractNumId w:val="4"/>
  </w:num>
  <w:num w:numId="4" w16cid:durableId="1949384930">
    <w:abstractNumId w:val="6"/>
  </w:num>
  <w:num w:numId="5" w16cid:durableId="533999238">
    <w:abstractNumId w:val="3"/>
  </w:num>
  <w:num w:numId="6" w16cid:durableId="2094890707">
    <w:abstractNumId w:val="9"/>
  </w:num>
  <w:num w:numId="7" w16cid:durableId="1343582183">
    <w:abstractNumId w:val="0"/>
  </w:num>
  <w:num w:numId="8" w16cid:durableId="1662614792">
    <w:abstractNumId w:val="8"/>
  </w:num>
  <w:num w:numId="9" w16cid:durableId="916669629">
    <w:abstractNumId w:val="7"/>
  </w:num>
  <w:num w:numId="10" w16cid:durableId="8677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A11"/>
    <w:rsid w:val="00097411"/>
    <w:rsid w:val="001447CE"/>
    <w:rsid w:val="004443DF"/>
    <w:rsid w:val="005C6074"/>
    <w:rsid w:val="008A2268"/>
    <w:rsid w:val="00946E0F"/>
    <w:rsid w:val="00C86A52"/>
    <w:rsid w:val="00D7067D"/>
    <w:rsid w:val="00E64A11"/>
    <w:rsid w:val="00F3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D5F59AC"/>
  <w15:docId w15:val="{5E244479-27EB-44DD-9F36-FAD643A4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0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C607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0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4443D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6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cmoshmcj.v17i2.397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318</Words>
  <Characters>1813</Characters>
  <Application>Microsoft Office Word</Application>
  <DocSecurity>0</DocSecurity>
  <Lines>15</Lines>
  <Paragraphs>4</Paragraphs>
  <ScaleCrop>false</ScaleCrop>
  <Company>HP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ICV">
    <vt:lpwstr>632de6f7a4e24a8386ec98a5232dfde5</vt:lpwstr>
  </property>
</Properties>
</file>