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678"/>
        <w:gridCol w:w="8121"/>
        <w:gridCol w:w="69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36B29F3" w:rsidR="0000007A" w:rsidRPr="00DE7D30" w:rsidRDefault="00CA102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CA1022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E08D05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CA1022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A243A8">
              <w:rPr>
                <w:rFonts w:ascii="Arial" w:hAnsi="Arial" w:cs="Arial"/>
                <w:b/>
                <w:bCs/>
                <w:szCs w:val="28"/>
                <w:lang w:val="en-GB"/>
              </w:rPr>
              <w:t>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2B799C4" w:rsidR="0000007A" w:rsidRPr="00DE7D30" w:rsidRDefault="00CA10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CA1022">
              <w:rPr>
                <w:rFonts w:ascii="Arial" w:hAnsi="Arial" w:cs="Arial"/>
                <w:b/>
                <w:szCs w:val="28"/>
                <w:lang w:val="en-GB"/>
              </w:rPr>
              <w:t>The Law of Competition in Digital Lean Startup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AB19A6B" w:rsidR="00CF0BBB" w:rsidRPr="00DE7D30" w:rsidRDefault="00CA10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2E778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A243A8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0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A243A8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0" w:type="pct"/>
          </w:tcPr>
          <w:p w14:paraId="62B0017C" w14:textId="6AFFE3FF" w:rsidR="00204D68" w:rsidRPr="00DE7D30" w:rsidRDefault="002C6E8A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6E8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Considering the development of entrepreneurs' activities through startups, presenting articles and books can be useful</w:t>
            </w:r>
          </w:p>
        </w:tc>
        <w:tc>
          <w:tcPr>
            <w:tcW w:w="166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A243A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96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0" w:type="pct"/>
          </w:tcPr>
          <w:p w14:paraId="7E1456D1" w14:textId="75DAA12C" w:rsidR="00D9392F" w:rsidRPr="00DE7D30" w:rsidRDefault="002C6E8A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A243A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96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0" w:type="pct"/>
          </w:tcPr>
          <w:p w14:paraId="1D6A4D69" w14:textId="06A65A30" w:rsidR="00D9392F" w:rsidRPr="00DE7D30" w:rsidRDefault="002C6E8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6E8A">
              <w:rPr>
                <w:rFonts w:ascii="Arial" w:hAnsi="Arial" w:cs="Arial"/>
                <w:sz w:val="20"/>
                <w:szCs w:val="20"/>
                <w:lang w:val="en-GB"/>
              </w:rPr>
              <w:t>The submitted file does not have an abstract.</w:t>
            </w:r>
          </w:p>
        </w:tc>
        <w:tc>
          <w:tcPr>
            <w:tcW w:w="166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A243A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0" w:type="pct"/>
          </w:tcPr>
          <w:p w14:paraId="50A78266" w14:textId="36DE9950" w:rsidR="00FB3DE3" w:rsidRPr="00DE7D30" w:rsidRDefault="002C6E8A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A243A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0" w:type="pct"/>
          </w:tcPr>
          <w:p w14:paraId="5BBA6224" w14:textId="77777777" w:rsidR="002C6E8A" w:rsidRPr="002C6E8A" w:rsidRDefault="002C6E8A" w:rsidP="002C6E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6E8A">
              <w:rPr>
                <w:rFonts w:ascii="Arial" w:hAnsi="Arial" w:cs="Arial"/>
                <w:sz w:val="20"/>
                <w:szCs w:val="20"/>
                <w:lang w:val="en-GB"/>
              </w:rPr>
              <w:t>In the overview section, it is necessary to strengthen the importance of doing this research.</w:t>
            </w:r>
          </w:p>
          <w:p w14:paraId="1853D71F" w14:textId="77777777" w:rsidR="002C6E8A" w:rsidRPr="002C6E8A" w:rsidRDefault="002C6E8A" w:rsidP="002C6E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93CB83" w14:textId="63708425" w:rsidR="004430CD" w:rsidRPr="00DE7D30" w:rsidRDefault="002C6E8A" w:rsidP="002C6E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6E8A">
              <w:rPr>
                <w:rFonts w:ascii="Arial" w:hAnsi="Arial" w:cs="Arial"/>
                <w:sz w:val="20"/>
                <w:szCs w:val="20"/>
                <w:lang w:val="en-GB"/>
              </w:rPr>
              <w:t>In the Danger Warning section, concrete examples should be given for a better understanding of the said steps.</w:t>
            </w:r>
          </w:p>
        </w:tc>
        <w:tc>
          <w:tcPr>
            <w:tcW w:w="166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A243A8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0" w:type="pct"/>
          </w:tcPr>
          <w:p w14:paraId="6D532B8F" w14:textId="7C386F12" w:rsidR="005F184C" w:rsidRPr="00DE7D30" w:rsidRDefault="002C6E8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6E8A">
              <w:rPr>
                <w:rFonts w:ascii="Arial" w:hAnsi="Arial" w:cs="Arial"/>
                <w:sz w:val="20"/>
                <w:szCs w:val="20"/>
                <w:lang w:val="en-GB"/>
              </w:rPr>
              <w:t>Use more resources. The sources need to be updated.</w:t>
            </w:r>
          </w:p>
        </w:tc>
        <w:tc>
          <w:tcPr>
            <w:tcW w:w="166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7178"/>
        <w:gridCol w:w="7165"/>
      </w:tblGrid>
      <w:tr w:rsidR="00BF5B03" w:rsidRPr="00340561" w14:paraId="6874C47C" w14:textId="77777777" w:rsidTr="00BD02C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F121" w14:textId="77777777" w:rsidR="00BF5B03" w:rsidRPr="00340561" w:rsidRDefault="00BF5B03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39439A9" w14:textId="77777777" w:rsidR="00BF5B03" w:rsidRPr="00340561" w:rsidRDefault="00BF5B03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F5B03" w:rsidRPr="00340561" w14:paraId="2CD92831" w14:textId="77777777" w:rsidTr="00BD02C6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BCCF" w14:textId="77777777" w:rsidR="00BF5B03" w:rsidRPr="00340561" w:rsidRDefault="00BF5B03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4365" w14:textId="77777777" w:rsidR="00BF5B03" w:rsidRPr="00340561" w:rsidRDefault="00BF5B03" w:rsidP="00BD02C6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5B502646" w14:textId="77777777" w:rsidR="00BF5B03" w:rsidRPr="00340561" w:rsidRDefault="00BF5B03" w:rsidP="00BD0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F5B03" w:rsidRPr="00340561" w14:paraId="6379A5E8" w14:textId="77777777" w:rsidTr="00BD02C6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B4B2" w14:textId="77777777" w:rsidR="00BF5B03" w:rsidRPr="00340561" w:rsidRDefault="00BF5B03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10BE2C9" w14:textId="77777777" w:rsidR="00BF5B03" w:rsidRPr="00340561" w:rsidRDefault="00BF5B03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15DB" w14:textId="77777777" w:rsidR="00BF5B03" w:rsidRPr="00340561" w:rsidRDefault="00BF5B03" w:rsidP="00BD02C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13B4E6B" w14:textId="77777777" w:rsidR="00BF5B03" w:rsidRPr="00340561" w:rsidRDefault="00BF5B03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3C533C" w14:textId="77777777" w:rsidR="00BF5B03" w:rsidRPr="00340561" w:rsidRDefault="00BF5B03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14520203" w14:textId="77777777" w:rsidR="00BF5B03" w:rsidRPr="00340561" w:rsidRDefault="00BF5B03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23DF12" w14:textId="77777777" w:rsidR="00BF5B03" w:rsidRPr="00340561" w:rsidRDefault="00BF5B03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316EEF" w14:textId="77777777" w:rsidR="00BF5B03" w:rsidRPr="00340561" w:rsidRDefault="00BF5B03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CDEA260" w14:textId="77777777" w:rsidR="00BF5B03" w:rsidRDefault="00BF5B03" w:rsidP="00BF5B03"/>
    <w:p w14:paraId="55FE19A7" w14:textId="77777777" w:rsidR="00BF5B03" w:rsidRDefault="00BF5B03" w:rsidP="00BF5B03"/>
    <w:p w14:paraId="102B0552" w14:textId="77777777" w:rsidR="00BF5B03" w:rsidRPr="00401400" w:rsidRDefault="00BF5B03" w:rsidP="00BF5B03"/>
    <w:p w14:paraId="3B4C7E8E" w14:textId="77777777" w:rsidR="00A243A8" w:rsidRPr="00375011" w:rsidRDefault="00A243A8" w:rsidP="00A243A8">
      <w:pPr>
        <w:rPr>
          <w:bCs/>
          <w:u w:val="single"/>
          <w:lang w:val="en-GB"/>
        </w:rPr>
      </w:pPr>
      <w:r w:rsidRPr="00375011">
        <w:rPr>
          <w:bCs/>
          <w:u w:val="single"/>
          <w:lang w:val="en-GB"/>
        </w:rPr>
        <w:t>Reviewer Details:</w:t>
      </w:r>
    </w:p>
    <w:p w14:paraId="7D44CC7E" w14:textId="009FDCCA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E5E4A3" w14:textId="33265634" w:rsidR="00A243A8" w:rsidRPr="00DE7D30" w:rsidRDefault="00A243A8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Seyed Reza Seyed </w:t>
      </w:r>
      <w:proofErr w:type="spellStart"/>
      <w:r>
        <w:rPr>
          <w:rFonts w:ascii="Arial" w:hAnsi="Arial" w:cs="Arial"/>
        </w:rPr>
        <w:t>Nezhad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Fahim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Islamic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>, Iran</w:t>
      </w:r>
      <w:bookmarkStart w:id="0" w:name="_GoBack"/>
      <w:bookmarkEnd w:id="0"/>
    </w:p>
    <w:sectPr w:rsidR="00A243A8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E37DC" w14:textId="77777777" w:rsidR="00475A55" w:rsidRPr="0000007A" w:rsidRDefault="00475A55" w:rsidP="0099583E">
      <w:r>
        <w:separator/>
      </w:r>
    </w:p>
  </w:endnote>
  <w:endnote w:type="continuationSeparator" w:id="0">
    <w:p w14:paraId="6FFC46B2" w14:textId="77777777" w:rsidR="00475A55" w:rsidRPr="0000007A" w:rsidRDefault="00475A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0E4B2" w14:textId="77777777" w:rsidR="00475A55" w:rsidRPr="0000007A" w:rsidRDefault="00475A55" w:rsidP="0099583E">
      <w:r>
        <w:separator/>
      </w:r>
    </w:p>
  </w:footnote>
  <w:footnote w:type="continuationSeparator" w:id="0">
    <w:p w14:paraId="450AB751" w14:textId="77777777" w:rsidR="00475A55" w:rsidRPr="0000007A" w:rsidRDefault="00475A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12C0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4737"/>
    <w:rsid w:val="000D13B0"/>
    <w:rsid w:val="00101322"/>
    <w:rsid w:val="00103E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C6E8A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222C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5A55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35B1"/>
    <w:rsid w:val="00A15F2F"/>
    <w:rsid w:val="00A17184"/>
    <w:rsid w:val="00A243A8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BF5B03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1022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77CB8"/>
    <w:rsid w:val="00D86451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009A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3A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4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45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4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6</cp:revision>
  <dcterms:created xsi:type="dcterms:W3CDTF">2024-05-21T07:39:00Z</dcterms:created>
  <dcterms:modified xsi:type="dcterms:W3CDTF">2026-02-18T05:32:00Z</dcterms:modified>
</cp:coreProperties>
</file>