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D753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D753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D753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D753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D753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5D709C" w:rsidR="0000007A" w:rsidRPr="00FD753C" w:rsidRDefault="001B21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D753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FD753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D75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0DFB26" w:rsidR="0000007A" w:rsidRPr="00FD753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3D42"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6845</w:t>
            </w:r>
          </w:p>
        </w:tc>
      </w:tr>
      <w:tr w:rsidR="0000007A" w:rsidRPr="00FD753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D75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516C73" w:rsidR="0000007A" w:rsidRPr="00FD753C" w:rsidRDefault="001B21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D75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Beneficial effects </w:t>
            </w:r>
            <w:proofErr w:type="gramStart"/>
            <w:r w:rsidRPr="00FD75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of  </w:t>
            </w:r>
            <w:proofErr w:type="spellStart"/>
            <w:r w:rsidRPr="00FD753C">
              <w:rPr>
                <w:rFonts w:ascii="Arial" w:hAnsi="Arial" w:cs="Arial"/>
                <w:b/>
                <w:sz w:val="20"/>
                <w:szCs w:val="20"/>
                <w:lang w:val="en-GB"/>
              </w:rPr>
              <w:t>Biophotonic</w:t>
            </w:r>
            <w:proofErr w:type="spellEnd"/>
            <w:proofErr w:type="gramEnd"/>
            <w:r w:rsidRPr="00FD75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Therapy on hematologic Parameters in diabetes</w:t>
            </w:r>
          </w:p>
        </w:tc>
      </w:tr>
      <w:tr w:rsidR="00CF0BBB" w:rsidRPr="00FD753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D753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9D3E57" w:rsidR="00CF0BBB" w:rsidRPr="00FD753C" w:rsidRDefault="00874A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D753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28127B12" w:rsidR="00D27A79" w:rsidRPr="00FD753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808220D" w14:textId="77777777" w:rsidR="007C6AB5" w:rsidRPr="00FD753C" w:rsidRDefault="007C6AB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D753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53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753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753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53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D753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D753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753C">
              <w:rPr>
                <w:rFonts w:ascii="Arial" w:hAnsi="Arial" w:cs="Arial"/>
                <w:lang w:val="en-GB"/>
              </w:rPr>
              <w:t>Author’s Feedback</w:t>
            </w:r>
            <w:r w:rsidRPr="00FD75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753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D753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D753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FD753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53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53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D75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D753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53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D753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FD753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53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D75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753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D753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53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D75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D753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753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753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D753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D753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D75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EBC6DD0" w:rsidR="00F1171E" w:rsidRPr="00FD753C" w:rsidRDefault="0071638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sz w:val="20"/>
                <w:szCs w:val="20"/>
                <w:lang w:val="en-GB"/>
              </w:rPr>
              <w:t>With regards,</w:t>
            </w:r>
          </w:p>
          <w:p w14:paraId="012F5860" w14:textId="77777777" w:rsidR="00FB1472" w:rsidRPr="00FD753C" w:rsidRDefault="00FB1472" w:rsidP="00FB14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05DFEEB" w14:textId="77777777" w:rsidR="00FB1472" w:rsidRPr="00FD753C" w:rsidRDefault="00FB1472" w:rsidP="00FB1472">
            <w:pPr>
              <w:rPr>
                <w:rFonts w:ascii="Arial" w:hAnsi="Arial" w:cs="Arial"/>
                <w:sz w:val="20"/>
                <w:szCs w:val="20"/>
              </w:rPr>
            </w:pPr>
            <w:r w:rsidRPr="00FD753C">
              <w:rPr>
                <w:rFonts w:ascii="Arial" w:hAnsi="Arial" w:cs="Arial"/>
                <w:sz w:val="20"/>
                <w:szCs w:val="20"/>
              </w:rPr>
              <w:t>The comparison of results is weak.</w:t>
            </w:r>
          </w:p>
          <w:p w14:paraId="01094A83" w14:textId="77777777" w:rsidR="00FB1472" w:rsidRPr="00FD753C" w:rsidRDefault="00FB1472" w:rsidP="00FB1472">
            <w:pPr>
              <w:rPr>
                <w:rFonts w:ascii="Arial" w:hAnsi="Arial" w:cs="Arial"/>
                <w:sz w:val="20"/>
                <w:szCs w:val="20"/>
              </w:rPr>
            </w:pPr>
            <w:r w:rsidRPr="00FD753C">
              <w:rPr>
                <w:rFonts w:ascii="Arial" w:hAnsi="Arial" w:cs="Arial"/>
                <w:sz w:val="20"/>
                <w:szCs w:val="20"/>
              </w:rPr>
              <w:t>In the introduction and introduction section, articles from 2025 should be used.</w:t>
            </w:r>
          </w:p>
          <w:p w14:paraId="5C7C3335" w14:textId="77777777" w:rsidR="00FB1472" w:rsidRPr="00FD753C" w:rsidRDefault="00FB1472" w:rsidP="00FB1472">
            <w:pPr>
              <w:rPr>
                <w:rFonts w:ascii="Arial" w:hAnsi="Arial" w:cs="Arial"/>
                <w:sz w:val="20"/>
                <w:szCs w:val="20"/>
              </w:rPr>
            </w:pPr>
            <w:r w:rsidRPr="00FD753C">
              <w:rPr>
                <w:rFonts w:ascii="Arial" w:hAnsi="Arial" w:cs="Arial"/>
                <w:sz w:val="20"/>
                <w:szCs w:val="20"/>
              </w:rPr>
              <w:t>Use more tables for comparison.</w:t>
            </w:r>
          </w:p>
          <w:p w14:paraId="5E946A0E" w14:textId="23C54F83" w:rsidR="00F1171E" w:rsidRPr="00FD753C" w:rsidRDefault="00FB1472" w:rsidP="00FB14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753C">
              <w:rPr>
                <w:rFonts w:ascii="Arial" w:hAnsi="Arial" w:cs="Arial"/>
                <w:sz w:val="20"/>
                <w:szCs w:val="20"/>
              </w:rPr>
              <w:t>Acceptable with basic corrections.</w:t>
            </w:r>
          </w:p>
          <w:p w14:paraId="7EB58C99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D75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D75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C6AB5" w:rsidRPr="00FD753C" w14:paraId="2908033E" w14:textId="77777777" w:rsidTr="007C6AB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8DA4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D753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D753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399A97E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C6AB5" w:rsidRPr="00FD753C" w14:paraId="7CF4FF06" w14:textId="77777777" w:rsidTr="007C6AB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12B67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AEC02" w14:textId="77777777" w:rsidR="007C6AB5" w:rsidRPr="00FD753C" w:rsidRDefault="007C6AB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75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B72F" w14:textId="77777777" w:rsidR="007C6AB5" w:rsidRPr="00FD753C" w:rsidRDefault="007C6AB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D75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D753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8EC513A" w14:textId="77777777" w:rsidR="007C6AB5" w:rsidRPr="00FD753C" w:rsidRDefault="007C6AB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6AB5" w:rsidRPr="00FD753C" w14:paraId="21D92CC8" w14:textId="77777777" w:rsidTr="007C6AB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88B07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D753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D2A8381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BE49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753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753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753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1A7C8DD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B806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8DB40B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40D933" w14:textId="77777777" w:rsidR="007C6AB5" w:rsidRPr="00FD753C" w:rsidRDefault="007C6AB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397B16D" w14:textId="77777777" w:rsidR="007C6AB5" w:rsidRPr="00FD753C" w:rsidRDefault="007C6AB5" w:rsidP="007C6AB5">
      <w:pPr>
        <w:rPr>
          <w:rFonts w:ascii="Arial" w:hAnsi="Arial" w:cs="Arial"/>
          <w:sz w:val="20"/>
          <w:szCs w:val="20"/>
        </w:rPr>
      </w:pPr>
    </w:p>
    <w:p w14:paraId="0D7E61FE" w14:textId="77777777" w:rsidR="007C6AB5" w:rsidRPr="00FD753C" w:rsidRDefault="007C6AB5" w:rsidP="007C6AB5">
      <w:pPr>
        <w:rPr>
          <w:rFonts w:ascii="Arial" w:hAnsi="Arial" w:cs="Arial"/>
          <w:sz w:val="20"/>
          <w:szCs w:val="20"/>
        </w:rPr>
      </w:pPr>
    </w:p>
    <w:p w14:paraId="4481F403" w14:textId="77777777" w:rsidR="007C6AB5" w:rsidRPr="00FD753C" w:rsidRDefault="007C6AB5" w:rsidP="007C6AB5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C8E6E6E" w14:textId="77777777" w:rsidR="00FD753C" w:rsidRPr="00565D9D" w:rsidRDefault="00FD753C" w:rsidP="00FD753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5D9D">
        <w:rPr>
          <w:rFonts w:ascii="Arial" w:hAnsi="Arial" w:cs="Arial"/>
          <w:b/>
          <w:u w:val="single"/>
        </w:rPr>
        <w:t>Reviewer details:</w:t>
      </w:r>
    </w:p>
    <w:p w14:paraId="0F2F4B6E" w14:textId="77777777" w:rsidR="00FD753C" w:rsidRDefault="00FD753C" w:rsidP="00FD753C">
      <w:r w:rsidRPr="00565D9D">
        <w:rPr>
          <w:rFonts w:ascii="Arial" w:hAnsi="Arial" w:cs="Arial"/>
          <w:b/>
          <w:color w:val="000000"/>
          <w:sz w:val="20"/>
          <w:szCs w:val="20"/>
        </w:rPr>
        <w:t xml:space="preserve">Elias Mazrooei Rad, </w:t>
      </w:r>
      <w:proofErr w:type="spellStart"/>
      <w:r w:rsidRPr="00565D9D">
        <w:rPr>
          <w:rFonts w:ascii="Arial" w:hAnsi="Arial" w:cs="Arial"/>
          <w:b/>
          <w:color w:val="000000"/>
          <w:sz w:val="20"/>
          <w:szCs w:val="20"/>
        </w:rPr>
        <w:t>Khavaran</w:t>
      </w:r>
      <w:proofErr w:type="spellEnd"/>
      <w:r w:rsidRPr="00565D9D">
        <w:rPr>
          <w:rFonts w:ascii="Arial" w:hAnsi="Arial" w:cs="Arial"/>
          <w:b/>
          <w:color w:val="000000"/>
          <w:sz w:val="20"/>
          <w:szCs w:val="20"/>
        </w:rPr>
        <w:t xml:space="preserve"> Institute of Higher Education, Iran</w:t>
      </w:r>
      <w:r w:rsidRPr="00565D9D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FD753C" w:rsidRDefault="004C3DF1" w:rsidP="007C6AB5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FD753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3ED5" w14:textId="77777777" w:rsidR="00477BD8" w:rsidRPr="0000007A" w:rsidRDefault="00477BD8" w:rsidP="0099583E">
      <w:r>
        <w:separator/>
      </w:r>
    </w:p>
  </w:endnote>
  <w:endnote w:type="continuationSeparator" w:id="0">
    <w:p w14:paraId="6C794532" w14:textId="77777777" w:rsidR="00477BD8" w:rsidRPr="0000007A" w:rsidRDefault="00477BD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6706" w14:textId="77777777" w:rsidR="00477BD8" w:rsidRPr="0000007A" w:rsidRDefault="00477BD8" w:rsidP="0099583E">
      <w:r>
        <w:separator/>
      </w:r>
    </w:p>
  </w:footnote>
  <w:footnote w:type="continuationSeparator" w:id="0">
    <w:p w14:paraId="1005050A" w14:textId="77777777" w:rsidR="00477BD8" w:rsidRPr="0000007A" w:rsidRDefault="00477BD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2653638">
    <w:abstractNumId w:val="3"/>
  </w:num>
  <w:num w:numId="2" w16cid:durableId="1841189670">
    <w:abstractNumId w:val="6"/>
  </w:num>
  <w:num w:numId="3" w16cid:durableId="748036474">
    <w:abstractNumId w:val="5"/>
  </w:num>
  <w:num w:numId="4" w16cid:durableId="241334475">
    <w:abstractNumId w:val="7"/>
  </w:num>
  <w:num w:numId="5" w16cid:durableId="1888561871">
    <w:abstractNumId w:val="4"/>
  </w:num>
  <w:num w:numId="6" w16cid:durableId="727995931">
    <w:abstractNumId w:val="0"/>
  </w:num>
  <w:num w:numId="7" w16cid:durableId="391124390">
    <w:abstractNumId w:val="1"/>
  </w:num>
  <w:num w:numId="8" w16cid:durableId="1080640199">
    <w:abstractNumId w:val="9"/>
  </w:num>
  <w:num w:numId="9" w16cid:durableId="108744834">
    <w:abstractNumId w:val="8"/>
  </w:num>
  <w:num w:numId="10" w16cid:durableId="16273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2DAF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4CB"/>
    <w:rsid w:val="0012616A"/>
    <w:rsid w:val="00136984"/>
    <w:rsid w:val="001425F1"/>
    <w:rsid w:val="00142A9C"/>
    <w:rsid w:val="00150304"/>
    <w:rsid w:val="0015296D"/>
    <w:rsid w:val="00157511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101"/>
    <w:rsid w:val="001B5029"/>
    <w:rsid w:val="001D3A1D"/>
    <w:rsid w:val="001E4B3D"/>
    <w:rsid w:val="001E7995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061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77BD8"/>
    <w:rsid w:val="004847FF"/>
    <w:rsid w:val="00495DBB"/>
    <w:rsid w:val="004B03BF"/>
    <w:rsid w:val="004B0965"/>
    <w:rsid w:val="004B4CAD"/>
    <w:rsid w:val="004B4FDC"/>
    <w:rsid w:val="004C0178"/>
    <w:rsid w:val="004C3DF1"/>
    <w:rsid w:val="004C73E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1FA"/>
    <w:rsid w:val="00530A2D"/>
    <w:rsid w:val="00531C82"/>
    <w:rsid w:val="00533FC1"/>
    <w:rsid w:val="00542785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074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D42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38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AB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AAC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7FC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7B22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4D7"/>
    <w:rsid w:val="00C435C6"/>
    <w:rsid w:val="00C635B6"/>
    <w:rsid w:val="00C64C6E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089"/>
    <w:rsid w:val="00D709EB"/>
    <w:rsid w:val="00D7603E"/>
    <w:rsid w:val="00D846B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D4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D9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472"/>
    <w:rsid w:val="00FB3DE3"/>
    <w:rsid w:val="00FB5BBE"/>
    <w:rsid w:val="00FC2E17"/>
    <w:rsid w:val="00FC432A"/>
    <w:rsid w:val="00FC6387"/>
    <w:rsid w:val="00FC6802"/>
    <w:rsid w:val="00FD53AB"/>
    <w:rsid w:val="00FD70A7"/>
    <w:rsid w:val="00FD753C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404D7"/>
    <w:rPr>
      <w:b/>
      <w:bCs/>
    </w:rPr>
  </w:style>
  <w:style w:type="paragraph" w:customStyle="1" w:styleId="Affiliation">
    <w:name w:val="Affiliation"/>
    <w:basedOn w:val="Normal"/>
    <w:rsid w:val="00FD753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2025-12-26T12:14:00Z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