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4538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4538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F4538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4538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45382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45382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FCB4A63" w:rsidR="0000007A" w:rsidRPr="00F45382" w:rsidRDefault="00F7434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45382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Horizons of Science, Technology and Culture</w:t>
              </w:r>
            </w:hyperlink>
          </w:p>
        </w:tc>
      </w:tr>
      <w:tr w:rsidR="0000007A" w:rsidRPr="00F4538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453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45382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73515AA" w:rsidR="0000007A" w:rsidRPr="00F4538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45382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F45382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6A26D6" w:rsidRPr="00F45382">
              <w:rPr>
                <w:rFonts w:ascii="Arial" w:hAnsi="Arial" w:cs="Arial"/>
                <w:b/>
                <w:bCs/>
                <w:szCs w:val="28"/>
                <w:lang w:val="en-GB"/>
              </w:rPr>
              <w:t>6896</w:t>
            </w:r>
          </w:p>
        </w:tc>
      </w:tr>
      <w:tr w:rsidR="0000007A" w:rsidRPr="00F4538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453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45382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4923CB1" w:rsidR="0000007A" w:rsidRPr="00F45382" w:rsidRDefault="003128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45382">
              <w:rPr>
                <w:rFonts w:ascii="Arial" w:hAnsi="Arial" w:cs="Arial"/>
                <w:b/>
                <w:szCs w:val="28"/>
                <w:lang w:val="en-GB"/>
              </w:rPr>
              <w:t>Active Coherence Locking in a Quantum Resonator through Scalar Field Coupling and Entropy Management</w:t>
            </w:r>
          </w:p>
        </w:tc>
      </w:tr>
      <w:tr w:rsidR="00CF0BBB" w:rsidRPr="00F4538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4538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45382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6E1EE7E" w:rsidR="00CF0BBB" w:rsidRPr="00F45382" w:rsidRDefault="006A26D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45382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F45382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F45382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F4538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4538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538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4538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4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538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538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4538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45382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5382">
              <w:rPr>
                <w:rFonts w:ascii="Arial" w:hAnsi="Arial" w:cs="Arial"/>
                <w:lang w:val="en-GB"/>
              </w:rPr>
              <w:t>Author’s Feedback</w:t>
            </w:r>
            <w:r w:rsidRPr="00F4538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538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4538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453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4538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B08451B" w:rsidR="00F1171E" w:rsidRPr="00F45382" w:rsidRDefault="008C7974" w:rsidP="008C797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After reading the chapiter, I see that is interesting subject, </w:t>
            </w:r>
            <w:proofErr w:type="spellStart"/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specialy</w:t>
            </w:r>
            <w:proofErr w:type="spellEnd"/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last few of </w:t>
            </w:r>
            <w:proofErr w:type="spellStart"/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reaserches</w:t>
            </w:r>
            <w:proofErr w:type="spellEnd"/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coming from many universities. It presents some actual studies of quantum resonator system, </w:t>
            </w:r>
            <w:proofErr w:type="spellStart"/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wich</w:t>
            </w:r>
            <w:proofErr w:type="spellEnd"/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will be </w:t>
            </w:r>
            <w:proofErr w:type="spellStart"/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usefull</w:t>
            </w:r>
            <w:proofErr w:type="spellEnd"/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speacillay</w:t>
            </w:r>
            <w:proofErr w:type="spellEnd"/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level of how </w:t>
            </w:r>
            <w:r w:rsidRPr="00F453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coherence can be maintained beyond conventional limits. In my opinion, I can judge that this chapiter is very important for the scientific community. </w:t>
            </w:r>
          </w:p>
        </w:tc>
        <w:tc>
          <w:tcPr>
            <w:tcW w:w="1523" w:type="pct"/>
          </w:tcPr>
          <w:p w14:paraId="462A339C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538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453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453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A0EB709" w:rsidR="00F1171E" w:rsidRPr="00F45382" w:rsidRDefault="008C7974" w:rsidP="008C797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is suitable</w:t>
            </w:r>
          </w:p>
        </w:tc>
        <w:tc>
          <w:tcPr>
            <w:tcW w:w="1523" w:type="pct"/>
          </w:tcPr>
          <w:p w14:paraId="405B6701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538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453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4538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E516A49" w:rsidR="00F1171E" w:rsidRPr="00F45382" w:rsidRDefault="008C797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comprehensive, without any suggested additions.</w:t>
            </w:r>
          </w:p>
        </w:tc>
        <w:tc>
          <w:tcPr>
            <w:tcW w:w="1523" w:type="pct"/>
          </w:tcPr>
          <w:p w14:paraId="1D54B730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538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4538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A80A178" w:rsidR="00F1171E" w:rsidRPr="00F45382" w:rsidRDefault="008C797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Scientifically, the manuscript is correct.</w:t>
            </w:r>
          </w:p>
        </w:tc>
        <w:tc>
          <w:tcPr>
            <w:tcW w:w="1523" w:type="pct"/>
          </w:tcPr>
          <w:p w14:paraId="4898F764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538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453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453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3BF646B" w:rsidR="00F1171E" w:rsidRPr="00F45382" w:rsidRDefault="008C797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recent and sufficient. </w:t>
            </w:r>
          </w:p>
        </w:tc>
        <w:tc>
          <w:tcPr>
            <w:tcW w:w="1523" w:type="pct"/>
          </w:tcPr>
          <w:p w14:paraId="40220055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538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453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4538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4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4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C558363" w:rsidR="00F1171E" w:rsidRPr="00F45382" w:rsidRDefault="008C797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sz w:val="20"/>
                <w:szCs w:val="20"/>
                <w:lang w:val="en-GB"/>
              </w:rPr>
              <w:t xml:space="preserve">The quality of </w:t>
            </w:r>
            <w:proofErr w:type="spellStart"/>
            <w:r w:rsidRPr="00F45382">
              <w:rPr>
                <w:rFonts w:ascii="Arial" w:hAnsi="Arial" w:cs="Arial"/>
                <w:sz w:val="20"/>
                <w:szCs w:val="20"/>
                <w:lang w:val="en-GB"/>
              </w:rPr>
              <w:t>english</w:t>
            </w:r>
            <w:proofErr w:type="spellEnd"/>
            <w:r w:rsidRPr="00F4538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45382">
              <w:rPr>
                <w:rFonts w:ascii="Arial" w:hAnsi="Arial" w:cs="Arial"/>
                <w:sz w:val="20"/>
                <w:szCs w:val="20"/>
                <w:lang w:val="en-GB"/>
              </w:rPr>
              <w:t>languageof</w:t>
            </w:r>
            <w:proofErr w:type="spellEnd"/>
            <w:r w:rsidRPr="00F45382">
              <w:rPr>
                <w:rFonts w:ascii="Arial" w:hAnsi="Arial" w:cs="Arial"/>
                <w:sz w:val="20"/>
                <w:szCs w:val="20"/>
                <w:lang w:val="en-GB"/>
              </w:rPr>
              <w:t xml:space="preserve"> the article is suitable. </w:t>
            </w:r>
          </w:p>
          <w:p w14:paraId="41E28118" w14:textId="77777777" w:rsidR="00F1171E" w:rsidRPr="00F4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4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4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4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538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4538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4538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4538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4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0FD5914" w:rsidR="00F1171E" w:rsidRPr="00F45382" w:rsidRDefault="008C797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verry interesting as I have said in the </w:t>
            </w:r>
            <w:proofErr w:type="spellStart"/>
            <w:r w:rsidRPr="00F45382">
              <w:rPr>
                <w:rFonts w:ascii="Arial" w:hAnsi="Arial" w:cs="Arial"/>
                <w:sz w:val="20"/>
                <w:szCs w:val="20"/>
                <w:lang w:val="en-GB"/>
              </w:rPr>
              <w:t>begening</w:t>
            </w:r>
            <w:proofErr w:type="spellEnd"/>
            <w:r w:rsidRPr="00F45382">
              <w:rPr>
                <w:rFonts w:ascii="Arial" w:hAnsi="Arial" w:cs="Arial"/>
                <w:sz w:val="20"/>
                <w:szCs w:val="20"/>
                <w:lang w:val="en-GB"/>
              </w:rPr>
              <w:t xml:space="preserve"> of this report, however if we take a look in figure 1: it is not verry clear and needs to </w:t>
            </w:r>
            <w:proofErr w:type="spellStart"/>
            <w:r w:rsidRPr="00F45382">
              <w:rPr>
                <w:rFonts w:ascii="Arial" w:hAnsi="Arial" w:cs="Arial"/>
                <w:sz w:val="20"/>
                <w:szCs w:val="20"/>
                <w:lang w:val="en-GB"/>
              </w:rPr>
              <w:t>subdivised</w:t>
            </w:r>
            <w:proofErr w:type="spellEnd"/>
            <w:r w:rsidRPr="00F45382">
              <w:rPr>
                <w:rFonts w:ascii="Arial" w:hAnsi="Arial" w:cs="Arial"/>
                <w:sz w:val="20"/>
                <w:szCs w:val="20"/>
                <w:lang w:val="en-GB"/>
              </w:rPr>
              <w:t xml:space="preserve"> in</w:t>
            </w:r>
            <w:r w:rsidR="00280DF7" w:rsidRPr="00F45382">
              <w:rPr>
                <w:rFonts w:ascii="Arial" w:hAnsi="Arial" w:cs="Arial"/>
                <w:sz w:val="20"/>
                <w:szCs w:val="20"/>
                <w:lang w:val="en-GB"/>
              </w:rPr>
              <w:t xml:space="preserve"> sections, so we can understand the situation of the plasma. </w:t>
            </w:r>
          </w:p>
          <w:p w14:paraId="7EB58C99" w14:textId="77777777" w:rsidR="00F1171E" w:rsidRPr="00F4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4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4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4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F4538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4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4538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4538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4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4538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4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538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4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5382">
              <w:rPr>
                <w:rFonts w:ascii="Arial" w:hAnsi="Arial" w:cs="Arial"/>
                <w:lang w:val="en-GB"/>
              </w:rPr>
              <w:t>Author’s comment</w:t>
            </w:r>
            <w:r w:rsidRPr="00F4538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538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4538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4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4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5583A392" w:rsidR="00F1171E" w:rsidRPr="00F45382" w:rsidRDefault="00280DF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F45382">
              <w:rPr>
                <w:rFonts w:ascii="Arial" w:hAnsi="Arial" w:cs="Arial"/>
                <w:iCs/>
                <w:sz w:val="20"/>
                <w:szCs w:val="20"/>
                <w:lang w:val="en-GB"/>
              </w:rPr>
              <w:t>There are no ethical issues in this manuscript</w:t>
            </w:r>
          </w:p>
          <w:p w14:paraId="3F0D46E3" w14:textId="77777777" w:rsidR="00F1171E" w:rsidRPr="00F4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4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453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453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453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4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3C455A5" w14:textId="77777777" w:rsidR="00F45382" w:rsidRPr="00941735" w:rsidRDefault="00F45382" w:rsidP="00F4538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41735">
        <w:rPr>
          <w:rFonts w:ascii="Arial" w:hAnsi="Arial" w:cs="Arial"/>
          <w:b/>
          <w:u w:val="single"/>
        </w:rPr>
        <w:t>Reviewer details:</w:t>
      </w:r>
    </w:p>
    <w:p w14:paraId="0E16705D" w14:textId="77777777" w:rsidR="00F45382" w:rsidRDefault="00F45382" w:rsidP="00F45382">
      <w:r w:rsidRPr="00941735">
        <w:rPr>
          <w:rFonts w:ascii="Arial" w:hAnsi="Arial" w:cs="Arial"/>
          <w:b/>
          <w:color w:val="000000"/>
          <w:sz w:val="20"/>
          <w:szCs w:val="20"/>
        </w:rPr>
        <w:t xml:space="preserve">Haytham Elfarri, </w:t>
      </w:r>
      <w:proofErr w:type="spellStart"/>
      <w:r w:rsidRPr="00941735">
        <w:rPr>
          <w:rFonts w:ascii="Arial" w:hAnsi="Arial" w:cs="Arial"/>
          <w:b/>
          <w:color w:val="000000"/>
          <w:sz w:val="20"/>
          <w:szCs w:val="20"/>
        </w:rPr>
        <w:t>UniversityIbn</w:t>
      </w:r>
      <w:proofErr w:type="spellEnd"/>
      <w:r w:rsidRPr="00941735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941735">
        <w:rPr>
          <w:rFonts w:ascii="Arial" w:hAnsi="Arial" w:cs="Arial"/>
          <w:b/>
          <w:color w:val="000000"/>
          <w:sz w:val="20"/>
          <w:szCs w:val="20"/>
        </w:rPr>
        <w:t>Tofail</w:t>
      </w:r>
      <w:proofErr w:type="spellEnd"/>
      <w:r w:rsidRPr="00941735">
        <w:rPr>
          <w:rFonts w:ascii="Arial" w:hAnsi="Arial" w:cs="Arial"/>
          <w:b/>
          <w:color w:val="000000"/>
          <w:sz w:val="20"/>
          <w:szCs w:val="20"/>
        </w:rPr>
        <w:t>, Morocco</w:t>
      </w:r>
      <w:r w:rsidRPr="00941735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F45382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F4538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DE649" w14:textId="77777777" w:rsidR="005A1AA9" w:rsidRPr="0000007A" w:rsidRDefault="005A1AA9" w:rsidP="0099583E">
      <w:r>
        <w:separator/>
      </w:r>
    </w:p>
  </w:endnote>
  <w:endnote w:type="continuationSeparator" w:id="0">
    <w:p w14:paraId="0E4418CA" w14:textId="77777777" w:rsidR="005A1AA9" w:rsidRPr="0000007A" w:rsidRDefault="005A1AA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5E393" w14:textId="77777777" w:rsidR="005A1AA9" w:rsidRPr="0000007A" w:rsidRDefault="005A1AA9" w:rsidP="0099583E">
      <w:r>
        <w:separator/>
      </w:r>
    </w:p>
  </w:footnote>
  <w:footnote w:type="continuationSeparator" w:id="0">
    <w:p w14:paraId="65AC64E5" w14:textId="77777777" w:rsidR="005A1AA9" w:rsidRPr="0000007A" w:rsidRDefault="005A1AA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8459957">
    <w:abstractNumId w:val="3"/>
  </w:num>
  <w:num w:numId="2" w16cid:durableId="1116633954">
    <w:abstractNumId w:val="6"/>
  </w:num>
  <w:num w:numId="3" w16cid:durableId="442768825">
    <w:abstractNumId w:val="5"/>
  </w:num>
  <w:num w:numId="4" w16cid:durableId="2093619096">
    <w:abstractNumId w:val="7"/>
  </w:num>
  <w:num w:numId="5" w16cid:durableId="823472030">
    <w:abstractNumId w:val="4"/>
  </w:num>
  <w:num w:numId="6" w16cid:durableId="1775784020">
    <w:abstractNumId w:val="0"/>
  </w:num>
  <w:num w:numId="7" w16cid:durableId="488639676">
    <w:abstractNumId w:val="1"/>
  </w:num>
  <w:num w:numId="8" w16cid:durableId="1307082117">
    <w:abstractNumId w:val="9"/>
  </w:num>
  <w:num w:numId="9" w16cid:durableId="569928059">
    <w:abstractNumId w:val="8"/>
  </w:num>
  <w:num w:numId="10" w16cid:durableId="169962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52FF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542"/>
    <w:rsid w:val="00257F9E"/>
    <w:rsid w:val="00262634"/>
    <w:rsid w:val="002650C5"/>
    <w:rsid w:val="00275984"/>
    <w:rsid w:val="00280DF7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2861"/>
    <w:rsid w:val="003204B8"/>
    <w:rsid w:val="00326D7D"/>
    <w:rsid w:val="0033018A"/>
    <w:rsid w:val="0033692F"/>
    <w:rsid w:val="00344273"/>
    <w:rsid w:val="00353718"/>
    <w:rsid w:val="00374F93"/>
    <w:rsid w:val="00377F1D"/>
    <w:rsid w:val="00394901"/>
    <w:rsid w:val="003A04E7"/>
    <w:rsid w:val="003A1C45"/>
    <w:rsid w:val="003A491A"/>
    <w:rsid w:val="003A4991"/>
    <w:rsid w:val="003A6E1A"/>
    <w:rsid w:val="003B1D0B"/>
    <w:rsid w:val="003B2172"/>
    <w:rsid w:val="003C4753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0A4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7F57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20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AA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26D6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5881"/>
    <w:rsid w:val="00893E75"/>
    <w:rsid w:val="00895D0A"/>
    <w:rsid w:val="008B265C"/>
    <w:rsid w:val="008C2F62"/>
    <w:rsid w:val="008C4B1F"/>
    <w:rsid w:val="008C75AD"/>
    <w:rsid w:val="008C7974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6E56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3643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6FCE"/>
    <w:rsid w:val="00F405F8"/>
    <w:rsid w:val="00F45382"/>
    <w:rsid w:val="00F4700F"/>
    <w:rsid w:val="00F52B15"/>
    <w:rsid w:val="00F573EA"/>
    <w:rsid w:val="00F57E9D"/>
    <w:rsid w:val="00F73CF2"/>
    <w:rsid w:val="00F74344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8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8588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8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885881"/>
  </w:style>
  <w:style w:type="paragraph" w:customStyle="1" w:styleId="Affiliation">
    <w:name w:val="Affiliation"/>
    <w:basedOn w:val="Normal"/>
    <w:rsid w:val="00F4538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2025-12-20T20:54:00Z</dcterms:created>
  <dcterms:modified xsi:type="dcterms:W3CDTF">2025-12-31T12:26:00Z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