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892C" w14:textId="77777777" w:rsidR="00345507" w:rsidRDefault="00345507">
      <w:pPr>
        <w:pStyle w:val="BodyText"/>
        <w:spacing w:before="86"/>
        <w:ind w:left="0"/>
        <w:jc w:val="left"/>
        <w:rPr>
          <w:b/>
          <w:sz w:val="28"/>
        </w:rPr>
      </w:pPr>
    </w:p>
    <w:p w14:paraId="346F34F4" w14:textId="3979CF64" w:rsidR="00345507" w:rsidRDefault="00987074">
      <w:pPr>
        <w:spacing w:line="276" w:lineRule="auto"/>
        <w:ind w:left="1246" w:right="1110" w:firstLine="133"/>
        <w:jc w:val="center"/>
        <w:rPr>
          <w:b/>
          <w:sz w:val="28"/>
        </w:rPr>
      </w:pPr>
      <w:commentRangeStart w:id="0"/>
      <w:r w:rsidRPr="00B62769">
        <w:rPr>
          <w:b/>
          <w:color w:val="EE0000"/>
          <w:sz w:val="28"/>
        </w:rPr>
        <w:t>STUD</w:t>
      </w:r>
      <w:r w:rsidR="00B62769" w:rsidRPr="00B62769">
        <w:rPr>
          <w:b/>
          <w:color w:val="EE0000"/>
          <w:sz w:val="28"/>
        </w:rPr>
        <w:t>Y</w:t>
      </w:r>
      <w:r>
        <w:rPr>
          <w:b/>
          <w:sz w:val="28"/>
        </w:rPr>
        <w:t xml:space="preserve"> ON PHYSICO-CHEMICAL CHARACTERISTICS AND DIVERSITY</w:t>
      </w:r>
      <w:r>
        <w:rPr>
          <w:b/>
          <w:spacing w:val="-6"/>
          <w:sz w:val="28"/>
        </w:rPr>
        <w:t xml:space="preserve"> </w:t>
      </w:r>
      <w:r>
        <w:rPr>
          <w:b/>
          <w:sz w:val="28"/>
        </w:rPr>
        <w:t>OF</w:t>
      </w:r>
      <w:r>
        <w:rPr>
          <w:b/>
          <w:spacing w:val="-10"/>
          <w:sz w:val="28"/>
        </w:rPr>
        <w:t xml:space="preserve"> </w:t>
      </w:r>
      <w:r>
        <w:rPr>
          <w:b/>
          <w:sz w:val="28"/>
        </w:rPr>
        <w:t>AQUATIC</w:t>
      </w:r>
      <w:r>
        <w:rPr>
          <w:b/>
          <w:spacing w:val="-6"/>
          <w:sz w:val="28"/>
        </w:rPr>
        <w:t xml:space="preserve"> </w:t>
      </w:r>
      <w:r>
        <w:rPr>
          <w:b/>
          <w:sz w:val="28"/>
        </w:rPr>
        <w:t>MACROPHYTES</w:t>
      </w:r>
      <w:r>
        <w:rPr>
          <w:b/>
          <w:spacing w:val="-11"/>
          <w:sz w:val="28"/>
        </w:rPr>
        <w:t xml:space="preserve"> </w:t>
      </w:r>
      <w:r>
        <w:rPr>
          <w:b/>
          <w:sz w:val="28"/>
        </w:rPr>
        <w:t>OF</w:t>
      </w:r>
      <w:r>
        <w:rPr>
          <w:b/>
          <w:spacing w:val="-9"/>
          <w:sz w:val="28"/>
        </w:rPr>
        <w:t xml:space="preserve"> </w:t>
      </w:r>
      <w:r>
        <w:rPr>
          <w:b/>
          <w:sz w:val="28"/>
        </w:rPr>
        <w:t>NINGTHOUKHONG RIVER IN MANIPUR</w:t>
      </w:r>
      <w:commentRangeEnd w:id="0"/>
      <w:r w:rsidR="00E059B3">
        <w:rPr>
          <w:rStyle w:val="CommentReference"/>
        </w:rPr>
        <w:commentReference w:id="0"/>
      </w:r>
    </w:p>
    <w:p w14:paraId="294F318F" w14:textId="77777777" w:rsidR="00345507" w:rsidRDefault="00345507">
      <w:pPr>
        <w:pStyle w:val="BodyText"/>
        <w:spacing w:before="38"/>
        <w:ind w:left="0"/>
        <w:jc w:val="left"/>
        <w:rPr>
          <w:b/>
          <w:sz w:val="28"/>
        </w:rPr>
      </w:pPr>
    </w:p>
    <w:p w14:paraId="5E2D0846" w14:textId="77777777" w:rsidR="00345507" w:rsidRDefault="00345507">
      <w:pPr>
        <w:pStyle w:val="BodyText"/>
        <w:ind w:left="0"/>
        <w:jc w:val="left"/>
        <w:rPr>
          <w:i/>
        </w:rPr>
      </w:pPr>
    </w:p>
    <w:p w14:paraId="00A350A8" w14:textId="77777777" w:rsidR="00345507" w:rsidRDefault="00345507">
      <w:pPr>
        <w:pStyle w:val="BodyText"/>
        <w:spacing w:before="200"/>
        <w:ind w:left="0"/>
        <w:jc w:val="left"/>
        <w:rPr>
          <w:i/>
        </w:rPr>
      </w:pPr>
    </w:p>
    <w:p w14:paraId="1459EDBD" w14:textId="77777777" w:rsidR="00345507" w:rsidRDefault="00987074">
      <w:pPr>
        <w:pStyle w:val="Heading1"/>
        <w:ind w:left="814" w:right="676"/>
        <w:jc w:val="center"/>
      </w:pPr>
      <w:r>
        <w:rPr>
          <w:spacing w:val="-2"/>
        </w:rPr>
        <w:t>ABSTRACT</w:t>
      </w:r>
    </w:p>
    <w:p w14:paraId="41D31A7E" w14:textId="4D7EE383" w:rsidR="00345507" w:rsidRDefault="00B62769" w:rsidP="00002585">
      <w:pPr>
        <w:pStyle w:val="BodyText"/>
        <w:spacing w:before="199" w:line="360" w:lineRule="auto"/>
        <w:ind w:right="707"/>
      </w:pPr>
      <w:r w:rsidRPr="00B62769">
        <w:rPr>
          <w:color w:val="EE0000"/>
        </w:rPr>
        <w:t>The present</w:t>
      </w:r>
      <w:r w:rsidR="00987074" w:rsidRPr="00B62769">
        <w:rPr>
          <w:color w:val="EE0000"/>
        </w:rPr>
        <w:t xml:space="preserve"> </w:t>
      </w:r>
      <w:r w:rsidR="00987074">
        <w:t xml:space="preserve">investigation has </w:t>
      </w:r>
      <w:proofErr w:type="gramStart"/>
      <w:r w:rsidR="00987074">
        <w:t>made an attempt</w:t>
      </w:r>
      <w:proofErr w:type="gramEnd"/>
      <w:r w:rsidR="00987074">
        <w:t xml:space="preserve"> to assess the variation in </w:t>
      </w:r>
      <w:r w:rsidR="004F7A13" w:rsidRPr="004F7A13">
        <w:rPr>
          <w:color w:val="EE0000"/>
        </w:rPr>
        <w:t>the</w:t>
      </w:r>
      <w:r w:rsidR="004F7A13">
        <w:t xml:space="preserve"> </w:t>
      </w:r>
      <w:r w:rsidR="00987074">
        <w:t xml:space="preserve">physicochemical status of </w:t>
      </w:r>
      <w:r w:rsidR="004F7A13" w:rsidRPr="004F7A13">
        <w:rPr>
          <w:color w:val="EE0000"/>
        </w:rPr>
        <w:t>the</w:t>
      </w:r>
      <w:r w:rsidR="004F7A13">
        <w:t xml:space="preserve"> </w:t>
      </w:r>
      <w:proofErr w:type="spellStart"/>
      <w:r w:rsidR="00987074">
        <w:rPr>
          <w:spacing w:val="-2"/>
        </w:rPr>
        <w:t>Ningthoukhong</w:t>
      </w:r>
      <w:proofErr w:type="spellEnd"/>
      <w:r w:rsidR="00987074">
        <w:rPr>
          <w:spacing w:val="-3"/>
        </w:rPr>
        <w:t xml:space="preserve"> </w:t>
      </w:r>
      <w:r w:rsidR="004F7A13" w:rsidRPr="004F7A13">
        <w:rPr>
          <w:color w:val="EE0000"/>
          <w:spacing w:val="-2"/>
        </w:rPr>
        <w:t>River</w:t>
      </w:r>
      <w:r w:rsidR="00987074">
        <w:rPr>
          <w:spacing w:val="-2"/>
        </w:rPr>
        <w:t>.</w:t>
      </w:r>
      <w:r w:rsidR="00987074">
        <w:rPr>
          <w:spacing w:val="-6"/>
        </w:rPr>
        <w:t xml:space="preserve"> </w:t>
      </w:r>
      <w:r w:rsidR="00987074">
        <w:rPr>
          <w:spacing w:val="-2"/>
        </w:rPr>
        <w:t>Water</w:t>
      </w:r>
      <w:r w:rsidR="00987074">
        <w:rPr>
          <w:spacing w:val="-6"/>
        </w:rPr>
        <w:t xml:space="preserve"> </w:t>
      </w:r>
      <w:r w:rsidR="00987074">
        <w:rPr>
          <w:spacing w:val="-2"/>
        </w:rPr>
        <w:t>samples</w:t>
      </w:r>
      <w:r w:rsidR="00987074">
        <w:rPr>
          <w:spacing w:val="-4"/>
        </w:rPr>
        <w:t xml:space="preserve"> </w:t>
      </w:r>
      <w:r w:rsidR="00987074">
        <w:rPr>
          <w:spacing w:val="-2"/>
        </w:rPr>
        <w:t>were</w:t>
      </w:r>
      <w:r w:rsidR="00987074">
        <w:rPr>
          <w:spacing w:val="-6"/>
        </w:rPr>
        <w:t xml:space="preserve"> </w:t>
      </w:r>
      <w:r w:rsidR="00987074">
        <w:rPr>
          <w:spacing w:val="-2"/>
        </w:rPr>
        <w:t>collected</w:t>
      </w:r>
      <w:r w:rsidR="00987074">
        <w:rPr>
          <w:spacing w:val="-4"/>
        </w:rPr>
        <w:t xml:space="preserve"> </w:t>
      </w:r>
      <w:r w:rsidR="00987074">
        <w:rPr>
          <w:spacing w:val="-2"/>
        </w:rPr>
        <w:t>from</w:t>
      </w:r>
      <w:r w:rsidR="00987074">
        <w:rPr>
          <w:spacing w:val="-3"/>
        </w:rPr>
        <w:t xml:space="preserve"> </w:t>
      </w:r>
      <w:r w:rsidR="00987074">
        <w:rPr>
          <w:spacing w:val="-2"/>
        </w:rPr>
        <w:t>two</w:t>
      </w:r>
      <w:r w:rsidR="00987074">
        <w:rPr>
          <w:spacing w:val="-4"/>
        </w:rPr>
        <w:t xml:space="preserve"> </w:t>
      </w:r>
      <w:r w:rsidR="00987074">
        <w:rPr>
          <w:spacing w:val="-2"/>
        </w:rPr>
        <w:t>sites</w:t>
      </w:r>
      <w:r w:rsidR="00987074">
        <w:rPr>
          <w:spacing w:val="-4"/>
        </w:rPr>
        <w:t xml:space="preserve"> </w:t>
      </w:r>
      <w:r w:rsidR="00987074">
        <w:rPr>
          <w:spacing w:val="-2"/>
        </w:rPr>
        <w:t>(</w:t>
      </w:r>
      <w:r w:rsidR="00002585" w:rsidRPr="00002585">
        <w:rPr>
          <w:color w:val="EE0000"/>
          <w:spacing w:val="-2"/>
        </w:rPr>
        <w:t>u</w:t>
      </w:r>
      <w:r w:rsidR="00987074" w:rsidRPr="00002585">
        <w:rPr>
          <w:color w:val="EE0000"/>
          <w:spacing w:val="-2"/>
        </w:rPr>
        <w:t>pstream</w:t>
      </w:r>
      <w:r w:rsidR="00987074" w:rsidRPr="00002585">
        <w:rPr>
          <w:color w:val="EE0000"/>
          <w:spacing w:val="-3"/>
        </w:rPr>
        <w:t xml:space="preserve"> </w:t>
      </w:r>
      <w:r w:rsidR="00987074" w:rsidRPr="00002585">
        <w:rPr>
          <w:color w:val="EE0000"/>
          <w:spacing w:val="-2"/>
        </w:rPr>
        <w:t>and</w:t>
      </w:r>
      <w:r w:rsidR="00987074" w:rsidRPr="00002585">
        <w:rPr>
          <w:color w:val="EE0000"/>
          <w:spacing w:val="-4"/>
        </w:rPr>
        <w:t xml:space="preserve"> </w:t>
      </w:r>
      <w:r w:rsidR="00002585" w:rsidRPr="00002585">
        <w:rPr>
          <w:color w:val="EE0000"/>
          <w:spacing w:val="-2"/>
        </w:rPr>
        <w:t>downstream</w:t>
      </w:r>
      <w:r w:rsidR="00987074">
        <w:rPr>
          <w:spacing w:val="-2"/>
        </w:rPr>
        <w:t>)</w:t>
      </w:r>
      <w:r w:rsidR="00987074">
        <w:rPr>
          <w:spacing w:val="-4"/>
        </w:rPr>
        <w:t xml:space="preserve"> </w:t>
      </w:r>
      <w:r w:rsidR="00987074">
        <w:rPr>
          <w:spacing w:val="-2"/>
        </w:rPr>
        <w:t xml:space="preserve">from </w:t>
      </w:r>
      <w:r w:rsidR="00987074">
        <w:t xml:space="preserve">April 2024 to </w:t>
      </w:r>
      <w:r w:rsidR="00002585" w:rsidRPr="00002585">
        <w:rPr>
          <w:color w:val="EE0000"/>
        </w:rPr>
        <w:t>February</w:t>
      </w:r>
      <w:r w:rsidR="00987074">
        <w:t xml:space="preserve"> 2025 </w:t>
      </w:r>
      <w:proofErr w:type="gramStart"/>
      <w:r w:rsidR="00987074">
        <w:t xml:space="preserve">on </w:t>
      </w:r>
      <w:r w:rsidR="00002585" w:rsidRPr="00002585">
        <w:rPr>
          <w:color w:val="EE0000"/>
        </w:rPr>
        <w:t xml:space="preserve">a </w:t>
      </w:r>
      <w:r w:rsidR="00987074">
        <w:t>monthly basis</w:t>
      </w:r>
      <w:proofErr w:type="gramEnd"/>
      <w:r w:rsidR="00987074">
        <w:t xml:space="preserve"> and evaluated. This assessment indicates significant variations</w:t>
      </w:r>
      <w:r w:rsidR="00987074">
        <w:rPr>
          <w:spacing w:val="-9"/>
        </w:rPr>
        <w:t xml:space="preserve"> </w:t>
      </w:r>
      <w:r w:rsidR="00987074">
        <w:t>in</w:t>
      </w:r>
      <w:r w:rsidR="00987074">
        <w:rPr>
          <w:spacing w:val="-9"/>
        </w:rPr>
        <w:t xml:space="preserve"> </w:t>
      </w:r>
      <w:r w:rsidR="00987074">
        <w:t>various</w:t>
      </w:r>
      <w:r w:rsidR="00987074">
        <w:rPr>
          <w:spacing w:val="-10"/>
        </w:rPr>
        <w:t xml:space="preserve"> </w:t>
      </w:r>
      <w:r w:rsidR="00987074">
        <w:t>water</w:t>
      </w:r>
      <w:r w:rsidR="00987074">
        <w:rPr>
          <w:spacing w:val="-10"/>
        </w:rPr>
        <w:t xml:space="preserve"> </w:t>
      </w:r>
      <w:r w:rsidR="00987074">
        <w:t>quality</w:t>
      </w:r>
      <w:r w:rsidR="00987074">
        <w:rPr>
          <w:spacing w:val="-9"/>
        </w:rPr>
        <w:t xml:space="preserve"> </w:t>
      </w:r>
      <w:r w:rsidR="00987074">
        <w:t>parameters</w:t>
      </w:r>
      <w:r w:rsidR="00987074">
        <w:rPr>
          <w:spacing w:val="-10"/>
        </w:rPr>
        <w:t xml:space="preserve"> </w:t>
      </w:r>
      <w:r w:rsidR="00987074">
        <w:t>between</w:t>
      </w:r>
      <w:r w:rsidR="00987074">
        <w:rPr>
          <w:spacing w:val="-10"/>
        </w:rPr>
        <w:t xml:space="preserve"> </w:t>
      </w:r>
      <w:r w:rsidR="00987074">
        <w:t>the</w:t>
      </w:r>
      <w:r w:rsidR="00987074">
        <w:rPr>
          <w:spacing w:val="-8"/>
        </w:rPr>
        <w:t xml:space="preserve"> </w:t>
      </w:r>
      <w:r w:rsidR="00987074">
        <w:t>two</w:t>
      </w:r>
      <w:r w:rsidR="00987074">
        <w:rPr>
          <w:spacing w:val="-10"/>
        </w:rPr>
        <w:t xml:space="preserve"> </w:t>
      </w:r>
      <w:r w:rsidR="00987074">
        <w:t>sites</w:t>
      </w:r>
      <w:r w:rsidR="00987074">
        <w:rPr>
          <w:spacing w:val="-7"/>
        </w:rPr>
        <w:t xml:space="preserve"> </w:t>
      </w:r>
      <w:r w:rsidR="00987074">
        <w:t>throughout</w:t>
      </w:r>
      <w:r w:rsidR="00987074">
        <w:rPr>
          <w:spacing w:val="-9"/>
        </w:rPr>
        <w:t xml:space="preserve"> </w:t>
      </w:r>
      <w:r w:rsidR="00987074">
        <w:t>the</w:t>
      </w:r>
      <w:r w:rsidR="00987074">
        <w:rPr>
          <w:spacing w:val="-10"/>
        </w:rPr>
        <w:t xml:space="preserve"> </w:t>
      </w:r>
      <w:r w:rsidR="00987074">
        <w:t>study</w:t>
      </w:r>
      <w:r w:rsidR="00987074">
        <w:rPr>
          <w:spacing w:val="-9"/>
        </w:rPr>
        <w:t xml:space="preserve"> </w:t>
      </w:r>
      <w:r w:rsidR="00987074">
        <w:t>period.</w:t>
      </w:r>
      <w:r w:rsidR="00987074">
        <w:rPr>
          <w:spacing w:val="-10"/>
        </w:rPr>
        <w:t xml:space="preserve"> </w:t>
      </w:r>
      <w:r w:rsidR="00987074">
        <w:t>The average water temperatures measured were 20.88°C in the upstream site and 21.3°C in the downstream site. The pH levels were found to be 7.57 in the upstream and 7.44 in the downstream. Free</w:t>
      </w:r>
      <w:r w:rsidR="00987074">
        <w:rPr>
          <w:spacing w:val="-6"/>
        </w:rPr>
        <w:t xml:space="preserve"> </w:t>
      </w:r>
      <w:r w:rsidR="00987074">
        <w:t>carbon</w:t>
      </w:r>
      <w:r w:rsidR="00987074">
        <w:rPr>
          <w:spacing w:val="-6"/>
        </w:rPr>
        <w:t xml:space="preserve"> </w:t>
      </w:r>
      <w:r w:rsidR="00987074">
        <w:t>dioxide</w:t>
      </w:r>
      <w:r w:rsidR="00987074">
        <w:rPr>
          <w:spacing w:val="-4"/>
        </w:rPr>
        <w:t xml:space="preserve"> </w:t>
      </w:r>
      <w:r w:rsidR="00002585" w:rsidRPr="00002585">
        <w:rPr>
          <w:color w:val="EE0000"/>
          <w:spacing w:val="-4"/>
        </w:rPr>
        <w:t>(</w:t>
      </w:r>
      <w:r w:rsidR="00002585" w:rsidRPr="00002585">
        <w:rPr>
          <w:color w:val="EE0000"/>
        </w:rPr>
        <w:t>CO</w:t>
      </w:r>
      <w:r w:rsidR="00002585" w:rsidRPr="00002585">
        <w:rPr>
          <w:color w:val="EE0000"/>
          <w:vertAlign w:val="subscript"/>
        </w:rPr>
        <w:t>2</w:t>
      </w:r>
      <w:r w:rsidR="00002585" w:rsidRPr="00002585">
        <w:rPr>
          <w:color w:val="EE0000"/>
        </w:rPr>
        <w:t>)</w:t>
      </w:r>
      <w:r w:rsidR="00002585">
        <w:rPr>
          <w:vertAlign w:val="subscript"/>
        </w:rPr>
        <w:t xml:space="preserve"> </w:t>
      </w:r>
      <w:r w:rsidR="00987074">
        <w:t>concentrations</w:t>
      </w:r>
      <w:r w:rsidR="00987074">
        <w:rPr>
          <w:spacing w:val="-5"/>
        </w:rPr>
        <w:t xml:space="preserve"> </w:t>
      </w:r>
      <w:r w:rsidR="00987074">
        <w:t>were</w:t>
      </w:r>
      <w:r w:rsidR="00987074">
        <w:rPr>
          <w:spacing w:val="-4"/>
        </w:rPr>
        <w:t xml:space="preserve"> </w:t>
      </w:r>
      <w:r w:rsidR="00987074">
        <w:t>recorded at</w:t>
      </w:r>
      <w:r w:rsidR="00987074">
        <w:rPr>
          <w:spacing w:val="-4"/>
        </w:rPr>
        <w:t xml:space="preserve"> </w:t>
      </w:r>
      <w:r w:rsidR="00987074">
        <w:t>7.66</w:t>
      </w:r>
      <w:r w:rsidR="00987074">
        <w:rPr>
          <w:spacing w:val="-5"/>
        </w:rPr>
        <w:t xml:space="preserve"> </w:t>
      </w:r>
      <w:r w:rsidR="00987074">
        <w:t>mg/l</w:t>
      </w:r>
      <w:r w:rsidR="00987074">
        <w:rPr>
          <w:spacing w:val="-4"/>
        </w:rPr>
        <w:t xml:space="preserve"> </w:t>
      </w:r>
      <w:r w:rsidR="00987074">
        <w:t>in</w:t>
      </w:r>
      <w:r w:rsidR="00987074">
        <w:rPr>
          <w:spacing w:val="-4"/>
        </w:rPr>
        <w:t xml:space="preserve"> </w:t>
      </w:r>
      <w:r w:rsidR="00987074">
        <w:t>the</w:t>
      </w:r>
      <w:r w:rsidR="00987074">
        <w:rPr>
          <w:spacing w:val="-5"/>
        </w:rPr>
        <w:t xml:space="preserve"> </w:t>
      </w:r>
      <w:r w:rsidR="00987074">
        <w:t>upstream</w:t>
      </w:r>
      <w:r w:rsidR="00987074">
        <w:rPr>
          <w:spacing w:val="-4"/>
        </w:rPr>
        <w:t xml:space="preserve"> </w:t>
      </w:r>
      <w:r w:rsidR="00987074">
        <w:t>and</w:t>
      </w:r>
      <w:r w:rsidR="00987074">
        <w:rPr>
          <w:spacing w:val="-5"/>
        </w:rPr>
        <w:t xml:space="preserve"> </w:t>
      </w:r>
      <w:r w:rsidR="00987074">
        <w:t>13.93</w:t>
      </w:r>
      <w:r w:rsidR="00987074">
        <w:rPr>
          <w:spacing w:val="-3"/>
        </w:rPr>
        <w:t xml:space="preserve"> </w:t>
      </w:r>
      <w:r w:rsidR="00987074">
        <w:t>mg/l</w:t>
      </w:r>
      <w:r w:rsidR="00987074">
        <w:rPr>
          <w:spacing w:val="-4"/>
        </w:rPr>
        <w:t xml:space="preserve"> </w:t>
      </w:r>
      <w:r w:rsidR="00987074">
        <w:t>in</w:t>
      </w:r>
      <w:r w:rsidR="00987074">
        <w:rPr>
          <w:spacing w:val="-4"/>
        </w:rPr>
        <w:t xml:space="preserve"> </w:t>
      </w:r>
      <w:r w:rsidR="00987074">
        <w:t xml:space="preserve">the downstream. Dissolved oxygen </w:t>
      </w:r>
      <w:r w:rsidR="00002585" w:rsidRPr="00002585">
        <w:rPr>
          <w:color w:val="EE0000"/>
        </w:rPr>
        <w:t>(DO)</w:t>
      </w:r>
      <w:r w:rsidR="00002585">
        <w:t xml:space="preserve"> </w:t>
      </w:r>
      <w:r w:rsidR="00987074">
        <w:t>levels were 5.59 mg/l in the upstream and 3.75 mg/l in the downstream.</w:t>
      </w:r>
      <w:r w:rsidR="00987074">
        <w:rPr>
          <w:spacing w:val="15"/>
        </w:rPr>
        <w:t xml:space="preserve"> </w:t>
      </w:r>
      <w:r w:rsidR="00987074">
        <w:t>Biochemical</w:t>
      </w:r>
      <w:r w:rsidR="00987074">
        <w:rPr>
          <w:spacing w:val="18"/>
        </w:rPr>
        <w:t xml:space="preserve"> </w:t>
      </w:r>
      <w:r w:rsidR="00987074">
        <w:t>oxygen</w:t>
      </w:r>
      <w:r w:rsidR="00987074">
        <w:rPr>
          <w:spacing w:val="17"/>
        </w:rPr>
        <w:t xml:space="preserve"> </w:t>
      </w:r>
      <w:r w:rsidR="00987074">
        <w:t>demand</w:t>
      </w:r>
      <w:r w:rsidR="00987074">
        <w:rPr>
          <w:spacing w:val="17"/>
        </w:rPr>
        <w:t xml:space="preserve"> </w:t>
      </w:r>
      <w:r w:rsidR="00987074">
        <w:t>(BOD)</w:t>
      </w:r>
      <w:r w:rsidR="00987074">
        <w:rPr>
          <w:spacing w:val="15"/>
        </w:rPr>
        <w:t xml:space="preserve"> </w:t>
      </w:r>
      <w:r w:rsidR="00987074">
        <w:t>was</w:t>
      </w:r>
      <w:r w:rsidR="00987074">
        <w:rPr>
          <w:spacing w:val="18"/>
        </w:rPr>
        <w:t xml:space="preserve"> </w:t>
      </w:r>
      <w:r w:rsidR="00987074">
        <w:t>measured</w:t>
      </w:r>
      <w:r w:rsidR="00987074">
        <w:rPr>
          <w:spacing w:val="17"/>
        </w:rPr>
        <w:t xml:space="preserve"> </w:t>
      </w:r>
      <w:r w:rsidR="00987074">
        <w:t>at</w:t>
      </w:r>
      <w:r w:rsidR="00987074">
        <w:rPr>
          <w:spacing w:val="18"/>
        </w:rPr>
        <w:t xml:space="preserve"> </w:t>
      </w:r>
      <w:r w:rsidR="00987074">
        <w:t>7.07</w:t>
      </w:r>
      <w:r w:rsidR="00987074">
        <w:rPr>
          <w:spacing w:val="19"/>
        </w:rPr>
        <w:t xml:space="preserve"> </w:t>
      </w:r>
      <w:r w:rsidR="00987074">
        <w:t>mg/l</w:t>
      </w:r>
      <w:r w:rsidR="00987074">
        <w:rPr>
          <w:spacing w:val="18"/>
        </w:rPr>
        <w:t xml:space="preserve"> </w:t>
      </w:r>
      <w:r w:rsidR="00987074">
        <w:t>in</w:t>
      </w:r>
      <w:r w:rsidR="00987074">
        <w:rPr>
          <w:spacing w:val="18"/>
        </w:rPr>
        <w:t xml:space="preserve"> </w:t>
      </w:r>
      <w:r w:rsidR="00987074">
        <w:t>the</w:t>
      </w:r>
      <w:r w:rsidR="00987074">
        <w:rPr>
          <w:spacing w:val="17"/>
        </w:rPr>
        <w:t xml:space="preserve"> </w:t>
      </w:r>
      <w:r w:rsidR="00987074">
        <w:t>upstream</w:t>
      </w:r>
      <w:r w:rsidR="00987074">
        <w:rPr>
          <w:spacing w:val="18"/>
        </w:rPr>
        <w:t xml:space="preserve"> </w:t>
      </w:r>
      <w:r w:rsidR="00987074">
        <w:rPr>
          <w:spacing w:val="-5"/>
        </w:rPr>
        <w:t>and</w:t>
      </w:r>
      <w:r w:rsidR="00002585">
        <w:t xml:space="preserve"> </w:t>
      </w:r>
      <w:r w:rsidR="00987074">
        <w:t>4.56 mg/l in the downstream. Chemical oxygen demand (COD) values were 17.43 mg/l in the upstream</w:t>
      </w:r>
      <w:r w:rsidR="00987074">
        <w:rPr>
          <w:spacing w:val="-8"/>
        </w:rPr>
        <w:t xml:space="preserve"> </w:t>
      </w:r>
      <w:r w:rsidR="00987074">
        <w:t>and</w:t>
      </w:r>
      <w:r w:rsidR="00987074">
        <w:rPr>
          <w:spacing w:val="-8"/>
        </w:rPr>
        <w:t xml:space="preserve"> </w:t>
      </w:r>
      <w:r w:rsidR="00987074">
        <w:t>9.37</w:t>
      </w:r>
      <w:r w:rsidR="00987074">
        <w:rPr>
          <w:spacing w:val="-8"/>
        </w:rPr>
        <w:t xml:space="preserve"> </w:t>
      </w:r>
      <w:r w:rsidR="00987074">
        <w:t>mg/l</w:t>
      </w:r>
      <w:r w:rsidR="00987074">
        <w:rPr>
          <w:spacing w:val="-10"/>
        </w:rPr>
        <w:t xml:space="preserve"> </w:t>
      </w:r>
      <w:r w:rsidR="00987074">
        <w:t>in</w:t>
      </w:r>
      <w:r w:rsidR="00987074">
        <w:rPr>
          <w:spacing w:val="-8"/>
        </w:rPr>
        <w:t xml:space="preserve"> </w:t>
      </w:r>
      <w:r w:rsidR="00987074">
        <w:t>the</w:t>
      </w:r>
      <w:r w:rsidR="00987074">
        <w:rPr>
          <w:spacing w:val="-9"/>
        </w:rPr>
        <w:t xml:space="preserve"> </w:t>
      </w:r>
      <w:r w:rsidR="00987074">
        <w:t>downstream.</w:t>
      </w:r>
      <w:r w:rsidR="00987074">
        <w:rPr>
          <w:spacing w:val="-8"/>
        </w:rPr>
        <w:t xml:space="preserve"> </w:t>
      </w:r>
      <w:r w:rsidR="00987074">
        <w:t>Hardness</w:t>
      </w:r>
      <w:r w:rsidR="00987074">
        <w:rPr>
          <w:spacing w:val="-8"/>
        </w:rPr>
        <w:t xml:space="preserve"> </w:t>
      </w:r>
      <w:r w:rsidR="00987074">
        <w:t>levels</w:t>
      </w:r>
      <w:r w:rsidR="00987074">
        <w:rPr>
          <w:spacing w:val="-8"/>
        </w:rPr>
        <w:t xml:space="preserve"> </w:t>
      </w:r>
      <w:r w:rsidR="00987074">
        <w:t>were</w:t>
      </w:r>
      <w:r w:rsidR="00987074">
        <w:rPr>
          <w:spacing w:val="-10"/>
        </w:rPr>
        <w:t xml:space="preserve"> </w:t>
      </w:r>
      <w:r w:rsidR="00987074">
        <w:t>recorded</w:t>
      </w:r>
      <w:r w:rsidR="00987074">
        <w:rPr>
          <w:spacing w:val="-6"/>
        </w:rPr>
        <w:t xml:space="preserve"> </w:t>
      </w:r>
      <w:r w:rsidR="00987074">
        <w:t>at</w:t>
      </w:r>
      <w:r w:rsidR="00987074">
        <w:rPr>
          <w:spacing w:val="-8"/>
        </w:rPr>
        <w:t xml:space="preserve"> </w:t>
      </w:r>
      <w:r w:rsidR="00987074">
        <w:t>44</w:t>
      </w:r>
      <w:r w:rsidR="00987074">
        <w:rPr>
          <w:spacing w:val="-8"/>
        </w:rPr>
        <w:t xml:space="preserve"> </w:t>
      </w:r>
      <w:r w:rsidR="00987074">
        <w:t>mg/l</w:t>
      </w:r>
      <w:r w:rsidR="00987074">
        <w:rPr>
          <w:spacing w:val="-10"/>
        </w:rPr>
        <w:t xml:space="preserve"> </w:t>
      </w:r>
      <w:r w:rsidR="00987074">
        <w:t>in</w:t>
      </w:r>
      <w:r w:rsidR="00987074">
        <w:rPr>
          <w:spacing w:val="-10"/>
        </w:rPr>
        <w:t xml:space="preserve"> </w:t>
      </w:r>
      <w:r w:rsidR="00987074">
        <w:t>the</w:t>
      </w:r>
      <w:r w:rsidR="00987074">
        <w:rPr>
          <w:spacing w:val="-9"/>
        </w:rPr>
        <w:t xml:space="preserve"> </w:t>
      </w:r>
      <w:r w:rsidR="00987074">
        <w:t>upstream and</w:t>
      </w:r>
      <w:r w:rsidR="00987074">
        <w:rPr>
          <w:spacing w:val="-1"/>
        </w:rPr>
        <w:t xml:space="preserve"> </w:t>
      </w:r>
      <w:r w:rsidR="00987074">
        <w:t>59.16</w:t>
      </w:r>
      <w:r w:rsidR="00987074">
        <w:rPr>
          <w:spacing w:val="-1"/>
        </w:rPr>
        <w:t xml:space="preserve"> </w:t>
      </w:r>
      <w:r w:rsidR="00987074">
        <w:t>mg/l</w:t>
      </w:r>
      <w:r w:rsidR="00987074">
        <w:rPr>
          <w:spacing w:val="-1"/>
        </w:rPr>
        <w:t xml:space="preserve"> </w:t>
      </w:r>
      <w:r w:rsidR="00987074">
        <w:t>in</w:t>
      </w:r>
      <w:r w:rsidR="00987074">
        <w:rPr>
          <w:spacing w:val="-3"/>
        </w:rPr>
        <w:t xml:space="preserve"> </w:t>
      </w:r>
      <w:r w:rsidR="00987074">
        <w:t>the</w:t>
      </w:r>
      <w:r w:rsidR="00987074">
        <w:rPr>
          <w:spacing w:val="-2"/>
        </w:rPr>
        <w:t xml:space="preserve"> </w:t>
      </w:r>
      <w:r w:rsidR="00987074">
        <w:t>downstream.</w:t>
      </w:r>
      <w:r w:rsidR="00987074">
        <w:rPr>
          <w:spacing w:val="-1"/>
        </w:rPr>
        <w:t xml:space="preserve"> </w:t>
      </w:r>
      <w:r w:rsidR="00987074">
        <w:t>Macrophytes</w:t>
      </w:r>
      <w:r w:rsidR="00987074">
        <w:rPr>
          <w:spacing w:val="-1"/>
        </w:rPr>
        <w:t xml:space="preserve"> </w:t>
      </w:r>
      <w:r w:rsidR="00987074">
        <w:t>were</w:t>
      </w:r>
      <w:r w:rsidR="00987074">
        <w:rPr>
          <w:spacing w:val="-3"/>
        </w:rPr>
        <w:t xml:space="preserve"> </w:t>
      </w:r>
      <w:r w:rsidR="00987074">
        <w:t>collected</w:t>
      </w:r>
      <w:r w:rsidR="00987074">
        <w:rPr>
          <w:spacing w:val="-2"/>
        </w:rPr>
        <w:t xml:space="preserve"> </w:t>
      </w:r>
      <w:r w:rsidR="00987074">
        <w:t>and</w:t>
      </w:r>
      <w:r w:rsidR="00987074">
        <w:rPr>
          <w:spacing w:val="-1"/>
        </w:rPr>
        <w:t xml:space="preserve"> </w:t>
      </w:r>
      <w:r w:rsidR="00987074">
        <w:t>identified</w:t>
      </w:r>
      <w:r w:rsidR="00987074">
        <w:rPr>
          <w:spacing w:val="-1"/>
        </w:rPr>
        <w:t xml:space="preserve"> </w:t>
      </w:r>
      <w:r w:rsidR="00987074">
        <w:t>according</w:t>
      </w:r>
      <w:r w:rsidR="00987074">
        <w:rPr>
          <w:spacing w:val="-2"/>
        </w:rPr>
        <w:t xml:space="preserve"> </w:t>
      </w:r>
      <w:r w:rsidR="00987074">
        <w:t>to</w:t>
      </w:r>
      <w:r w:rsidR="00987074">
        <w:rPr>
          <w:spacing w:val="-1"/>
        </w:rPr>
        <w:t xml:space="preserve"> </w:t>
      </w:r>
      <w:r w:rsidR="00987074">
        <w:t>standard literature,</w:t>
      </w:r>
      <w:r w:rsidR="00987074">
        <w:rPr>
          <w:spacing w:val="-7"/>
        </w:rPr>
        <w:t xml:space="preserve"> </w:t>
      </w:r>
      <w:r w:rsidR="00987074">
        <w:t>resulting</w:t>
      </w:r>
      <w:r w:rsidR="00987074">
        <w:rPr>
          <w:spacing w:val="-3"/>
        </w:rPr>
        <w:t xml:space="preserve"> </w:t>
      </w:r>
      <w:r w:rsidR="00987074">
        <w:t>in</w:t>
      </w:r>
      <w:r w:rsidR="00987074">
        <w:rPr>
          <w:spacing w:val="-3"/>
        </w:rPr>
        <w:t xml:space="preserve"> </w:t>
      </w:r>
      <w:r w:rsidR="00987074">
        <w:t>the</w:t>
      </w:r>
      <w:r w:rsidR="00987074">
        <w:rPr>
          <w:spacing w:val="-4"/>
        </w:rPr>
        <w:t xml:space="preserve"> </w:t>
      </w:r>
      <w:r w:rsidR="00987074">
        <w:t>documentation</w:t>
      </w:r>
      <w:r w:rsidR="00987074">
        <w:rPr>
          <w:spacing w:val="-4"/>
        </w:rPr>
        <w:t xml:space="preserve"> </w:t>
      </w:r>
      <w:r w:rsidR="00987074">
        <w:t>of</w:t>
      </w:r>
      <w:r w:rsidR="00987074">
        <w:rPr>
          <w:spacing w:val="-5"/>
        </w:rPr>
        <w:t xml:space="preserve"> </w:t>
      </w:r>
      <w:r w:rsidR="00987074">
        <w:t>a</w:t>
      </w:r>
      <w:r w:rsidR="00987074">
        <w:rPr>
          <w:spacing w:val="-5"/>
        </w:rPr>
        <w:t xml:space="preserve"> </w:t>
      </w:r>
      <w:r w:rsidR="00987074">
        <w:t>total</w:t>
      </w:r>
      <w:r w:rsidR="00987074">
        <w:rPr>
          <w:spacing w:val="-6"/>
        </w:rPr>
        <w:t xml:space="preserve"> </w:t>
      </w:r>
      <w:r w:rsidR="00987074">
        <w:t>of</w:t>
      </w:r>
      <w:r w:rsidR="00987074">
        <w:rPr>
          <w:spacing w:val="-5"/>
        </w:rPr>
        <w:t xml:space="preserve"> </w:t>
      </w:r>
      <w:r w:rsidR="00987074">
        <w:t>32</w:t>
      </w:r>
      <w:r w:rsidR="00987074">
        <w:rPr>
          <w:spacing w:val="-4"/>
        </w:rPr>
        <w:t xml:space="preserve"> </w:t>
      </w:r>
      <w:r w:rsidR="00987074">
        <w:t>macrophyte</w:t>
      </w:r>
      <w:r w:rsidR="00987074">
        <w:rPr>
          <w:spacing w:val="-4"/>
        </w:rPr>
        <w:t xml:space="preserve"> </w:t>
      </w:r>
      <w:r w:rsidR="00987074">
        <w:t>species</w:t>
      </w:r>
      <w:r w:rsidR="00987074">
        <w:rPr>
          <w:spacing w:val="-2"/>
        </w:rPr>
        <w:t xml:space="preserve"> </w:t>
      </w:r>
      <w:r w:rsidR="00987074">
        <w:t>during</w:t>
      </w:r>
      <w:r w:rsidR="00987074">
        <w:rPr>
          <w:spacing w:val="-4"/>
        </w:rPr>
        <w:t xml:space="preserve"> </w:t>
      </w:r>
      <w:r w:rsidR="00987074">
        <w:t>the</w:t>
      </w:r>
      <w:r w:rsidR="00987074">
        <w:rPr>
          <w:spacing w:val="-4"/>
        </w:rPr>
        <w:t xml:space="preserve"> </w:t>
      </w:r>
      <w:r w:rsidR="00987074">
        <w:t>study</w:t>
      </w:r>
      <w:r w:rsidR="00987074">
        <w:rPr>
          <w:spacing w:val="-3"/>
        </w:rPr>
        <w:t xml:space="preserve"> </w:t>
      </w:r>
      <w:r w:rsidR="00987074">
        <w:rPr>
          <w:spacing w:val="-2"/>
        </w:rPr>
        <w:t>period.</w:t>
      </w:r>
    </w:p>
    <w:p w14:paraId="5AAC22BF" w14:textId="0A35423F" w:rsidR="00345507" w:rsidRDefault="00987074">
      <w:pPr>
        <w:pStyle w:val="BodyText"/>
        <w:spacing w:before="201"/>
      </w:pPr>
      <w:r>
        <w:rPr>
          <w:b/>
          <w:i/>
        </w:rPr>
        <w:t>Keywords:</w:t>
      </w:r>
      <w:r>
        <w:rPr>
          <w:b/>
          <w:i/>
          <w:spacing w:val="54"/>
        </w:rPr>
        <w:t xml:space="preserve"> </w:t>
      </w:r>
      <w:r>
        <w:t>Physicochemical</w:t>
      </w:r>
      <w:r>
        <w:rPr>
          <w:spacing w:val="-2"/>
        </w:rPr>
        <w:t xml:space="preserve"> </w:t>
      </w:r>
      <w:r>
        <w:t>status,</w:t>
      </w:r>
      <w:r>
        <w:rPr>
          <w:spacing w:val="-1"/>
        </w:rPr>
        <w:t xml:space="preserve"> </w:t>
      </w:r>
      <w:r>
        <w:t>macrophytes,</w:t>
      </w:r>
      <w:r>
        <w:rPr>
          <w:spacing w:val="-1"/>
        </w:rPr>
        <w:t xml:space="preserve"> </w:t>
      </w:r>
      <w:proofErr w:type="spellStart"/>
      <w:r>
        <w:t>Ningthoukhong</w:t>
      </w:r>
      <w:proofErr w:type="spellEnd"/>
      <w:r>
        <w:rPr>
          <w:spacing w:val="-1"/>
        </w:rPr>
        <w:t xml:space="preserve"> </w:t>
      </w:r>
      <w:r w:rsidR="00002585" w:rsidRPr="00002585">
        <w:rPr>
          <w:color w:val="EE0000"/>
        </w:rPr>
        <w:t>River</w:t>
      </w:r>
      <w:r>
        <w:t>,</w:t>
      </w:r>
      <w:r>
        <w:rPr>
          <w:spacing w:val="-1"/>
        </w:rPr>
        <w:t xml:space="preserve"> </w:t>
      </w:r>
      <w:r>
        <w:rPr>
          <w:spacing w:val="-2"/>
        </w:rPr>
        <w:t>Manipur.</w:t>
      </w:r>
    </w:p>
    <w:p w14:paraId="18BDE476" w14:textId="77777777" w:rsidR="00345507" w:rsidRDefault="00987074">
      <w:pPr>
        <w:pStyle w:val="Heading1"/>
        <w:spacing w:before="241"/>
      </w:pPr>
      <w:r>
        <w:rPr>
          <w:spacing w:val="-2"/>
        </w:rPr>
        <w:t>INTRODUCTION</w:t>
      </w:r>
    </w:p>
    <w:p w14:paraId="47F24BFF" w14:textId="77777777" w:rsidR="00345507" w:rsidRDefault="00987074">
      <w:pPr>
        <w:pStyle w:val="BodyText"/>
        <w:spacing w:before="242" w:line="360" w:lineRule="auto"/>
        <w:ind w:right="709" w:firstLine="60"/>
      </w:pPr>
      <w:r>
        <w:t>All</w:t>
      </w:r>
      <w:r>
        <w:rPr>
          <w:spacing w:val="-9"/>
        </w:rPr>
        <w:t xml:space="preserve"> </w:t>
      </w:r>
      <w:r>
        <w:t>organisms</w:t>
      </w:r>
      <w:r>
        <w:rPr>
          <w:spacing w:val="-9"/>
        </w:rPr>
        <w:t xml:space="preserve"> </w:t>
      </w:r>
      <w:r>
        <w:t>on</w:t>
      </w:r>
      <w:r>
        <w:rPr>
          <w:spacing w:val="-10"/>
        </w:rPr>
        <w:t xml:space="preserve"> </w:t>
      </w:r>
      <w:r>
        <w:t>Earth</w:t>
      </w:r>
      <w:r>
        <w:rPr>
          <w:spacing w:val="-10"/>
        </w:rPr>
        <w:t xml:space="preserve"> </w:t>
      </w:r>
      <w:r>
        <w:t>rely</w:t>
      </w:r>
      <w:r>
        <w:rPr>
          <w:spacing w:val="-9"/>
        </w:rPr>
        <w:t xml:space="preserve"> </w:t>
      </w:r>
      <w:r>
        <w:t>on</w:t>
      </w:r>
      <w:r>
        <w:rPr>
          <w:spacing w:val="-10"/>
        </w:rPr>
        <w:t xml:space="preserve"> </w:t>
      </w:r>
      <w:r>
        <w:t>water</w:t>
      </w:r>
      <w:r>
        <w:rPr>
          <w:spacing w:val="-11"/>
        </w:rPr>
        <w:t xml:space="preserve"> </w:t>
      </w:r>
      <w:r>
        <w:t>for</w:t>
      </w:r>
      <w:r>
        <w:rPr>
          <w:spacing w:val="-10"/>
        </w:rPr>
        <w:t xml:space="preserve"> </w:t>
      </w:r>
      <w:r>
        <w:t>their</w:t>
      </w:r>
      <w:r>
        <w:rPr>
          <w:spacing w:val="-10"/>
        </w:rPr>
        <w:t xml:space="preserve"> </w:t>
      </w:r>
      <w:r>
        <w:t>growth</w:t>
      </w:r>
      <w:r>
        <w:rPr>
          <w:spacing w:val="-10"/>
        </w:rPr>
        <w:t xml:space="preserve"> </w:t>
      </w:r>
      <w:r>
        <w:t>and</w:t>
      </w:r>
      <w:r>
        <w:rPr>
          <w:spacing w:val="-10"/>
        </w:rPr>
        <w:t xml:space="preserve"> </w:t>
      </w:r>
      <w:r>
        <w:t>survival.</w:t>
      </w:r>
      <w:r>
        <w:rPr>
          <w:spacing w:val="-9"/>
        </w:rPr>
        <w:t xml:space="preserve"> </w:t>
      </w:r>
      <w:r>
        <w:t>Water</w:t>
      </w:r>
      <w:r>
        <w:rPr>
          <w:spacing w:val="-10"/>
        </w:rPr>
        <w:t xml:space="preserve"> </w:t>
      </w:r>
      <w:r>
        <w:t>is</w:t>
      </w:r>
      <w:r>
        <w:rPr>
          <w:spacing w:val="-9"/>
        </w:rPr>
        <w:t xml:space="preserve"> </w:t>
      </w:r>
      <w:r>
        <w:t>a</w:t>
      </w:r>
      <w:r>
        <w:rPr>
          <w:spacing w:val="-11"/>
        </w:rPr>
        <w:t xml:space="preserve"> </w:t>
      </w:r>
      <w:r>
        <w:t>crucial</w:t>
      </w:r>
      <w:r>
        <w:rPr>
          <w:spacing w:val="-10"/>
        </w:rPr>
        <w:t xml:space="preserve"> </w:t>
      </w:r>
      <w:r>
        <w:t>factor</w:t>
      </w:r>
      <w:r>
        <w:rPr>
          <w:spacing w:val="-10"/>
        </w:rPr>
        <w:t xml:space="preserve"> </w:t>
      </w:r>
      <w:r>
        <w:t>in</w:t>
      </w:r>
      <w:r>
        <w:rPr>
          <w:spacing w:val="-9"/>
        </w:rPr>
        <w:t xml:space="preserve"> </w:t>
      </w:r>
      <w:r>
        <w:t>nearly every element of life on our planet. Freshwater is a limited resource that is vital for agriculture, industry, and human life itself, and without sufficient quality and quantity, sustainable development cannot</w:t>
      </w:r>
      <w:r>
        <w:rPr>
          <w:spacing w:val="19"/>
        </w:rPr>
        <w:t xml:space="preserve"> </w:t>
      </w:r>
      <w:r>
        <w:t>be</w:t>
      </w:r>
      <w:r>
        <w:rPr>
          <w:spacing w:val="19"/>
        </w:rPr>
        <w:t xml:space="preserve"> </w:t>
      </w:r>
      <w:r>
        <w:t>achieved</w:t>
      </w:r>
      <w:r>
        <w:rPr>
          <w:spacing w:val="20"/>
        </w:rPr>
        <w:t xml:space="preserve"> </w:t>
      </w:r>
      <w:r>
        <w:t>(Sarkar,</w:t>
      </w:r>
      <w:r>
        <w:rPr>
          <w:spacing w:val="19"/>
        </w:rPr>
        <w:t xml:space="preserve"> </w:t>
      </w:r>
      <w:r>
        <w:t>R.,</w:t>
      </w:r>
      <w:r>
        <w:rPr>
          <w:spacing w:val="20"/>
        </w:rPr>
        <w:t xml:space="preserve"> </w:t>
      </w:r>
      <w:r>
        <w:t>et</w:t>
      </w:r>
      <w:r>
        <w:rPr>
          <w:spacing w:val="19"/>
        </w:rPr>
        <w:t xml:space="preserve"> </w:t>
      </w:r>
      <w:r>
        <w:t>al.,</w:t>
      </w:r>
      <w:r>
        <w:rPr>
          <w:spacing w:val="20"/>
        </w:rPr>
        <w:t xml:space="preserve"> </w:t>
      </w:r>
      <w:r>
        <w:t>2020).</w:t>
      </w:r>
      <w:r>
        <w:rPr>
          <w:spacing w:val="20"/>
        </w:rPr>
        <w:t xml:space="preserve"> </w:t>
      </w:r>
      <w:r>
        <w:t>The</w:t>
      </w:r>
      <w:r>
        <w:rPr>
          <w:spacing w:val="19"/>
        </w:rPr>
        <w:t xml:space="preserve"> </w:t>
      </w:r>
      <w:r>
        <w:t>decline</w:t>
      </w:r>
      <w:r>
        <w:rPr>
          <w:spacing w:val="19"/>
        </w:rPr>
        <w:t xml:space="preserve"> </w:t>
      </w:r>
      <w:r>
        <w:t>in</w:t>
      </w:r>
      <w:r>
        <w:rPr>
          <w:spacing w:val="19"/>
        </w:rPr>
        <w:t xml:space="preserve"> </w:t>
      </w:r>
      <w:r>
        <w:t>the</w:t>
      </w:r>
      <w:r>
        <w:rPr>
          <w:spacing w:val="19"/>
        </w:rPr>
        <w:t xml:space="preserve"> </w:t>
      </w:r>
      <w:r>
        <w:t>quality</w:t>
      </w:r>
      <w:r>
        <w:rPr>
          <w:spacing w:val="18"/>
        </w:rPr>
        <w:t xml:space="preserve"> </w:t>
      </w:r>
      <w:r>
        <w:t>of</w:t>
      </w:r>
      <w:r>
        <w:rPr>
          <w:spacing w:val="19"/>
        </w:rPr>
        <w:t xml:space="preserve"> </w:t>
      </w:r>
      <w:r>
        <w:t>freshwater</w:t>
      </w:r>
      <w:r>
        <w:rPr>
          <w:spacing w:val="19"/>
        </w:rPr>
        <w:t xml:space="preserve"> </w:t>
      </w:r>
      <w:r>
        <w:t>resources</w:t>
      </w:r>
      <w:r>
        <w:rPr>
          <w:spacing w:val="20"/>
        </w:rPr>
        <w:t xml:space="preserve"> </w:t>
      </w:r>
      <w:r>
        <w:rPr>
          <w:spacing w:val="-5"/>
        </w:rPr>
        <w:t>is</w:t>
      </w:r>
    </w:p>
    <w:p w14:paraId="355A5A44" w14:textId="77777777" w:rsidR="00345507" w:rsidRDefault="00345507">
      <w:pPr>
        <w:pStyle w:val="BodyText"/>
        <w:spacing w:line="360" w:lineRule="auto"/>
        <w:sectPr w:rsidR="0034550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040" w:right="425" w:bottom="1360" w:left="283" w:header="0" w:footer="1172" w:gutter="0"/>
          <w:pgNumType w:start="151"/>
          <w:cols w:space="720"/>
        </w:sectPr>
      </w:pPr>
    </w:p>
    <w:p w14:paraId="6645BA5E" w14:textId="707D941B" w:rsidR="00345507" w:rsidRDefault="00987074">
      <w:pPr>
        <w:pStyle w:val="BodyText"/>
        <w:spacing w:before="73" w:line="360" w:lineRule="auto"/>
        <w:ind w:right="706"/>
      </w:pPr>
      <w:r>
        <w:lastRenderedPageBreak/>
        <w:t>accelerating, resulting in a worldwide issue (Mahananda, H., et al., 2005). Surface water mainly includes the water found in streams, rivers, springs, ponds, lakes, and reservoirs. This type of water comes</w:t>
      </w:r>
      <w:r>
        <w:rPr>
          <w:spacing w:val="-10"/>
        </w:rPr>
        <w:t xml:space="preserve"> </w:t>
      </w:r>
      <w:r>
        <w:t>from</w:t>
      </w:r>
      <w:r>
        <w:rPr>
          <w:spacing w:val="-10"/>
        </w:rPr>
        <w:t xml:space="preserve"> </w:t>
      </w:r>
      <w:r>
        <w:t>precipitation</w:t>
      </w:r>
      <w:r>
        <w:rPr>
          <w:spacing w:val="-7"/>
        </w:rPr>
        <w:t xml:space="preserve"> </w:t>
      </w:r>
      <w:r>
        <w:t>that</w:t>
      </w:r>
      <w:r>
        <w:rPr>
          <w:spacing w:val="-10"/>
        </w:rPr>
        <w:t xml:space="preserve"> </w:t>
      </w:r>
      <w:r>
        <w:t>occurs</w:t>
      </w:r>
      <w:r>
        <w:rPr>
          <w:spacing w:val="-10"/>
        </w:rPr>
        <w:t xml:space="preserve"> </w:t>
      </w:r>
      <w:r>
        <w:t>in</w:t>
      </w:r>
      <w:r>
        <w:rPr>
          <w:spacing w:val="-9"/>
        </w:rPr>
        <w:t xml:space="preserve"> </w:t>
      </w:r>
      <w:r>
        <w:t>watershed</w:t>
      </w:r>
      <w:r>
        <w:rPr>
          <w:spacing w:val="-10"/>
        </w:rPr>
        <w:t xml:space="preserve"> </w:t>
      </w:r>
      <w:r>
        <w:t>regions,</w:t>
      </w:r>
      <w:r>
        <w:rPr>
          <w:spacing w:val="-9"/>
        </w:rPr>
        <w:t xml:space="preserve"> </w:t>
      </w:r>
      <w:r>
        <w:t>flowing</w:t>
      </w:r>
      <w:r>
        <w:rPr>
          <w:spacing w:val="-9"/>
        </w:rPr>
        <w:t xml:space="preserve"> </w:t>
      </w:r>
      <w:r>
        <w:t>through</w:t>
      </w:r>
      <w:r>
        <w:rPr>
          <w:spacing w:val="-8"/>
        </w:rPr>
        <w:t xml:space="preserve"> </w:t>
      </w:r>
      <w:r>
        <w:t>streams</w:t>
      </w:r>
      <w:r>
        <w:rPr>
          <w:spacing w:val="-9"/>
        </w:rPr>
        <w:t xml:space="preserve"> </w:t>
      </w:r>
      <w:r>
        <w:t>and</w:t>
      </w:r>
      <w:r>
        <w:rPr>
          <w:spacing w:val="-8"/>
        </w:rPr>
        <w:t xml:space="preserve"> </w:t>
      </w:r>
      <w:r>
        <w:t>rivers</w:t>
      </w:r>
      <w:r>
        <w:rPr>
          <w:spacing w:val="-10"/>
        </w:rPr>
        <w:t xml:space="preserve"> </w:t>
      </w:r>
      <w:r>
        <w:t>before sometimes settling in ponds and lakes (Manahan, S. E., 2010). This is the primary source of water utilized for residential, agricultural, and industrial needs across the globe (Khan, M. Y. A., et al., 2016). The anthropogenic activities and atmospheric deposition of pollutants are also a source of surface water pollution in many countries (Kumar, B., &amp; Singh, U. K., 2018). The water quality of the river is deteriorated mainly by natural processes and through anthropogenic activities like discharge</w:t>
      </w:r>
      <w:r>
        <w:rPr>
          <w:spacing w:val="-15"/>
        </w:rPr>
        <w:t xml:space="preserve"> </w:t>
      </w:r>
      <w:r>
        <w:t>of</w:t>
      </w:r>
      <w:r>
        <w:rPr>
          <w:spacing w:val="-15"/>
        </w:rPr>
        <w:t xml:space="preserve"> </w:t>
      </w:r>
      <w:r>
        <w:t>industrial</w:t>
      </w:r>
      <w:r>
        <w:rPr>
          <w:spacing w:val="-15"/>
        </w:rPr>
        <w:t xml:space="preserve"> </w:t>
      </w:r>
      <w:r>
        <w:t>sewage,</w:t>
      </w:r>
      <w:r>
        <w:rPr>
          <w:spacing w:val="-14"/>
        </w:rPr>
        <w:t xml:space="preserve"> </w:t>
      </w:r>
      <w:r>
        <w:t>domestic</w:t>
      </w:r>
      <w:r>
        <w:rPr>
          <w:spacing w:val="-13"/>
        </w:rPr>
        <w:t xml:space="preserve"> </w:t>
      </w:r>
      <w:r>
        <w:t>wastewater</w:t>
      </w:r>
      <w:r>
        <w:rPr>
          <w:spacing w:val="-15"/>
        </w:rPr>
        <w:t xml:space="preserve"> </w:t>
      </w:r>
      <w:r>
        <w:t>and</w:t>
      </w:r>
      <w:r>
        <w:rPr>
          <w:spacing w:val="-12"/>
        </w:rPr>
        <w:t xml:space="preserve"> </w:t>
      </w:r>
      <w:r>
        <w:t>agricultural</w:t>
      </w:r>
      <w:r>
        <w:rPr>
          <w:spacing w:val="-14"/>
        </w:rPr>
        <w:t xml:space="preserve"> </w:t>
      </w:r>
      <w:r>
        <w:t>drainage</w:t>
      </w:r>
      <w:r>
        <w:rPr>
          <w:spacing w:val="-15"/>
        </w:rPr>
        <w:t xml:space="preserve"> </w:t>
      </w:r>
      <w:r>
        <w:t>water</w:t>
      </w:r>
      <w:r>
        <w:rPr>
          <w:spacing w:val="-15"/>
        </w:rPr>
        <w:t xml:space="preserve"> </w:t>
      </w:r>
      <w:r>
        <w:t>to</w:t>
      </w:r>
      <w:r>
        <w:rPr>
          <w:spacing w:val="-14"/>
        </w:rPr>
        <w:t xml:space="preserve"> </w:t>
      </w:r>
      <w:r>
        <w:t>the</w:t>
      </w:r>
      <w:r>
        <w:rPr>
          <w:spacing w:val="-15"/>
        </w:rPr>
        <w:t xml:space="preserve"> </w:t>
      </w:r>
      <w:r>
        <w:t>river</w:t>
      </w:r>
      <w:r>
        <w:rPr>
          <w:spacing w:val="-15"/>
        </w:rPr>
        <w:t xml:space="preserve"> </w:t>
      </w:r>
      <w:r>
        <w:t>(Shil, S.,</w:t>
      </w:r>
      <w:r>
        <w:rPr>
          <w:spacing w:val="-7"/>
        </w:rPr>
        <w:t xml:space="preserve"> </w:t>
      </w:r>
      <w:r>
        <w:t>et</w:t>
      </w:r>
      <w:r>
        <w:rPr>
          <w:spacing w:val="-7"/>
        </w:rPr>
        <w:t xml:space="preserve"> </w:t>
      </w:r>
      <w:r>
        <w:t>al.,</w:t>
      </w:r>
      <w:r>
        <w:rPr>
          <w:spacing w:val="-7"/>
        </w:rPr>
        <w:t xml:space="preserve"> </w:t>
      </w:r>
      <w:r>
        <w:t>2019).</w:t>
      </w:r>
      <w:r>
        <w:rPr>
          <w:spacing w:val="-7"/>
        </w:rPr>
        <w:t xml:space="preserve"> </w:t>
      </w:r>
      <w:commentRangeStart w:id="1"/>
      <w:r>
        <w:t>However,</w:t>
      </w:r>
      <w:r>
        <w:rPr>
          <w:spacing w:val="-7"/>
        </w:rPr>
        <w:t xml:space="preserve"> </w:t>
      </w:r>
      <w:r>
        <w:t>the</w:t>
      </w:r>
      <w:r>
        <w:rPr>
          <w:spacing w:val="-8"/>
        </w:rPr>
        <w:t xml:space="preserve"> </w:t>
      </w:r>
      <w:r>
        <w:t>main</w:t>
      </w:r>
      <w:r>
        <w:rPr>
          <w:spacing w:val="-7"/>
        </w:rPr>
        <w:t xml:space="preserve"> </w:t>
      </w:r>
      <w:r>
        <w:t>pollutants</w:t>
      </w:r>
      <w:r>
        <w:rPr>
          <w:spacing w:val="-7"/>
        </w:rPr>
        <w:t xml:space="preserve"> </w:t>
      </w:r>
      <w:r>
        <w:t>for</w:t>
      </w:r>
      <w:r>
        <w:rPr>
          <w:spacing w:val="-9"/>
        </w:rPr>
        <w:t xml:space="preserve"> </w:t>
      </w:r>
      <w:r>
        <w:t>river</w:t>
      </w:r>
      <w:r>
        <w:rPr>
          <w:spacing w:val="-8"/>
        </w:rPr>
        <w:t xml:space="preserve"> </w:t>
      </w:r>
      <w:r>
        <w:t>pollution</w:t>
      </w:r>
      <w:r>
        <w:rPr>
          <w:spacing w:val="-7"/>
        </w:rPr>
        <w:t xml:space="preserve"> </w:t>
      </w:r>
      <w:r>
        <w:t>are</w:t>
      </w:r>
      <w:r>
        <w:rPr>
          <w:spacing w:val="-9"/>
        </w:rPr>
        <w:t xml:space="preserve"> </w:t>
      </w:r>
      <w:r>
        <w:t>the</w:t>
      </w:r>
      <w:r>
        <w:rPr>
          <w:spacing w:val="-8"/>
        </w:rPr>
        <w:t xml:space="preserve"> </w:t>
      </w:r>
      <w:r>
        <w:t>industrial</w:t>
      </w:r>
      <w:r>
        <w:rPr>
          <w:spacing w:val="-7"/>
        </w:rPr>
        <w:t xml:space="preserve"> </w:t>
      </w:r>
      <w:r w:rsidR="00002585" w:rsidRPr="00002585">
        <w:rPr>
          <w:color w:val="EE0000"/>
        </w:rPr>
        <w:t>sewage</w:t>
      </w:r>
      <w:r>
        <w:t>,</w:t>
      </w:r>
      <w:r>
        <w:rPr>
          <w:spacing w:val="-7"/>
        </w:rPr>
        <w:t xml:space="preserve"> </w:t>
      </w:r>
      <w:r>
        <w:t>domestic wastewater</w:t>
      </w:r>
      <w:r>
        <w:rPr>
          <w:spacing w:val="-13"/>
        </w:rPr>
        <w:t xml:space="preserve"> </w:t>
      </w:r>
      <w:r>
        <w:t>and</w:t>
      </w:r>
      <w:r>
        <w:rPr>
          <w:spacing w:val="-12"/>
        </w:rPr>
        <w:t xml:space="preserve"> </w:t>
      </w:r>
      <w:r>
        <w:t>agricultural</w:t>
      </w:r>
      <w:r>
        <w:rPr>
          <w:spacing w:val="-12"/>
        </w:rPr>
        <w:t xml:space="preserve"> </w:t>
      </w:r>
      <w:r>
        <w:t>drainage</w:t>
      </w:r>
      <w:r>
        <w:rPr>
          <w:spacing w:val="-13"/>
        </w:rPr>
        <w:t xml:space="preserve"> </w:t>
      </w:r>
      <w:r>
        <w:t>water</w:t>
      </w:r>
      <w:r>
        <w:rPr>
          <w:spacing w:val="-11"/>
        </w:rPr>
        <w:t xml:space="preserve"> </w:t>
      </w:r>
      <w:commentRangeEnd w:id="1"/>
      <w:r w:rsidR="00C05E7E">
        <w:rPr>
          <w:rStyle w:val="CommentReference"/>
        </w:rPr>
        <w:commentReference w:id="1"/>
      </w:r>
      <w:r>
        <w:t>(Barakat,</w:t>
      </w:r>
      <w:r>
        <w:rPr>
          <w:spacing w:val="-12"/>
        </w:rPr>
        <w:t xml:space="preserve"> </w:t>
      </w:r>
      <w:r>
        <w:t>A.,</w:t>
      </w:r>
      <w:r>
        <w:rPr>
          <w:spacing w:val="-13"/>
        </w:rPr>
        <w:t xml:space="preserve"> </w:t>
      </w:r>
      <w:r>
        <w:t>et</w:t>
      </w:r>
      <w:r>
        <w:rPr>
          <w:spacing w:val="-12"/>
        </w:rPr>
        <w:t xml:space="preserve"> </w:t>
      </w:r>
      <w:r>
        <w:t>al.,</w:t>
      </w:r>
      <w:r>
        <w:rPr>
          <w:spacing w:val="-12"/>
        </w:rPr>
        <w:t xml:space="preserve"> </w:t>
      </w:r>
      <w:r>
        <w:t>2016).</w:t>
      </w:r>
      <w:r>
        <w:rPr>
          <w:spacing w:val="-12"/>
        </w:rPr>
        <w:t xml:space="preserve"> </w:t>
      </w:r>
      <w:r>
        <w:t>Since</w:t>
      </w:r>
      <w:r>
        <w:rPr>
          <w:spacing w:val="-13"/>
        </w:rPr>
        <w:t xml:space="preserve"> </w:t>
      </w:r>
      <w:proofErr w:type="gramStart"/>
      <w:r>
        <w:t>river</w:t>
      </w:r>
      <w:r>
        <w:rPr>
          <w:spacing w:val="-13"/>
        </w:rPr>
        <w:t xml:space="preserve"> </w:t>
      </w:r>
      <w:r>
        <w:t>is</w:t>
      </w:r>
      <w:proofErr w:type="gramEnd"/>
      <w:r>
        <w:rPr>
          <w:spacing w:val="-11"/>
        </w:rPr>
        <w:t xml:space="preserve"> </w:t>
      </w:r>
      <w:r>
        <w:t>the</w:t>
      </w:r>
      <w:r>
        <w:rPr>
          <w:spacing w:val="-13"/>
        </w:rPr>
        <w:t xml:space="preserve"> </w:t>
      </w:r>
      <w:r>
        <w:t>main</w:t>
      </w:r>
      <w:r>
        <w:rPr>
          <w:spacing w:val="-12"/>
        </w:rPr>
        <w:t xml:space="preserve"> </w:t>
      </w:r>
      <w:r w:rsidR="00002585" w:rsidRPr="00002585">
        <w:rPr>
          <w:color w:val="EE0000"/>
        </w:rPr>
        <w:t>source</w:t>
      </w:r>
      <w:r>
        <w:t xml:space="preserve"> of freshwater </w:t>
      </w:r>
      <w:r w:rsidR="00002585" w:rsidRPr="00002585">
        <w:rPr>
          <w:color w:val="EE0000"/>
        </w:rPr>
        <w:t>for</w:t>
      </w:r>
      <w:r>
        <w:t xml:space="preserve"> </w:t>
      </w:r>
      <w:proofErr w:type="gramStart"/>
      <w:r w:rsidRPr="00002585">
        <w:rPr>
          <w:strike/>
          <w:color w:val="EE0000"/>
        </w:rPr>
        <w:t>the</w:t>
      </w:r>
      <w:r>
        <w:t xml:space="preserve"> human</w:t>
      </w:r>
      <w:proofErr w:type="gramEnd"/>
      <w:r>
        <w:t xml:space="preserve"> beings for use in different purposes, it is wise to protect and control the rivers from pollution and to have reliable information on water quality for effective management. Therefore,</w:t>
      </w:r>
      <w:r>
        <w:rPr>
          <w:spacing w:val="-2"/>
        </w:rPr>
        <w:t xml:space="preserve"> </w:t>
      </w:r>
      <w:r>
        <w:t>regular</w:t>
      </w:r>
      <w:r>
        <w:rPr>
          <w:spacing w:val="-6"/>
        </w:rPr>
        <w:t xml:space="preserve"> </w:t>
      </w:r>
      <w:r>
        <w:t>monitoring</w:t>
      </w:r>
      <w:r>
        <w:rPr>
          <w:spacing w:val="-5"/>
        </w:rPr>
        <w:t xml:space="preserve"> </w:t>
      </w:r>
      <w:r>
        <w:t>and</w:t>
      </w:r>
      <w:r>
        <w:rPr>
          <w:spacing w:val="-5"/>
        </w:rPr>
        <w:t xml:space="preserve"> </w:t>
      </w:r>
      <w:r>
        <w:t>evaluation</w:t>
      </w:r>
      <w:r>
        <w:rPr>
          <w:spacing w:val="-4"/>
        </w:rPr>
        <w:t xml:space="preserve"> </w:t>
      </w:r>
      <w:r>
        <w:t>of</w:t>
      </w:r>
      <w:r>
        <w:rPr>
          <w:spacing w:val="-6"/>
        </w:rPr>
        <w:t xml:space="preserve"> </w:t>
      </w:r>
      <w:r>
        <w:t>the</w:t>
      </w:r>
      <w:r>
        <w:rPr>
          <w:spacing w:val="-6"/>
        </w:rPr>
        <w:t xml:space="preserve"> </w:t>
      </w:r>
      <w:r>
        <w:t>water</w:t>
      </w:r>
      <w:r>
        <w:rPr>
          <w:spacing w:val="-6"/>
        </w:rPr>
        <w:t xml:space="preserve"> </w:t>
      </w:r>
      <w:r>
        <w:t>quality</w:t>
      </w:r>
      <w:r>
        <w:rPr>
          <w:spacing w:val="-4"/>
        </w:rPr>
        <w:t xml:space="preserve"> </w:t>
      </w:r>
      <w:r>
        <w:t>are</w:t>
      </w:r>
      <w:r>
        <w:rPr>
          <w:spacing w:val="-4"/>
        </w:rPr>
        <w:t xml:space="preserve"> </w:t>
      </w:r>
      <w:r>
        <w:t>required</w:t>
      </w:r>
      <w:r>
        <w:rPr>
          <w:spacing w:val="-5"/>
        </w:rPr>
        <w:t xml:space="preserve"> </w:t>
      </w:r>
      <w:r>
        <w:t>to</w:t>
      </w:r>
      <w:r>
        <w:rPr>
          <w:spacing w:val="-4"/>
        </w:rPr>
        <w:t xml:space="preserve"> </w:t>
      </w:r>
      <w:r>
        <w:t>protect,</w:t>
      </w:r>
      <w:r>
        <w:rPr>
          <w:spacing w:val="-4"/>
        </w:rPr>
        <w:t xml:space="preserve"> </w:t>
      </w:r>
      <w:r>
        <w:t>control</w:t>
      </w:r>
      <w:r>
        <w:rPr>
          <w:spacing w:val="-2"/>
        </w:rPr>
        <w:t xml:space="preserve"> </w:t>
      </w:r>
      <w:r>
        <w:t>and manage</w:t>
      </w:r>
      <w:r>
        <w:rPr>
          <w:spacing w:val="-13"/>
        </w:rPr>
        <w:t xml:space="preserve"> </w:t>
      </w:r>
      <w:r>
        <w:t>the</w:t>
      </w:r>
      <w:r>
        <w:rPr>
          <w:spacing w:val="-13"/>
        </w:rPr>
        <w:t xml:space="preserve"> </w:t>
      </w:r>
      <w:r>
        <w:t>river</w:t>
      </w:r>
      <w:r>
        <w:rPr>
          <w:spacing w:val="-13"/>
        </w:rPr>
        <w:t xml:space="preserve"> </w:t>
      </w:r>
      <w:r>
        <w:t>water</w:t>
      </w:r>
      <w:r>
        <w:rPr>
          <w:spacing w:val="-13"/>
        </w:rPr>
        <w:t xml:space="preserve"> </w:t>
      </w:r>
      <w:r>
        <w:t>from</w:t>
      </w:r>
      <w:r>
        <w:rPr>
          <w:spacing w:val="-12"/>
        </w:rPr>
        <w:t xml:space="preserve"> </w:t>
      </w:r>
      <w:r>
        <w:t>deterioration</w:t>
      </w:r>
      <w:r>
        <w:rPr>
          <w:spacing w:val="-12"/>
        </w:rPr>
        <w:t xml:space="preserve"> </w:t>
      </w:r>
      <w:r>
        <w:t>(Shil,</w:t>
      </w:r>
      <w:r>
        <w:rPr>
          <w:spacing w:val="-12"/>
        </w:rPr>
        <w:t xml:space="preserve"> </w:t>
      </w:r>
      <w:r>
        <w:t>S.,</w:t>
      </w:r>
      <w:r>
        <w:rPr>
          <w:spacing w:val="-12"/>
        </w:rPr>
        <w:t xml:space="preserve"> </w:t>
      </w:r>
      <w:r>
        <w:t>et</w:t>
      </w:r>
      <w:r>
        <w:rPr>
          <w:spacing w:val="-12"/>
        </w:rPr>
        <w:t xml:space="preserve"> </w:t>
      </w:r>
      <w:r>
        <w:t>al.,</w:t>
      </w:r>
      <w:r>
        <w:rPr>
          <w:spacing w:val="-12"/>
        </w:rPr>
        <w:t xml:space="preserve"> </w:t>
      </w:r>
      <w:r>
        <w:t>2019).</w:t>
      </w:r>
      <w:r>
        <w:rPr>
          <w:spacing w:val="-12"/>
        </w:rPr>
        <w:t xml:space="preserve"> </w:t>
      </w:r>
      <w:r>
        <w:t>To</w:t>
      </w:r>
      <w:r>
        <w:rPr>
          <w:spacing w:val="-12"/>
        </w:rPr>
        <w:t xml:space="preserve"> </w:t>
      </w:r>
      <w:r>
        <w:t>evaluate</w:t>
      </w:r>
      <w:r>
        <w:rPr>
          <w:spacing w:val="-13"/>
        </w:rPr>
        <w:t xml:space="preserve"> </w:t>
      </w:r>
      <w:r>
        <w:t>the</w:t>
      </w:r>
      <w:r>
        <w:rPr>
          <w:spacing w:val="-13"/>
        </w:rPr>
        <w:t xml:space="preserve"> </w:t>
      </w:r>
      <w:r>
        <w:t>quality</w:t>
      </w:r>
      <w:r>
        <w:rPr>
          <w:spacing w:val="-12"/>
        </w:rPr>
        <w:t xml:space="preserve"> </w:t>
      </w:r>
      <w:r>
        <w:t>of</w:t>
      </w:r>
      <w:r>
        <w:rPr>
          <w:spacing w:val="-13"/>
        </w:rPr>
        <w:t xml:space="preserve"> </w:t>
      </w:r>
      <w:r>
        <w:t>river</w:t>
      </w:r>
      <w:r>
        <w:rPr>
          <w:spacing w:val="-13"/>
        </w:rPr>
        <w:t xml:space="preserve"> </w:t>
      </w:r>
      <w:r>
        <w:t>water for the purpose of irrigation, health, domestic and fisheries, we need to identify the</w:t>
      </w:r>
      <w:r w:rsidRPr="00002585">
        <w:rPr>
          <w:color w:val="EE0000"/>
        </w:rPr>
        <w:t xml:space="preserve"> </w:t>
      </w:r>
      <w:r w:rsidR="00002585" w:rsidRPr="00002585">
        <w:rPr>
          <w:color w:val="EE0000"/>
        </w:rPr>
        <w:t>physicochemical</w:t>
      </w:r>
      <w:r>
        <w:t xml:space="preserve"> characteristics that are important for respective </w:t>
      </w:r>
      <w:r w:rsidR="00002585" w:rsidRPr="00002585">
        <w:rPr>
          <w:color w:val="EE0000"/>
        </w:rPr>
        <w:t>fields</w:t>
      </w:r>
      <w:r>
        <w:t>, and their acceptable levels of concentrations (Uddin, M. N., et al., 2014).</w:t>
      </w:r>
    </w:p>
    <w:p w14:paraId="1C0B95EC" w14:textId="77777777" w:rsidR="00345507" w:rsidRDefault="00987074">
      <w:pPr>
        <w:pStyle w:val="BodyText"/>
        <w:spacing w:before="203" w:line="360" w:lineRule="auto"/>
        <w:ind w:right="705" w:firstLine="60"/>
      </w:pPr>
      <w:r>
        <w:t>Aquatic</w:t>
      </w:r>
      <w:r>
        <w:rPr>
          <w:spacing w:val="-11"/>
        </w:rPr>
        <w:t xml:space="preserve"> </w:t>
      </w:r>
      <w:r>
        <w:t>macrophytes</w:t>
      </w:r>
      <w:r>
        <w:rPr>
          <w:spacing w:val="-10"/>
        </w:rPr>
        <w:t xml:space="preserve"> </w:t>
      </w:r>
      <w:r>
        <w:t>are</w:t>
      </w:r>
      <w:r>
        <w:rPr>
          <w:spacing w:val="-9"/>
        </w:rPr>
        <w:t xml:space="preserve"> </w:t>
      </w:r>
      <w:r>
        <w:t>photosynthetic</w:t>
      </w:r>
      <w:r>
        <w:rPr>
          <w:spacing w:val="-10"/>
        </w:rPr>
        <w:t xml:space="preserve"> </w:t>
      </w:r>
      <w:r>
        <w:t>organisms</w:t>
      </w:r>
      <w:r>
        <w:rPr>
          <w:spacing w:val="-8"/>
        </w:rPr>
        <w:t xml:space="preserve"> </w:t>
      </w:r>
      <w:r>
        <w:t>that</w:t>
      </w:r>
      <w:r>
        <w:rPr>
          <w:spacing w:val="-10"/>
        </w:rPr>
        <w:t xml:space="preserve"> </w:t>
      </w:r>
      <w:r>
        <w:t>are</w:t>
      </w:r>
      <w:r>
        <w:rPr>
          <w:spacing w:val="-11"/>
        </w:rPr>
        <w:t xml:space="preserve"> </w:t>
      </w:r>
      <w:r>
        <w:t>large</w:t>
      </w:r>
      <w:r>
        <w:rPr>
          <w:spacing w:val="-11"/>
        </w:rPr>
        <w:t xml:space="preserve"> </w:t>
      </w:r>
      <w:r>
        <w:t>enough</w:t>
      </w:r>
      <w:r>
        <w:rPr>
          <w:spacing w:val="-10"/>
        </w:rPr>
        <w:t xml:space="preserve"> </w:t>
      </w:r>
      <w:r>
        <w:t>to</w:t>
      </w:r>
      <w:r>
        <w:rPr>
          <w:spacing w:val="-9"/>
        </w:rPr>
        <w:t xml:space="preserve"> </w:t>
      </w:r>
      <w:r>
        <w:t>be</w:t>
      </w:r>
      <w:r>
        <w:rPr>
          <w:spacing w:val="-11"/>
        </w:rPr>
        <w:t xml:space="preserve"> </w:t>
      </w:r>
      <w:r>
        <w:t>seen</w:t>
      </w:r>
      <w:r>
        <w:rPr>
          <w:spacing w:val="-10"/>
        </w:rPr>
        <w:t xml:space="preserve"> </w:t>
      </w:r>
      <w:r>
        <w:t>by</w:t>
      </w:r>
      <w:r>
        <w:rPr>
          <w:spacing w:val="-10"/>
        </w:rPr>
        <w:t xml:space="preserve"> </w:t>
      </w:r>
      <w:r>
        <w:t>the</w:t>
      </w:r>
      <w:r>
        <w:rPr>
          <w:spacing w:val="-10"/>
        </w:rPr>
        <w:t xml:space="preserve"> </w:t>
      </w:r>
      <w:r>
        <w:t>naked</w:t>
      </w:r>
      <w:r>
        <w:rPr>
          <w:spacing w:val="-10"/>
        </w:rPr>
        <w:t xml:space="preserve"> </w:t>
      </w:r>
      <w:r>
        <w:t xml:space="preserve">eye that actively develop either permanently or periodically while floating on, growing up through, or submerged beneath the water's surface. Seven plant divisions—Cyanobacteria, Chlorophyta, Rhodophyta, </w:t>
      </w:r>
      <w:proofErr w:type="spellStart"/>
      <w:r>
        <w:t>Xanthophyta</w:t>
      </w:r>
      <w:proofErr w:type="spellEnd"/>
      <w:r>
        <w:t>, Bryophyta, Pteridophyta, and Spermatophyta—represent aquatic macrophytes (Chambers, P. A., et al., 2008).</w:t>
      </w:r>
    </w:p>
    <w:p w14:paraId="0383362F" w14:textId="77777777" w:rsidR="00345507" w:rsidRDefault="00987074">
      <w:pPr>
        <w:pStyle w:val="BodyText"/>
        <w:spacing w:before="199" w:line="360" w:lineRule="auto"/>
        <w:ind w:right="710"/>
      </w:pPr>
      <w:r>
        <w:t>Aquatic</w:t>
      </w:r>
      <w:r>
        <w:rPr>
          <w:spacing w:val="-11"/>
        </w:rPr>
        <w:t xml:space="preserve"> </w:t>
      </w:r>
      <w:r>
        <w:t>macrophytes</w:t>
      </w:r>
      <w:r>
        <w:rPr>
          <w:spacing w:val="-8"/>
        </w:rPr>
        <w:t xml:space="preserve"> </w:t>
      </w:r>
      <w:r>
        <w:t>are</w:t>
      </w:r>
      <w:r>
        <w:rPr>
          <w:spacing w:val="-9"/>
        </w:rPr>
        <w:t xml:space="preserve"> </w:t>
      </w:r>
      <w:r>
        <w:t>classified</w:t>
      </w:r>
      <w:r>
        <w:rPr>
          <w:spacing w:val="-10"/>
        </w:rPr>
        <w:t xml:space="preserve"> </w:t>
      </w:r>
      <w:r>
        <w:t>as</w:t>
      </w:r>
      <w:r>
        <w:rPr>
          <w:spacing w:val="-7"/>
        </w:rPr>
        <w:t xml:space="preserve"> </w:t>
      </w:r>
      <w:r>
        <w:t>floating;</w:t>
      </w:r>
      <w:r>
        <w:rPr>
          <w:spacing w:val="-9"/>
        </w:rPr>
        <w:t xml:space="preserve"> </w:t>
      </w:r>
      <w:r>
        <w:t>that</w:t>
      </w:r>
      <w:r>
        <w:rPr>
          <w:spacing w:val="-7"/>
        </w:rPr>
        <w:t xml:space="preserve"> </w:t>
      </w:r>
      <w:r>
        <w:t>have</w:t>
      </w:r>
      <w:r>
        <w:rPr>
          <w:spacing w:val="-11"/>
        </w:rPr>
        <w:t xml:space="preserve"> </w:t>
      </w:r>
      <w:r>
        <w:t>their</w:t>
      </w:r>
      <w:r>
        <w:rPr>
          <w:spacing w:val="-10"/>
        </w:rPr>
        <w:t xml:space="preserve"> </w:t>
      </w:r>
      <w:r>
        <w:t>foliage</w:t>
      </w:r>
      <w:r>
        <w:rPr>
          <w:spacing w:val="-11"/>
        </w:rPr>
        <w:t xml:space="preserve"> </w:t>
      </w:r>
      <w:r>
        <w:t>above</w:t>
      </w:r>
      <w:r>
        <w:rPr>
          <w:spacing w:val="-8"/>
        </w:rPr>
        <w:t xml:space="preserve"> </w:t>
      </w:r>
      <w:r>
        <w:t>the</w:t>
      </w:r>
      <w:r>
        <w:rPr>
          <w:spacing w:val="-10"/>
        </w:rPr>
        <w:t xml:space="preserve"> </w:t>
      </w:r>
      <w:r>
        <w:t>surface</w:t>
      </w:r>
      <w:r>
        <w:rPr>
          <w:spacing w:val="-11"/>
        </w:rPr>
        <w:t xml:space="preserve"> </w:t>
      </w:r>
      <w:r>
        <w:t>of</w:t>
      </w:r>
      <w:r>
        <w:rPr>
          <w:spacing w:val="-10"/>
        </w:rPr>
        <w:t xml:space="preserve"> </w:t>
      </w:r>
      <w:r>
        <w:t>water</w:t>
      </w:r>
      <w:r>
        <w:rPr>
          <w:spacing w:val="-8"/>
        </w:rPr>
        <w:t xml:space="preserve"> </w:t>
      </w:r>
      <w:r>
        <w:t>with roots hanging free underneath, emergent; rooted in the bottom but having their foliage and flowers above the water surface, submerged; may or may not be rooted and marginal that are mostly rooted and spread through the shallow fore sore areas of water bodies (Sanyal, T. (2017).</w:t>
      </w:r>
    </w:p>
    <w:p w14:paraId="5BC26C6F" w14:textId="77777777" w:rsidR="00345507" w:rsidRDefault="00987074">
      <w:pPr>
        <w:pStyle w:val="BodyText"/>
        <w:spacing w:before="202" w:line="360" w:lineRule="auto"/>
        <w:ind w:right="706"/>
      </w:pPr>
      <w:r>
        <w:t>Macrophytes are an important component of many freshwater ecosystems that play different roles. Macrophytes serve as a crucial element within numerous freshwater ecosystems, fulfilling various functions (Dar, N. A., et al., 2014). These include being primary producers, providing refuge for macro-invertebrates, zooplankton, and habitat for the feeding, breeding, and refuge of littoral fish. Moreover, macrophytes affect the cycling of nutrients and contaminants, reducing shoreline erosion and</w:t>
      </w:r>
      <w:r>
        <w:rPr>
          <w:spacing w:val="3"/>
        </w:rPr>
        <w:t xml:space="preserve"> </w:t>
      </w:r>
      <w:r>
        <w:t>sediment</w:t>
      </w:r>
      <w:r>
        <w:rPr>
          <w:spacing w:val="6"/>
        </w:rPr>
        <w:t xml:space="preserve"> </w:t>
      </w:r>
      <w:r>
        <w:t>re-suspension.</w:t>
      </w:r>
      <w:r>
        <w:rPr>
          <w:spacing w:val="3"/>
        </w:rPr>
        <w:t xml:space="preserve"> </w:t>
      </w:r>
      <w:r>
        <w:t>They</w:t>
      </w:r>
      <w:r>
        <w:rPr>
          <w:spacing w:val="6"/>
        </w:rPr>
        <w:t xml:space="preserve"> </w:t>
      </w:r>
      <w:r>
        <w:t>can</w:t>
      </w:r>
      <w:r>
        <w:rPr>
          <w:spacing w:val="5"/>
        </w:rPr>
        <w:t xml:space="preserve"> </w:t>
      </w:r>
      <w:r>
        <w:t>also</w:t>
      </w:r>
      <w:r>
        <w:rPr>
          <w:spacing w:val="4"/>
        </w:rPr>
        <w:t xml:space="preserve"> </w:t>
      </w:r>
      <w:r>
        <w:t>be</w:t>
      </w:r>
      <w:r>
        <w:rPr>
          <w:spacing w:val="2"/>
        </w:rPr>
        <w:t xml:space="preserve"> </w:t>
      </w:r>
      <w:r>
        <w:t>used</w:t>
      </w:r>
      <w:r>
        <w:rPr>
          <w:spacing w:val="4"/>
        </w:rPr>
        <w:t xml:space="preserve"> </w:t>
      </w:r>
      <w:r>
        <w:t>as</w:t>
      </w:r>
      <w:r>
        <w:rPr>
          <w:spacing w:val="3"/>
        </w:rPr>
        <w:t xml:space="preserve"> </w:t>
      </w:r>
      <w:r>
        <w:t>indicators</w:t>
      </w:r>
      <w:r>
        <w:rPr>
          <w:spacing w:val="3"/>
        </w:rPr>
        <w:t xml:space="preserve"> </w:t>
      </w:r>
      <w:r>
        <w:t>of</w:t>
      </w:r>
      <w:r>
        <w:rPr>
          <w:spacing w:val="5"/>
        </w:rPr>
        <w:t xml:space="preserve"> </w:t>
      </w:r>
      <w:r>
        <w:t>water</w:t>
      </w:r>
      <w:r>
        <w:rPr>
          <w:spacing w:val="3"/>
        </w:rPr>
        <w:t xml:space="preserve"> </w:t>
      </w:r>
      <w:r>
        <w:t>quality</w:t>
      </w:r>
      <w:r>
        <w:rPr>
          <w:spacing w:val="10"/>
        </w:rPr>
        <w:t xml:space="preserve"> </w:t>
      </w:r>
      <w:r>
        <w:t>(</w:t>
      </w:r>
      <w:proofErr w:type="spellStart"/>
      <w:r>
        <w:t>Chibsa</w:t>
      </w:r>
      <w:proofErr w:type="spellEnd"/>
      <w:r>
        <w:t>,</w:t>
      </w:r>
      <w:r>
        <w:rPr>
          <w:spacing w:val="3"/>
        </w:rPr>
        <w:t xml:space="preserve"> </w:t>
      </w:r>
      <w:r>
        <w:t>Y.,</w:t>
      </w:r>
      <w:r>
        <w:rPr>
          <w:spacing w:val="6"/>
        </w:rPr>
        <w:t xml:space="preserve"> </w:t>
      </w:r>
      <w:r>
        <w:t>et</w:t>
      </w:r>
      <w:r>
        <w:rPr>
          <w:spacing w:val="5"/>
        </w:rPr>
        <w:t xml:space="preserve"> </w:t>
      </w:r>
      <w:r>
        <w:rPr>
          <w:spacing w:val="-4"/>
        </w:rPr>
        <w:t>al.,</w:t>
      </w:r>
    </w:p>
    <w:p w14:paraId="4CC6C37A" w14:textId="77777777" w:rsidR="00345507" w:rsidRDefault="00345507">
      <w:pPr>
        <w:pStyle w:val="BodyText"/>
        <w:spacing w:line="360" w:lineRule="auto"/>
        <w:sectPr w:rsidR="00345507">
          <w:pgSz w:w="11910" w:h="16840"/>
          <w:pgMar w:top="1040" w:right="425" w:bottom="1380" w:left="283" w:header="0" w:footer="1172" w:gutter="0"/>
          <w:cols w:space="720"/>
        </w:sectPr>
      </w:pPr>
    </w:p>
    <w:p w14:paraId="00460168" w14:textId="77777777" w:rsidR="00345507" w:rsidRDefault="00987074">
      <w:pPr>
        <w:pStyle w:val="BodyText"/>
        <w:spacing w:before="73" w:line="360" w:lineRule="auto"/>
        <w:ind w:right="704"/>
      </w:pPr>
      <w:r>
        <w:lastRenderedPageBreak/>
        <w:t>2021).</w:t>
      </w:r>
      <w:r>
        <w:rPr>
          <w:spacing w:val="-4"/>
        </w:rPr>
        <w:t xml:space="preserve"> </w:t>
      </w:r>
      <w:r>
        <w:t>Aquatic</w:t>
      </w:r>
      <w:r>
        <w:rPr>
          <w:spacing w:val="-4"/>
        </w:rPr>
        <w:t xml:space="preserve"> </w:t>
      </w:r>
      <w:r>
        <w:t>vegetation</w:t>
      </w:r>
      <w:r>
        <w:rPr>
          <w:spacing w:val="-5"/>
        </w:rPr>
        <w:t xml:space="preserve"> </w:t>
      </w:r>
      <w:r>
        <w:t>serves</w:t>
      </w:r>
      <w:r>
        <w:rPr>
          <w:spacing w:val="-3"/>
        </w:rPr>
        <w:t xml:space="preserve"> </w:t>
      </w:r>
      <w:r>
        <w:t>as</w:t>
      </w:r>
      <w:r>
        <w:rPr>
          <w:spacing w:val="-5"/>
        </w:rPr>
        <w:t xml:space="preserve"> </w:t>
      </w:r>
      <w:r>
        <w:t>quantifiable</w:t>
      </w:r>
      <w:r>
        <w:rPr>
          <w:spacing w:val="-5"/>
        </w:rPr>
        <w:t xml:space="preserve"> </w:t>
      </w:r>
      <w:r>
        <w:t>indicators</w:t>
      </w:r>
      <w:r>
        <w:rPr>
          <w:spacing w:val="-5"/>
        </w:rPr>
        <w:t xml:space="preserve"> </w:t>
      </w:r>
      <w:r>
        <w:t>of</w:t>
      </w:r>
      <w:r>
        <w:rPr>
          <w:spacing w:val="-3"/>
        </w:rPr>
        <w:t xml:space="preserve"> </w:t>
      </w:r>
      <w:r>
        <w:t>the</w:t>
      </w:r>
      <w:r>
        <w:rPr>
          <w:spacing w:val="-2"/>
        </w:rPr>
        <w:t xml:space="preserve"> </w:t>
      </w:r>
      <w:r>
        <w:t>ecological</w:t>
      </w:r>
      <w:r>
        <w:rPr>
          <w:spacing w:val="-4"/>
        </w:rPr>
        <w:t xml:space="preserve"> </w:t>
      </w:r>
      <w:r>
        <w:t>status</w:t>
      </w:r>
      <w:r>
        <w:rPr>
          <w:spacing w:val="-4"/>
        </w:rPr>
        <w:t xml:space="preserve"> </w:t>
      </w:r>
      <w:r>
        <w:t>of</w:t>
      </w:r>
      <w:r>
        <w:rPr>
          <w:spacing w:val="-6"/>
        </w:rPr>
        <w:t xml:space="preserve"> </w:t>
      </w:r>
      <w:r>
        <w:t>surface</w:t>
      </w:r>
      <w:r>
        <w:rPr>
          <w:spacing w:val="-4"/>
        </w:rPr>
        <w:t xml:space="preserve"> </w:t>
      </w:r>
      <w:r>
        <w:t xml:space="preserve">waters. In particular, submerged species that are highly reliant on water quality have demonstrated susceptibility to alterations in the aquatic ecosystem (Robach F., et al.,1996; Dawson FH., et al., </w:t>
      </w:r>
      <w:r>
        <w:rPr>
          <w:spacing w:val="-2"/>
        </w:rPr>
        <w:t>1999).</w:t>
      </w:r>
    </w:p>
    <w:p w14:paraId="18B09D58" w14:textId="77777777" w:rsidR="00345507" w:rsidRDefault="00987074">
      <w:pPr>
        <w:pStyle w:val="BodyText"/>
        <w:spacing w:before="202" w:line="379" w:lineRule="auto"/>
        <w:ind w:right="705"/>
      </w:pPr>
      <w:r>
        <w:t>The present study mainly focuses on the quality of the river water and effects of contamination coming from the</w:t>
      </w:r>
      <w:r>
        <w:rPr>
          <w:spacing w:val="-1"/>
        </w:rPr>
        <w:t xml:space="preserve"> </w:t>
      </w:r>
      <w:r>
        <w:t>human</w:t>
      </w:r>
      <w:r>
        <w:rPr>
          <w:spacing w:val="-1"/>
        </w:rPr>
        <w:t xml:space="preserve"> </w:t>
      </w:r>
      <w:r>
        <w:t>settlements into the</w:t>
      </w:r>
      <w:r>
        <w:rPr>
          <w:spacing w:val="-1"/>
        </w:rPr>
        <w:t xml:space="preserve"> </w:t>
      </w:r>
      <w:r>
        <w:t>river. This study endorses some</w:t>
      </w:r>
      <w:r>
        <w:rPr>
          <w:spacing w:val="-1"/>
        </w:rPr>
        <w:t xml:space="preserve"> </w:t>
      </w:r>
      <w:r>
        <w:t>important limnological parameters like temperature, pH, free CO</w:t>
      </w:r>
      <w:r>
        <w:rPr>
          <w:vertAlign w:val="subscript"/>
        </w:rPr>
        <w:t>2</w:t>
      </w:r>
      <w:r>
        <w:t>, DO, BOD, COD, calcium, sodium, potassium, nitrate, phosphate,</w:t>
      </w:r>
      <w:r>
        <w:rPr>
          <w:spacing w:val="2"/>
        </w:rPr>
        <w:t xml:space="preserve"> </w:t>
      </w:r>
      <w:r>
        <w:t>total</w:t>
      </w:r>
      <w:r>
        <w:rPr>
          <w:spacing w:val="4"/>
        </w:rPr>
        <w:t xml:space="preserve"> </w:t>
      </w:r>
      <w:r>
        <w:t>hardness</w:t>
      </w:r>
      <w:r>
        <w:rPr>
          <w:spacing w:val="4"/>
        </w:rPr>
        <w:t xml:space="preserve"> </w:t>
      </w:r>
      <w:r>
        <w:t>and</w:t>
      </w:r>
      <w:r>
        <w:rPr>
          <w:spacing w:val="3"/>
        </w:rPr>
        <w:t xml:space="preserve"> </w:t>
      </w:r>
      <w:r>
        <w:t>chloride.</w:t>
      </w:r>
      <w:r>
        <w:rPr>
          <w:spacing w:val="2"/>
        </w:rPr>
        <w:t xml:space="preserve"> </w:t>
      </w:r>
      <w:r>
        <w:t>The</w:t>
      </w:r>
      <w:r>
        <w:rPr>
          <w:spacing w:val="2"/>
        </w:rPr>
        <w:t xml:space="preserve"> </w:t>
      </w:r>
      <w:r>
        <w:t>present</w:t>
      </w:r>
      <w:r>
        <w:rPr>
          <w:spacing w:val="4"/>
        </w:rPr>
        <w:t xml:space="preserve"> </w:t>
      </w:r>
      <w:r>
        <w:t>study</w:t>
      </w:r>
      <w:r>
        <w:rPr>
          <w:spacing w:val="1"/>
        </w:rPr>
        <w:t xml:space="preserve"> </w:t>
      </w:r>
      <w:r>
        <w:t>intended</w:t>
      </w:r>
      <w:r>
        <w:rPr>
          <w:spacing w:val="3"/>
        </w:rPr>
        <w:t xml:space="preserve"> </w:t>
      </w:r>
      <w:r>
        <w:t>to</w:t>
      </w:r>
      <w:r>
        <w:rPr>
          <w:spacing w:val="3"/>
        </w:rPr>
        <w:t xml:space="preserve"> </w:t>
      </w:r>
      <w:r>
        <w:t>highlight</w:t>
      </w:r>
      <w:r>
        <w:rPr>
          <w:spacing w:val="4"/>
        </w:rPr>
        <w:t xml:space="preserve"> </w:t>
      </w:r>
      <w:r>
        <w:t>the</w:t>
      </w:r>
      <w:r>
        <w:rPr>
          <w:spacing w:val="3"/>
        </w:rPr>
        <w:t xml:space="preserve"> </w:t>
      </w:r>
      <w:r>
        <w:t>diversity</w:t>
      </w:r>
      <w:r>
        <w:rPr>
          <w:spacing w:val="3"/>
        </w:rPr>
        <w:t xml:space="preserve"> </w:t>
      </w:r>
      <w:r>
        <w:t>of</w:t>
      </w:r>
      <w:r>
        <w:rPr>
          <w:spacing w:val="2"/>
        </w:rPr>
        <w:t xml:space="preserve"> </w:t>
      </w:r>
      <w:r>
        <w:rPr>
          <w:spacing w:val="-2"/>
        </w:rPr>
        <w:t>flora</w:t>
      </w:r>
    </w:p>
    <w:p w14:paraId="4A90F30A" w14:textId="77777777" w:rsidR="00345507" w:rsidRDefault="00987074">
      <w:pPr>
        <w:pStyle w:val="BodyText"/>
        <w:spacing w:line="255" w:lineRule="exact"/>
      </w:pPr>
      <w:r>
        <w:t>i.e.</w:t>
      </w:r>
      <w:r>
        <w:rPr>
          <w:spacing w:val="-4"/>
        </w:rPr>
        <w:t xml:space="preserve"> </w:t>
      </w:r>
      <w:r>
        <w:t>variations</w:t>
      </w:r>
      <w:r>
        <w:rPr>
          <w:spacing w:val="-3"/>
        </w:rPr>
        <w:t xml:space="preserve"> </w:t>
      </w:r>
      <w:r>
        <w:t>of</w:t>
      </w:r>
      <w:r>
        <w:rPr>
          <w:spacing w:val="-2"/>
        </w:rPr>
        <w:t xml:space="preserve"> </w:t>
      </w:r>
      <w:proofErr w:type="spellStart"/>
      <w:r>
        <w:t>macrophytic</w:t>
      </w:r>
      <w:proofErr w:type="spellEnd"/>
      <w:r>
        <w:rPr>
          <w:spacing w:val="-3"/>
        </w:rPr>
        <w:t xml:space="preserve"> </w:t>
      </w:r>
      <w:r>
        <w:t>vegetations</w:t>
      </w:r>
      <w:r>
        <w:rPr>
          <w:spacing w:val="-1"/>
        </w:rPr>
        <w:t xml:space="preserve"> </w:t>
      </w:r>
      <w:r>
        <w:t>in</w:t>
      </w:r>
      <w:r>
        <w:rPr>
          <w:spacing w:val="-2"/>
        </w:rPr>
        <w:t xml:space="preserve"> </w:t>
      </w:r>
      <w:r>
        <w:t>the</w:t>
      </w:r>
      <w:r>
        <w:rPr>
          <w:spacing w:val="-2"/>
        </w:rPr>
        <w:t xml:space="preserve"> </w:t>
      </w:r>
      <w:r>
        <w:t>selected</w:t>
      </w:r>
      <w:r>
        <w:rPr>
          <w:spacing w:val="-2"/>
        </w:rPr>
        <w:t xml:space="preserve"> river.</w:t>
      </w:r>
    </w:p>
    <w:p w14:paraId="35C8A613" w14:textId="77777777" w:rsidR="00345507" w:rsidRDefault="00345507">
      <w:pPr>
        <w:pStyle w:val="BodyText"/>
        <w:spacing w:before="63"/>
        <w:ind w:left="0"/>
        <w:jc w:val="left"/>
      </w:pPr>
    </w:p>
    <w:p w14:paraId="6D97F1FA" w14:textId="77777777" w:rsidR="00345507" w:rsidRDefault="00987074">
      <w:pPr>
        <w:pStyle w:val="Heading1"/>
        <w:jc w:val="both"/>
      </w:pPr>
      <w:r>
        <w:t>MATERIALS</w:t>
      </w:r>
      <w:r>
        <w:rPr>
          <w:spacing w:val="-3"/>
        </w:rPr>
        <w:t xml:space="preserve"> </w:t>
      </w:r>
      <w:r>
        <w:t>AND</w:t>
      </w:r>
      <w:r>
        <w:rPr>
          <w:spacing w:val="-3"/>
        </w:rPr>
        <w:t xml:space="preserve"> </w:t>
      </w:r>
      <w:r>
        <w:rPr>
          <w:spacing w:val="-2"/>
        </w:rPr>
        <w:t>METHODS</w:t>
      </w:r>
    </w:p>
    <w:p w14:paraId="792B042B" w14:textId="77777777" w:rsidR="00345507" w:rsidRDefault="00987074">
      <w:pPr>
        <w:pStyle w:val="Heading2"/>
        <w:spacing w:before="243"/>
        <w:jc w:val="both"/>
      </w:pPr>
      <w:r>
        <w:t>Study</w:t>
      </w:r>
      <w:r>
        <w:rPr>
          <w:spacing w:val="-3"/>
        </w:rPr>
        <w:t xml:space="preserve"> </w:t>
      </w:r>
      <w:r>
        <w:rPr>
          <w:spacing w:val="-4"/>
        </w:rPr>
        <w:t>area</w:t>
      </w:r>
    </w:p>
    <w:p w14:paraId="359CD750" w14:textId="00FADF79" w:rsidR="00345507" w:rsidRDefault="00987074" w:rsidP="00A71A92">
      <w:pPr>
        <w:pStyle w:val="BodyText"/>
        <w:spacing w:before="240" w:line="360" w:lineRule="auto"/>
        <w:ind w:right="705" w:firstLine="60"/>
        <w:rPr>
          <w:spacing w:val="-2"/>
        </w:rPr>
      </w:pPr>
      <w:proofErr w:type="spellStart"/>
      <w:r>
        <w:t>Ningthoukhong</w:t>
      </w:r>
      <w:proofErr w:type="spellEnd"/>
      <w:r>
        <w:rPr>
          <w:spacing w:val="-10"/>
        </w:rPr>
        <w:t xml:space="preserve"> </w:t>
      </w:r>
      <w:r w:rsidR="00002585" w:rsidRPr="00002585">
        <w:rPr>
          <w:color w:val="EE0000"/>
        </w:rPr>
        <w:t>River</w:t>
      </w:r>
      <w:r>
        <w:rPr>
          <w:spacing w:val="-11"/>
        </w:rPr>
        <w:t xml:space="preserve"> </w:t>
      </w:r>
      <w:r>
        <w:t>is</w:t>
      </w:r>
      <w:r>
        <w:rPr>
          <w:spacing w:val="-10"/>
        </w:rPr>
        <w:t xml:space="preserve"> </w:t>
      </w:r>
      <w:r>
        <w:t>a</w:t>
      </w:r>
      <w:r>
        <w:rPr>
          <w:spacing w:val="-11"/>
        </w:rPr>
        <w:t xml:space="preserve"> </w:t>
      </w:r>
      <w:r>
        <w:t>feeder</w:t>
      </w:r>
      <w:r>
        <w:rPr>
          <w:spacing w:val="-11"/>
        </w:rPr>
        <w:t xml:space="preserve"> </w:t>
      </w:r>
      <w:r>
        <w:t>stream</w:t>
      </w:r>
      <w:r>
        <w:rPr>
          <w:spacing w:val="-10"/>
        </w:rPr>
        <w:t xml:space="preserve"> </w:t>
      </w:r>
      <w:r>
        <w:t>of</w:t>
      </w:r>
      <w:r>
        <w:rPr>
          <w:spacing w:val="-11"/>
        </w:rPr>
        <w:t xml:space="preserve"> </w:t>
      </w:r>
      <w:proofErr w:type="spellStart"/>
      <w:r>
        <w:t>Loktak</w:t>
      </w:r>
      <w:proofErr w:type="spellEnd"/>
      <w:r>
        <w:rPr>
          <w:spacing w:val="-8"/>
        </w:rPr>
        <w:t xml:space="preserve"> </w:t>
      </w:r>
      <w:r>
        <w:t>Lake</w:t>
      </w:r>
      <w:r w:rsidR="00A71A92" w:rsidRPr="00A71A92">
        <w:rPr>
          <w:color w:val="EE0000"/>
        </w:rPr>
        <w:t>,</w:t>
      </w:r>
      <w:r>
        <w:rPr>
          <w:spacing w:val="-11"/>
        </w:rPr>
        <w:t xml:space="preserve"> </w:t>
      </w:r>
      <w:r w:rsidR="00A71A92" w:rsidRPr="00A71A92">
        <w:rPr>
          <w:color w:val="EE0000"/>
          <w:spacing w:val="-11"/>
        </w:rPr>
        <w:t xml:space="preserve">which </w:t>
      </w:r>
      <w:r>
        <w:t>originates</w:t>
      </w:r>
      <w:r>
        <w:rPr>
          <w:spacing w:val="-11"/>
        </w:rPr>
        <w:t xml:space="preserve"> </w:t>
      </w:r>
      <w:r>
        <w:t>in</w:t>
      </w:r>
      <w:r>
        <w:rPr>
          <w:spacing w:val="-10"/>
        </w:rPr>
        <w:t xml:space="preserve"> </w:t>
      </w:r>
      <w:r>
        <w:t>the</w:t>
      </w:r>
      <w:r>
        <w:rPr>
          <w:spacing w:val="-11"/>
        </w:rPr>
        <w:t xml:space="preserve"> </w:t>
      </w:r>
      <w:r>
        <w:t>eastern</w:t>
      </w:r>
      <w:r>
        <w:rPr>
          <w:spacing w:val="-11"/>
        </w:rPr>
        <w:t xml:space="preserve"> </w:t>
      </w:r>
      <w:r>
        <w:t>slope</w:t>
      </w:r>
      <w:r>
        <w:rPr>
          <w:spacing w:val="-11"/>
        </w:rPr>
        <w:t xml:space="preserve"> </w:t>
      </w:r>
      <w:r>
        <w:t>of</w:t>
      </w:r>
      <w:r>
        <w:rPr>
          <w:spacing w:val="-11"/>
        </w:rPr>
        <w:t xml:space="preserve"> </w:t>
      </w:r>
      <w:r>
        <w:t>the</w:t>
      </w:r>
      <w:r>
        <w:rPr>
          <w:spacing w:val="-11"/>
        </w:rPr>
        <w:t xml:space="preserve"> </w:t>
      </w:r>
      <w:r>
        <w:t>northern part</w:t>
      </w:r>
      <w:r>
        <w:rPr>
          <w:spacing w:val="-10"/>
        </w:rPr>
        <w:t xml:space="preserve"> </w:t>
      </w:r>
      <w:r>
        <w:t>of</w:t>
      </w:r>
      <w:r>
        <w:rPr>
          <w:spacing w:val="-10"/>
        </w:rPr>
        <w:t xml:space="preserve"> </w:t>
      </w:r>
      <w:r>
        <w:t>the</w:t>
      </w:r>
      <w:r>
        <w:rPr>
          <w:spacing w:val="-10"/>
        </w:rPr>
        <w:t xml:space="preserve"> </w:t>
      </w:r>
      <w:proofErr w:type="spellStart"/>
      <w:r>
        <w:t>Thangjing</w:t>
      </w:r>
      <w:proofErr w:type="spellEnd"/>
      <w:r>
        <w:rPr>
          <w:spacing w:val="-10"/>
        </w:rPr>
        <w:t xml:space="preserve"> </w:t>
      </w:r>
      <w:r>
        <w:t>Hill</w:t>
      </w:r>
      <w:r>
        <w:rPr>
          <w:spacing w:val="-9"/>
        </w:rPr>
        <w:t xml:space="preserve"> </w:t>
      </w:r>
      <w:r>
        <w:t>Range.</w:t>
      </w:r>
      <w:r>
        <w:rPr>
          <w:spacing w:val="-10"/>
        </w:rPr>
        <w:t xml:space="preserve"> </w:t>
      </w:r>
      <w:r>
        <w:t>The</w:t>
      </w:r>
      <w:r>
        <w:rPr>
          <w:spacing w:val="-11"/>
        </w:rPr>
        <w:t xml:space="preserve"> </w:t>
      </w:r>
      <w:r>
        <w:t>total</w:t>
      </w:r>
      <w:r>
        <w:rPr>
          <w:spacing w:val="-9"/>
        </w:rPr>
        <w:t xml:space="preserve"> </w:t>
      </w:r>
      <w:r>
        <w:t>length</w:t>
      </w:r>
      <w:r>
        <w:rPr>
          <w:spacing w:val="-10"/>
        </w:rPr>
        <w:t xml:space="preserve"> </w:t>
      </w:r>
      <w:r>
        <w:t>of</w:t>
      </w:r>
      <w:r>
        <w:rPr>
          <w:spacing w:val="-10"/>
        </w:rPr>
        <w:t xml:space="preserve"> </w:t>
      </w:r>
      <w:r w:rsidR="00A71A92" w:rsidRPr="00A71A92">
        <w:rPr>
          <w:color w:val="EE0000"/>
          <w:spacing w:val="-10"/>
        </w:rPr>
        <w:t>the</w:t>
      </w:r>
      <w:r w:rsidR="00A71A92">
        <w:rPr>
          <w:spacing w:val="-10"/>
        </w:rPr>
        <w:t xml:space="preserve"> </w:t>
      </w:r>
      <w:proofErr w:type="spellStart"/>
      <w:r>
        <w:t>Ningthoukhong</w:t>
      </w:r>
      <w:proofErr w:type="spellEnd"/>
      <w:r>
        <w:rPr>
          <w:spacing w:val="-9"/>
        </w:rPr>
        <w:t xml:space="preserve"> </w:t>
      </w:r>
      <w:r w:rsidR="00A71A92" w:rsidRPr="00A71A92">
        <w:rPr>
          <w:color w:val="EE0000"/>
        </w:rPr>
        <w:t>River</w:t>
      </w:r>
      <w:r>
        <w:rPr>
          <w:spacing w:val="-10"/>
        </w:rPr>
        <w:t xml:space="preserve"> </w:t>
      </w:r>
      <w:r>
        <w:t>is</w:t>
      </w:r>
      <w:r>
        <w:rPr>
          <w:spacing w:val="-9"/>
        </w:rPr>
        <w:t xml:space="preserve"> </w:t>
      </w:r>
      <w:r>
        <w:t>observed</w:t>
      </w:r>
      <w:r>
        <w:rPr>
          <w:spacing w:val="-10"/>
        </w:rPr>
        <w:t xml:space="preserve"> </w:t>
      </w:r>
      <w:r>
        <w:t>to</w:t>
      </w:r>
      <w:r>
        <w:rPr>
          <w:spacing w:val="-9"/>
        </w:rPr>
        <w:t xml:space="preserve"> </w:t>
      </w:r>
      <w:r>
        <w:t>be</w:t>
      </w:r>
      <w:r>
        <w:rPr>
          <w:spacing w:val="-11"/>
        </w:rPr>
        <w:t xml:space="preserve"> </w:t>
      </w:r>
      <w:r>
        <w:t>10.67</w:t>
      </w:r>
      <w:r>
        <w:rPr>
          <w:spacing w:val="-10"/>
        </w:rPr>
        <w:t xml:space="preserve"> </w:t>
      </w:r>
      <w:r>
        <w:t>km and</w:t>
      </w:r>
      <w:r>
        <w:rPr>
          <w:spacing w:val="-5"/>
        </w:rPr>
        <w:t xml:space="preserve"> </w:t>
      </w:r>
      <w:r>
        <w:t>has</w:t>
      </w:r>
      <w:r>
        <w:rPr>
          <w:spacing w:val="-5"/>
        </w:rPr>
        <w:t xml:space="preserve"> </w:t>
      </w:r>
      <w:r>
        <w:t>a</w:t>
      </w:r>
      <w:r>
        <w:rPr>
          <w:spacing w:val="-6"/>
        </w:rPr>
        <w:t xml:space="preserve"> </w:t>
      </w:r>
      <w:r>
        <w:t>catchment</w:t>
      </w:r>
      <w:r>
        <w:rPr>
          <w:spacing w:val="-4"/>
        </w:rPr>
        <w:t xml:space="preserve"> </w:t>
      </w:r>
      <w:r>
        <w:t>area</w:t>
      </w:r>
      <w:r>
        <w:rPr>
          <w:spacing w:val="-3"/>
        </w:rPr>
        <w:t xml:space="preserve"> </w:t>
      </w:r>
      <w:r>
        <w:t>of</w:t>
      </w:r>
      <w:r>
        <w:rPr>
          <w:spacing w:val="-6"/>
        </w:rPr>
        <w:t xml:space="preserve"> </w:t>
      </w:r>
      <w:r>
        <w:t>9.55</w:t>
      </w:r>
      <w:r>
        <w:rPr>
          <w:spacing w:val="-5"/>
        </w:rPr>
        <w:t xml:space="preserve"> </w:t>
      </w:r>
      <w:r>
        <w:t>km</w:t>
      </w:r>
      <w:r>
        <w:rPr>
          <w:vertAlign w:val="superscript"/>
        </w:rPr>
        <w:t>2</w:t>
      </w:r>
      <w:r>
        <w:t>.</w:t>
      </w:r>
      <w:r>
        <w:rPr>
          <w:spacing w:val="-7"/>
        </w:rPr>
        <w:t xml:space="preserve"> </w:t>
      </w:r>
      <w:r>
        <w:t>The</w:t>
      </w:r>
      <w:r>
        <w:rPr>
          <w:spacing w:val="-6"/>
        </w:rPr>
        <w:t xml:space="preserve"> </w:t>
      </w:r>
      <w:r>
        <w:t>catchment</w:t>
      </w:r>
      <w:r>
        <w:rPr>
          <w:spacing w:val="-4"/>
        </w:rPr>
        <w:t xml:space="preserve"> </w:t>
      </w:r>
      <w:r>
        <w:t>boundary</w:t>
      </w:r>
      <w:r>
        <w:rPr>
          <w:spacing w:val="-6"/>
        </w:rPr>
        <w:t xml:space="preserve"> </w:t>
      </w:r>
      <w:r>
        <w:t>of</w:t>
      </w:r>
      <w:r>
        <w:rPr>
          <w:spacing w:val="-6"/>
        </w:rPr>
        <w:t xml:space="preserve"> </w:t>
      </w:r>
      <w:r>
        <w:t>the</w:t>
      </w:r>
      <w:r>
        <w:rPr>
          <w:spacing w:val="-5"/>
        </w:rPr>
        <w:t xml:space="preserve"> </w:t>
      </w:r>
      <w:r>
        <w:t>river</w:t>
      </w:r>
      <w:r>
        <w:rPr>
          <w:spacing w:val="-6"/>
        </w:rPr>
        <w:t xml:space="preserve"> </w:t>
      </w:r>
      <w:r>
        <w:t>encompasses</w:t>
      </w:r>
      <w:r>
        <w:rPr>
          <w:spacing w:val="-5"/>
        </w:rPr>
        <w:t xml:space="preserve"> </w:t>
      </w:r>
      <w:r>
        <w:t>the</w:t>
      </w:r>
      <w:r>
        <w:rPr>
          <w:spacing w:val="-5"/>
        </w:rPr>
        <w:t xml:space="preserve"> </w:t>
      </w:r>
      <w:r>
        <w:t>villages of</w:t>
      </w:r>
      <w:r>
        <w:rPr>
          <w:spacing w:val="-13"/>
        </w:rPr>
        <w:t xml:space="preserve"> </w:t>
      </w:r>
      <w:proofErr w:type="spellStart"/>
      <w:r>
        <w:t>Shantipur</w:t>
      </w:r>
      <w:proofErr w:type="spellEnd"/>
      <w:r>
        <w:rPr>
          <w:spacing w:val="-13"/>
        </w:rPr>
        <w:t xml:space="preserve"> </w:t>
      </w:r>
      <w:r>
        <w:t>and</w:t>
      </w:r>
      <w:r>
        <w:rPr>
          <w:spacing w:val="-12"/>
        </w:rPr>
        <w:t xml:space="preserve"> </w:t>
      </w:r>
      <w:r>
        <w:t>the</w:t>
      </w:r>
      <w:r>
        <w:rPr>
          <w:spacing w:val="-13"/>
        </w:rPr>
        <w:t xml:space="preserve"> </w:t>
      </w:r>
      <w:r>
        <w:t>central</w:t>
      </w:r>
      <w:r>
        <w:rPr>
          <w:spacing w:val="-12"/>
        </w:rPr>
        <w:t xml:space="preserve"> </w:t>
      </w:r>
      <w:r>
        <w:t>part</w:t>
      </w:r>
      <w:r>
        <w:rPr>
          <w:spacing w:val="-12"/>
        </w:rPr>
        <w:t xml:space="preserve"> </w:t>
      </w:r>
      <w:r>
        <w:t>of</w:t>
      </w:r>
      <w:r>
        <w:rPr>
          <w:spacing w:val="-13"/>
        </w:rPr>
        <w:t xml:space="preserve"> </w:t>
      </w:r>
      <w:proofErr w:type="spellStart"/>
      <w:r>
        <w:t>Ningthoukhong</w:t>
      </w:r>
      <w:proofErr w:type="spellEnd"/>
      <w:r>
        <w:rPr>
          <w:spacing w:val="-9"/>
        </w:rPr>
        <w:t xml:space="preserve"> </w:t>
      </w:r>
      <w:r>
        <w:t>town</w:t>
      </w:r>
      <w:r w:rsidR="009C15B8">
        <w:t xml:space="preserve">, </w:t>
      </w:r>
      <w:r w:rsidR="009C15B8">
        <w:rPr>
          <w:color w:val="EE0000"/>
        </w:rPr>
        <w:t>M</w:t>
      </w:r>
      <w:r w:rsidR="009C15B8" w:rsidRPr="009C15B8">
        <w:rPr>
          <w:color w:val="EE0000"/>
        </w:rPr>
        <w:t>anipur</w:t>
      </w:r>
      <w:r w:rsidR="009C15B8">
        <w:rPr>
          <w:color w:val="EE0000"/>
        </w:rPr>
        <w:t>, India</w:t>
      </w:r>
      <w:r>
        <w:t>.</w:t>
      </w:r>
      <w:r>
        <w:rPr>
          <w:spacing w:val="-10"/>
        </w:rPr>
        <w:t xml:space="preserve"> </w:t>
      </w:r>
      <w:r>
        <w:t>The</w:t>
      </w:r>
      <w:r>
        <w:rPr>
          <w:spacing w:val="-13"/>
        </w:rPr>
        <w:t xml:space="preserve"> </w:t>
      </w:r>
      <w:r>
        <w:t>water</w:t>
      </w:r>
      <w:r>
        <w:rPr>
          <w:spacing w:val="-13"/>
        </w:rPr>
        <w:t xml:space="preserve"> </w:t>
      </w:r>
      <w:r>
        <w:t>samples</w:t>
      </w:r>
      <w:r>
        <w:rPr>
          <w:spacing w:val="-9"/>
        </w:rPr>
        <w:t xml:space="preserve"> </w:t>
      </w:r>
      <w:r>
        <w:t>were</w:t>
      </w:r>
      <w:r>
        <w:rPr>
          <w:spacing w:val="-11"/>
        </w:rPr>
        <w:t xml:space="preserve"> </w:t>
      </w:r>
      <w:r>
        <w:t>collected</w:t>
      </w:r>
      <w:r>
        <w:rPr>
          <w:spacing w:val="-13"/>
        </w:rPr>
        <w:t xml:space="preserve"> </w:t>
      </w:r>
      <w:r>
        <w:t>from</w:t>
      </w:r>
      <w:r>
        <w:rPr>
          <w:spacing w:val="-12"/>
        </w:rPr>
        <w:t xml:space="preserve"> </w:t>
      </w:r>
      <w:r>
        <w:t>two sites</w:t>
      </w:r>
      <w:r>
        <w:rPr>
          <w:spacing w:val="-13"/>
        </w:rPr>
        <w:t xml:space="preserve"> </w:t>
      </w:r>
      <w:r>
        <w:t>of</w:t>
      </w:r>
      <w:r>
        <w:rPr>
          <w:spacing w:val="-12"/>
        </w:rPr>
        <w:t xml:space="preserve"> </w:t>
      </w:r>
      <w:r>
        <w:t>the</w:t>
      </w:r>
      <w:r>
        <w:rPr>
          <w:spacing w:val="-11"/>
        </w:rPr>
        <w:t xml:space="preserve"> </w:t>
      </w:r>
      <w:r>
        <w:t>river</w:t>
      </w:r>
      <w:r w:rsidR="00A01C21">
        <w:rPr>
          <w:spacing w:val="-12"/>
        </w:rPr>
        <w:t>,</w:t>
      </w:r>
      <w:r>
        <w:rPr>
          <w:spacing w:val="-11"/>
        </w:rPr>
        <w:t xml:space="preserve"> </w:t>
      </w:r>
      <w:r>
        <w:t>upstream</w:t>
      </w:r>
      <w:r>
        <w:rPr>
          <w:spacing w:val="-10"/>
        </w:rPr>
        <w:t xml:space="preserve"> </w:t>
      </w:r>
      <w:r>
        <w:t>(24°</w:t>
      </w:r>
      <w:r>
        <w:rPr>
          <w:spacing w:val="-13"/>
        </w:rPr>
        <w:t xml:space="preserve"> </w:t>
      </w:r>
      <w:r>
        <w:t>34'</w:t>
      </w:r>
      <w:r>
        <w:rPr>
          <w:spacing w:val="-10"/>
        </w:rPr>
        <w:t xml:space="preserve"> </w:t>
      </w:r>
      <w:r>
        <w:t>22.336"</w:t>
      </w:r>
      <w:r>
        <w:rPr>
          <w:spacing w:val="-11"/>
        </w:rPr>
        <w:t xml:space="preserve"> </w:t>
      </w:r>
      <w:r>
        <w:t>N,</w:t>
      </w:r>
      <w:r>
        <w:rPr>
          <w:spacing w:val="-12"/>
        </w:rPr>
        <w:t xml:space="preserve"> </w:t>
      </w:r>
      <w:r>
        <w:t>93°</w:t>
      </w:r>
      <w:r>
        <w:rPr>
          <w:spacing w:val="-12"/>
        </w:rPr>
        <w:t xml:space="preserve"> </w:t>
      </w:r>
      <w:r>
        <w:t>44'</w:t>
      </w:r>
      <w:r>
        <w:rPr>
          <w:spacing w:val="-11"/>
        </w:rPr>
        <w:t xml:space="preserve"> </w:t>
      </w:r>
      <w:r>
        <w:t>27.254"</w:t>
      </w:r>
      <w:r>
        <w:rPr>
          <w:spacing w:val="-10"/>
        </w:rPr>
        <w:t xml:space="preserve"> </w:t>
      </w:r>
      <w:r>
        <w:t>E)</w:t>
      </w:r>
      <w:r>
        <w:rPr>
          <w:spacing w:val="-10"/>
        </w:rPr>
        <w:t xml:space="preserve"> </w:t>
      </w:r>
      <w:r>
        <w:t>and</w:t>
      </w:r>
      <w:r>
        <w:rPr>
          <w:spacing w:val="-9"/>
        </w:rPr>
        <w:t xml:space="preserve"> </w:t>
      </w:r>
      <w:r>
        <w:t>downstream</w:t>
      </w:r>
      <w:r>
        <w:rPr>
          <w:spacing w:val="-10"/>
        </w:rPr>
        <w:t xml:space="preserve"> </w:t>
      </w:r>
      <w:r>
        <w:t>(24°</w:t>
      </w:r>
      <w:r>
        <w:rPr>
          <w:spacing w:val="-13"/>
        </w:rPr>
        <w:t xml:space="preserve"> </w:t>
      </w:r>
      <w:r>
        <w:t>34'</w:t>
      </w:r>
      <w:r>
        <w:rPr>
          <w:spacing w:val="-8"/>
        </w:rPr>
        <w:t xml:space="preserve"> </w:t>
      </w:r>
      <w:r>
        <w:rPr>
          <w:spacing w:val="-2"/>
        </w:rPr>
        <w:t>15.349"</w:t>
      </w:r>
      <w:r w:rsidR="00A71A92">
        <w:t xml:space="preserve"> </w:t>
      </w:r>
      <w:r>
        <w:t>N,</w:t>
      </w:r>
      <w:r>
        <w:rPr>
          <w:spacing w:val="-1"/>
        </w:rPr>
        <w:t xml:space="preserve"> </w:t>
      </w:r>
      <w:r>
        <w:t>93°</w:t>
      </w:r>
      <w:r>
        <w:rPr>
          <w:spacing w:val="-4"/>
        </w:rPr>
        <w:t xml:space="preserve"> </w:t>
      </w:r>
      <w:r>
        <w:t>46'</w:t>
      </w:r>
      <w:r>
        <w:rPr>
          <w:spacing w:val="-2"/>
        </w:rPr>
        <w:t xml:space="preserve"> </w:t>
      </w:r>
      <w:r>
        <w:t>22.450"</w:t>
      </w:r>
      <w:r>
        <w:rPr>
          <w:spacing w:val="-2"/>
        </w:rPr>
        <w:t xml:space="preserve"> </w:t>
      </w:r>
      <w:r>
        <w:t>E)</w:t>
      </w:r>
      <w:r w:rsidR="00B15065" w:rsidRPr="00B15065">
        <w:rPr>
          <w:color w:val="EE0000"/>
        </w:rPr>
        <w:t>,</w:t>
      </w:r>
      <w:r>
        <w:t xml:space="preserve"> </w:t>
      </w:r>
      <w:proofErr w:type="gramStart"/>
      <w:r>
        <w:t>on</w:t>
      </w:r>
      <w:r>
        <w:rPr>
          <w:spacing w:val="1"/>
        </w:rPr>
        <w:t xml:space="preserve"> </w:t>
      </w:r>
      <w:r w:rsidR="00B15065" w:rsidRPr="00B15065">
        <w:rPr>
          <w:color w:val="EE0000"/>
          <w:spacing w:val="1"/>
        </w:rPr>
        <w:t>a</w:t>
      </w:r>
      <w:r w:rsidR="00B15065">
        <w:rPr>
          <w:spacing w:val="1"/>
        </w:rPr>
        <w:t xml:space="preserve"> </w:t>
      </w:r>
      <w:r>
        <w:t>monthly</w:t>
      </w:r>
      <w:r>
        <w:rPr>
          <w:spacing w:val="-1"/>
        </w:rPr>
        <w:t xml:space="preserve"> </w:t>
      </w:r>
      <w:r>
        <w:rPr>
          <w:spacing w:val="-2"/>
        </w:rPr>
        <w:t>basis</w:t>
      </w:r>
      <w:proofErr w:type="gramEnd"/>
      <w:r>
        <w:rPr>
          <w:spacing w:val="-2"/>
        </w:rPr>
        <w:t>.</w:t>
      </w:r>
    </w:p>
    <w:p w14:paraId="5862297E" w14:textId="792E9BD3" w:rsidR="00AC2206" w:rsidRPr="00AC2206" w:rsidRDefault="00AC2206" w:rsidP="00AC2206">
      <w:pPr>
        <w:pStyle w:val="BodyText"/>
        <w:spacing w:before="240" w:line="360" w:lineRule="auto"/>
        <w:ind w:right="705"/>
        <w:rPr>
          <w:color w:val="EE0000"/>
        </w:rPr>
      </w:pPr>
      <w:commentRangeStart w:id="2"/>
      <w:r w:rsidRPr="00AC2206">
        <w:rPr>
          <w:color w:val="EE0000"/>
          <w:spacing w:val="-2"/>
        </w:rPr>
        <w:t>Instruments/Chemical Requirements:</w:t>
      </w:r>
      <w:commentRangeEnd w:id="2"/>
      <w:r>
        <w:rPr>
          <w:rStyle w:val="CommentReference"/>
        </w:rPr>
        <w:commentReference w:id="2"/>
      </w:r>
    </w:p>
    <w:p w14:paraId="5CFCE9E3" w14:textId="77777777" w:rsidR="00345507" w:rsidRDefault="00345507">
      <w:pPr>
        <w:pStyle w:val="BodyText"/>
        <w:spacing w:before="63"/>
        <w:ind w:left="0"/>
        <w:jc w:val="left"/>
      </w:pPr>
    </w:p>
    <w:p w14:paraId="08414AD4" w14:textId="77777777" w:rsidR="00AC2206" w:rsidRPr="00AC2206" w:rsidRDefault="00AC2206">
      <w:pPr>
        <w:pStyle w:val="Heading2"/>
        <w:jc w:val="both"/>
        <w:rPr>
          <w:color w:val="EE0000"/>
        </w:rPr>
      </w:pPr>
      <w:commentRangeStart w:id="3"/>
      <w:r w:rsidRPr="00AC2206">
        <w:rPr>
          <w:color w:val="EE0000"/>
        </w:rPr>
        <w:t>Analysis</w:t>
      </w:r>
      <w:commentRangeEnd w:id="3"/>
      <w:r>
        <w:rPr>
          <w:rStyle w:val="CommentReference"/>
          <w:b w:val="0"/>
          <w:bCs w:val="0"/>
        </w:rPr>
        <w:commentReference w:id="3"/>
      </w:r>
    </w:p>
    <w:p w14:paraId="6DA5816E" w14:textId="270BBC3D" w:rsidR="00345507" w:rsidRDefault="00987074">
      <w:pPr>
        <w:pStyle w:val="Heading2"/>
        <w:jc w:val="both"/>
      </w:pPr>
      <w:r>
        <w:t>Data</w:t>
      </w:r>
      <w:r>
        <w:rPr>
          <w:spacing w:val="-2"/>
        </w:rPr>
        <w:t xml:space="preserve"> Collection</w:t>
      </w:r>
    </w:p>
    <w:p w14:paraId="01633C3F" w14:textId="77777777" w:rsidR="00345507" w:rsidRDefault="00987074">
      <w:pPr>
        <w:spacing w:before="240"/>
        <w:ind w:left="849"/>
        <w:jc w:val="both"/>
        <w:rPr>
          <w:i/>
          <w:sz w:val="24"/>
        </w:rPr>
      </w:pPr>
      <w:r>
        <w:rPr>
          <w:i/>
          <w:sz w:val="24"/>
        </w:rPr>
        <w:t>Collection</w:t>
      </w:r>
      <w:r>
        <w:rPr>
          <w:i/>
          <w:spacing w:val="-3"/>
          <w:sz w:val="24"/>
        </w:rPr>
        <w:t xml:space="preserve"> </w:t>
      </w:r>
      <w:r>
        <w:rPr>
          <w:i/>
          <w:sz w:val="24"/>
        </w:rPr>
        <w:t>of</w:t>
      </w:r>
      <w:r>
        <w:rPr>
          <w:i/>
          <w:spacing w:val="-1"/>
          <w:sz w:val="24"/>
        </w:rPr>
        <w:t xml:space="preserve"> </w:t>
      </w:r>
      <w:r>
        <w:rPr>
          <w:i/>
          <w:sz w:val="24"/>
        </w:rPr>
        <w:t>water</w:t>
      </w:r>
      <w:r>
        <w:rPr>
          <w:i/>
          <w:spacing w:val="-4"/>
          <w:sz w:val="24"/>
        </w:rPr>
        <w:t xml:space="preserve"> </w:t>
      </w:r>
      <w:r>
        <w:rPr>
          <w:i/>
          <w:sz w:val="24"/>
        </w:rPr>
        <w:t>samples</w:t>
      </w:r>
      <w:r>
        <w:rPr>
          <w:i/>
          <w:spacing w:val="-3"/>
          <w:sz w:val="24"/>
        </w:rPr>
        <w:t xml:space="preserve"> </w:t>
      </w:r>
      <w:r>
        <w:rPr>
          <w:i/>
          <w:sz w:val="24"/>
        </w:rPr>
        <w:t>for</w:t>
      </w:r>
      <w:r>
        <w:rPr>
          <w:i/>
          <w:spacing w:val="-1"/>
          <w:sz w:val="24"/>
        </w:rPr>
        <w:t xml:space="preserve"> </w:t>
      </w:r>
      <w:r>
        <w:rPr>
          <w:i/>
          <w:spacing w:val="-2"/>
          <w:sz w:val="24"/>
        </w:rPr>
        <w:t>analysis</w:t>
      </w:r>
    </w:p>
    <w:p w14:paraId="57D6C6ED" w14:textId="30AF2788" w:rsidR="00345507" w:rsidRDefault="00987074" w:rsidP="00C05E7E">
      <w:pPr>
        <w:pStyle w:val="BodyText"/>
        <w:spacing w:before="243" w:line="369" w:lineRule="auto"/>
        <w:ind w:right="706"/>
      </w:pPr>
      <w:r>
        <w:t>The</w:t>
      </w:r>
      <w:r>
        <w:rPr>
          <w:spacing w:val="-15"/>
        </w:rPr>
        <w:t xml:space="preserve"> </w:t>
      </w:r>
      <w:r>
        <w:t>samples</w:t>
      </w:r>
      <w:r>
        <w:rPr>
          <w:spacing w:val="-12"/>
        </w:rPr>
        <w:t xml:space="preserve"> </w:t>
      </w:r>
      <w:r>
        <w:t>were</w:t>
      </w:r>
      <w:r>
        <w:rPr>
          <w:spacing w:val="-15"/>
        </w:rPr>
        <w:t xml:space="preserve"> </w:t>
      </w:r>
      <w:r>
        <w:t>collected</w:t>
      </w:r>
      <w:r>
        <w:rPr>
          <w:spacing w:val="-13"/>
        </w:rPr>
        <w:t xml:space="preserve"> </w:t>
      </w:r>
      <w:proofErr w:type="gramStart"/>
      <w:r>
        <w:t>on</w:t>
      </w:r>
      <w:r>
        <w:rPr>
          <w:spacing w:val="-14"/>
        </w:rPr>
        <w:t xml:space="preserve"> </w:t>
      </w:r>
      <w:r w:rsidR="00A01C21" w:rsidRPr="00A01C21">
        <w:rPr>
          <w:color w:val="EE0000"/>
          <w:spacing w:val="-14"/>
        </w:rPr>
        <w:t xml:space="preserve">a </w:t>
      </w:r>
      <w:r>
        <w:t>monthly</w:t>
      </w:r>
      <w:r>
        <w:rPr>
          <w:spacing w:val="-14"/>
        </w:rPr>
        <w:t xml:space="preserve"> </w:t>
      </w:r>
      <w:r>
        <w:t>basis</w:t>
      </w:r>
      <w:proofErr w:type="gramEnd"/>
      <w:r>
        <w:rPr>
          <w:spacing w:val="-13"/>
        </w:rPr>
        <w:t xml:space="preserve"> </w:t>
      </w:r>
      <w:r>
        <w:t>during</w:t>
      </w:r>
      <w:r>
        <w:rPr>
          <w:spacing w:val="-14"/>
        </w:rPr>
        <w:t xml:space="preserve"> </w:t>
      </w:r>
      <w:r>
        <w:t>the</w:t>
      </w:r>
      <w:r>
        <w:rPr>
          <w:spacing w:val="-15"/>
        </w:rPr>
        <w:t xml:space="preserve"> </w:t>
      </w:r>
      <w:r>
        <w:t>study</w:t>
      </w:r>
      <w:r>
        <w:rPr>
          <w:spacing w:val="-14"/>
        </w:rPr>
        <w:t xml:space="preserve"> </w:t>
      </w:r>
      <w:r>
        <w:t>period</w:t>
      </w:r>
      <w:r>
        <w:rPr>
          <w:spacing w:val="-15"/>
        </w:rPr>
        <w:t xml:space="preserve"> </w:t>
      </w:r>
      <w:r>
        <w:t>from</w:t>
      </w:r>
      <w:r>
        <w:rPr>
          <w:spacing w:val="-12"/>
        </w:rPr>
        <w:t xml:space="preserve"> </w:t>
      </w:r>
      <w:commentRangeStart w:id="4"/>
      <w:r>
        <w:t>April</w:t>
      </w:r>
      <w:r>
        <w:rPr>
          <w:spacing w:val="-14"/>
        </w:rPr>
        <w:t xml:space="preserve"> </w:t>
      </w:r>
      <w:r>
        <w:t>2024</w:t>
      </w:r>
      <w:r>
        <w:rPr>
          <w:spacing w:val="-14"/>
        </w:rPr>
        <w:t xml:space="preserve"> </w:t>
      </w:r>
      <w:r>
        <w:t>to</w:t>
      </w:r>
      <w:r>
        <w:rPr>
          <w:spacing w:val="-14"/>
        </w:rPr>
        <w:t xml:space="preserve"> </w:t>
      </w:r>
      <w:r>
        <w:t>March</w:t>
      </w:r>
      <w:r>
        <w:rPr>
          <w:spacing w:val="-14"/>
        </w:rPr>
        <w:t xml:space="preserve"> </w:t>
      </w:r>
      <w:r>
        <w:t xml:space="preserve">2025. </w:t>
      </w:r>
      <w:commentRangeEnd w:id="4"/>
      <w:r w:rsidR="00C05E7E">
        <w:rPr>
          <w:rStyle w:val="CommentReference"/>
        </w:rPr>
        <w:commentReference w:id="4"/>
      </w:r>
      <w:r>
        <w:t>The</w:t>
      </w:r>
      <w:r>
        <w:rPr>
          <w:spacing w:val="-14"/>
        </w:rPr>
        <w:t xml:space="preserve"> </w:t>
      </w:r>
      <w:r>
        <w:t>physicochemical</w:t>
      </w:r>
      <w:r>
        <w:rPr>
          <w:spacing w:val="-13"/>
        </w:rPr>
        <w:t xml:space="preserve"> </w:t>
      </w:r>
      <w:r>
        <w:t>characteristics</w:t>
      </w:r>
      <w:r>
        <w:rPr>
          <w:spacing w:val="-13"/>
        </w:rPr>
        <w:t xml:space="preserve"> </w:t>
      </w:r>
      <w:r>
        <w:t>of</w:t>
      </w:r>
      <w:r>
        <w:rPr>
          <w:spacing w:val="-14"/>
        </w:rPr>
        <w:t xml:space="preserve"> </w:t>
      </w:r>
      <w:r>
        <w:t>water</w:t>
      </w:r>
      <w:r w:rsidR="00C05E7E" w:rsidRPr="00C05E7E">
        <w:rPr>
          <w:color w:val="EE0000"/>
        </w:rPr>
        <w:t>,</w:t>
      </w:r>
      <w:r>
        <w:rPr>
          <w:spacing w:val="-14"/>
        </w:rPr>
        <w:t xml:space="preserve"> </w:t>
      </w:r>
      <w:r>
        <w:t>like</w:t>
      </w:r>
      <w:r>
        <w:rPr>
          <w:spacing w:val="-14"/>
        </w:rPr>
        <w:t xml:space="preserve"> </w:t>
      </w:r>
      <w:r>
        <w:t>temperature,</w:t>
      </w:r>
      <w:r>
        <w:rPr>
          <w:spacing w:val="-13"/>
        </w:rPr>
        <w:t xml:space="preserve"> </w:t>
      </w:r>
      <w:r>
        <w:t>pH,</w:t>
      </w:r>
      <w:r>
        <w:rPr>
          <w:spacing w:val="-11"/>
        </w:rPr>
        <w:t xml:space="preserve"> </w:t>
      </w:r>
      <w:r>
        <w:t>free</w:t>
      </w:r>
      <w:r>
        <w:rPr>
          <w:spacing w:val="-14"/>
        </w:rPr>
        <w:t xml:space="preserve"> </w:t>
      </w:r>
      <w:r>
        <w:t>CO</w:t>
      </w:r>
      <w:r>
        <w:rPr>
          <w:vertAlign w:val="subscript"/>
        </w:rPr>
        <w:t>2</w:t>
      </w:r>
      <w:r>
        <w:t>,</w:t>
      </w:r>
      <w:r>
        <w:rPr>
          <w:spacing w:val="-13"/>
        </w:rPr>
        <w:t xml:space="preserve"> </w:t>
      </w:r>
      <w:r w:rsidRPr="00C05E7E">
        <w:rPr>
          <w:color w:val="EE0000"/>
        </w:rPr>
        <w:t>DO, BOD,</w:t>
      </w:r>
      <w:r w:rsidRPr="00C05E7E">
        <w:rPr>
          <w:color w:val="EE0000"/>
          <w:spacing w:val="-6"/>
        </w:rPr>
        <w:t xml:space="preserve"> </w:t>
      </w:r>
      <w:r w:rsidRPr="00C05E7E">
        <w:rPr>
          <w:color w:val="EE0000"/>
        </w:rPr>
        <w:t>COD</w:t>
      </w:r>
      <w:r>
        <w:t>,</w:t>
      </w:r>
      <w:r>
        <w:rPr>
          <w:spacing w:val="-7"/>
        </w:rPr>
        <w:t xml:space="preserve"> </w:t>
      </w:r>
      <w:r>
        <w:t>hardness,</w:t>
      </w:r>
      <w:r>
        <w:rPr>
          <w:spacing w:val="-8"/>
        </w:rPr>
        <w:t xml:space="preserve"> </w:t>
      </w:r>
      <w:r>
        <w:t>chlorides,</w:t>
      </w:r>
      <w:r>
        <w:rPr>
          <w:spacing w:val="-8"/>
        </w:rPr>
        <w:t xml:space="preserve"> </w:t>
      </w:r>
      <w:r>
        <w:t>calcium, sodium,</w:t>
      </w:r>
      <w:r>
        <w:rPr>
          <w:spacing w:val="-9"/>
        </w:rPr>
        <w:t xml:space="preserve"> </w:t>
      </w:r>
      <w:r>
        <w:t>potassium,</w:t>
      </w:r>
      <w:r>
        <w:rPr>
          <w:spacing w:val="-10"/>
        </w:rPr>
        <w:t xml:space="preserve"> </w:t>
      </w:r>
      <w:r>
        <w:t>nitrate,</w:t>
      </w:r>
      <w:r>
        <w:rPr>
          <w:spacing w:val="-10"/>
        </w:rPr>
        <w:t xml:space="preserve"> </w:t>
      </w:r>
      <w:r>
        <w:t>and</w:t>
      </w:r>
      <w:r>
        <w:rPr>
          <w:spacing w:val="-8"/>
        </w:rPr>
        <w:t xml:space="preserve"> </w:t>
      </w:r>
      <w:r>
        <w:t>phosphate</w:t>
      </w:r>
      <w:r w:rsidR="00C05E7E" w:rsidRPr="00C05E7E">
        <w:rPr>
          <w:color w:val="EE0000"/>
        </w:rPr>
        <w:t>,</w:t>
      </w:r>
      <w:r>
        <w:rPr>
          <w:spacing w:val="-6"/>
        </w:rPr>
        <w:t xml:space="preserve"> </w:t>
      </w:r>
      <w:r>
        <w:t>were</w:t>
      </w:r>
      <w:r>
        <w:rPr>
          <w:spacing w:val="-11"/>
        </w:rPr>
        <w:t xml:space="preserve"> </w:t>
      </w:r>
      <w:r>
        <w:t>determined</w:t>
      </w:r>
      <w:r>
        <w:rPr>
          <w:spacing w:val="-10"/>
        </w:rPr>
        <w:t xml:space="preserve"> </w:t>
      </w:r>
      <w:r>
        <w:t>by</w:t>
      </w:r>
      <w:r>
        <w:rPr>
          <w:spacing w:val="-7"/>
        </w:rPr>
        <w:t xml:space="preserve"> </w:t>
      </w:r>
      <w:r>
        <w:t>following</w:t>
      </w:r>
      <w:r>
        <w:rPr>
          <w:spacing w:val="-9"/>
        </w:rPr>
        <w:t xml:space="preserve"> </w:t>
      </w:r>
      <w:r>
        <w:t>standard</w:t>
      </w:r>
      <w:r>
        <w:rPr>
          <w:spacing w:val="-10"/>
        </w:rPr>
        <w:t xml:space="preserve"> </w:t>
      </w:r>
      <w:r>
        <w:t>methods</w:t>
      </w:r>
      <w:r>
        <w:rPr>
          <w:spacing w:val="-9"/>
        </w:rPr>
        <w:t xml:space="preserve"> </w:t>
      </w:r>
      <w:r>
        <w:t>of</w:t>
      </w:r>
      <w:r>
        <w:rPr>
          <w:spacing w:val="-10"/>
        </w:rPr>
        <w:t xml:space="preserve"> </w:t>
      </w:r>
      <w:r>
        <w:t xml:space="preserve">APHA (1998), </w:t>
      </w:r>
      <w:proofErr w:type="spellStart"/>
      <w:r>
        <w:t>Trivedy</w:t>
      </w:r>
      <w:proofErr w:type="spellEnd"/>
      <w:r>
        <w:t xml:space="preserve"> and Goel (1984). Temperature, pH, </w:t>
      </w:r>
      <w:r w:rsidR="00C05E7E" w:rsidRPr="00C05E7E">
        <w:rPr>
          <w:color w:val="EE0000"/>
        </w:rPr>
        <w:t>and</w:t>
      </w:r>
      <w:r w:rsidR="00C05E7E">
        <w:t xml:space="preserve"> </w:t>
      </w:r>
      <w:r>
        <w:t xml:space="preserve">DO of the river water were measured at their collection sites. Temperature was recorded with the help of </w:t>
      </w:r>
      <w:commentRangeStart w:id="5"/>
      <w:r w:rsidR="00C05E7E" w:rsidRPr="00C05E7E">
        <w:rPr>
          <w:color w:val="EE0000"/>
        </w:rPr>
        <w:t>a</w:t>
      </w:r>
      <w:r w:rsidR="00C05E7E">
        <w:t xml:space="preserve"> </w:t>
      </w:r>
      <w:r>
        <w:t>mercury thermometer, pH was recorded by</w:t>
      </w:r>
      <w:r>
        <w:rPr>
          <w:spacing w:val="10"/>
        </w:rPr>
        <w:t xml:space="preserve"> </w:t>
      </w:r>
      <w:r w:rsidR="00C05E7E" w:rsidRPr="00C05E7E">
        <w:rPr>
          <w:color w:val="EE0000"/>
          <w:spacing w:val="10"/>
        </w:rPr>
        <w:t>a</w:t>
      </w:r>
      <w:r w:rsidR="00C05E7E">
        <w:rPr>
          <w:spacing w:val="10"/>
        </w:rPr>
        <w:t xml:space="preserve"> </w:t>
      </w:r>
      <w:r>
        <w:t>hand</w:t>
      </w:r>
      <w:r>
        <w:rPr>
          <w:spacing w:val="12"/>
        </w:rPr>
        <w:t xml:space="preserve"> </w:t>
      </w:r>
      <w:r>
        <w:t>pH</w:t>
      </w:r>
      <w:r>
        <w:rPr>
          <w:spacing w:val="12"/>
        </w:rPr>
        <w:t xml:space="preserve"> </w:t>
      </w:r>
      <w:r>
        <w:t>meter</w:t>
      </w:r>
      <w:commentRangeEnd w:id="5"/>
      <w:r w:rsidR="005E585A">
        <w:rPr>
          <w:rStyle w:val="CommentReference"/>
        </w:rPr>
        <w:commentReference w:id="5"/>
      </w:r>
      <w:r>
        <w:t>,</w:t>
      </w:r>
      <w:r>
        <w:rPr>
          <w:spacing w:val="11"/>
        </w:rPr>
        <w:t xml:space="preserve"> </w:t>
      </w:r>
      <w:r>
        <w:t>whereas</w:t>
      </w:r>
      <w:r>
        <w:rPr>
          <w:spacing w:val="13"/>
        </w:rPr>
        <w:t xml:space="preserve"> </w:t>
      </w:r>
      <w:r>
        <w:t>DO</w:t>
      </w:r>
      <w:r>
        <w:rPr>
          <w:spacing w:val="11"/>
        </w:rPr>
        <w:t xml:space="preserve"> </w:t>
      </w:r>
      <w:r>
        <w:t>was</w:t>
      </w:r>
      <w:r>
        <w:rPr>
          <w:spacing w:val="13"/>
        </w:rPr>
        <w:t xml:space="preserve"> </w:t>
      </w:r>
      <w:r>
        <w:t>measured</w:t>
      </w:r>
      <w:r>
        <w:rPr>
          <w:spacing w:val="12"/>
        </w:rPr>
        <w:t xml:space="preserve"> </w:t>
      </w:r>
      <w:r>
        <w:t>by</w:t>
      </w:r>
      <w:r>
        <w:rPr>
          <w:spacing w:val="12"/>
        </w:rPr>
        <w:t xml:space="preserve"> </w:t>
      </w:r>
      <w:r>
        <w:t>following</w:t>
      </w:r>
      <w:r>
        <w:rPr>
          <w:spacing w:val="13"/>
        </w:rPr>
        <w:t xml:space="preserve"> </w:t>
      </w:r>
      <w:r>
        <w:t>Winkler’s</w:t>
      </w:r>
      <w:r>
        <w:rPr>
          <w:spacing w:val="12"/>
        </w:rPr>
        <w:t xml:space="preserve"> </w:t>
      </w:r>
      <w:r>
        <w:t>iodometric</w:t>
      </w:r>
      <w:r>
        <w:rPr>
          <w:spacing w:val="12"/>
        </w:rPr>
        <w:t xml:space="preserve"> </w:t>
      </w:r>
      <w:r>
        <w:t>method.</w:t>
      </w:r>
      <w:r>
        <w:rPr>
          <w:spacing w:val="12"/>
        </w:rPr>
        <w:t xml:space="preserve"> </w:t>
      </w:r>
      <w:commentRangeStart w:id="6"/>
      <w:r>
        <w:t>For</w:t>
      </w:r>
      <w:r>
        <w:rPr>
          <w:spacing w:val="12"/>
        </w:rPr>
        <w:t xml:space="preserve"> </w:t>
      </w:r>
      <w:r>
        <w:rPr>
          <w:spacing w:val="-5"/>
        </w:rPr>
        <w:t>the</w:t>
      </w:r>
      <w:r w:rsidR="00C05E7E">
        <w:t xml:space="preserve"> </w:t>
      </w:r>
      <w:r>
        <w:t>measurement</w:t>
      </w:r>
      <w:r>
        <w:rPr>
          <w:spacing w:val="-8"/>
        </w:rPr>
        <w:t xml:space="preserve"> </w:t>
      </w:r>
      <w:r>
        <w:t>of</w:t>
      </w:r>
      <w:r>
        <w:rPr>
          <w:spacing w:val="-9"/>
        </w:rPr>
        <w:t xml:space="preserve"> </w:t>
      </w:r>
      <w:r>
        <w:t>other</w:t>
      </w:r>
      <w:r>
        <w:rPr>
          <w:spacing w:val="-9"/>
        </w:rPr>
        <w:t xml:space="preserve"> </w:t>
      </w:r>
      <w:r>
        <w:t>physicochemical</w:t>
      </w:r>
      <w:r>
        <w:rPr>
          <w:spacing w:val="-8"/>
        </w:rPr>
        <w:t xml:space="preserve"> </w:t>
      </w:r>
      <w:r>
        <w:t>parameters,</w:t>
      </w:r>
      <w:r>
        <w:rPr>
          <w:spacing w:val="-8"/>
        </w:rPr>
        <w:t xml:space="preserve"> </w:t>
      </w:r>
      <w:r>
        <w:t>water</w:t>
      </w:r>
      <w:r>
        <w:rPr>
          <w:spacing w:val="-9"/>
        </w:rPr>
        <w:t xml:space="preserve"> </w:t>
      </w:r>
      <w:r>
        <w:t>samples</w:t>
      </w:r>
      <w:r>
        <w:rPr>
          <w:spacing w:val="-6"/>
        </w:rPr>
        <w:t xml:space="preserve"> </w:t>
      </w:r>
      <w:r>
        <w:t>were</w:t>
      </w:r>
      <w:r>
        <w:rPr>
          <w:spacing w:val="-9"/>
        </w:rPr>
        <w:t xml:space="preserve"> </w:t>
      </w:r>
      <w:r>
        <w:t>collected</w:t>
      </w:r>
      <w:r>
        <w:rPr>
          <w:spacing w:val="-9"/>
        </w:rPr>
        <w:t xml:space="preserve"> </w:t>
      </w:r>
      <w:r>
        <w:t>in</w:t>
      </w:r>
      <w:r>
        <w:rPr>
          <w:spacing w:val="-8"/>
        </w:rPr>
        <w:t xml:space="preserve"> </w:t>
      </w:r>
      <w:r>
        <w:t>plastic</w:t>
      </w:r>
      <w:r>
        <w:rPr>
          <w:spacing w:val="-8"/>
        </w:rPr>
        <w:t xml:space="preserve"> </w:t>
      </w:r>
      <w:r>
        <w:t>sampling bottles and transported to the laboratory</w:t>
      </w:r>
      <w:proofErr w:type="gramStart"/>
      <w:r>
        <w:t>, were</w:t>
      </w:r>
      <w:proofErr w:type="gramEnd"/>
      <w:r>
        <w:t xml:space="preserve"> </w:t>
      </w:r>
      <w:proofErr w:type="spellStart"/>
      <w:r>
        <w:t>analysed</w:t>
      </w:r>
      <w:proofErr w:type="spellEnd"/>
      <w:r>
        <w:t xml:space="preserve"> and expressed as Mean ± SD.</w:t>
      </w:r>
      <w:commentRangeEnd w:id="6"/>
      <w:r w:rsidR="005E585A">
        <w:rPr>
          <w:rStyle w:val="CommentReference"/>
        </w:rPr>
        <w:commentReference w:id="6"/>
      </w:r>
    </w:p>
    <w:p w14:paraId="659A5081" w14:textId="77777777" w:rsidR="00345507" w:rsidRDefault="00987074">
      <w:pPr>
        <w:spacing w:before="191"/>
        <w:ind w:left="849"/>
        <w:jc w:val="both"/>
        <w:rPr>
          <w:i/>
          <w:sz w:val="24"/>
        </w:rPr>
      </w:pPr>
      <w:r>
        <w:rPr>
          <w:i/>
          <w:sz w:val="24"/>
        </w:rPr>
        <w:t xml:space="preserve">Plant </w:t>
      </w:r>
      <w:r>
        <w:rPr>
          <w:i/>
          <w:spacing w:val="-4"/>
          <w:sz w:val="24"/>
        </w:rPr>
        <w:t>data</w:t>
      </w:r>
    </w:p>
    <w:p w14:paraId="6C0F5FF8" w14:textId="77777777" w:rsidR="00345507" w:rsidRDefault="00345507">
      <w:pPr>
        <w:jc w:val="both"/>
        <w:rPr>
          <w:i/>
          <w:sz w:val="24"/>
        </w:rPr>
        <w:sectPr w:rsidR="00345507">
          <w:pgSz w:w="11910" w:h="16840"/>
          <w:pgMar w:top="1040" w:right="425" w:bottom="1380" w:left="283" w:header="0" w:footer="1172" w:gutter="0"/>
          <w:cols w:space="720"/>
        </w:sectPr>
      </w:pPr>
    </w:p>
    <w:p w14:paraId="24E197A5" w14:textId="50F7E0AA" w:rsidR="00345507" w:rsidRDefault="005E585A">
      <w:pPr>
        <w:pStyle w:val="BodyText"/>
        <w:spacing w:before="73" w:line="360" w:lineRule="auto"/>
        <w:ind w:right="706" w:firstLine="60"/>
      </w:pPr>
      <w:r w:rsidRPr="005E585A">
        <w:rPr>
          <w:color w:val="EE0000"/>
        </w:rPr>
        <w:lastRenderedPageBreak/>
        <w:t>An</w:t>
      </w:r>
      <w:r>
        <w:t xml:space="preserve"> intensive</w:t>
      </w:r>
      <w:r w:rsidR="00987074">
        <w:t xml:space="preserve"> field survey cum documentation were conducted during the study period along the length of</w:t>
      </w:r>
      <w:r w:rsidR="00987074">
        <w:rPr>
          <w:spacing w:val="-6"/>
        </w:rPr>
        <w:t xml:space="preserve"> </w:t>
      </w:r>
      <w:r w:rsidR="00987074">
        <w:t>the</w:t>
      </w:r>
      <w:r w:rsidR="00987074">
        <w:rPr>
          <w:spacing w:val="-2"/>
        </w:rPr>
        <w:t xml:space="preserve"> </w:t>
      </w:r>
      <w:r w:rsidR="00987074">
        <w:t>river.</w:t>
      </w:r>
      <w:r w:rsidR="00987074">
        <w:rPr>
          <w:spacing w:val="-5"/>
        </w:rPr>
        <w:t xml:space="preserve"> </w:t>
      </w:r>
      <w:r w:rsidR="00987074">
        <w:t>The</w:t>
      </w:r>
      <w:r w:rsidR="00987074">
        <w:rPr>
          <w:spacing w:val="-6"/>
        </w:rPr>
        <w:t xml:space="preserve"> </w:t>
      </w:r>
      <w:r w:rsidR="00987074">
        <w:t>plants</w:t>
      </w:r>
      <w:r w:rsidR="00987074">
        <w:rPr>
          <w:spacing w:val="-3"/>
        </w:rPr>
        <w:t xml:space="preserve"> </w:t>
      </w:r>
      <w:r w:rsidR="00987074">
        <w:t>were</w:t>
      </w:r>
      <w:r w:rsidR="00987074">
        <w:rPr>
          <w:spacing w:val="-7"/>
        </w:rPr>
        <w:t xml:space="preserve"> </w:t>
      </w:r>
      <w:r w:rsidRPr="005E585A">
        <w:rPr>
          <w:color w:val="EE0000"/>
        </w:rPr>
        <w:t>identified</w:t>
      </w:r>
      <w:r w:rsidR="00987074">
        <w:rPr>
          <w:spacing w:val="-6"/>
        </w:rPr>
        <w:t xml:space="preserve"> </w:t>
      </w:r>
      <w:r w:rsidR="00987074">
        <w:t>using</w:t>
      </w:r>
      <w:r w:rsidR="00987074">
        <w:rPr>
          <w:spacing w:val="-4"/>
        </w:rPr>
        <w:t xml:space="preserve"> </w:t>
      </w:r>
      <w:r w:rsidR="00987074">
        <w:t>relevant</w:t>
      </w:r>
      <w:r w:rsidR="00987074">
        <w:rPr>
          <w:spacing w:val="-4"/>
        </w:rPr>
        <w:t xml:space="preserve"> </w:t>
      </w:r>
      <w:r w:rsidR="00987074">
        <w:t>flora</w:t>
      </w:r>
      <w:r w:rsidR="00987074">
        <w:rPr>
          <w:spacing w:val="-6"/>
        </w:rPr>
        <w:t xml:space="preserve"> </w:t>
      </w:r>
      <w:r w:rsidR="00987074">
        <w:t>literature. The</w:t>
      </w:r>
      <w:r w:rsidR="00987074">
        <w:rPr>
          <w:spacing w:val="-6"/>
        </w:rPr>
        <w:t xml:space="preserve"> </w:t>
      </w:r>
      <w:r w:rsidR="00987074">
        <w:t>plant</w:t>
      </w:r>
      <w:r w:rsidR="00987074">
        <w:rPr>
          <w:spacing w:val="-4"/>
        </w:rPr>
        <w:t xml:space="preserve"> </w:t>
      </w:r>
      <w:r w:rsidR="00987074">
        <w:t>names</w:t>
      </w:r>
      <w:r w:rsidR="00987074">
        <w:rPr>
          <w:spacing w:val="-5"/>
        </w:rPr>
        <w:t xml:space="preserve"> </w:t>
      </w:r>
      <w:r w:rsidR="00987074">
        <w:t>were</w:t>
      </w:r>
      <w:r w:rsidR="00987074">
        <w:rPr>
          <w:spacing w:val="-3"/>
        </w:rPr>
        <w:t xml:space="preserve"> </w:t>
      </w:r>
      <w:r w:rsidR="00987074">
        <w:t>verified</w:t>
      </w:r>
      <w:r w:rsidR="00987074">
        <w:rPr>
          <w:spacing w:val="-5"/>
        </w:rPr>
        <w:t xml:space="preserve"> </w:t>
      </w:r>
      <w:r w:rsidR="00987074">
        <w:t xml:space="preserve">in </w:t>
      </w:r>
      <w:r w:rsidR="00987074">
        <w:rPr>
          <w:spacing w:val="-2"/>
        </w:rPr>
        <w:t>website</w:t>
      </w:r>
      <w:hyperlink r:id="rId16">
        <w:r w:rsidR="00987074">
          <w:rPr>
            <w:spacing w:val="-2"/>
          </w:rPr>
          <w:t>http://www.plantsoftheworldonline.org.</w:t>
        </w:r>
      </w:hyperlink>
    </w:p>
    <w:p w14:paraId="7D8353CE" w14:textId="77777777" w:rsidR="00345507" w:rsidRDefault="00345507">
      <w:pPr>
        <w:pStyle w:val="BodyText"/>
        <w:ind w:left="0"/>
        <w:jc w:val="left"/>
      </w:pPr>
    </w:p>
    <w:p w14:paraId="3232EEE3" w14:textId="77777777" w:rsidR="00345507" w:rsidRDefault="00345507">
      <w:pPr>
        <w:pStyle w:val="BodyText"/>
        <w:spacing w:before="263"/>
        <w:ind w:left="0"/>
        <w:jc w:val="left"/>
      </w:pPr>
    </w:p>
    <w:p w14:paraId="6703476A" w14:textId="77777777" w:rsidR="00345507" w:rsidRDefault="00987074">
      <w:pPr>
        <w:pStyle w:val="Heading1"/>
        <w:spacing w:before="1"/>
      </w:pPr>
      <w:r>
        <w:rPr>
          <w:spacing w:val="-2"/>
        </w:rPr>
        <w:t>RESULTS</w:t>
      </w:r>
    </w:p>
    <w:p w14:paraId="03D79C41" w14:textId="77777777" w:rsidR="00345507" w:rsidRDefault="00345507">
      <w:pPr>
        <w:pStyle w:val="BodyText"/>
        <w:spacing w:before="62"/>
        <w:ind w:left="0"/>
        <w:jc w:val="left"/>
        <w:rPr>
          <w:b/>
        </w:rPr>
      </w:pPr>
    </w:p>
    <w:p w14:paraId="01922EED" w14:textId="7C3DA44A" w:rsidR="00345507" w:rsidRDefault="00987074">
      <w:pPr>
        <w:pStyle w:val="BodyText"/>
        <w:spacing w:line="360" w:lineRule="auto"/>
        <w:ind w:right="707"/>
      </w:pPr>
      <w:r>
        <w:t xml:space="preserve">The value of </w:t>
      </w:r>
      <w:proofErr w:type="spellStart"/>
      <w:r>
        <w:t>physico</w:t>
      </w:r>
      <w:proofErr w:type="spellEnd"/>
      <w:r>
        <w:t xml:space="preserve">-chemical parameters of water is presented in </w:t>
      </w:r>
      <w:proofErr w:type="gramStart"/>
      <w:r w:rsidRPr="0011117E">
        <w:rPr>
          <w:strike/>
          <w:color w:val="EE0000"/>
          <w:u w:val="single"/>
        </w:rPr>
        <w:t>the</w:t>
      </w:r>
      <w:r>
        <w:t xml:space="preserve"> </w:t>
      </w:r>
      <w:r w:rsidRPr="00E46A50">
        <w:rPr>
          <w:color w:val="EE0000"/>
        </w:rPr>
        <w:t>Table</w:t>
      </w:r>
      <w:proofErr w:type="gramEnd"/>
      <w:r w:rsidR="00E46A50" w:rsidRPr="00E46A50">
        <w:rPr>
          <w:color w:val="EE0000"/>
        </w:rPr>
        <w:t xml:space="preserve"> </w:t>
      </w:r>
      <w:r w:rsidRPr="00E46A50">
        <w:rPr>
          <w:color w:val="EE0000"/>
        </w:rPr>
        <w:t>1</w:t>
      </w:r>
      <w:r>
        <w:t xml:space="preserve"> for upstream and </w:t>
      </w:r>
      <w:r w:rsidRPr="00E46A50">
        <w:rPr>
          <w:color w:val="EE0000"/>
        </w:rPr>
        <w:t>Table</w:t>
      </w:r>
      <w:r w:rsidR="00E46A50" w:rsidRPr="00E46A50">
        <w:rPr>
          <w:color w:val="EE0000"/>
        </w:rPr>
        <w:t xml:space="preserve"> </w:t>
      </w:r>
      <w:r w:rsidRPr="00E46A50">
        <w:rPr>
          <w:color w:val="EE0000"/>
        </w:rPr>
        <w:t xml:space="preserve">2 </w:t>
      </w:r>
      <w:r>
        <w:t xml:space="preserve">for downstream. The macrophytes of </w:t>
      </w:r>
      <w:r w:rsidR="00BA2816" w:rsidRPr="00BA2816">
        <w:rPr>
          <w:color w:val="EE0000"/>
        </w:rPr>
        <w:t>the</w:t>
      </w:r>
      <w:r w:rsidR="00BA2816">
        <w:t xml:space="preserve"> </w:t>
      </w:r>
      <w:proofErr w:type="spellStart"/>
      <w:r>
        <w:t>Ningthoukhong</w:t>
      </w:r>
      <w:proofErr w:type="spellEnd"/>
      <w:r>
        <w:t xml:space="preserve"> river </w:t>
      </w:r>
      <w:r w:rsidR="00BA2816" w:rsidRPr="00BA2816">
        <w:rPr>
          <w:color w:val="EE0000"/>
        </w:rPr>
        <w:t>include</w:t>
      </w:r>
      <w:r>
        <w:t xml:space="preserve"> a total of 33 species of macrophytes</w:t>
      </w:r>
      <w:r w:rsidR="00BA2816" w:rsidRPr="00BA2816">
        <w:rPr>
          <w:color w:val="EE0000"/>
        </w:rPr>
        <w:t>,</w:t>
      </w:r>
      <w:r>
        <w:t xml:space="preserve"> which </w:t>
      </w:r>
      <w:r w:rsidR="00BA2816" w:rsidRPr="00BA2816">
        <w:rPr>
          <w:color w:val="EE0000"/>
        </w:rPr>
        <w:t>are</w:t>
      </w:r>
      <w:r>
        <w:t xml:space="preserve"> represented by 28 </w:t>
      </w:r>
      <w:proofErr w:type="spellStart"/>
      <w:r>
        <w:t>angiospermic</w:t>
      </w:r>
      <w:proofErr w:type="spellEnd"/>
      <w:r>
        <w:t xml:space="preserve"> plants and 5 species of pteridophytes. The recorded plants were under 28 genera represented by 23 families</w:t>
      </w:r>
      <w:r w:rsidR="00CC0EC8" w:rsidRPr="00CC0EC8">
        <w:rPr>
          <w:color w:val="EE0000"/>
        </w:rPr>
        <w:t>,</w:t>
      </w:r>
      <w:r>
        <w:t xml:space="preserve"> </w:t>
      </w:r>
      <w:r w:rsidR="00CC0EC8" w:rsidRPr="00CC0EC8">
        <w:rPr>
          <w:color w:val="EE0000"/>
        </w:rPr>
        <w:t>as</w:t>
      </w:r>
      <w:r>
        <w:t xml:space="preserve"> given </w:t>
      </w:r>
      <w:r w:rsidRPr="00CC0EC8">
        <w:rPr>
          <w:color w:val="EE0000"/>
        </w:rPr>
        <w:t>in Table 3</w:t>
      </w:r>
      <w:r>
        <w:t>.</w:t>
      </w:r>
    </w:p>
    <w:p w14:paraId="601EEE3F" w14:textId="01C010E7" w:rsidR="00345507" w:rsidRDefault="00987074">
      <w:pPr>
        <w:spacing w:before="201" w:line="360" w:lineRule="auto"/>
        <w:ind w:left="4503" w:right="267" w:hanging="3645"/>
        <w:rPr>
          <w:b/>
          <w:sz w:val="20"/>
        </w:rPr>
      </w:pPr>
      <w:commentRangeStart w:id="7"/>
      <w:r>
        <w:rPr>
          <w:b/>
          <w:sz w:val="20"/>
        </w:rPr>
        <w:t>Table</w:t>
      </w:r>
      <w:r>
        <w:rPr>
          <w:b/>
          <w:spacing w:val="-4"/>
          <w:sz w:val="20"/>
        </w:rPr>
        <w:t xml:space="preserve"> </w:t>
      </w:r>
      <w:r>
        <w:rPr>
          <w:b/>
          <w:sz w:val="20"/>
        </w:rPr>
        <w:t>1:</w:t>
      </w:r>
      <w:r>
        <w:rPr>
          <w:b/>
          <w:spacing w:val="-3"/>
          <w:sz w:val="20"/>
        </w:rPr>
        <w:t xml:space="preserve"> </w:t>
      </w:r>
      <w:r>
        <w:rPr>
          <w:b/>
          <w:sz w:val="20"/>
        </w:rPr>
        <w:t>Monthly</w:t>
      </w:r>
      <w:r>
        <w:rPr>
          <w:b/>
          <w:spacing w:val="-2"/>
          <w:sz w:val="20"/>
        </w:rPr>
        <w:t xml:space="preserve"> </w:t>
      </w:r>
      <w:r>
        <w:rPr>
          <w:b/>
          <w:sz w:val="20"/>
        </w:rPr>
        <w:t>variation</w:t>
      </w:r>
      <w:r>
        <w:rPr>
          <w:b/>
          <w:spacing w:val="-4"/>
          <w:sz w:val="20"/>
        </w:rPr>
        <w:t xml:space="preserve"> </w:t>
      </w:r>
      <w:r>
        <w:rPr>
          <w:b/>
          <w:sz w:val="20"/>
        </w:rPr>
        <w:t>in</w:t>
      </w:r>
      <w:r>
        <w:rPr>
          <w:b/>
          <w:spacing w:val="-4"/>
          <w:sz w:val="20"/>
        </w:rPr>
        <w:t xml:space="preserve"> </w:t>
      </w:r>
      <w:r>
        <w:rPr>
          <w:b/>
          <w:sz w:val="20"/>
        </w:rPr>
        <w:t>physicochemical</w:t>
      </w:r>
      <w:r>
        <w:rPr>
          <w:b/>
          <w:spacing w:val="-4"/>
          <w:sz w:val="20"/>
        </w:rPr>
        <w:t xml:space="preserve"> </w:t>
      </w:r>
      <w:r>
        <w:rPr>
          <w:b/>
          <w:sz w:val="20"/>
        </w:rPr>
        <w:t>characteristics</w:t>
      </w:r>
      <w:r>
        <w:rPr>
          <w:b/>
          <w:spacing w:val="-4"/>
          <w:sz w:val="20"/>
        </w:rPr>
        <w:t xml:space="preserve"> </w:t>
      </w:r>
      <w:r>
        <w:rPr>
          <w:b/>
          <w:sz w:val="20"/>
        </w:rPr>
        <w:t>of</w:t>
      </w:r>
      <w:r>
        <w:rPr>
          <w:b/>
          <w:spacing w:val="-3"/>
          <w:sz w:val="20"/>
        </w:rPr>
        <w:t xml:space="preserve"> </w:t>
      </w:r>
      <w:r w:rsidR="00DF71FF" w:rsidRPr="00DF71FF">
        <w:rPr>
          <w:b/>
          <w:color w:val="EE0000"/>
          <w:spacing w:val="-3"/>
          <w:sz w:val="20"/>
        </w:rPr>
        <w:t>the</w:t>
      </w:r>
      <w:r w:rsidR="00DF71FF">
        <w:rPr>
          <w:b/>
          <w:spacing w:val="-3"/>
          <w:sz w:val="20"/>
        </w:rPr>
        <w:t xml:space="preserve"> </w:t>
      </w:r>
      <w:r>
        <w:rPr>
          <w:b/>
          <w:sz w:val="20"/>
        </w:rPr>
        <w:t>upstream</w:t>
      </w:r>
      <w:r>
        <w:rPr>
          <w:b/>
          <w:spacing w:val="-2"/>
          <w:sz w:val="20"/>
        </w:rPr>
        <w:t xml:space="preserve"> </w:t>
      </w:r>
      <w:r>
        <w:rPr>
          <w:b/>
          <w:sz w:val="20"/>
        </w:rPr>
        <w:t>water</w:t>
      </w:r>
      <w:r>
        <w:rPr>
          <w:b/>
          <w:spacing w:val="-3"/>
          <w:sz w:val="20"/>
        </w:rPr>
        <w:t xml:space="preserve"> </w:t>
      </w:r>
      <w:r>
        <w:rPr>
          <w:b/>
          <w:sz w:val="20"/>
        </w:rPr>
        <w:t>sample</w:t>
      </w:r>
      <w:r>
        <w:rPr>
          <w:b/>
          <w:spacing w:val="-3"/>
          <w:sz w:val="20"/>
        </w:rPr>
        <w:t xml:space="preserve"> </w:t>
      </w:r>
      <w:r>
        <w:rPr>
          <w:b/>
          <w:sz w:val="20"/>
        </w:rPr>
        <w:t>of</w:t>
      </w:r>
      <w:r>
        <w:rPr>
          <w:b/>
          <w:spacing w:val="-3"/>
          <w:sz w:val="20"/>
        </w:rPr>
        <w:t xml:space="preserve"> </w:t>
      </w:r>
      <w:r w:rsidR="00DF71FF" w:rsidRPr="00DF71FF">
        <w:rPr>
          <w:b/>
          <w:color w:val="EE0000"/>
          <w:spacing w:val="-3"/>
          <w:sz w:val="20"/>
        </w:rPr>
        <w:t>the</w:t>
      </w:r>
      <w:r w:rsidR="00DF71FF">
        <w:rPr>
          <w:b/>
          <w:spacing w:val="-3"/>
          <w:sz w:val="20"/>
        </w:rPr>
        <w:t xml:space="preserve"> </w:t>
      </w:r>
      <w:proofErr w:type="spellStart"/>
      <w:r>
        <w:rPr>
          <w:b/>
          <w:sz w:val="20"/>
        </w:rPr>
        <w:t>Ningthoukhong</w:t>
      </w:r>
      <w:proofErr w:type="spellEnd"/>
      <w:r>
        <w:rPr>
          <w:b/>
          <w:spacing w:val="-3"/>
          <w:sz w:val="20"/>
        </w:rPr>
        <w:t xml:space="preserve"> </w:t>
      </w:r>
      <w:r>
        <w:rPr>
          <w:b/>
          <w:sz w:val="20"/>
        </w:rPr>
        <w:t>river (April 2024 to March 2025)</w:t>
      </w:r>
      <w:commentRangeEnd w:id="7"/>
      <w:r w:rsidR="00E97C8D">
        <w:rPr>
          <w:rStyle w:val="CommentReference"/>
        </w:rPr>
        <w:commentReference w:id="7"/>
      </w:r>
    </w:p>
    <w:p w14:paraId="1DA6D0EA" w14:textId="77777777" w:rsidR="00345507" w:rsidRDefault="00345507">
      <w:pPr>
        <w:pStyle w:val="BodyText"/>
        <w:spacing w:before="5"/>
        <w:ind w:left="0"/>
        <w:jc w:val="left"/>
        <w:rPr>
          <w:b/>
          <w:sz w:val="17"/>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667"/>
        <w:gridCol w:w="665"/>
        <w:gridCol w:w="667"/>
        <w:gridCol w:w="665"/>
        <w:gridCol w:w="667"/>
        <w:gridCol w:w="765"/>
        <w:gridCol w:w="667"/>
        <w:gridCol w:w="664"/>
        <w:gridCol w:w="666"/>
        <w:gridCol w:w="664"/>
        <w:gridCol w:w="667"/>
        <w:gridCol w:w="736"/>
        <w:gridCol w:w="671"/>
        <w:gridCol w:w="962"/>
      </w:tblGrid>
      <w:tr w:rsidR="00E97C8D" w14:paraId="7A06A2AD" w14:textId="77777777" w:rsidTr="005A6658">
        <w:trPr>
          <w:trHeight w:val="459"/>
        </w:trPr>
        <w:tc>
          <w:tcPr>
            <w:tcW w:w="1236" w:type="dxa"/>
            <w:vMerge w:val="restart"/>
          </w:tcPr>
          <w:p w14:paraId="70B3F1F6" w14:textId="22A80D14" w:rsidR="00E97C8D" w:rsidRDefault="00E97C8D" w:rsidP="00797511">
            <w:pPr>
              <w:pStyle w:val="TableParagraph"/>
              <w:ind w:left="107"/>
              <w:rPr>
                <w:spacing w:val="-2"/>
                <w:sz w:val="20"/>
              </w:rPr>
            </w:pPr>
            <w:r>
              <w:rPr>
                <w:spacing w:val="-2"/>
                <w:sz w:val="20"/>
              </w:rPr>
              <w:t>Parameters</w:t>
            </w:r>
          </w:p>
        </w:tc>
        <w:tc>
          <w:tcPr>
            <w:tcW w:w="8160" w:type="dxa"/>
            <w:gridSpan w:val="12"/>
          </w:tcPr>
          <w:p w14:paraId="7EA2F81B" w14:textId="1E975194" w:rsidR="00E97C8D" w:rsidRDefault="00E97C8D" w:rsidP="00E97C8D">
            <w:pPr>
              <w:pStyle w:val="TableParagraph"/>
              <w:ind w:left="113"/>
              <w:jc w:val="center"/>
              <w:rPr>
                <w:spacing w:val="-2"/>
                <w:sz w:val="20"/>
              </w:rPr>
            </w:pPr>
            <w:r w:rsidRPr="00E97C8D">
              <w:rPr>
                <w:color w:val="EE0000"/>
                <w:spacing w:val="-2"/>
                <w:sz w:val="20"/>
              </w:rPr>
              <w:t>Different Concentrations in Different Months</w:t>
            </w:r>
          </w:p>
        </w:tc>
        <w:tc>
          <w:tcPr>
            <w:tcW w:w="671" w:type="dxa"/>
            <w:vMerge w:val="restart"/>
          </w:tcPr>
          <w:p w14:paraId="4D151F97" w14:textId="0D490341" w:rsidR="00E97C8D" w:rsidRDefault="00E97C8D" w:rsidP="006C7837">
            <w:pPr>
              <w:pStyle w:val="TableParagraph"/>
              <w:ind w:left="116"/>
              <w:rPr>
                <w:spacing w:val="-4"/>
                <w:sz w:val="20"/>
              </w:rPr>
            </w:pPr>
            <w:r>
              <w:rPr>
                <w:spacing w:val="-4"/>
                <w:sz w:val="20"/>
              </w:rPr>
              <w:t>Mean</w:t>
            </w:r>
          </w:p>
        </w:tc>
        <w:tc>
          <w:tcPr>
            <w:tcW w:w="962" w:type="dxa"/>
            <w:vMerge w:val="restart"/>
          </w:tcPr>
          <w:p w14:paraId="3E69C064" w14:textId="44B2BF34" w:rsidR="00E97C8D" w:rsidRDefault="00E97C8D" w:rsidP="00D93E1B">
            <w:pPr>
              <w:pStyle w:val="TableParagraph"/>
              <w:spacing w:line="360" w:lineRule="auto"/>
              <w:ind w:left="117"/>
              <w:rPr>
                <w:spacing w:val="-2"/>
                <w:sz w:val="20"/>
              </w:rPr>
            </w:pPr>
            <w:r>
              <w:rPr>
                <w:spacing w:val="-2"/>
                <w:sz w:val="20"/>
              </w:rPr>
              <w:t>Standard deviation</w:t>
            </w:r>
          </w:p>
        </w:tc>
      </w:tr>
      <w:tr w:rsidR="00E97C8D" w14:paraId="3293B83C" w14:textId="77777777">
        <w:trPr>
          <w:trHeight w:val="889"/>
        </w:trPr>
        <w:tc>
          <w:tcPr>
            <w:tcW w:w="1236" w:type="dxa"/>
            <w:vMerge/>
          </w:tcPr>
          <w:p w14:paraId="23A960C6" w14:textId="530284A8" w:rsidR="00E97C8D" w:rsidRDefault="00E97C8D">
            <w:pPr>
              <w:pStyle w:val="TableParagraph"/>
              <w:ind w:left="107"/>
              <w:rPr>
                <w:sz w:val="20"/>
              </w:rPr>
            </w:pPr>
          </w:p>
        </w:tc>
        <w:tc>
          <w:tcPr>
            <w:tcW w:w="667" w:type="dxa"/>
          </w:tcPr>
          <w:p w14:paraId="33F25583" w14:textId="77777777" w:rsidR="00E97C8D" w:rsidRDefault="00E97C8D">
            <w:pPr>
              <w:pStyle w:val="TableParagraph"/>
              <w:rPr>
                <w:sz w:val="20"/>
              </w:rPr>
            </w:pPr>
            <w:r>
              <w:rPr>
                <w:spacing w:val="-2"/>
                <w:sz w:val="20"/>
              </w:rPr>
              <w:t>April</w:t>
            </w:r>
          </w:p>
        </w:tc>
        <w:tc>
          <w:tcPr>
            <w:tcW w:w="665" w:type="dxa"/>
          </w:tcPr>
          <w:p w14:paraId="72C7444D" w14:textId="77777777" w:rsidR="00E97C8D" w:rsidRDefault="00E97C8D">
            <w:pPr>
              <w:pStyle w:val="TableParagraph"/>
              <w:ind w:left="108"/>
              <w:rPr>
                <w:sz w:val="20"/>
              </w:rPr>
            </w:pPr>
            <w:r>
              <w:rPr>
                <w:spacing w:val="-5"/>
                <w:sz w:val="20"/>
              </w:rPr>
              <w:t>May</w:t>
            </w:r>
          </w:p>
        </w:tc>
        <w:tc>
          <w:tcPr>
            <w:tcW w:w="667" w:type="dxa"/>
          </w:tcPr>
          <w:p w14:paraId="61942346" w14:textId="77777777" w:rsidR="00E97C8D" w:rsidRDefault="00E97C8D">
            <w:pPr>
              <w:pStyle w:val="TableParagraph"/>
              <w:rPr>
                <w:sz w:val="20"/>
              </w:rPr>
            </w:pPr>
            <w:r>
              <w:rPr>
                <w:spacing w:val="-4"/>
                <w:sz w:val="20"/>
              </w:rPr>
              <w:t>June</w:t>
            </w:r>
          </w:p>
        </w:tc>
        <w:tc>
          <w:tcPr>
            <w:tcW w:w="665" w:type="dxa"/>
          </w:tcPr>
          <w:p w14:paraId="0B1A2473" w14:textId="77777777" w:rsidR="00E97C8D" w:rsidRDefault="00E97C8D">
            <w:pPr>
              <w:pStyle w:val="TableParagraph"/>
              <w:ind w:left="108"/>
              <w:rPr>
                <w:sz w:val="20"/>
              </w:rPr>
            </w:pPr>
            <w:r>
              <w:rPr>
                <w:spacing w:val="-4"/>
                <w:sz w:val="20"/>
              </w:rPr>
              <w:t>July</w:t>
            </w:r>
          </w:p>
        </w:tc>
        <w:tc>
          <w:tcPr>
            <w:tcW w:w="667" w:type="dxa"/>
          </w:tcPr>
          <w:p w14:paraId="04F51876" w14:textId="77777777" w:rsidR="00E97C8D" w:rsidRDefault="00E97C8D">
            <w:pPr>
              <w:pStyle w:val="TableParagraph"/>
              <w:ind w:left="111"/>
              <w:rPr>
                <w:sz w:val="20"/>
              </w:rPr>
            </w:pPr>
            <w:r>
              <w:rPr>
                <w:spacing w:val="-5"/>
                <w:sz w:val="20"/>
              </w:rPr>
              <w:t>Aug</w:t>
            </w:r>
          </w:p>
        </w:tc>
        <w:tc>
          <w:tcPr>
            <w:tcW w:w="765" w:type="dxa"/>
          </w:tcPr>
          <w:p w14:paraId="49B821B0" w14:textId="77777777" w:rsidR="00E97C8D" w:rsidRDefault="00E97C8D">
            <w:pPr>
              <w:pStyle w:val="TableParagraph"/>
              <w:ind w:left="109"/>
              <w:rPr>
                <w:sz w:val="20"/>
              </w:rPr>
            </w:pPr>
            <w:r>
              <w:rPr>
                <w:spacing w:val="-4"/>
                <w:sz w:val="20"/>
              </w:rPr>
              <w:t>Sept</w:t>
            </w:r>
          </w:p>
        </w:tc>
        <w:tc>
          <w:tcPr>
            <w:tcW w:w="667" w:type="dxa"/>
          </w:tcPr>
          <w:p w14:paraId="37F126F8" w14:textId="77777777" w:rsidR="00E97C8D" w:rsidRDefault="00E97C8D">
            <w:pPr>
              <w:pStyle w:val="TableParagraph"/>
              <w:ind w:left="111"/>
              <w:rPr>
                <w:sz w:val="20"/>
              </w:rPr>
            </w:pPr>
            <w:r>
              <w:rPr>
                <w:spacing w:val="-5"/>
                <w:sz w:val="20"/>
              </w:rPr>
              <w:t>Oct</w:t>
            </w:r>
          </w:p>
        </w:tc>
        <w:tc>
          <w:tcPr>
            <w:tcW w:w="664" w:type="dxa"/>
          </w:tcPr>
          <w:p w14:paraId="3970BD41" w14:textId="77777777" w:rsidR="00E97C8D" w:rsidRDefault="00E97C8D">
            <w:pPr>
              <w:pStyle w:val="TableParagraph"/>
              <w:rPr>
                <w:sz w:val="20"/>
              </w:rPr>
            </w:pPr>
            <w:r>
              <w:rPr>
                <w:spacing w:val="-5"/>
                <w:sz w:val="20"/>
              </w:rPr>
              <w:t>Nov</w:t>
            </w:r>
          </w:p>
        </w:tc>
        <w:tc>
          <w:tcPr>
            <w:tcW w:w="666" w:type="dxa"/>
          </w:tcPr>
          <w:p w14:paraId="35193331" w14:textId="77777777" w:rsidR="00E97C8D" w:rsidRDefault="00E97C8D">
            <w:pPr>
              <w:pStyle w:val="TableParagraph"/>
              <w:ind w:left="113"/>
              <w:rPr>
                <w:sz w:val="20"/>
              </w:rPr>
            </w:pPr>
            <w:r>
              <w:rPr>
                <w:spacing w:val="-5"/>
                <w:sz w:val="20"/>
              </w:rPr>
              <w:t>Dec</w:t>
            </w:r>
          </w:p>
        </w:tc>
        <w:tc>
          <w:tcPr>
            <w:tcW w:w="664" w:type="dxa"/>
          </w:tcPr>
          <w:p w14:paraId="22CDAAB5" w14:textId="77777777" w:rsidR="00E97C8D" w:rsidRDefault="00E97C8D">
            <w:pPr>
              <w:pStyle w:val="TableParagraph"/>
              <w:ind w:left="112"/>
              <w:rPr>
                <w:sz w:val="20"/>
              </w:rPr>
            </w:pPr>
            <w:r>
              <w:rPr>
                <w:spacing w:val="-5"/>
                <w:sz w:val="20"/>
              </w:rPr>
              <w:t>Jan</w:t>
            </w:r>
          </w:p>
        </w:tc>
        <w:tc>
          <w:tcPr>
            <w:tcW w:w="667" w:type="dxa"/>
          </w:tcPr>
          <w:p w14:paraId="471A954E" w14:textId="77777777" w:rsidR="00E97C8D" w:rsidRDefault="00E97C8D">
            <w:pPr>
              <w:pStyle w:val="TableParagraph"/>
              <w:ind w:left="115"/>
              <w:rPr>
                <w:sz w:val="20"/>
              </w:rPr>
            </w:pPr>
            <w:r>
              <w:rPr>
                <w:spacing w:val="-5"/>
                <w:sz w:val="20"/>
              </w:rPr>
              <w:t>Feb</w:t>
            </w:r>
          </w:p>
        </w:tc>
        <w:tc>
          <w:tcPr>
            <w:tcW w:w="736" w:type="dxa"/>
          </w:tcPr>
          <w:p w14:paraId="61DEA9F9" w14:textId="77777777" w:rsidR="00E97C8D" w:rsidRDefault="00E97C8D">
            <w:pPr>
              <w:pStyle w:val="TableParagraph"/>
              <w:ind w:left="113"/>
              <w:rPr>
                <w:sz w:val="20"/>
              </w:rPr>
            </w:pPr>
            <w:r>
              <w:rPr>
                <w:spacing w:val="-2"/>
                <w:sz w:val="20"/>
              </w:rPr>
              <w:t>March</w:t>
            </w:r>
          </w:p>
        </w:tc>
        <w:tc>
          <w:tcPr>
            <w:tcW w:w="671" w:type="dxa"/>
            <w:vMerge/>
          </w:tcPr>
          <w:p w14:paraId="362BB117" w14:textId="0D8DA03D" w:rsidR="00E97C8D" w:rsidRDefault="00E97C8D">
            <w:pPr>
              <w:pStyle w:val="TableParagraph"/>
              <w:ind w:left="116"/>
              <w:rPr>
                <w:sz w:val="20"/>
              </w:rPr>
            </w:pPr>
          </w:p>
        </w:tc>
        <w:tc>
          <w:tcPr>
            <w:tcW w:w="962" w:type="dxa"/>
            <w:vMerge/>
          </w:tcPr>
          <w:p w14:paraId="45358DF5" w14:textId="071B7DB8" w:rsidR="00E97C8D" w:rsidRDefault="00E97C8D">
            <w:pPr>
              <w:pStyle w:val="TableParagraph"/>
              <w:spacing w:line="360" w:lineRule="auto"/>
              <w:ind w:left="117"/>
              <w:rPr>
                <w:sz w:val="20"/>
              </w:rPr>
            </w:pPr>
          </w:p>
        </w:tc>
      </w:tr>
      <w:tr w:rsidR="00345507" w14:paraId="2973CEA9" w14:textId="77777777">
        <w:trPr>
          <w:trHeight w:val="890"/>
        </w:trPr>
        <w:tc>
          <w:tcPr>
            <w:tcW w:w="1236" w:type="dxa"/>
          </w:tcPr>
          <w:p w14:paraId="680FB388" w14:textId="77777777" w:rsidR="00345507" w:rsidRDefault="00987074">
            <w:pPr>
              <w:pStyle w:val="TableParagraph"/>
              <w:spacing w:line="360" w:lineRule="auto"/>
              <w:ind w:left="107"/>
              <w:rPr>
                <w:sz w:val="20"/>
              </w:rPr>
            </w:pPr>
            <w:r>
              <w:rPr>
                <w:spacing w:val="-2"/>
                <w:sz w:val="20"/>
              </w:rPr>
              <w:t xml:space="preserve">Temperature </w:t>
            </w:r>
            <w:r>
              <w:rPr>
                <w:spacing w:val="-4"/>
                <w:sz w:val="20"/>
              </w:rPr>
              <w:t>(</w:t>
            </w:r>
            <w:r>
              <w:rPr>
                <w:spacing w:val="-4"/>
                <w:sz w:val="20"/>
                <w:vertAlign w:val="superscript"/>
              </w:rPr>
              <w:t>O</w:t>
            </w:r>
            <w:r>
              <w:rPr>
                <w:spacing w:val="-4"/>
                <w:sz w:val="20"/>
              </w:rPr>
              <w:t>C)</w:t>
            </w:r>
          </w:p>
        </w:tc>
        <w:tc>
          <w:tcPr>
            <w:tcW w:w="667" w:type="dxa"/>
          </w:tcPr>
          <w:p w14:paraId="3D674B2A" w14:textId="77777777" w:rsidR="00345507" w:rsidRDefault="00987074">
            <w:pPr>
              <w:pStyle w:val="TableParagraph"/>
              <w:rPr>
                <w:sz w:val="20"/>
              </w:rPr>
            </w:pPr>
            <w:r>
              <w:rPr>
                <w:spacing w:val="-4"/>
                <w:sz w:val="20"/>
              </w:rPr>
              <w:t>21.5</w:t>
            </w:r>
          </w:p>
        </w:tc>
        <w:tc>
          <w:tcPr>
            <w:tcW w:w="665" w:type="dxa"/>
          </w:tcPr>
          <w:p w14:paraId="3EBB4D2B" w14:textId="77777777" w:rsidR="00345507" w:rsidRDefault="00987074">
            <w:pPr>
              <w:pStyle w:val="TableParagraph"/>
              <w:ind w:left="108"/>
              <w:rPr>
                <w:sz w:val="20"/>
              </w:rPr>
            </w:pPr>
            <w:r>
              <w:rPr>
                <w:spacing w:val="-5"/>
                <w:sz w:val="20"/>
              </w:rPr>
              <w:t>24</w:t>
            </w:r>
          </w:p>
        </w:tc>
        <w:tc>
          <w:tcPr>
            <w:tcW w:w="667" w:type="dxa"/>
          </w:tcPr>
          <w:p w14:paraId="328C4C54" w14:textId="77777777" w:rsidR="00345507" w:rsidRDefault="00987074">
            <w:pPr>
              <w:pStyle w:val="TableParagraph"/>
              <w:rPr>
                <w:sz w:val="20"/>
              </w:rPr>
            </w:pPr>
            <w:r>
              <w:rPr>
                <w:spacing w:val="-5"/>
                <w:sz w:val="20"/>
              </w:rPr>
              <w:t>22</w:t>
            </w:r>
          </w:p>
        </w:tc>
        <w:tc>
          <w:tcPr>
            <w:tcW w:w="665" w:type="dxa"/>
          </w:tcPr>
          <w:p w14:paraId="4B5906F6" w14:textId="77777777" w:rsidR="00345507" w:rsidRDefault="00987074">
            <w:pPr>
              <w:pStyle w:val="TableParagraph"/>
              <w:ind w:left="108"/>
              <w:rPr>
                <w:sz w:val="20"/>
              </w:rPr>
            </w:pPr>
            <w:r>
              <w:rPr>
                <w:spacing w:val="-5"/>
                <w:sz w:val="20"/>
              </w:rPr>
              <w:t>23</w:t>
            </w:r>
          </w:p>
        </w:tc>
        <w:tc>
          <w:tcPr>
            <w:tcW w:w="667" w:type="dxa"/>
          </w:tcPr>
          <w:p w14:paraId="316CDA0B" w14:textId="77777777" w:rsidR="00345507" w:rsidRDefault="00987074">
            <w:pPr>
              <w:pStyle w:val="TableParagraph"/>
              <w:ind w:left="111"/>
              <w:rPr>
                <w:sz w:val="20"/>
              </w:rPr>
            </w:pPr>
            <w:r>
              <w:rPr>
                <w:spacing w:val="-5"/>
                <w:sz w:val="20"/>
              </w:rPr>
              <w:t>22</w:t>
            </w:r>
          </w:p>
        </w:tc>
        <w:tc>
          <w:tcPr>
            <w:tcW w:w="765" w:type="dxa"/>
          </w:tcPr>
          <w:p w14:paraId="37F5A732" w14:textId="77777777" w:rsidR="00345507" w:rsidRDefault="00987074">
            <w:pPr>
              <w:pStyle w:val="TableParagraph"/>
              <w:ind w:left="109"/>
              <w:rPr>
                <w:sz w:val="20"/>
              </w:rPr>
            </w:pPr>
            <w:r>
              <w:rPr>
                <w:spacing w:val="-5"/>
                <w:sz w:val="20"/>
              </w:rPr>
              <w:t>20</w:t>
            </w:r>
          </w:p>
        </w:tc>
        <w:tc>
          <w:tcPr>
            <w:tcW w:w="667" w:type="dxa"/>
          </w:tcPr>
          <w:p w14:paraId="661C02C7" w14:textId="77777777" w:rsidR="00345507" w:rsidRDefault="00987074">
            <w:pPr>
              <w:pStyle w:val="TableParagraph"/>
              <w:ind w:left="111"/>
              <w:rPr>
                <w:sz w:val="20"/>
              </w:rPr>
            </w:pPr>
            <w:r>
              <w:rPr>
                <w:spacing w:val="-5"/>
                <w:sz w:val="20"/>
              </w:rPr>
              <w:t>20</w:t>
            </w:r>
          </w:p>
        </w:tc>
        <w:tc>
          <w:tcPr>
            <w:tcW w:w="664" w:type="dxa"/>
          </w:tcPr>
          <w:p w14:paraId="5BA36F6C" w14:textId="77777777" w:rsidR="00345507" w:rsidRDefault="00987074">
            <w:pPr>
              <w:pStyle w:val="TableParagraph"/>
              <w:rPr>
                <w:sz w:val="20"/>
              </w:rPr>
            </w:pPr>
            <w:r>
              <w:rPr>
                <w:spacing w:val="-5"/>
                <w:sz w:val="20"/>
              </w:rPr>
              <w:t>20</w:t>
            </w:r>
          </w:p>
        </w:tc>
        <w:tc>
          <w:tcPr>
            <w:tcW w:w="666" w:type="dxa"/>
          </w:tcPr>
          <w:p w14:paraId="27F667FD" w14:textId="77777777" w:rsidR="00345507" w:rsidRDefault="00987074">
            <w:pPr>
              <w:pStyle w:val="TableParagraph"/>
              <w:ind w:left="113"/>
              <w:rPr>
                <w:sz w:val="20"/>
              </w:rPr>
            </w:pPr>
            <w:r>
              <w:rPr>
                <w:spacing w:val="-5"/>
                <w:sz w:val="20"/>
              </w:rPr>
              <w:t>19</w:t>
            </w:r>
          </w:p>
        </w:tc>
        <w:tc>
          <w:tcPr>
            <w:tcW w:w="664" w:type="dxa"/>
          </w:tcPr>
          <w:p w14:paraId="33002203" w14:textId="77777777" w:rsidR="00345507" w:rsidRDefault="00987074">
            <w:pPr>
              <w:pStyle w:val="TableParagraph"/>
              <w:ind w:left="112"/>
              <w:rPr>
                <w:sz w:val="20"/>
              </w:rPr>
            </w:pPr>
            <w:r>
              <w:rPr>
                <w:spacing w:val="-5"/>
                <w:sz w:val="20"/>
              </w:rPr>
              <w:t>18</w:t>
            </w:r>
          </w:p>
        </w:tc>
        <w:tc>
          <w:tcPr>
            <w:tcW w:w="667" w:type="dxa"/>
          </w:tcPr>
          <w:p w14:paraId="2725A369" w14:textId="77777777" w:rsidR="00345507" w:rsidRDefault="00987074">
            <w:pPr>
              <w:pStyle w:val="TableParagraph"/>
              <w:ind w:left="115"/>
              <w:rPr>
                <w:sz w:val="20"/>
              </w:rPr>
            </w:pPr>
            <w:r>
              <w:rPr>
                <w:spacing w:val="-5"/>
                <w:sz w:val="20"/>
              </w:rPr>
              <w:t>19</w:t>
            </w:r>
          </w:p>
        </w:tc>
        <w:tc>
          <w:tcPr>
            <w:tcW w:w="736" w:type="dxa"/>
          </w:tcPr>
          <w:p w14:paraId="69FAB035" w14:textId="77777777" w:rsidR="00345507" w:rsidRDefault="00987074">
            <w:pPr>
              <w:pStyle w:val="TableParagraph"/>
              <w:ind w:left="113"/>
              <w:rPr>
                <w:sz w:val="20"/>
              </w:rPr>
            </w:pPr>
            <w:r>
              <w:rPr>
                <w:spacing w:val="-4"/>
                <w:sz w:val="20"/>
              </w:rPr>
              <w:t>22.1</w:t>
            </w:r>
          </w:p>
        </w:tc>
        <w:tc>
          <w:tcPr>
            <w:tcW w:w="671" w:type="dxa"/>
          </w:tcPr>
          <w:p w14:paraId="5146E2E1" w14:textId="77777777" w:rsidR="00345507" w:rsidRDefault="00987074">
            <w:pPr>
              <w:pStyle w:val="TableParagraph"/>
              <w:ind w:left="116"/>
              <w:rPr>
                <w:sz w:val="20"/>
              </w:rPr>
            </w:pPr>
            <w:r>
              <w:rPr>
                <w:spacing w:val="-2"/>
                <w:sz w:val="20"/>
              </w:rPr>
              <w:t>20.88</w:t>
            </w:r>
          </w:p>
        </w:tc>
        <w:tc>
          <w:tcPr>
            <w:tcW w:w="962" w:type="dxa"/>
          </w:tcPr>
          <w:p w14:paraId="277AB4B8" w14:textId="77777777" w:rsidR="00345507" w:rsidRDefault="00987074">
            <w:pPr>
              <w:pStyle w:val="TableParagraph"/>
              <w:ind w:left="0" w:right="164"/>
              <w:jc w:val="center"/>
              <w:rPr>
                <w:sz w:val="20"/>
              </w:rPr>
            </w:pPr>
            <w:r>
              <w:rPr>
                <w:spacing w:val="-2"/>
                <w:sz w:val="20"/>
              </w:rPr>
              <w:t>1.7972</w:t>
            </w:r>
          </w:p>
        </w:tc>
      </w:tr>
      <w:tr w:rsidR="00345507" w14:paraId="04C15961" w14:textId="77777777">
        <w:trPr>
          <w:trHeight w:val="544"/>
        </w:trPr>
        <w:tc>
          <w:tcPr>
            <w:tcW w:w="1236" w:type="dxa"/>
          </w:tcPr>
          <w:p w14:paraId="5ACBFEBD" w14:textId="77777777" w:rsidR="00345507" w:rsidRDefault="00987074">
            <w:pPr>
              <w:pStyle w:val="TableParagraph"/>
              <w:ind w:left="107"/>
              <w:rPr>
                <w:sz w:val="20"/>
              </w:rPr>
            </w:pPr>
            <w:r>
              <w:rPr>
                <w:spacing w:val="-5"/>
                <w:sz w:val="20"/>
              </w:rPr>
              <w:t>pH</w:t>
            </w:r>
          </w:p>
        </w:tc>
        <w:tc>
          <w:tcPr>
            <w:tcW w:w="667" w:type="dxa"/>
          </w:tcPr>
          <w:p w14:paraId="5EF86E3A" w14:textId="77777777" w:rsidR="00345507" w:rsidRDefault="00987074">
            <w:pPr>
              <w:pStyle w:val="TableParagraph"/>
              <w:rPr>
                <w:sz w:val="20"/>
              </w:rPr>
            </w:pPr>
            <w:r>
              <w:rPr>
                <w:spacing w:val="-4"/>
                <w:sz w:val="20"/>
              </w:rPr>
              <w:t>7.72</w:t>
            </w:r>
          </w:p>
        </w:tc>
        <w:tc>
          <w:tcPr>
            <w:tcW w:w="665" w:type="dxa"/>
          </w:tcPr>
          <w:p w14:paraId="7BA9918A" w14:textId="77777777" w:rsidR="00345507" w:rsidRDefault="00987074">
            <w:pPr>
              <w:pStyle w:val="TableParagraph"/>
              <w:ind w:left="108"/>
              <w:rPr>
                <w:sz w:val="20"/>
              </w:rPr>
            </w:pPr>
            <w:r>
              <w:rPr>
                <w:spacing w:val="-5"/>
                <w:sz w:val="20"/>
              </w:rPr>
              <w:t>8.5</w:t>
            </w:r>
          </w:p>
        </w:tc>
        <w:tc>
          <w:tcPr>
            <w:tcW w:w="667" w:type="dxa"/>
          </w:tcPr>
          <w:p w14:paraId="33415F9B" w14:textId="77777777" w:rsidR="00345507" w:rsidRDefault="00987074">
            <w:pPr>
              <w:pStyle w:val="TableParagraph"/>
              <w:rPr>
                <w:sz w:val="20"/>
              </w:rPr>
            </w:pPr>
            <w:r>
              <w:rPr>
                <w:spacing w:val="-4"/>
                <w:sz w:val="20"/>
              </w:rPr>
              <w:t>9.52</w:t>
            </w:r>
          </w:p>
        </w:tc>
        <w:tc>
          <w:tcPr>
            <w:tcW w:w="665" w:type="dxa"/>
          </w:tcPr>
          <w:p w14:paraId="6DFD9C8A" w14:textId="77777777" w:rsidR="00345507" w:rsidRDefault="00987074">
            <w:pPr>
              <w:pStyle w:val="TableParagraph"/>
              <w:ind w:left="108"/>
              <w:rPr>
                <w:sz w:val="20"/>
              </w:rPr>
            </w:pPr>
            <w:r>
              <w:rPr>
                <w:spacing w:val="-4"/>
                <w:sz w:val="20"/>
              </w:rPr>
              <w:t>7.83</w:t>
            </w:r>
          </w:p>
        </w:tc>
        <w:tc>
          <w:tcPr>
            <w:tcW w:w="667" w:type="dxa"/>
          </w:tcPr>
          <w:p w14:paraId="356B552B" w14:textId="77777777" w:rsidR="00345507" w:rsidRDefault="00987074">
            <w:pPr>
              <w:pStyle w:val="TableParagraph"/>
              <w:ind w:left="111"/>
              <w:rPr>
                <w:sz w:val="20"/>
              </w:rPr>
            </w:pPr>
            <w:r>
              <w:rPr>
                <w:spacing w:val="-4"/>
                <w:sz w:val="20"/>
              </w:rPr>
              <w:t>7.59</w:t>
            </w:r>
          </w:p>
        </w:tc>
        <w:tc>
          <w:tcPr>
            <w:tcW w:w="765" w:type="dxa"/>
          </w:tcPr>
          <w:p w14:paraId="71AF0FFC" w14:textId="77777777" w:rsidR="00345507" w:rsidRDefault="00987074">
            <w:pPr>
              <w:pStyle w:val="TableParagraph"/>
              <w:ind w:left="109"/>
              <w:rPr>
                <w:sz w:val="20"/>
              </w:rPr>
            </w:pPr>
            <w:r>
              <w:rPr>
                <w:spacing w:val="-5"/>
                <w:sz w:val="20"/>
              </w:rPr>
              <w:t>6.7</w:t>
            </w:r>
          </w:p>
        </w:tc>
        <w:tc>
          <w:tcPr>
            <w:tcW w:w="667" w:type="dxa"/>
          </w:tcPr>
          <w:p w14:paraId="64052DAE" w14:textId="77777777" w:rsidR="00345507" w:rsidRDefault="00987074">
            <w:pPr>
              <w:pStyle w:val="TableParagraph"/>
              <w:ind w:left="111"/>
              <w:rPr>
                <w:sz w:val="20"/>
              </w:rPr>
            </w:pPr>
            <w:r>
              <w:rPr>
                <w:spacing w:val="-5"/>
                <w:sz w:val="20"/>
              </w:rPr>
              <w:t>7.9</w:t>
            </w:r>
          </w:p>
        </w:tc>
        <w:tc>
          <w:tcPr>
            <w:tcW w:w="664" w:type="dxa"/>
          </w:tcPr>
          <w:p w14:paraId="35B66539" w14:textId="77777777" w:rsidR="00345507" w:rsidRDefault="00987074">
            <w:pPr>
              <w:pStyle w:val="TableParagraph"/>
              <w:rPr>
                <w:sz w:val="20"/>
              </w:rPr>
            </w:pPr>
            <w:r>
              <w:rPr>
                <w:spacing w:val="-5"/>
                <w:sz w:val="20"/>
              </w:rPr>
              <w:t>7.9</w:t>
            </w:r>
          </w:p>
        </w:tc>
        <w:tc>
          <w:tcPr>
            <w:tcW w:w="666" w:type="dxa"/>
          </w:tcPr>
          <w:p w14:paraId="3155FC99" w14:textId="77777777" w:rsidR="00345507" w:rsidRDefault="00987074">
            <w:pPr>
              <w:pStyle w:val="TableParagraph"/>
              <w:ind w:left="113"/>
              <w:rPr>
                <w:sz w:val="20"/>
              </w:rPr>
            </w:pPr>
            <w:r>
              <w:rPr>
                <w:spacing w:val="-5"/>
                <w:sz w:val="20"/>
              </w:rPr>
              <w:t>6.9</w:t>
            </w:r>
          </w:p>
        </w:tc>
        <w:tc>
          <w:tcPr>
            <w:tcW w:w="664" w:type="dxa"/>
          </w:tcPr>
          <w:p w14:paraId="4AC83899" w14:textId="77777777" w:rsidR="00345507" w:rsidRDefault="00987074">
            <w:pPr>
              <w:pStyle w:val="TableParagraph"/>
              <w:ind w:left="112"/>
              <w:rPr>
                <w:sz w:val="20"/>
              </w:rPr>
            </w:pPr>
            <w:r>
              <w:rPr>
                <w:spacing w:val="-5"/>
                <w:sz w:val="20"/>
              </w:rPr>
              <w:t>6.8</w:t>
            </w:r>
          </w:p>
        </w:tc>
        <w:tc>
          <w:tcPr>
            <w:tcW w:w="667" w:type="dxa"/>
          </w:tcPr>
          <w:p w14:paraId="7E301634" w14:textId="77777777" w:rsidR="00345507" w:rsidRDefault="00987074">
            <w:pPr>
              <w:pStyle w:val="TableParagraph"/>
              <w:ind w:left="115"/>
              <w:rPr>
                <w:sz w:val="20"/>
              </w:rPr>
            </w:pPr>
            <w:r>
              <w:rPr>
                <w:spacing w:val="-5"/>
                <w:sz w:val="20"/>
              </w:rPr>
              <w:t>6.7</w:t>
            </w:r>
          </w:p>
        </w:tc>
        <w:tc>
          <w:tcPr>
            <w:tcW w:w="736" w:type="dxa"/>
          </w:tcPr>
          <w:p w14:paraId="15D0B3D1" w14:textId="77777777" w:rsidR="00345507" w:rsidRDefault="00987074">
            <w:pPr>
              <w:pStyle w:val="TableParagraph"/>
              <w:ind w:left="113"/>
              <w:rPr>
                <w:sz w:val="20"/>
              </w:rPr>
            </w:pPr>
            <w:r>
              <w:rPr>
                <w:spacing w:val="-5"/>
                <w:sz w:val="20"/>
              </w:rPr>
              <w:t>6.8</w:t>
            </w:r>
          </w:p>
        </w:tc>
        <w:tc>
          <w:tcPr>
            <w:tcW w:w="671" w:type="dxa"/>
          </w:tcPr>
          <w:p w14:paraId="028F1433" w14:textId="77777777" w:rsidR="00345507" w:rsidRDefault="00987074">
            <w:pPr>
              <w:pStyle w:val="TableParagraph"/>
              <w:ind w:left="116"/>
              <w:rPr>
                <w:sz w:val="20"/>
              </w:rPr>
            </w:pPr>
            <w:r>
              <w:rPr>
                <w:spacing w:val="-4"/>
                <w:sz w:val="20"/>
              </w:rPr>
              <w:t>7.57</w:t>
            </w:r>
          </w:p>
        </w:tc>
        <w:tc>
          <w:tcPr>
            <w:tcW w:w="962" w:type="dxa"/>
          </w:tcPr>
          <w:p w14:paraId="46068FA4" w14:textId="77777777" w:rsidR="00345507" w:rsidRDefault="00987074">
            <w:pPr>
              <w:pStyle w:val="TableParagraph"/>
              <w:ind w:left="0" w:right="164"/>
              <w:jc w:val="center"/>
              <w:rPr>
                <w:sz w:val="20"/>
              </w:rPr>
            </w:pPr>
            <w:r>
              <w:rPr>
                <w:spacing w:val="-2"/>
                <w:sz w:val="20"/>
              </w:rPr>
              <w:t>0.8232</w:t>
            </w:r>
          </w:p>
        </w:tc>
      </w:tr>
      <w:tr w:rsidR="00345507" w14:paraId="68859D48" w14:textId="77777777">
        <w:trPr>
          <w:trHeight w:val="544"/>
        </w:trPr>
        <w:tc>
          <w:tcPr>
            <w:tcW w:w="1236" w:type="dxa"/>
          </w:tcPr>
          <w:p w14:paraId="088E9DB5" w14:textId="72C04C68" w:rsidR="00345507" w:rsidRPr="00C24ED3" w:rsidRDefault="00987074">
            <w:pPr>
              <w:pStyle w:val="TableParagraph"/>
              <w:spacing w:line="234" w:lineRule="exact"/>
              <w:ind w:left="107"/>
              <w:rPr>
                <w:sz w:val="13"/>
              </w:rPr>
            </w:pPr>
            <w:r>
              <w:rPr>
                <w:position w:val="2"/>
                <w:sz w:val="20"/>
              </w:rPr>
              <w:t>Free</w:t>
            </w:r>
            <w:r>
              <w:rPr>
                <w:spacing w:val="-4"/>
                <w:position w:val="2"/>
                <w:sz w:val="20"/>
              </w:rPr>
              <w:t xml:space="preserve"> </w:t>
            </w:r>
            <w:proofErr w:type="gramStart"/>
            <w:r>
              <w:rPr>
                <w:spacing w:val="-5"/>
                <w:position w:val="2"/>
                <w:sz w:val="20"/>
              </w:rPr>
              <w:t>CO</w:t>
            </w:r>
            <w:r>
              <w:rPr>
                <w:spacing w:val="-5"/>
                <w:sz w:val="13"/>
              </w:rPr>
              <w:t>2</w:t>
            </w:r>
            <w:r w:rsidR="00C24ED3">
              <w:rPr>
                <w:spacing w:val="-5"/>
                <w:sz w:val="13"/>
              </w:rPr>
              <w:t xml:space="preserve">  </w:t>
            </w:r>
            <w:r w:rsidR="00C24ED3" w:rsidRPr="00C24ED3">
              <w:rPr>
                <w:color w:val="EE0000"/>
                <w:spacing w:val="-5"/>
                <w:sz w:val="20"/>
              </w:rPr>
              <w:t>(</w:t>
            </w:r>
            <w:proofErr w:type="gramEnd"/>
            <w:r w:rsidR="00C24ED3" w:rsidRPr="00C24ED3">
              <w:rPr>
                <w:color w:val="EE0000"/>
                <w:spacing w:val="-5"/>
                <w:sz w:val="20"/>
              </w:rPr>
              <w:t>mg/l)</w:t>
            </w:r>
          </w:p>
        </w:tc>
        <w:tc>
          <w:tcPr>
            <w:tcW w:w="667" w:type="dxa"/>
          </w:tcPr>
          <w:p w14:paraId="6244D675" w14:textId="77777777" w:rsidR="00345507" w:rsidRDefault="00987074">
            <w:pPr>
              <w:pStyle w:val="TableParagraph"/>
              <w:rPr>
                <w:sz w:val="20"/>
              </w:rPr>
            </w:pPr>
            <w:r>
              <w:rPr>
                <w:spacing w:val="-5"/>
                <w:sz w:val="20"/>
              </w:rPr>
              <w:t>9.9</w:t>
            </w:r>
          </w:p>
        </w:tc>
        <w:tc>
          <w:tcPr>
            <w:tcW w:w="665" w:type="dxa"/>
          </w:tcPr>
          <w:p w14:paraId="05E43F11" w14:textId="77777777" w:rsidR="00345507" w:rsidRDefault="00987074">
            <w:pPr>
              <w:pStyle w:val="TableParagraph"/>
              <w:ind w:left="108"/>
              <w:rPr>
                <w:sz w:val="20"/>
              </w:rPr>
            </w:pPr>
            <w:r>
              <w:rPr>
                <w:spacing w:val="-5"/>
                <w:sz w:val="20"/>
              </w:rPr>
              <w:t>6.6</w:t>
            </w:r>
          </w:p>
        </w:tc>
        <w:tc>
          <w:tcPr>
            <w:tcW w:w="667" w:type="dxa"/>
          </w:tcPr>
          <w:p w14:paraId="20542C9F" w14:textId="77777777" w:rsidR="00345507" w:rsidRDefault="00987074">
            <w:pPr>
              <w:pStyle w:val="TableParagraph"/>
              <w:rPr>
                <w:sz w:val="20"/>
              </w:rPr>
            </w:pPr>
            <w:r>
              <w:rPr>
                <w:spacing w:val="-5"/>
                <w:sz w:val="20"/>
              </w:rPr>
              <w:t>4.4</w:t>
            </w:r>
          </w:p>
        </w:tc>
        <w:tc>
          <w:tcPr>
            <w:tcW w:w="665" w:type="dxa"/>
          </w:tcPr>
          <w:p w14:paraId="58408123" w14:textId="77777777" w:rsidR="00345507" w:rsidRDefault="00987074">
            <w:pPr>
              <w:pStyle w:val="TableParagraph"/>
              <w:ind w:left="108"/>
              <w:rPr>
                <w:sz w:val="20"/>
              </w:rPr>
            </w:pPr>
            <w:r>
              <w:rPr>
                <w:spacing w:val="-5"/>
                <w:sz w:val="20"/>
              </w:rPr>
              <w:t>4.4</w:t>
            </w:r>
          </w:p>
        </w:tc>
        <w:tc>
          <w:tcPr>
            <w:tcW w:w="667" w:type="dxa"/>
          </w:tcPr>
          <w:p w14:paraId="3DA71074" w14:textId="77777777" w:rsidR="00345507" w:rsidRDefault="00987074">
            <w:pPr>
              <w:pStyle w:val="TableParagraph"/>
              <w:ind w:left="111"/>
              <w:rPr>
                <w:sz w:val="20"/>
              </w:rPr>
            </w:pPr>
            <w:r>
              <w:rPr>
                <w:spacing w:val="-5"/>
                <w:sz w:val="20"/>
              </w:rPr>
              <w:t>6.6</w:t>
            </w:r>
          </w:p>
        </w:tc>
        <w:tc>
          <w:tcPr>
            <w:tcW w:w="765" w:type="dxa"/>
          </w:tcPr>
          <w:p w14:paraId="4D2F0BD4" w14:textId="77777777" w:rsidR="00345507" w:rsidRDefault="00987074">
            <w:pPr>
              <w:pStyle w:val="TableParagraph"/>
              <w:ind w:left="109"/>
              <w:rPr>
                <w:sz w:val="20"/>
              </w:rPr>
            </w:pPr>
            <w:r>
              <w:rPr>
                <w:spacing w:val="-4"/>
                <w:sz w:val="20"/>
              </w:rPr>
              <w:t>24.2</w:t>
            </w:r>
          </w:p>
        </w:tc>
        <w:tc>
          <w:tcPr>
            <w:tcW w:w="667" w:type="dxa"/>
          </w:tcPr>
          <w:p w14:paraId="20E5AE1E" w14:textId="77777777" w:rsidR="00345507" w:rsidRDefault="00987074">
            <w:pPr>
              <w:pStyle w:val="TableParagraph"/>
              <w:ind w:left="111"/>
              <w:rPr>
                <w:sz w:val="20"/>
              </w:rPr>
            </w:pPr>
            <w:r>
              <w:rPr>
                <w:spacing w:val="-5"/>
                <w:sz w:val="20"/>
              </w:rPr>
              <w:t>4.4</w:t>
            </w:r>
          </w:p>
        </w:tc>
        <w:tc>
          <w:tcPr>
            <w:tcW w:w="664" w:type="dxa"/>
          </w:tcPr>
          <w:p w14:paraId="2655702B" w14:textId="77777777" w:rsidR="00345507" w:rsidRDefault="00987074">
            <w:pPr>
              <w:pStyle w:val="TableParagraph"/>
              <w:rPr>
                <w:sz w:val="20"/>
              </w:rPr>
            </w:pPr>
            <w:r>
              <w:rPr>
                <w:spacing w:val="-5"/>
                <w:sz w:val="20"/>
              </w:rPr>
              <w:t>4.4</w:t>
            </w:r>
          </w:p>
        </w:tc>
        <w:tc>
          <w:tcPr>
            <w:tcW w:w="666" w:type="dxa"/>
          </w:tcPr>
          <w:p w14:paraId="36BCEF19" w14:textId="77777777" w:rsidR="00345507" w:rsidRDefault="00987074">
            <w:pPr>
              <w:pStyle w:val="TableParagraph"/>
              <w:ind w:left="113"/>
              <w:rPr>
                <w:sz w:val="20"/>
              </w:rPr>
            </w:pPr>
            <w:r>
              <w:rPr>
                <w:spacing w:val="-10"/>
                <w:sz w:val="20"/>
              </w:rPr>
              <w:t>5</w:t>
            </w:r>
          </w:p>
        </w:tc>
        <w:tc>
          <w:tcPr>
            <w:tcW w:w="664" w:type="dxa"/>
          </w:tcPr>
          <w:p w14:paraId="092D64E2" w14:textId="77777777" w:rsidR="00345507" w:rsidRDefault="00987074">
            <w:pPr>
              <w:pStyle w:val="TableParagraph"/>
              <w:ind w:left="112"/>
              <w:rPr>
                <w:sz w:val="20"/>
              </w:rPr>
            </w:pPr>
            <w:r>
              <w:rPr>
                <w:spacing w:val="-5"/>
                <w:sz w:val="20"/>
              </w:rPr>
              <w:t>5.5</w:t>
            </w:r>
          </w:p>
        </w:tc>
        <w:tc>
          <w:tcPr>
            <w:tcW w:w="667" w:type="dxa"/>
          </w:tcPr>
          <w:p w14:paraId="2D83DA90" w14:textId="77777777" w:rsidR="00345507" w:rsidRDefault="00987074">
            <w:pPr>
              <w:pStyle w:val="TableParagraph"/>
              <w:ind w:left="115"/>
              <w:rPr>
                <w:sz w:val="20"/>
              </w:rPr>
            </w:pPr>
            <w:r>
              <w:rPr>
                <w:spacing w:val="-5"/>
                <w:sz w:val="20"/>
              </w:rPr>
              <w:t>6.6</w:t>
            </w:r>
          </w:p>
        </w:tc>
        <w:tc>
          <w:tcPr>
            <w:tcW w:w="736" w:type="dxa"/>
          </w:tcPr>
          <w:p w14:paraId="3664A373" w14:textId="77777777" w:rsidR="00345507" w:rsidRDefault="00987074">
            <w:pPr>
              <w:pStyle w:val="TableParagraph"/>
              <w:ind w:left="113"/>
              <w:rPr>
                <w:sz w:val="20"/>
              </w:rPr>
            </w:pPr>
            <w:r>
              <w:rPr>
                <w:spacing w:val="-5"/>
                <w:sz w:val="20"/>
              </w:rPr>
              <w:t>9.9</w:t>
            </w:r>
          </w:p>
        </w:tc>
        <w:tc>
          <w:tcPr>
            <w:tcW w:w="671" w:type="dxa"/>
          </w:tcPr>
          <w:p w14:paraId="4DDF4426" w14:textId="77777777" w:rsidR="00345507" w:rsidRDefault="00987074">
            <w:pPr>
              <w:pStyle w:val="TableParagraph"/>
              <w:ind w:left="116"/>
              <w:rPr>
                <w:sz w:val="20"/>
              </w:rPr>
            </w:pPr>
            <w:r>
              <w:rPr>
                <w:spacing w:val="-4"/>
                <w:sz w:val="20"/>
              </w:rPr>
              <w:t>7.64</w:t>
            </w:r>
          </w:p>
        </w:tc>
        <w:tc>
          <w:tcPr>
            <w:tcW w:w="962" w:type="dxa"/>
          </w:tcPr>
          <w:p w14:paraId="094649B0" w14:textId="77777777" w:rsidR="00345507" w:rsidRDefault="00987074">
            <w:pPr>
              <w:pStyle w:val="TableParagraph"/>
              <w:ind w:left="0" w:right="164"/>
              <w:jc w:val="center"/>
              <w:rPr>
                <w:sz w:val="20"/>
              </w:rPr>
            </w:pPr>
            <w:r>
              <w:rPr>
                <w:spacing w:val="-2"/>
                <w:sz w:val="20"/>
              </w:rPr>
              <w:t>5.3325</w:t>
            </w:r>
          </w:p>
        </w:tc>
      </w:tr>
      <w:tr w:rsidR="00345507" w14:paraId="10BD38FD" w14:textId="77777777">
        <w:trPr>
          <w:trHeight w:val="546"/>
        </w:trPr>
        <w:tc>
          <w:tcPr>
            <w:tcW w:w="1236" w:type="dxa"/>
          </w:tcPr>
          <w:p w14:paraId="68EFC3C5" w14:textId="38ADB20B" w:rsidR="00345507" w:rsidRDefault="00987074">
            <w:pPr>
              <w:pStyle w:val="TableParagraph"/>
              <w:spacing w:before="2"/>
              <w:ind w:left="107"/>
              <w:rPr>
                <w:sz w:val="20"/>
              </w:rPr>
            </w:pPr>
            <w:r>
              <w:rPr>
                <w:spacing w:val="-5"/>
                <w:sz w:val="20"/>
              </w:rPr>
              <w:t>DO</w:t>
            </w:r>
            <w:r w:rsidR="00C24ED3">
              <w:rPr>
                <w:spacing w:val="-5"/>
                <w:sz w:val="20"/>
              </w:rPr>
              <w:t xml:space="preserve"> </w:t>
            </w:r>
            <w:r w:rsidR="00C24ED3" w:rsidRPr="00C24ED3">
              <w:rPr>
                <w:color w:val="EE0000"/>
                <w:spacing w:val="-5"/>
                <w:sz w:val="20"/>
              </w:rPr>
              <w:t>(mg/l)</w:t>
            </w:r>
          </w:p>
        </w:tc>
        <w:tc>
          <w:tcPr>
            <w:tcW w:w="667" w:type="dxa"/>
          </w:tcPr>
          <w:p w14:paraId="51365CFE" w14:textId="77777777" w:rsidR="00345507" w:rsidRDefault="00987074">
            <w:pPr>
              <w:pStyle w:val="TableParagraph"/>
              <w:spacing w:before="2"/>
              <w:rPr>
                <w:sz w:val="20"/>
              </w:rPr>
            </w:pPr>
            <w:r>
              <w:rPr>
                <w:spacing w:val="-5"/>
                <w:sz w:val="20"/>
              </w:rPr>
              <w:t>3.2</w:t>
            </w:r>
          </w:p>
        </w:tc>
        <w:tc>
          <w:tcPr>
            <w:tcW w:w="665" w:type="dxa"/>
          </w:tcPr>
          <w:p w14:paraId="2D9A62DA" w14:textId="77777777" w:rsidR="00345507" w:rsidRDefault="00987074">
            <w:pPr>
              <w:pStyle w:val="TableParagraph"/>
              <w:spacing w:before="2"/>
              <w:ind w:left="108"/>
              <w:rPr>
                <w:sz w:val="20"/>
              </w:rPr>
            </w:pPr>
            <w:r>
              <w:rPr>
                <w:spacing w:val="-4"/>
                <w:sz w:val="20"/>
              </w:rPr>
              <w:t>2.43</w:t>
            </w:r>
          </w:p>
        </w:tc>
        <w:tc>
          <w:tcPr>
            <w:tcW w:w="667" w:type="dxa"/>
          </w:tcPr>
          <w:p w14:paraId="16CF1239" w14:textId="77777777" w:rsidR="00345507" w:rsidRDefault="00987074">
            <w:pPr>
              <w:pStyle w:val="TableParagraph"/>
              <w:spacing w:before="2"/>
              <w:rPr>
                <w:sz w:val="20"/>
              </w:rPr>
            </w:pPr>
            <w:r>
              <w:rPr>
                <w:spacing w:val="-4"/>
                <w:sz w:val="20"/>
              </w:rPr>
              <w:t>3.04</w:t>
            </w:r>
          </w:p>
        </w:tc>
        <w:tc>
          <w:tcPr>
            <w:tcW w:w="665" w:type="dxa"/>
          </w:tcPr>
          <w:p w14:paraId="20FAE40F" w14:textId="77777777" w:rsidR="00345507" w:rsidRDefault="00987074">
            <w:pPr>
              <w:pStyle w:val="TableParagraph"/>
              <w:spacing w:before="2"/>
              <w:ind w:left="108"/>
              <w:rPr>
                <w:sz w:val="20"/>
              </w:rPr>
            </w:pPr>
            <w:r>
              <w:rPr>
                <w:spacing w:val="-4"/>
                <w:sz w:val="20"/>
              </w:rPr>
              <w:t>8.10</w:t>
            </w:r>
          </w:p>
        </w:tc>
        <w:tc>
          <w:tcPr>
            <w:tcW w:w="667" w:type="dxa"/>
          </w:tcPr>
          <w:p w14:paraId="540BD4A3" w14:textId="77777777" w:rsidR="00345507" w:rsidRDefault="00987074">
            <w:pPr>
              <w:pStyle w:val="TableParagraph"/>
              <w:spacing w:before="2"/>
              <w:ind w:left="111"/>
              <w:rPr>
                <w:sz w:val="20"/>
              </w:rPr>
            </w:pPr>
            <w:r>
              <w:rPr>
                <w:spacing w:val="-4"/>
                <w:sz w:val="20"/>
              </w:rPr>
              <w:t>3.64</w:t>
            </w:r>
          </w:p>
        </w:tc>
        <w:tc>
          <w:tcPr>
            <w:tcW w:w="765" w:type="dxa"/>
          </w:tcPr>
          <w:p w14:paraId="64E94C1A" w14:textId="77777777" w:rsidR="00345507" w:rsidRDefault="00987074">
            <w:pPr>
              <w:pStyle w:val="TableParagraph"/>
              <w:spacing w:before="2"/>
              <w:ind w:left="109"/>
              <w:rPr>
                <w:sz w:val="20"/>
              </w:rPr>
            </w:pPr>
            <w:r>
              <w:rPr>
                <w:spacing w:val="-4"/>
                <w:sz w:val="20"/>
              </w:rPr>
              <w:t>6.28</w:t>
            </w:r>
          </w:p>
        </w:tc>
        <w:tc>
          <w:tcPr>
            <w:tcW w:w="667" w:type="dxa"/>
          </w:tcPr>
          <w:p w14:paraId="651967F2" w14:textId="77777777" w:rsidR="00345507" w:rsidRDefault="00987074">
            <w:pPr>
              <w:pStyle w:val="TableParagraph"/>
              <w:spacing w:before="2"/>
              <w:ind w:left="111"/>
              <w:rPr>
                <w:sz w:val="20"/>
              </w:rPr>
            </w:pPr>
            <w:r>
              <w:rPr>
                <w:spacing w:val="-4"/>
                <w:sz w:val="20"/>
              </w:rPr>
              <w:t>9.12</w:t>
            </w:r>
          </w:p>
        </w:tc>
        <w:tc>
          <w:tcPr>
            <w:tcW w:w="664" w:type="dxa"/>
          </w:tcPr>
          <w:p w14:paraId="1AB59B57" w14:textId="77777777" w:rsidR="00345507" w:rsidRDefault="00987074">
            <w:pPr>
              <w:pStyle w:val="TableParagraph"/>
              <w:spacing w:before="2"/>
              <w:rPr>
                <w:sz w:val="20"/>
              </w:rPr>
            </w:pPr>
            <w:r>
              <w:rPr>
                <w:spacing w:val="-4"/>
                <w:sz w:val="20"/>
              </w:rPr>
              <w:t>9.12</w:t>
            </w:r>
          </w:p>
        </w:tc>
        <w:tc>
          <w:tcPr>
            <w:tcW w:w="666" w:type="dxa"/>
          </w:tcPr>
          <w:p w14:paraId="441505B6" w14:textId="77777777" w:rsidR="00345507" w:rsidRDefault="00987074">
            <w:pPr>
              <w:pStyle w:val="TableParagraph"/>
              <w:spacing w:before="2"/>
              <w:ind w:left="113"/>
              <w:rPr>
                <w:sz w:val="20"/>
              </w:rPr>
            </w:pPr>
            <w:r>
              <w:rPr>
                <w:spacing w:val="-5"/>
                <w:sz w:val="20"/>
              </w:rPr>
              <w:t>6.4</w:t>
            </w:r>
          </w:p>
        </w:tc>
        <w:tc>
          <w:tcPr>
            <w:tcW w:w="664" w:type="dxa"/>
          </w:tcPr>
          <w:p w14:paraId="7588FE4A" w14:textId="77777777" w:rsidR="00345507" w:rsidRDefault="00987074">
            <w:pPr>
              <w:pStyle w:val="TableParagraph"/>
              <w:spacing w:before="2"/>
              <w:ind w:left="112"/>
              <w:rPr>
                <w:sz w:val="20"/>
              </w:rPr>
            </w:pPr>
            <w:r>
              <w:rPr>
                <w:spacing w:val="-10"/>
                <w:sz w:val="20"/>
              </w:rPr>
              <w:t>5</w:t>
            </w:r>
          </w:p>
        </w:tc>
        <w:tc>
          <w:tcPr>
            <w:tcW w:w="667" w:type="dxa"/>
          </w:tcPr>
          <w:p w14:paraId="239061A8" w14:textId="77777777" w:rsidR="00345507" w:rsidRDefault="00987074">
            <w:pPr>
              <w:pStyle w:val="TableParagraph"/>
              <w:spacing w:before="2"/>
              <w:ind w:left="115"/>
              <w:rPr>
                <w:sz w:val="20"/>
              </w:rPr>
            </w:pPr>
            <w:r>
              <w:rPr>
                <w:spacing w:val="-5"/>
                <w:sz w:val="20"/>
              </w:rPr>
              <w:t>4.4</w:t>
            </w:r>
          </w:p>
        </w:tc>
        <w:tc>
          <w:tcPr>
            <w:tcW w:w="736" w:type="dxa"/>
          </w:tcPr>
          <w:p w14:paraId="74FF3EC6" w14:textId="77777777" w:rsidR="00345507" w:rsidRDefault="00987074">
            <w:pPr>
              <w:pStyle w:val="TableParagraph"/>
              <w:spacing w:before="2"/>
              <w:ind w:left="113"/>
              <w:rPr>
                <w:sz w:val="20"/>
              </w:rPr>
            </w:pPr>
            <w:r>
              <w:rPr>
                <w:spacing w:val="-5"/>
                <w:sz w:val="20"/>
              </w:rPr>
              <w:t>6.4</w:t>
            </w:r>
          </w:p>
        </w:tc>
        <w:tc>
          <w:tcPr>
            <w:tcW w:w="671" w:type="dxa"/>
          </w:tcPr>
          <w:p w14:paraId="7F181C79" w14:textId="77777777" w:rsidR="00345507" w:rsidRDefault="00987074">
            <w:pPr>
              <w:pStyle w:val="TableParagraph"/>
              <w:spacing w:before="2"/>
              <w:ind w:left="116"/>
              <w:rPr>
                <w:sz w:val="20"/>
              </w:rPr>
            </w:pPr>
            <w:r>
              <w:rPr>
                <w:spacing w:val="-4"/>
                <w:sz w:val="20"/>
              </w:rPr>
              <w:t>5.59</w:t>
            </w:r>
          </w:p>
        </w:tc>
        <w:tc>
          <w:tcPr>
            <w:tcW w:w="962" w:type="dxa"/>
          </w:tcPr>
          <w:p w14:paraId="5B09598C" w14:textId="77777777" w:rsidR="00345507" w:rsidRDefault="00987074">
            <w:pPr>
              <w:pStyle w:val="TableParagraph"/>
              <w:spacing w:before="2"/>
              <w:ind w:left="0" w:right="164"/>
              <w:jc w:val="center"/>
              <w:rPr>
                <w:sz w:val="20"/>
              </w:rPr>
            </w:pPr>
            <w:r>
              <w:rPr>
                <w:spacing w:val="-2"/>
                <w:sz w:val="20"/>
              </w:rPr>
              <w:t>2.2505</w:t>
            </w:r>
          </w:p>
        </w:tc>
      </w:tr>
      <w:tr w:rsidR="00345507" w14:paraId="347D018E" w14:textId="77777777">
        <w:trPr>
          <w:trHeight w:val="544"/>
        </w:trPr>
        <w:tc>
          <w:tcPr>
            <w:tcW w:w="1236" w:type="dxa"/>
          </w:tcPr>
          <w:p w14:paraId="463FEF51" w14:textId="787C9A46" w:rsidR="00345507" w:rsidRDefault="00987074">
            <w:pPr>
              <w:pStyle w:val="TableParagraph"/>
              <w:ind w:left="107"/>
              <w:rPr>
                <w:sz w:val="20"/>
              </w:rPr>
            </w:pPr>
            <w:r>
              <w:rPr>
                <w:spacing w:val="-5"/>
                <w:sz w:val="20"/>
              </w:rPr>
              <w:t>BOD</w:t>
            </w:r>
            <w:r w:rsidR="00C24ED3">
              <w:rPr>
                <w:spacing w:val="-5"/>
                <w:sz w:val="20"/>
              </w:rPr>
              <w:t xml:space="preserve"> </w:t>
            </w:r>
            <w:r w:rsidR="00C24ED3" w:rsidRPr="00C24ED3">
              <w:rPr>
                <w:color w:val="EE0000"/>
                <w:spacing w:val="-5"/>
                <w:sz w:val="20"/>
              </w:rPr>
              <w:t>(mg/l)</w:t>
            </w:r>
          </w:p>
        </w:tc>
        <w:tc>
          <w:tcPr>
            <w:tcW w:w="667" w:type="dxa"/>
          </w:tcPr>
          <w:p w14:paraId="1DCCD31D" w14:textId="77777777" w:rsidR="00345507" w:rsidRDefault="00987074">
            <w:pPr>
              <w:pStyle w:val="TableParagraph"/>
              <w:rPr>
                <w:sz w:val="20"/>
              </w:rPr>
            </w:pPr>
            <w:r>
              <w:rPr>
                <w:spacing w:val="-5"/>
                <w:sz w:val="20"/>
              </w:rPr>
              <w:t>4.9</w:t>
            </w:r>
          </w:p>
        </w:tc>
        <w:tc>
          <w:tcPr>
            <w:tcW w:w="665" w:type="dxa"/>
          </w:tcPr>
          <w:p w14:paraId="55CBCD76" w14:textId="77777777" w:rsidR="00345507" w:rsidRDefault="00987074">
            <w:pPr>
              <w:pStyle w:val="TableParagraph"/>
              <w:ind w:left="108"/>
              <w:rPr>
                <w:sz w:val="20"/>
              </w:rPr>
            </w:pPr>
            <w:r>
              <w:rPr>
                <w:spacing w:val="-4"/>
                <w:sz w:val="20"/>
              </w:rPr>
              <w:t>4.13</w:t>
            </w:r>
          </w:p>
        </w:tc>
        <w:tc>
          <w:tcPr>
            <w:tcW w:w="667" w:type="dxa"/>
          </w:tcPr>
          <w:p w14:paraId="0695FE1D" w14:textId="77777777" w:rsidR="00345507" w:rsidRDefault="00987074">
            <w:pPr>
              <w:pStyle w:val="TableParagraph"/>
              <w:rPr>
                <w:sz w:val="20"/>
              </w:rPr>
            </w:pPr>
            <w:r>
              <w:rPr>
                <w:spacing w:val="-4"/>
                <w:sz w:val="20"/>
              </w:rPr>
              <w:t>6.25</w:t>
            </w:r>
          </w:p>
        </w:tc>
        <w:tc>
          <w:tcPr>
            <w:tcW w:w="665" w:type="dxa"/>
          </w:tcPr>
          <w:p w14:paraId="434254A2" w14:textId="77777777" w:rsidR="00345507" w:rsidRDefault="00987074">
            <w:pPr>
              <w:pStyle w:val="TableParagraph"/>
              <w:ind w:left="108"/>
              <w:rPr>
                <w:sz w:val="20"/>
              </w:rPr>
            </w:pPr>
            <w:r>
              <w:rPr>
                <w:spacing w:val="-4"/>
                <w:sz w:val="20"/>
              </w:rPr>
              <w:t>7.49</w:t>
            </w:r>
          </w:p>
        </w:tc>
        <w:tc>
          <w:tcPr>
            <w:tcW w:w="667" w:type="dxa"/>
          </w:tcPr>
          <w:p w14:paraId="62B5AA3C" w14:textId="77777777" w:rsidR="00345507" w:rsidRDefault="00987074">
            <w:pPr>
              <w:pStyle w:val="TableParagraph"/>
              <w:ind w:left="111"/>
              <w:rPr>
                <w:sz w:val="20"/>
              </w:rPr>
            </w:pPr>
            <w:r>
              <w:rPr>
                <w:spacing w:val="-4"/>
                <w:sz w:val="20"/>
              </w:rPr>
              <w:t>7.70</w:t>
            </w:r>
          </w:p>
        </w:tc>
        <w:tc>
          <w:tcPr>
            <w:tcW w:w="765" w:type="dxa"/>
          </w:tcPr>
          <w:p w14:paraId="6E50A266" w14:textId="77777777" w:rsidR="00345507" w:rsidRDefault="00987074">
            <w:pPr>
              <w:pStyle w:val="TableParagraph"/>
              <w:ind w:left="109"/>
              <w:rPr>
                <w:sz w:val="20"/>
              </w:rPr>
            </w:pPr>
            <w:r>
              <w:rPr>
                <w:spacing w:val="-4"/>
                <w:sz w:val="20"/>
              </w:rPr>
              <w:t>5.87</w:t>
            </w:r>
          </w:p>
        </w:tc>
        <w:tc>
          <w:tcPr>
            <w:tcW w:w="667" w:type="dxa"/>
          </w:tcPr>
          <w:p w14:paraId="267324C2" w14:textId="77777777" w:rsidR="00345507" w:rsidRDefault="00987074">
            <w:pPr>
              <w:pStyle w:val="TableParagraph"/>
              <w:ind w:left="111"/>
              <w:rPr>
                <w:sz w:val="20"/>
              </w:rPr>
            </w:pPr>
            <w:r>
              <w:rPr>
                <w:spacing w:val="-2"/>
                <w:sz w:val="20"/>
              </w:rPr>
              <w:t>11.59</w:t>
            </w:r>
          </w:p>
        </w:tc>
        <w:tc>
          <w:tcPr>
            <w:tcW w:w="664" w:type="dxa"/>
          </w:tcPr>
          <w:p w14:paraId="2A55EA23" w14:textId="77777777" w:rsidR="00345507" w:rsidRDefault="00987074">
            <w:pPr>
              <w:pStyle w:val="TableParagraph"/>
              <w:rPr>
                <w:sz w:val="20"/>
              </w:rPr>
            </w:pPr>
            <w:r>
              <w:rPr>
                <w:spacing w:val="-5"/>
                <w:sz w:val="20"/>
              </w:rPr>
              <w:t>12</w:t>
            </w:r>
          </w:p>
        </w:tc>
        <w:tc>
          <w:tcPr>
            <w:tcW w:w="666" w:type="dxa"/>
          </w:tcPr>
          <w:p w14:paraId="3D041B61" w14:textId="77777777" w:rsidR="00345507" w:rsidRDefault="00987074">
            <w:pPr>
              <w:pStyle w:val="TableParagraph"/>
              <w:ind w:left="113"/>
              <w:rPr>
                <w:sz w:val="20"/>
              </w:rPr>
            </w:pPr>
            <w:r>
              <w:rPr>
                <w:spacing w:val="-10"/>
                <w:sz w:val="20"/>
              </w:rPr>
              <w:t>8</w:t>
            </w:r>
          </w:p>
        </w:tc>
        <w:tc>
          <w:tcPr>
            <w:tcW w:w="664" w:type="dxa"/>
          </w:tcPr>
          <w:p w14:paraId="619B29D5" w14:textId="77777777" w:rsidR="00345507" w:rsidRDefault="00987074">
            <w:pPr>
              <w:pStyle w:val="TableParagraph"/>
              <w:ind w:left="112"/>
              <w:rPr>
                <w:sz w:val="20"/>
              </w:rPr>
            </w:pPr>
            <w:r>
              <w:rPr>
                <w:spacing w:val="-10"/>
                <w:sz w:val="20"/>
              </w:rPr>
              <w:t>6</w:t>
            </w:r>
          </w:p>
        </w:tc>
        <w:tc>
          <w:tcPr>
            <w:tcW w:w="667" w:type="dxa"/>
          </w:tcPr>
          <w:p w14:paraId="18A0C92B" w14:textId="77777777" w:rsidR="00345507" w:rsidRDefault="00987074">
            <w:pPr>
              <w:pStyle w:val="TableParagraph"/>
              <w:ind w:left="115"/>
              <w:rPr>
                <w:sz w:val="20"/>
              </w:rPr>
            </w:pPr>
            <w:r>
              <w:rPr>
                <w:spacing w:val="-10"/>
                <w:sz w:val="20"/>
              </w:rPr>
              <w:t>6</w:t>
            </w:r>
          </w:p>
        </w:tc>
        <w:tc>
          <w:tcPr>
            <w:tcW w:w="736" w:type="dxa"/>
          </w:tcPr>
          <w:p w14:paraId="6B52229A" w14:textId="77777777" w:rsidR="00345507" w:rsidRDefault="00987074">
            <w:pPr>
              <w:pStyle w:val="TableParagraph"/>
              <w:ind w:left="113"/>
              <w:rPr>
                <w:sz w:val="20"/>
              </w:rPr>
            </w:pPr>
            <w:r>
              <w:rPr>
                <w:spacing w:val="-5"/>
                <w:sz w:val="20"/>
              </w:rPr>
              <w:t>4.9</w:t>
            </w:r>
          </w:p>
        </w:tc>
        <w:tc>
          <w:tcPr>
            <w:tcW w:w="671" w:type="dxa"/>
          </w:tcPr>
          <w:p w14:paraId="49065FB0" w14:textId="77777777" w:rsidR="00345507" w:rsidRDefault="00987074">
            <w:pPr>
              <w:pStyle w:val="TableParagraph"/>
              <w:ind w:left="116"/>
              <w:rPr>
                <w:sz w:val="20"/>
              </w:rPr>
            </w:pPr>
            <w:r>
              <w:rPr>
                <w:spacing w:val="-4"/>
                <w:sz w:val="20"/>
              </w:rPr>
              <w:t>7.07</w:t>
            </w:r>
          </w:p>
        </w:tc>
        <w:tc>
          <w:tcPr>
            <w:tcW w:w="962" w:type="dxa"/>
          </w:tcPr>
          <w:p w14:paraId="1491B297" w14:textId="77777777" w:rsidR="00345507" w:rsidRDefault="00987074">
            <w:pPr>
              <w:pStyle w:val="TableParagraph"/>
              <w:ind w:left="0" w:right="164"/>
              <w:jc w:val="center"/>
              <w:rPr>
                <w:sz w:val="20"/>
              </w:rPr>
            </w:pPr>
            <w:r>
              <w:rPr>
                <w:spacing w:val="-2"/>
                <w:sz w:val="20"/>
              </w:rPr>
              <w:t>2.3986</w:t>
            </w:r>
          </w:p>
        </w:tc>
      </w:tr>
      <w:tr w:rsidR="00345507" w14:paraId="13E0D9C6" w14:textId="77777777">
        <w:trPr>
          <w:trHeight w:val="544"/>
        </w:trPr>
        <w:tc>
          <w:tcPr>
            <w:tcW w:w="1236" w:type="dxa"/>
          </w:tcPr>
          <w:p w14:paraId="3AB16EFE" w14:textId="69F0EBFB" w:rsidR="00345507" w:rsidRDefault="00987074">
            <w:pPr>
              <w:pStyle w:val="TableParagraph"/>
              <w:ind w:left="107"/>
              <w:rPr>
                <w:sz w:val="20"/>
              </w:rPr>
            </w:pPr>
            <w:r>
              <w:rPr>
                <w:spacing w:val="-5"/>
                <w:sz w:val="20"/>
              </w:rPr>
              <w:t>COD</w:t>
            </w:r>
            <w:r w:rsidR="00C24ED3">
              <w:rPr>
                <w:spacing w:val="-5"/>
                <w:sz w:val="20"/>
              </w:rPr>
              <w:t xml:space="preserve"> </w:t>
            </w:r>
            <w:r w:rsidR="00C24ED3" w:rsidRPr="00C24ED3">
              <w:rPr>
                <w:color w:val="EE0000"/>
                <w:spacing w:val="-5"/>
                <w:sz w:val="20"/>
              </w:rPr>
              <w:t>(mg/l)</w:t>
            </w:r>
          </w:p>
        </w:tc>
        <w:tc>
          <w:tcPr>
            <w:tcW w:w="667" w:type="dxa"/>
          </w:tcPr>
          <w:p w14:paraId="43FBC7E9" w14:textId="77777777" w:rsidR="00345507" w:rsidRDefault="00987074">
            <w:pPr>
              <w:pStyle w:val="TableParagraph"/>
              <w:rPr>
                <w:sz w:val="20"/>
              </w:rPr>
            </w:pPr>
            <w:r>
              <w:rPr>
                <w:spacing w:val="-10"/>
                <w:sz w:val="20"/>
              </w:rPr>
              <w:t>9</w:t>
            </w:r>
          </w:p>
        </w:tc>
        <w:tc>
          <w:tcPr>
            <w:tcW w:w="665" w:type="dxa"/>
          </w:tcPr>
          <w:p w14:paraId="2D3113FB" w14:textId="77777777" w:rsidR="00345507" w:rsidRDefault="00987074">
            <w:pPr>
              <w:pStyle w:val="TableParagraph"/>
              <w:ind w:left="108"/>
              <w:rPr>
                <w:sz w:val="20"/>
              </w:rPr>
            </w:pPr>
            <w:r>
              <w:rPr>
                <w:spacing w:val="-10"/>
                <w:sz w:val="20"/>
              </w:rPr>
              <w:t>8</w:t>
            </w:r>
          </w:p>
        </w:tc>
        <w:tc>
          <w:tcPr>
            <w:tcW w:w="667" w:type="dxa"/>
          </w:tcPr>
          <w:p w14:paraId="4ED851F5" w14:textId="77777777" w:rsidR="00345507" w:rsidRDefault="00987074">
            <w:pPr>
              <w:pStyle w:val="TableParagraph"/>
              <w:rPr>
                <w:sz w:val="20"/>
              </w:rPr>
            </w:pPr>
            <w:r>
              <w:rPr>
                <w:spacing w:val="-4"/>
                <w:sz w:val="20"/>
              </w:rPr>
              <w:t>12.5</w:t>
            </w:r>
          </w:p>
        </w:tc>
        <w:tc>
          <w:tcPr>
            <w:tcW w:w="665" w:type="dxa"/>
          </w:tcPr>
          <w:p w14:paraId="5BCD12AC" w14:textId="77777777" w:rsidR="00345507" w:rsidRDefault="00987074">
            <w:pPr>
              <w:pStyle w:val="TableParagraph"/>
              <w:ind w:left="108"/>
              <w:rPr>
                <w:sz w:val="20"/>
              </w:rPr>
            </w:pPr>
            <w:r>
              <w:rPr>
                <w:spacing w:val="-2"/>
                <w:sz w:val="20"/>
              </w:rPr>
              <w:t>14.98</w:t>
            </w:r>
          </w:p>
        </w:tc>
        <w:tc>
          <w:tcPr>
            <w:tcW w:w="667" w:type="dxa"/>
          </w:tcPr>
          <w:p w14:paraId="65523530" w14:textId="77777777" w:rsidR="00345507" w:rsidRDefault="00987074">
            <w:pPr>
              <w:pStyle w:val="TableParagraph"/>
              <w:ind w:left="111"/>
              <w:rPr>
                <w:sz w:val="20"/>
              </w:rPr>
            </w:pPr>
            <w:r>
              <w:rPr>
                <w:spacing w:val="-5"/>
                <w:sz w:val="20"/>
              </w:rPr>
              <w:t>48</w:t>
            </w:r>
          </w:p>
        </w:tc>
        <w:tc>
          <w:tcPr>
            <w:tcW w:w="765" w:type="dxa"/>
          </w:tcPr>
          <w:p w14:paraId="1DCF5113" w14:textId="77777777" w:rsidR="00345507" w:rsidRDefault="00987074">
            <w:pPr>
              <w:pStyle w:val="TableParagraph"/>
              <w:ind w:left="109"/>
              <w:rPr>
                <w:sz w:val="20"/>
              </w:rPr>
            </w:pPr>
            <w:r>
              <w:rPr>
                <w:spacing w:val="-2"/>
                <w:sz w:val="20"/>
              </w:rPr>
              <w:t>11.74</w:t>
            </w:r>
          </w:p>
        </w:tc>
        <w:tc>
          <w:tcPr>
            <w:tcW w:w="667" w:type="dxa"/>
          </w:tcPr>
          <w:p w14:paraId="35660930" w14:textId="77777777" w:rsidR="00345507" w:rsidRDefault="00987074">
            <w:pPr>
              <w:pStyle w:val="TableParagraph"/>
              <w:ind w:left="111"/>
              <w:rPr>
                <w:sz w:val="20"/>
              </w:rPr>
            </w:pPr>
            <w:r>
              <w:rPr>
                <w:spacing w:val="-2"/>
                <w:sz w:val="20"/>
              </w:rPr>
              <w:t>28.98</w:t>
            </w:r>
          </w:p>
        </w:tc>
        <w:tc>
          <w:tcPr>
            <w:tcW w:w="664" w:type="dxa"/>
          </w:tcPr>
          <w:p w14:paraId="267B54A0" w14:textId="77777777" w:rsidR="00345507" w:rsidRDefault="00987074">
            <w:pPr>
              <w:pStyle w:val="TableParagraph"/>
              <w:rPr>
                <w:sz w:val="20"/>
              </w:rPr>
            </w:pPr>
            <w:r>
              <w:rPr>
                <w:spacing w:val="-5"/>
                <w:sz w:val="20"/>
              </w:rPr>
              <w:t>24</w:t>
            </w:r>
          </w:p>
        </w:tc>
        <w:tc>
          <w:tcPr>
            <w:tcW w:w="666" w:type="dxa"/>
          </w:tcPr>
          <w:p w14:paraId="646A3DF6" w14:textId="77777777" w:rsidR="00345507" w:rsidRDefault="00987074">
            <w:pPr>
              <w:pStyle w:val="TableParagraph"/>
              <w:ind w:left="113"/>
              <w:rPr>
                <w:sz w:val="20"/>
              </w:rPr>
            </w:pPr>
            <w:r>
              <w:rPr>
                <w:spacing w:val="-5"/>
                <w:sz w:val="20"/>
              </w:rPr>
              <w:t>16</w:t>
            </w:r>
          </w:p>
        </w:tc>
        <w:tc>
          <w:tcPr>
            <w:tcW w:w="664" w:type="dxa"/>
          </w:tcPr>
          <w:p w14:paraId="5AD7FD47" w14:textId="77777777" w:rsidR="00345507" w:rsidRDefault="00987074">
            <w:pPr>
              <w:pStyle w:val="TableParagraph"/>
              <w:ind w:left="112"/>
              <w:rPr>
                <w:sz w:val="20"/>
              </w:rPr>
            </w:pPr>
            <w:r>
              <w:rPr>
                <w:spacing w:val="-5"/>
                <w:sz w:val="20"/>
              </w:rPr>
              <w:t>15</w:t>
            </w:r>
          </w:p>
        </w:tc>
        <w:tc>
          <w:tcPr>
            <w:tcW w:w="667" w:type="dxa"/>
          </w:tcPr>
          <w:p w14:paraId="2B1C70C0" w14:textId="77777777" w:rsidR="00345507" w:rsidRDefault="00987074">
            <w:pPr>
              <w:pStyle w:val="TableParagraph"/>
              <w:ind w:left="115"/>
              <w:rPr>
                <w:sz w:val="20"/>
              </w:rPr>
            </w:pPr>
            <w:r>
              <w:rPr>
                <w:spacing w:val="-5"/>
                <w:sz w:val="20"/>
              </w:rPr>
              <w:t>12</w:t>
            </w:r>
          </w:p>
        </w:tc>
        <w:tc>
          <w:tcPr>
            <w:tcW w:w="736" w:type="dxa"/>
          </w:tcPr>
          <w:p w14:paraId="7D1E3510" w14:textId="77777777" w:rsidR="00345507" w:rsidRDefault="00987074">
            <w:pPr>
              <w:pStyle w:val="TableParagraph"/>
              <w:ind w:left="113"/>
              <w:rPr>
                <w:sz w:val="20"/>
              </w:rPr>
            </w:pPr>
            <w:r>
              <w:rPr>
                <w:spacing w:val="-10"/>
                <w:sz w:val="20"/>
              </w:rPr>
              <w:t>9</w:t>
            </w:r>
          </w:p>
        </w:tc>
        <w:tc>
          <w:tcPr>
            <w:tcW w:w="671" w:type="dxa"/>
          </w:tcPr>
          <w:p w14:paraId="0AE69350" w14:textId="77777777" w:rsidR="00345507" w:rsidRDefault="00987074">
            <w:pPr>
              <w:pStyle w:val="TableParagraph"/>
              <w:ind w:left="116"/>
              <w:rPr>
                <w:sz w:val="20"/>
              </w:rPr>
            </w:pPr>
            <w:r>
              <w:rPr>
                <w:spacing w:val="-2"/>
                <w:sz w:val="20"/>
              </w:rPr>
              <w:t>17.43</w:t>
            </w:r>
          </w:p>
        </w:tc>
        <w:tc>
          <w:tcPr>
            <w:tcW w:w="962" w:type="dxa"/>
          </w:tcPr>
          <w:p w14:paraId="4AAE1823" w14:textId="77777777" w:rsidR="00345507" w:rsidRDefault="00987074">
            <w:pPr>
              <w:pStyle w:val="TableParagraph"/>
              <w:ind w:left="101" w:right="164"/>
              <w:jc w:val="center"/>
              <w:rPr>
                <w:sz w:val="20"/>
              </w:rPr>
            </w:pPr>
            <w:r>
              <w:rPr>
                <w:spacing w:val="-2"/>
                <w:sz w:val="20"/>
              </w:rPr>
              <w:t>10.9630</w:t>
            </w:r>
          </w:p>
        </w:tc>
      </w:tr>
      <w:tr w:rsidR="00345507" w14:paraId="102245B2" w14:textId="77777777">
        <w:trPr>
          <w:trHeight w:val="544"/>
        </w:trPr>
        <w:tc>
          <w:tcPr>
            <w:tcW w:w="1236" w:type="dxa"/>
          </w:tcPr>
          <w:p w14:paraId="340F395A" w14:textId="602C56DE" w:rsidR="00345507" w:rsidRDefault="00987074">
            <w:pPr>
              <w:pStyle w:val="TableParagraph"/>
              <w:ind w:left="107"/>
              <w:rPr>
                <w:sz w:val="20"/>
              </w:rPr>
            </w:pPr>
            <w:r>
              <w:rPr>
                <w:spacing w:val="-2"/>
                <w:sz w:val="20"/>
              </w:rPr>
              <w:t>Hardness</w:t>
            </w:r>
            <w:r w:rsidR="00C24ED3">
              <w:rPr>
                <w:spacing w:val="-2"/>
                <w:sz w:val="20"/>
              </w:rPr>
              <w:t xml:space="preserve"> </w:t>
            </w:r>
            <w:r w:rsidR="00C24ED3" w:rsidRPr="00C24ED3">
              <w:rPr>
                <w:color w:val="EE0000"/>
                <w:spacing w:val="-5"/>
                <w:sz w:val="20"/>
              </w:rPr>
              <w:t>(mg/l)</w:t>
            </w:r>
          </w:p>
        </w:tc>
        <w:tc>
          <w:tcPr>
            <w:tcW w:w="667" w:type="dxa"/>
          </w:tcPr>
          <w:p w14:paraId="471802EB" w14:textId="77777777" w:rsidR="00345507" w:rsidRDefault="00987074">
            <w:pPr>
              <w:pStyle w:val="TableParagraph"/>
              <w:rPr>
                <w:sz w:val="20"/>
              </w:rPr>
            </w:pPr>
            <w:r>
              <w:rPr>
                <w:spacing w:val="-5"/>
                <w:sz w:val="20"/>
              </w:rPr>
              <w:t>78</w:t>
            </w:r>
          </w:p>
        </w:tc>
        <w:tc>
          <w:tcPr>
            <w:tcW w:w="665" w:type="dxa"/>
          </w:tcPr>
          <w:p w14:paraId="7F34C74F" w14:textId="77777777" w:rsidR="00345507" w:rsidRDefault="00987074">
            <w:pPr>
              <w:pStyle w:val="TableParagraph"/>
              <w:ind w:left="108"/>
              <w:rPr>
                <w:sz w:val="20"/>
              </w:rPr>
            </w:pPr>
            <w:r>
              <w:rPr>
                <w:spacing w:val="-5"/>
                <w:sz w:val="20"/>
              </w:rPr>
              <w:t>52</w:t>
            </w:r>
          </w:p>
        </w:tc>
        <w:tc>
          <w:tcPr>
            <w:tcW w:w="667" w:type="dxa"/>
          </w:tcPr>
          <w:p w14:paraId="26CF2F04" w14:textId="77777777" w:rsidR="00345507" w:rsidRDefault="00987074">
            <w:pPr>
              <w:pStyle w:val="TableParagraph"/>
              <w:rPr>
                <w:sz w:val="20"/>
              </w:rPr>
            </w:pPr>
            <w:r>
              <w:rPr>
                <w:spacing w:val="-5"/>
                <w:sz w:val="20"/>
              </w:rPr>
              <w:t>52</w:t>
            </w:r>
          </w:p>
        </w:tc>
        <w:tc>
          <w:tcPr>
            <w:tcW w:w="665" w:type="dxa"/>
          </w:tcPr>
          <w:p w14:paraId="754B761B" w14:textId="77777777" w:rsidR="00345507" w:rsidRDefault="00987074">
            <w:pPr>
              <w:pStyle w:val="TableParagraph"/>
              <w:ind w:left="108"/>
              <w:rPr>
                <w:sz w:val="20"/>
              </w:rPr>
            </w:pPr>
            <w:r>
              <w:rPr>
                <w:spacing w:val="-5"/>
                <w:sz w:val="20"/>
              </w:rPr>
              <w:t>37</w:t>
            </w:r>
          </w:p>
        </w:tc>
        <w:tc>
          <w:tcPr>
            <w:tcW w:w="667" w:type="dxa"/>
          </w:tcPr>
          <w:p w14:paraId="6AFED8DA" w14:textId="77777777" w:rsidR="00345507" w:rsidRDefault="00987074">
            <w:pPr>
              <w:pStyle w:val="TableParagraph"/>
              <w:ind w:left="111"/>
              <w:rPr>
                <w:sz w:val="20"/>
              </w:rPr>
            </w:pPr>
            <w:r>
              <w:rPr>
                <w:spacing w:val="-5"/>
                <w:sz w:val="20"/>
              </w:rPr>
              <w:t>20</w:t>
            </w:r>
          </w:p>
        </w:tc>
        <w:tc>
          <w:tcPr>
            <w:tcW w:w="765" w:type="dxa"/>
          </w:tcPr>
          <w:p w14:paraId="4DD20487" w14:textId="77777777" w:rsidR="00345507" w:rsidRDefault="00987074">
            <w:pPr>
              <w:pStyle w:val="TableParagraph"/>
              <w:ind w:left="109"/>
              <w:rPr>
                <w:sz w:val="20"/>
              </w:rPr>
            </w:pPr>
            <w:r>
              <w:rPr>
                <w:spacing w:val="-5"/>
                <w:sz w:val="20"/>
              </w:rPr>
              <w:t>40</w:t>
            </w:r>
          </w:p>
        </w:tc>
        <w:tc>
          <w:tcPr>
            <w:tcW w:w="667" w:type="dxa"/>
          </w:tcPr>
          <w:p w14:paraId="0D048716" w14:textId="77777777" w:rsidR="00345507" w:rsidRDefault="00987074">
            <w:pPr>
              <w:pStyle w:val="TableParagraph"/>
              <w:ind w:left="111"/>
              <w:rPr>
                <w:sz w:val="20"/>
              </w:rPr>
            </w:pPr>
            <w:r>
              <w:rPr>
                <w:spacing w:val="-5"/>
                <w:sz w:val="20"/>
              </w:rPr>
              <w:t>44</w:t>
            </w:r>
          </w:p>
        </w:tc>
        <w:tc>
          <w:tcPr>
            <w:tcW w:w="664" w:type="dxa"/>
          </w:tcPr>
          <w:p w14:paraId="01BF1AE2" w14:textId="77777777" w:rsidR="00345507" w:rsidRDefault="00987074">
            <w:pPr>
              <w:pStyle w:val="TableParagraph"/>
              <w:rPr>
                <w:sz w:val="20"/>
              </w:rPr>
            </w:pPr>
            <w:r>
              <w:rPr>
                <w:spacing w:val="-5"/>
                <w:sz w:val="20"/>
              </w:rPr>
              <w:t>44</w:t>
            </w:r>
          </w:p>
        </w:tc>
        <w:tc>
          <w:tcPr>
            <w:tcW w:w="666" w:type="dxa"/>
          </w:tcPr>
          <w:p w14:paraId="1B76F2F2" w14:textId="77777777" w:rsidR="00345507" w:rsidRDefault="00987074">
            <w:pPr>
              <w:pStyle w:val="TableParagraph"/>
              <w:ind w:left="113"/>
              <w:rPr>
                <w:sz w:val="20"/>
              </w:rPr>
            </w:pPr>
            <w:r>
              <w:rPr>
                <w:spacing w:val="-5"/>
                <w:sz w:val="20"/>
              </w:rPr>
              <w:t>36</w:t>
            </w:r>
          </w:p>
        </w:tc>
        <w:tc>
          <w:tcPr>
            <w:tcW w:w="664" w:type="dxa"/>
          </w:tcPr>
          <w:p w14:paraId="3D52F327" w14:textId="77777777" w:rsidR="00345507" w:rsidRDefault="00987074">
            <w:pPr>
              <w:pStyle w:val="TableParagraph"/>
              <w:ind w:left="112"/>
              <w:rPr>
                <w:sz w:val="20"/>
              </w:rPr>
            </w:pPr>
            <w:r>
              <w:rPr>
                <w:spacing w:val="-5"/>
                <w:sz w:val="20"/>
              </w:rPr>
              <w:t>37</w:t>
            </w:r>
          </w:p>
        </w:tc>
        <w:tc>
          <w:tcPr>
            <w:tcW w:w="667" w:type="dxa"/>
          </w:tcPr>
          <w:p w14:paraId="3246E35B" w14:textId="77777777" w:rsidR="00345507" w:rsidRDefault="00987074">
            <w:pPr>
              <w:pStyle w:val="TableParagraph"/>
              <w:ind w:left="115"/>
              <w:rPr>
                <w:sz w:val="20"/>
              </w:rPr>
            </w:pPr>
            <w:r>
              <w:rPr>
                <w:spacing w:val="-5"/>
                <w:sz w:val="20"/>
              </w:rPr>
              <w:t>36</w:t>
            </w:r>
          </w:p>
        </w:tc>
        <w:tc>
          <w:tcPr>
            <w:tcW w:w="736" w:type="dxa"/>
          </w:tcPr>
          <w:p w14:paraId="648CD8C6" w14:textId="77777777" w:rsidR="00345507" w:rsidRDefault="00987074">
            <w:pPr>
              <w:pStyle w:val="TableParagraph"/>
              <w:ind w:left="113"/>
              <w:rPr>
                <w:sz w:val="20"/>
              </w:rPr>
            </w:pPr>
            <w:r>
              <w:rPr>
                <w:spacing w:val="-5"/>
                <w:sz w:val="20"/>
              </w:rPr>
              <w:t>52</w:t>
            </w:r>
          </w:p>
        </w:tc>
        <w:tc>
          <w:tcPr>
            <w:tcW w:w="671" w:type="dxa"/>
          </w:tcPr>
          <w:p w14:paraId="0A64FF0C" w14:textId="77777777" w:rsidR="00345507" w:rsidRDefault="00987074">
            <w:pPr>
              <w:pStyle w:val="TableParagraph"/>
              <w:ind w:left="116"/>
              <w:rPr>
                <w:sz w:val="20"/>
              </w:rPr>
            </w:pPr>
            <w:r>
              <w:rPr>
                <w:spacing w:val="-5"/>
                <w:sz w:val="20"/>
              </w:rPr>
              <w:t>44</w:t>
            </w:r>
          </w:p>
        </w:tc>
        <w:tc>
          <w:tcPr>
            <w:tcW w:w="962" w:type="dxa"/>
          </w:tcPr>
          <w:p w14:paraId="5F991E0A" w14:textId="77777777" w:rsidR="00345507" w:rsidRDefault="00987074">
            <w:pPr>
              <w:pStyle w:val="TableParagraph"/>
              <w:ind w:left="101" w:right="164"/>
              <w:jc w:val="center"/>
              <w:rPr>
                <w:sz w:val="20"/>
              </w:rPr>
            </w:pPr>
            <w:r>
              <w:rPr>
                <w:spacing w:val="-2"/>
                <w:sz w:val="20"/>
              </w:rPr>
              <w:t>13.4350</w:t>
            </w:r>
          </w:p>
        </w:tc>
      </w:tr>
      <w:tr w:rsidR="00345507" w14:paraId="5A786D2D" w14:textId="77777777">
        <w:trPr>
          <w:trHeight w:val="546"/>
        </w:trPr>
        <w:tc>
          <w:tcPr>
            <w:tcW w:w="1236" w:type="dxa"/>
          </w:tcPr>
          <w:p w14:paraId="0DD86BE6" w14:textId="6F90C7FE" w:rsidR="00345507" w:rsidRDefault="00987074">
            <w:pPr>
              <w:pStyle w:val="TableParagraph"/>
              <w:spacing w:before="2"/>
              <w:ind w:left="107"/>
              <w:rPr>
                <w:sz w:val="20"/>
              </w:rPr>
            </w:pPr>
            <w:r>
              <w:rPr>
                <w:spacing w:val="-2"/>
                <w:sz w:val="20"/>
              </w:rPr>
              <w:t>Chlorides</w:t>
            </w:r>
            <w:r w:rsidR="00C24ED3">
              <w:rPr>
                <w:spacing w:val="-2"/>
                <w:sz w:val="20"/>
              </w:rPr>
              <w:t xml:space="preserve"> </w:t>
            </w:r>
            <w:r w:rsidR="00C24ED3" w:rsidRPr="00C24ED3">
              <w:rPr>
                <w:color w:val="EE0000"/>
                <w:spacing w:val="-5"/>
                <w:sz w:val="20"/>
              </w:rPr>
              <w:t>(mg/l)</w:t>
            </w:r>
          </w:p>
        </w:tc>
        <w:tc>
          <w:tcPr>
            <w:tcW w:w="667" w:type="dxa"/>
          </w:tcPr>
          <w:p w14:paraId="42B00CCE" w14:textId="77777777" w:rsidR="00345507" w:rsidRDefault="00987074">
            <w:pPr>
              <w:pStyle w:val="TableParagraph"/>
              <w:spacing w:before="2"/>
              <w:rPr>
                <w:sz w:val="20"/>
              </w:rPr>
            </w:pPr>
            <w:r>
              <w:rPr>
                <w:spacing w:val="-2"/>
                <w:sz w:val="20"/>
              </w:rPr>
              <w:t>32.66</w:t>
            </w:r>
          </w:p>
        </w:tc>
        <w:tc>
          <w:tcPr>
            <w:tcW w:w="665" w:type="dxa"/>
          </w:tcPr>
          <w:p w14:paraId="76E801CA" w14:textId="77777777" w:rsidR="00345507" w:rsidRDefault="00987074">
            <w:pPr>
              <w:pStyle w:val="TableParagraph"/>
              <w:spacing w:before="2"/>
              <w:ind w:left="108"/>
              <w:rPr>
                <w:sz w:val="20"/>
              </w:rPr>
            </w:pPr>
            <w:r>
              <w:rPr>
                <w:spacing w:val="-2"/>
                <w:sz w:val="20"/>
              </w:rPr>
              <w:t>38.34</w:t>
            </w:r>
          </w:p>
        </w:tc>
        <w:tc>
          <w:tcPr>
            <w:tcW w:w="667" w:type="dxa"/>
          </w:tcPr>
          <w:p w14:paraId="3D99A31C" w14:textId="77777777" w:rsidR="00345507" w:rsidRDefault="00987074">
            <w:pPr>
              <w:pStyle w:val="TableParagraph"/>
              <w:spacing w:before="2"/>
              <w:rPr>
                <w:sz w:val="20"/>
              </w:rPr>
            </w:pPr>
            <w:r>
              <w:rPr>
                <w:spacing w:val="-2"/>
                <w:sz w:val="20"/>
              </w:rPr>
              <w:t>22.72</w:t>
            </w:r>
          </w:p>
        </w:tc>
        <w:tc>
          <w:tcPr>
            <w:tcW w:w="665" w:type="dxa"/>
          </w:tcPr>
          <w:p w14:paraId="4A134569" w14:textId="77777777" w:rsidR="00345507" w:rsidRDefault="00987074">
            <w:pPr>
              <w:pStyle w:val="TableParagraph"/>
              <w:spacing w:before="2"/>
              <w:ind w:left="108"/>
              <w:rPr>
                <w:sz w:val="20"/>
              </w:rPr>
            </w:pPr>
            <w:r>
              <w:rPr>
                <w:spacing w:val="-2"/>
                <w:sz w:val="20"/>
              </w:rPr>
              <w:t>34.08</w:t>
            </w:r>
          </w:p>
        </w:tc>
        <w:tc>
          <w:tcPr>
            <w:tcW w:w="667" w:type="dxa"/>
          </w:tcPr>
          <w:p w14:paraId="605A979F" w14:textId="77777777" w:rsidR="00345507" w:rsidRDefault="00987074">
            <w:pPr>
              <w:pStyle w:val="TableParagraph"/>
              <w:spacing w:before="2"/>
              <w:ind w:left="111"/>
              <w:rPr>
                <w:sz w:val="20"/>
              </w:rPr>
            </w:pPr>
            <w:r>
              <w:rPr>
                <w:spacing w:val="-2"/>
                <w:sz w:val="20"/>
              </w:rPr>
              <w:t>22.72</w:t>
            </w:r>
          </w:p>
        </w:tc>
        <w:tc>
          <w:tcPr>
            <w:tcW w:w="765" w:type="dxa"/>
          </w:tcPr>
          <w:p w14:paraId="0E779DBC" w14:textId="77777777" w:rsidR="00345507" w:rsidRDefault="00987074">
            <w:pPr>
              <w:pStyle w:val="TableParagraph"/>
              <w:spacing w:before="2"/>
              <w:ind w:left="109"/>
              <w:rPr>
                <w:sz w:val="20"/>
              </w:rPr>
            </w:pPr>
            <w:r>
              <w:rPr>
                <w:spacing w:val="-2"/>
                <w:sz w:val="20"/>
              </w:rPr>
              <w:t>59.64</w:t>
            </w:r>
          </w:p>
        </w:tc>
        <w:tc>
          <w:tcPr>
            <w:tcW w:w="667" w:type="dxa"/>
          </w:tcPr>
          <w:p w14:paraId="1DEAE926" w14:textId="77777777" w:rsidR="00345507" w:rsidRDefault="00987074">
            <w:pPr>
              <w:pStyle w:val="TableParagraph"/>
              <w:spacing w:before="2"/>
              <w:ind w:left="111"/>
              <w:rPr>
                <w:sz w:val="20"/>
              </w:rPr>
            </w:pPr>
            <w:r>
              <w:rPr>
                <w:spacing w:val="-2"/>
                <w:sz w:val="20"/>
              </w:rPr>
              <w:t>45.44</w:t>
            </w:r>
          </w:p>
        </w:tc>
        <w:tc>
          <w:tcPr>
            <w:tcW w:w="664" w:type="dxa"/>
          </w:tcPr>
          <w:p w14:paraId="57FF24F4" w14:textId="77777777" w:rsidR="00345507" w:rsidRDefault="00987074">
            <w:pPr>
              <w:pStyle w:val="TableParagraph"/>
              <w:spacing w:before="2"/>
              <w:rPr>
                <w:sz w:val="20"/>
              </w:rPr>
            </w:pPr>
            <w:r>
              <w:rPr>
                <w:spacing w:val="-2"/>
                <w:sz w:val="20"/>
              </w:rPr>
              <w:t>45.44</w:t>
            </w:r>
          </w:p>
        </w:tc>
        <w:tc>
          <w:tcPr>
            <w:tcW w:w="666" w:type="dxa"/>
          </w:tcPr>
          <w:p w14:paraId="72398FC9" w14:textId="77777777" w:rsidR="00345507" w:rsidRDefault="00987074">
            <w:pPr>
              <w:pStyle w:val="TableParagraph"/>
              <w:spacing w:before="2"/>
              <w:ind w:left="113"/>
              <w:rPr>
                <w:sz w:val="20"/>
              </w:rPr>
            </w:pPr>
            <w:r>
              <w:rPr>
                <w:spacing w:val="-5"/>
                <w:sz w:val="20"/>
              </w:rPr>
              <w:t>44</w:t>
            </w:r>
          </w:p>
        </w:tc>
        <w:tc>
          <w:tcPr>
            <w:tcW w:w="664" w:type="dxa"/>
          </w:tcPr>
          <w:p w14:paraId="254E087C" w14:textId="77777777" w:rsidR="00345507" w:rsidRDefault="00987074">
            <w:pPr>
              <w:pStyle w:val="TableParagraph"/>
              <w:spacing w:before="2"/>
              <w:ind w:left="112"/>
              <w:rPr>
                <w:sz w:val="20"/>
              </w:rPr>
            </w:pPr>
            <w:r>
              <w:rPr>
                <w:spacing w:val="-5"/>
                <w:sz w:val="20"/>
              </w:rPr>
              <w:t>43</w:t>
            </w:r>
          </w:p>
        </w:tc>
        <w:tc>
          <w:tcPr>
            <w:tcW w:w="667" w:type="dxa"/>
          </w:tcPr>
          <w:p w14:paraId="3DA83744" w14:textId="77777777" w:rsidR="00345507" w:rsidRDefault="00987074">
            <w:pPr>
              <w:pStyle w:val="TableParagraph"/>
              <w:spacing w:before="2"/>
              <w:ind w:left="115"/>
              <w:rPr>
                <w:sz w:val="20"/>
              </w:rPr>
            </w:pPr>
            <w:r>
              <w:rPr>
                <w:spacing w:val="-5"/>
                <w:sz w:val="20"/>
              </w:rPr>
              <w:t>53</w:t>
            </w:r>
          </w:p>
        </w:tc>
        <w:tc>
          <w:tcPr>
            <w:tcW w:w="736" w:type="dxa"/>
          </w:tcPr>
          <w:p w14:paraId="795D0AB6" w14:textId="77777777" w:rsidR="00345507" w:rsidRDefault="00987074">
            <w:pPr>
              <w:pStyle w:val="TableParagraph"/>
              <w:spacing w:before="2"/>
              <w:ind w:left="113"/>
              <w:rPr>
                <w:sz w:val="20"/>
              </w:rPr>
            </w:pPr>
            <w:r>
              <w:rPr>
                <w:spacing w:val="-5"/>
                <w:sz w:val="20"/>
              </w:rPr>
              <w:t>31</w:t>
            </w:r>
          </w:p>
        </w:tc>
        <w:tc>
          <w:tcPr>
            <w:tcW w:w="671" w:type="dxa"/>
          </w:tcPr>
          <w:p w14:paraId="0170CE40" w14:textId="77777777" w:rsidR="00345507" w:rsidRDefault="00987074">
            <w:pPr>
              <w:pStyle w:val="TableParagraph"/>
              <w:spacing w:before="2"/>
              <w:ind w:left="116"/>
              <w:rPr>
                <w:sz w:val="20"/>
              </w:rPr>
            </w:pPr>
            <w:r>
              <w:rPr>
                <w:spacing w:val="-2"/>
                <w:sz w:val="20"/>
              </w:rPr>
              <w:t>39.33</w:t>
            </w:r>
          </w:p>
        </w:tc>
        <w:tc>
          <w:tcPr>
            <w:tcW w:w="962" w:type="dxa"/>
          </w:tcPr>
          <w:p w14:paraId="5FA5108A" w14:textId="77777777" w:rsidR="00345507" w:rsidRDefault="00987074">
            <w:pPr>
              <w:pStyle w:val="TableParagraph"/>
              <w:spacing w:before="2"/>
              <w:ind w:left="101" w:right="164"/>
              <w:jc w:val="center"/>
              <w:rPr>
                <w:sz w:val="20"/>
              </w:rPr>
            </w:pPr>
            <w:r>
              <w:rPr>
                <w:spacing w:val="-2"/>
                <w:sz w:val="20"/>
              </w:rPr>
              <w:t>10.8148</w:t>
            </w:r>
          </w:p>
        </w:tc>
      </w:tr>
      <w:tr w:rsidR="00345507" w14:paraId="0E2B1F6B" w14:textId="77777777">
        <w:trPr>
          <w:trHeight w:val="544"/>
        </w:trPr>
        <w:tc>
          <w:tcPr>
            <w:tcW w:w="1236" w:type="dxa"/>
          </w:tcPr>
          <w:p w14:paraId="590143FE" w14:textId="7A04A339" w:rsidR="00345507" w:rsidRDefault="00987074">
            <w:pPr>
              <w:pStyle w:val="TableParagraph"/>
              <w:ind w:left="107"/>
              <w:rPr>
                <w:sz w:val="20"/>
              </w:rPr>
            </w:pPr>
            <w:r>
              <w:rPr>
                <w:spacing w:val="-2"/>
                <w:sz w:val="20"/>
              </w:rPr>
              <w:t>Calcium</w:t>
            </w:r>
            <w:r w:rsidR="00C24ED3">
              <w:rPr>
                <w:spacing w:val="-2"/>
                <w:sz w:val="20"/>
              </w:rPr>
              <w:t xml:space="preserve"> </w:t>
            </w:r>
            <w:r w:rsidR="00C24ED3" w:rsidRPr="00C24ED3">
              <w:rPr>
                <w:color w:val="EE0000"/>
                <w:spacing w:val="-5"/>
                <w:sz w:val="20"/>
              </w:rPr>
              <w:t>(mg/l)</w:t>
            </w:r>
          </w:p>
        </w:tc>
        <w:tc>
          <w:tcPr>
            <w:tcW w:w="667" w:type="dxa"/>
          </w:tcPr>
          <w:p w14:paraId="209A4FA7" w14:textId="77777777" w:rsidR="00345507" w:rsidRDefault="00987074">
            <w:pPr>
              <w:pStyle w:val="TableParagraph"/>
              <w:rPr>
                <w:sz w:val="20"/>
              </w:rPr>
            </w:pPr>
            <w:r>
              <w:rPr>
                <w:spacing w:val="-4"/>
                <w:sz w:val="20"/>
              </w:rPr>
              <w:t>9.61</w:t>
            </w:r>
          </w:p>
        </w:tc>
        <w:tc>
          <w:tcPr>
            <w:tcW w:w="665" w:type="dxa"/>
          </w:tcPr>
          <w:p w14:paraId="5AEE6E1E" w14:textId="77777777" w:rsidR="00345507" w:rsidRDefault="00987074">
            <w:pPr>
              <w:pStyle w:val="TableParagraph"/>
              <w:ind w:left="108"/>
              <w:rPr>
                <w:sz w:val="20"/>
              </w:rPr>
            </w:pPr>
            <w:r>
              <w:rPr>
                <w:spacing w:val="-2"/>
                <w:sz w:val="20"/>
              </w:rPr>
              <w:t>14.43</w:t>
            </w:r>
          </w:p>
        </w:tc>
        <w:tc>
          <w:tcPr>
            <w:tcW w:w="667" w:type="dxa"/>
          </w:tcPr>
          <w:p w14:paraId="08035470" w14:textId="77777777" w:rsidR="00345507" w:rsidRDefault="00987074">
            <w:pPr>
              <w:pStyle w:val="TableParagraph"/>
              <w:rPr>
                <w:sz w:val="20"/>
              </w:rPr>
            </w:pPr>
            <w:r>
              <w:rPr>
                <w:spacing w:val="-2"/>
                <w:sz w:val="20"/>
              </w:rPr>
              <w:t>12.82</w:t>
            </w:r>
          </w:p>
        </w:tc>
        <w:tc>
          <w:tcPr>
            <w:tcW w:w="665" w:type="dxa"/>
          </w:tcPr>
          <w:p w14:paraId="02CAF082" w14:textId="77777777" w:rsidR="00345507" w:rsidRDefault="00987074">
            <w:pPr>
              <w:pStyle w:val="TableParagraph"/>
              <w:ind w:left="108"/>
              <w:rPr>
                <w:sz w:val="20"/>
              </w:rPr>
            </w:pPr>
            <w:r>
              <w:rPr>
                <w:spacing w:val="-5"/>
                <w:sz w:val="20"/>
              </w:rPr>
              <w:t>24</w:t>
            </w:r>
          </w:p>
        </w:tc>
        <w:tc>
          <w:tcPr>
            <w:tcW w:w="667" w:type="dxa"/>
          </w:tcPr>
          <w:p w14:paraId="3E7957F6" w14:textId="77777777" w:rsidR="00345507" w:rsidRDefault="00987074">
            <w:pPr>
              <w:pStyle w:val="TableParagraph"/>
              <w:ind w:left="111"/>
              <w:rPr>
                <w:sz w:val="20"/>
              </w:rPr>
            </w:pPr>
            <w:r>
              <w:rPr>
                <w:spacing w:val="-4"/>
                <w:sz w:val="20"/>
              </w:rPr>
              <w:t>5.61</w:t>
            </w:r>
          </w:p>
        </w:tc>
        <w:tc>
          <w:tcPr>
            <w:tcW w:w="765" w:type="dxa"/>
          </w:tcPr>
          <w:p w14:paraId="50303CB4" w14:textId="77777777" w:rsidR="00345507" w:rsidRDefault="00987074">
            <w:pPr>
              <w:pStyle w:val="TableParagraph"/>
              <w:ind w:left="109"/>
              <w:rPr>
                <w:sz w:val="20"/>
              </w:rPr>
            </w:pPr>
            <w:r>
              <w:rPr>
                <w:spacing w:val="-2"/>
                <w:sz w:val="20"/>
              </w:rPr>
              <w:t>32.064</w:t>
            </w:r>
          </w:p>
        </w:tc>
        <w:tc>
          <w:tcPr>
            <w:tcW w:w="667" w:type="dxa"/>
          </w:tcPr>
          <w:p w14:paraId="6595A90B" w14:textId="77777777" w:rsidR="00345507" w:rsidRDefault="00987074">
            <w:pPr>
              <w:pStyle w:val="TableParagraph"/>
              <w:ind w:left="111"/>
              <w:rPr>
                <w:sz w:val="20"/>
              </w:rPr>
            </w:pPr>
            <w:r>
              <w:rPr>
                <w:spacing w:val="-2"/>
                <w:sz w:val="20"/>
              </w:rPr>
              <w:t>15.23</w:t>
            </w:r>
          </w:p>
        </w:tc>
        <w:tc>
          <w:tcPr>
            <w:tcW w:w="664" w:type="dxa"/>
          </w:tcPr>
          <w:p w14:paraId="3982FB2A" w14:textId="77777777" w:rsidR="00345507" w:rsidRDefault="00987074">
            <w:pPr>
              <w:pStyle w:val="TableParagraph"/>
              <w:rPr>
                <w:sz w:val="20"/>
              </w:rPr>
            </w:pPr>
            <w:r>
              <w:rPr>
                <w:spacing w:val="-2"/>
                <w:sz w:val="20"/>
              </w:rPr>
              <w:t>15.23</w:t>
            </w:r>
          </w:p>
        </w:tc>
        <w:tc>
          <w:tcPr>
            <w:tcW w:w="666" w:type="dxa"/>
          </w:tcPr>
          <w:p w14:paraId="70EA50DF" w14:textId="77777777" w:rsidR="00345507" w:rsidRDefault="00987074">
            <w:pPr>
              <w:pStyle w:val="TableParagraph"/>
              <w:ind w:left="113"/>
              <w:rPr>
                <w:sz w:val="20"/>
              </w:rPr>
            </w:pPr>
            <w:r>
              <w:rPr>
                <w:spacing w:val="-5"/>
                <w:sz w:val="20"/>
              </w:rPr>
              <w:t>15</w:t>
            </w:r>
          </w:p>
        </w:tc>
        <w:tc>
          <w:tcPr>
            <w:tcW w:w="664" w:type="dxa"/>
          </w:tcPr>
          <w:p w14:paraId="682D7A50" w14:textId="77777777" w:rsidR="00345507" w:rsidRDefault="00987074">
            <w:pPr>
              <w:pStyle w:val="TableParagraph"/>
              <w:ind w:left="112"/>
              <w:rPr>
                <w:sz w:val="20"/>
              </w:rPr>
            </w:pPr>
            <w:r>
              <w:rPr>
                <w:spacing w:val="-4"/>
                <w:sz w:val="20"/>
              </w:rPr>
              <w:t>15.5</w:t>
            </w:r>
          </w:p>
        </w:tc>
        <w:tc>
          <w:tcPr>
            <w:tcW w:w="667" w:type="dxa"/>
          </w:tcPr>
          <w:p w14:paraId="33BA4048" w14:textId="77777777" w:rsidR="00345507" w:rsidRDefault="00987074">
            <w:pPr>
              <w:pStyle w:val="TableParagraph"/>
              <w:ind w:left="115"/>
              <w:rPr>
                <w:sz w:val="20"/>
              </w:rPr>
            </w:pPr>
            <w:r>
              <w:rPr>
                <w:spacing w:val="-10"/>
                <w:sz w:val="20"/>
              </w:rPr>
              <w:t>9</w:t>
            </w:r>
          </w:p>
        </w:tc>
        <w:tc>
          <w:tcPr>
            <w:tcW w:w="736" w:type="dxa"/>
          </w:tcPr>
          <w:p w14:paraId="0B40CF3E" w14:textId="77777777" w:rsidR="00345507" w:rsidRDefault="00987074">
            <w:pPr>
              <w:pStyle w:val="TableParagraph"/>
              <w:ind w:left="113"/>
              <w:rPr>
                <w:sz w:val="20"/>
              </w:rPr>
            </w:pPr>
            <w:r>
              <w:rPr>
                <w:spacing w:val="-5"/>
                <w:sz w:val="20"/>
              </w:rPr>
              <w:t>10</w:t>
            </w:r>
          </w:p>
        </w:tc>
        <w:tc>
          <w:tcPr>
            <w:tcW w:w="671" w:type="dxa"/>
          </w:tcPr>
          <w:p w14:paraId="505B4322" w14:textId="77777777" w:rsidR="00345507" w:rsidRDefault="00987074">
            <w:pPr>
              <w:pStyle w:val="TableParagraph"/>
              <w:ind w:left="116"/>
              <w:rPr>
                <w:sz w:val="20"/>
              </w:rPr>
            </w:pPr>
            <w:r>
              <w:rPr>
                <w:spacing w:val="-2"/>
                <w:sz w:val="20"/>
              </w:rPr>
              <w:t>14.87</w:t>
            </w:r>
          </w:p>
        </w:tc>
        <w:tc>
          <w:tcPr>
            <w:tcW w:w="962" w:type="dxa"/>
          </w:tcPr>
          <w:p w14:paraId="582B3F60" w14:textId="77777777" w:rsidR="00345507" w:rsidRDefault="00987074">
            <w:pPr>
              <w:pStyle w:val="TableParagraph"/>
              <w:ind w:left="0" w:right="164"/>
              <w:jc w:val="center"/>
              <w:rPr>
                <w:sz w:val="20"/>
              </w:rPr>
            </w:pPr>
            <w:r>
              <w:rPr>
                <w:spacing w:val="-2"/>
                <w:sz w:val="20"/>
              </w:rPr>
              <w:t>6.8047</w:t>
            </w:r>
          </w:p>
        </w:tc>
      </w:tr>
      <w:tr w:rsidR="00345507" w14:paraId="5A2CC7B2" w14:textId="77777777">
        <w:trPr>
          <w:trHeight w:val="545"/>
        </w:trPr>
        <w:tc>
          <w:tcPr>
            <w:tcW w:w="1236" w:type="dxa"/>
          </w:tcPr>
          <w:p w14:paraId="276101AC" w14:textId="6D4B41B6" w:rsidR="00345507" w:rsidRDefault="00987074">
            <w:pPr>
              <w:pStyle w:val="TableParagraph"/>
              <w:ind w:left="107"/>
              <w:rPr>
                <w:sz w:val="20"/>
              </w:rPr>
            </w:pPr>
            <w:r>
              <w:rPr>
                <w:spacing w:val="-2"/>
                <w:sz w:val="20"/>
              </w:rPr>
              <w:t>Sodium</w:t>
            </w:r>
            <w:r w:rsidR="00C24ED3">
              <w:rPr>
                <w:spacing w:val="-2"/>
                <w:sz w:val="20"/>
              </w:rPr>
              <w:t xml:space="preserve"> </w:t>
            </w:r>
            <w:r w:rsidR="00C24ED3" w:rsidRPr="00C24ED3">
              <w:rPr>
                <w:color w:val="EE0000"/>
                <w:spacing w:val="-5"/>
                <w:sz w:val="20"/>
              </w:rPr>
              <w:t>(mg/l)</w:t>
            </w:r>
          </w:p>
        </w:tc>
        <w:tc>
          <w:tcPr>
            <w:tcW w:w="667" w:type="dxa"/>
          </w:tcPr>
          <w:p w14:paraId="4F89E6FF" w14:textId="77777777" w:rsidR="00345507" w:rsidRDefault="00987074">
            <w:pPr>
              <w:pStyle w:val="TableParagraph"/>
              <w:rPr>
                <w:sz w:val="20"/>
              </w:rPr>
            </w:pPr>
            <w:r>
              <w:rPr>
                <w:spacing w:val="-5"/>
                <w:sz w:val="20"/>
              </w:rPr>
              <w:t>2.7</w:t>
            </w:r>
          </w:p>
        </w:tc>
        <w:tc>
          <w:tcPr>
            <w:tcW w:w="665" w:type="dxa"/>
          </w:tcPr>
          <w:p w14:paraId="786F915C" w14:textId="77777777" w:rsidR="00345507" w:rsidRDefault="00987074">
            <w:pPr>
              <w:pStyle w:val="TableParagraph"/>
              <w:ind w:left="108"/>
              <w:rPr>
                <w:sz w:val="20"/>
              </w:rPr>
            </w:pPr>
            <w:r>
              <w:rPr>
                <w:spacing w:val="-10"/>
                <w:sz w:val="20"/>
              </w:rPr>
              <w:t>6</w:t>
            </w:r>
          </w:p>
        </w:tc>
        <w:tc>
          <w:tcPr>
            <w:tcW w:w="667" w:type="dxa"/>
          </w:tcPr>
          <w:p w14:paraId="6B28769F" w14:textId="77777777" w:rsidR="00345507" w:rsidRDefault="00987074">
            <w:pPr>
              <w:pStyle w:val="TableParagraph"/>
              <w:rPr>
                <w:sz w:val="20"/>
              </w:rPr>
            </w:pPr>
            <w:r>
              <w:rPr>
                <w:spacing w:val="-5"/>
                <w:sz w:val="20"/>
              </w:rPr>
              <w:t>4.1</w:t>
            </w:r>
          </w:p>
        </w:tc>
        <w:tc>
          <w:tcPr>
            <w:tcW w:w="665" w:type="dxa"/>
          </w:tcPr>
          <w:p w14:paraId="0A5BA9E0" w14:textId="77777777" w:rsidR="00345507" w:rsidRDefault="00987074">
            <w:pPr>
              <w:pStyle w:val="TableParagraph"/>
              <w:ind w:left="108"/>
              <w:rPr>
                <w:sz w:val="20"/>
              </w:rPr>
            </w:pPr>
            <w:r>
              <w:rPr>
                <w:spacing w:val="-5"/>
                <w:sz w:val="20"/>
              </w:rPr>
              <w:t>1.9</w:t>
            </w:r>
          </w:p>
        </w:tc>
        <w:tc>
          <w:tcPr>
            <w:tcW w:w="667" w:type="dxa"/>
          </w:tcPr>
          <w:p w14:paraId="7990B071" w14:textId="77777777" w:rsidR="00345507" w:rsidRDefault="00987074">
            <w:pPr>
              <w:pStyle w:val="TableParagraph"/>
              <w:ind w:left="111"/>
              <w:rPr>
                <w:sz w:val="20"/>
              </w:rPr>
            </w:pPr>
            <w:r>
              <w:rPr>
                <w:spacing w:val="-5"/>
                <w:sz w:val="20"/>
              </w:rPr>
              <w:t>1.9</w:t>
            </w:r>
          </w:p>
        </w:tc>
        <w:tc>
          <w:tcPr>
            <w:tcW w:w="765" w:type="dxa"/>
          </w:tcPr>
          <w:p w14:paraId="3ECDD67D" w14:textId="77777777" w:rsidR="00345507" w:rsidRDefault="00987074">
            <w:pPr>
              <w:pStyle w:val="TableParagraph"/>
              <w:ind w:left="109"/>
              <w:rPr>
                <w:sz w:val="20"/>
              </w:rPr>
            </w:pPr>
            <w:r>
              <w:rPr>
                <w:spacing w:val="-5"/>
                <w:sz w:val="20"/>
              </w:rPr>
              <w:t>0.8</w:t>
            </w:r>
          </w:p>
        </w:tc>
        <w:tc>
          <w:tcPr>
            <w:tcW w:w="667" w:type="dxa"/>
          </w:tcPr>
          <w:p w14:paraId="79AA4190" w14:textId="77777777" w:rsidR="00345507" w:rsidRDefault="00987074">
            <w:pPr>
              <w:pStyle w:val="TableParagraph"/>
              <w:ind w:left="111"/>
              <w:rPr>
                <w:sz w:val="20"/>
              </w:rPr>
            </w:pPr>
            <w:r>
              <w:rPr>
                <w:spacing w:val="-5"/>
                <w:sz w:val="20"/>
              </w:rPr>
              <w:t>2.4</w:t>
            </w:r>
          </w:p>
        </w:tc>
        <w:tc>
          <w:tcPr>
            <w:tcW w:w="664" w:type="dxa"/>
          </w:tcPr>
          <w:p w14:paraId="13A22E72" w14:textId="77777777" w:rsidR="00345507" w:rsidRDefault="00987074">
            <w:pPr>
              <w:pStyle w:val="TableParagraph"/>
              <w:rPr>
                <w:sz w:val="20"/>
              </w:rPr>
            </w:pPr>
            <w:r>
              <w:rPr>
                <w:spacing w:val="-5"/>
                <w:sz w:val="20"/>
              </w:rPr>
              <w:t>2.4</w:t>
            </w:r>
          </w:p>
        </w:tc>
        <w:tc>
          <w:tcPr>
            <w:tcW w:w="666" w:type="dxa"/>
          </w:tcPr>
          <w:p w14:paraId="4FDC8C14" w14:textId="77777777" w:rsidR="00345507" w:rsidRDefault="00987074">
            <w:pPr>
              <w:pStyle w:val="TableParagraph"/>
              <w:ind w:left="113"/>
              <w:rPr>
                <w:sz w:val="20"/>
              </w:rPr>
            </w:pPr>
            <w:r>
              <w:rPr>
                <w:spacing w:val="-5"/>
                <w:sz w:val="20"/>
              </w:rPr>
              <w:t>2.5</w:t>
            </w:r>
          </w:p>
        </w:tc>
        <w:tc>
          <w:tcPr>
            <w:tcW w:w="664" w:type="dxa"/>
          </w:tcPr>
          <w:p w14:paraId="5AF6ABBD" w14:textId="77777777" w:rsidR="00345507" w:rsidRDefault="00987074">
            <w:pPr>
              <w:pStyle w:val="TableParagraph"/>
              <w:ind w:left="112"/>
              <w:rPr>
                <w:sz w:val="20"/>
              </w:rPr>
            </w:pPr>
            <w:r>
              <w:rPr>
                <w:spacing w:val="-5"/>
                <w:sz w:val="20"/>
              </w:rPr>
              <w:t>2.7</w:t>
            </w:r>
          </w:p>
        </w:tc>
        <w:tc>
          <w:tcPr>
            <w:tcW w:w="667" w:type="dxa"/>
          </w:tcPr>
          <w:p w14:paraId="44274EA5" w14:textId="77777777" w:rsidR="00345507" w:rsidRDefault="00987074">
            <w:pPr>
              <w:pStyle w:val="TableParagraph"/>
              <w:ind w:left="115"/>
              <w:rPr>
                <w:sz w:val="20"/>
              </w:rPr>
            </w:pPr>
            <w:r>
              <w:rPr>
                <w:spacing w:val="-5"/>
                <w:sz w:val="20"/>
              </w:rPr>
              <w:t>5.3</w:t>
            </w:r>
          </w:p>
        </w:tc>
        <w:tc>
          <w:tcPr>
            <w:tcW w:w="736" w:type="dxa"/>
          </w:tcPr>
          <w:p w14:paraId="3300F9BE" w14:textId="77777777" w:rsidR="00345507" w:rsidRDefault="00987074">
            <w:pPr>
              <w:pStyle w:val="TableParagraph"/>
              <w:ind w:left="113"/>
              <w:rPr>
                <w:sz w:val="20"/>
              </w:rPr>
            </w:pPr>
            <w:r>
              <w:rPr>
                <w:spacing w:val="-5"/>
                <w:sz w:val="20"/>
              </w:rPr>
              <w:t>5.5</w:t>
            </w:r>
          </w:p>
        </w:tc>
        <w:tc>
          <w:tcPr>
            <w:tcW w:w="671" w:type="dxa"/>
          </w:tcPr>
          <w:p w14:paraId="4779B3C8" w14:textId="77777777" w:rsidR="00345507" w:rsidRDefault="00987074">
            <w:pPr>
              <w:pStyle w:val="TableParagraph"/>
              <w:ind w:left="116"/>
              <w:rPr>
                <w:sz w:val="20"/>
              </w:rPr>
            </w:pPr>
            <w:r>
              <w:rPr>
                <w:spacing w:val="-4"/>
                <w:sz w:val="20"/>
              </w:rPr>
              <w:t>3.18</w:t>
            </w:r>
          </w:p>
        </w:tc>
        <w:tc>
          <w:tcPr>
            <w:tcW w:w="962" w:type="dxa"/>
          </w:tcPr>
          <w:p w14:paraId="22F2DD9E" w14:textId="77777777" w:rsidR="00345507" w:rsidRDefault="00987074">
            <w:pPr>
              <w:pStyle w:val="TableParagraph"/>
              <w:ind w:left="0" w:right="164"/>
              <w:jc w:val="center"/>
              <w:rPr>
                <w:sz w:val="20"/>
              </w:rPr>
            </w:pPr>
            <w:r>
              <w:rPr>
                <w:spacing w:val="-2"/>
                <w:sz w:val="20"/>
              </w:rPr>
              <w:t>1.5747</w:t>
            </w:r>
          </w:p>
        </w:tc>
      </w:tr>
      <w:tr w:rsidR="00345507" w14:paraId="22F4021C" w14:textId="77777777">
        <w:trPr>
          <w:trHeight w:val="544"/>
        </w:trPr>
        <w:tc>
          <w:tcPr>
            <w:tcW w:w="1236" w:type="dxa"/>
          </w:tcPr>
          <w:p w14:paraId="02F5D494" w14:textId="7F1BC1A8" w:rsidR="00345507" w:rsidRDefault="00987074">
            <w:pPr>
              <w:pStyle w:val="TableParagraph"/>
              <w:ind w:left="107"/>
              <w:rPr>
                <w:sz w:val="20"/>
              </w:rPr>
            </w:pPr>
            <w:r>
              <w:rPr>
                <w:spacing w:val="-2"/>
                <w:sz w:val="20"/>
              </w:rPr>
              <w:t>Potassium</w:t>
            </w:r>
            <w:r w:rsidR="00C24ED3">
              <w:rPr>
                <w:spacing w:val="-2"/>
                <w:sz w:val="20"/>
              </w:rPr>
              <w:t xml:space="preserve"> </w:t>
            </w:r>
            <w:r w:rsidR="00C24ED3" w:rsidRPr="00C24ED3">
              <w:rPr>
                <w:color w:val="EE0000"/>
                <w:spacing w:val="-5"/>
                <w:sz w:val="20"/>
              </w:rPr>
              <w:t>(mg/l)</w:t>
            </w:r>
          </w:p>
        </w:tc>
        <w:tc>
          <w:tcPr>
            <w:tcW w:w="667" w:type="dxa"/>
          </w:tcPr>
          <w:p w14:paraId="2BE8EE3C" w14:textId="77777777" w:rsidR="00345507" w:rsidRDefault="00987074">
            <w:pPr>
              <w:pStyle w:val="TableParagraph"/>
              <w:rPr>
                <w:sz w:val="20"/>
              </w:rPr>
            </w:pPr>
            <w:r>
              <w:rPr>
                <w:spacing w:val="-5"/>
                <w:sz w:val="20"/>
              </w:rPr>
              <w:t>0.5</w:t>
            </w:r>
          </w:p>
        </w:tc>
        <w:tc>
          <w:tcPr>
            <w:tcW w:w="665" w:type="dxa"/>
          </w:tcPr>
          <w:p w14:paraId="22083DAE" w14:textId="77777777" w:rsidR="00345507" w:rsidRDefault="00987074">
            <w:pPr>
              <w:pStyle w:val="TableParagraph"/>
              <w:ind w:left="108"/>
              <w:rPr>
                <w:sz w:val="20"/>
              </w:rPr>
            </w:pPr>
            <w:r>
              <w:rPr>
                <w:spacing w:val="-5"/>
                <w:sz w:val="20"/>
              </w:rPr>
              <w:t>1.6</w:t>
            </w:r>
          </w:p>
        </w:tc>
        <w:tc>
          <w:tcPr>
            <w:tcW w:w="667" w:type="dxa"/>
          </w:tcPr>
          <w:p w14:paraId="31330A70" w14:textId="77777777" w:rsidR="00345507" w:rsidRDefault="00987074">
            <w:pPr>
              <w:pStyle w:val="TableParagraph"/>
              <w:rPr>
                <w:sz w:val="20"/>
              </w:rPr>
            </w:pPr>
            <w:r>
              <w:rPr>
                <w:spacing w:val="-5"/>
                <w:sz w:val="20"/>
              </w:rPr>
              <w:t>1.3</w:t>
            </w:r>
          </w:p>
        </w:tc>
        <w:tc>
          <w:tcPr>
            <w:tcW w:w="665" w:type="dxa"/>
          </w:tcPr>
          <w:p w14:paraId="0E243672" w14:textId="77777777" w:rsidR="00345507" w:rsidRDefault="00987074">
            <w:pPr>
              <w:pStyle w:val="TableParagraph"/>
              <w:ind w:left="108"/>
              <w:rPr>
                <w:sz w:val="20"/>
              </w:rPr>
            </w:pPr>
            <w:r>
              <w:rPr>
                <w:spacing w:val="-5"/>
                <w:sz w:val="20"/>
              </w:rPr>
              <w:t>1.1</w:t>
            </w:r>
          </w:p>
        </w:tc>
        <w:tc>
          <w:tcPr>
            <w:tcW w:w="667" w:type="dxa"/>
          </w:tcPr>
          <w:p w14:paraId="1E495908" w14:textId="77777777" w:rsidR="00345507" w:rsidRDefault="00987074">
            <w:pPr>
              <w:pStyle w:val="TableParagraph"/>
              <w:ind w:left="111"/>
              <w:rPr>
                <w:sz w:val="20"/>
              </w:rPr>
            </w:pPr>
            <w:r>
              <w:rPr>
                <w:spacing w:val="-5"/>
                <w:sz w:val="20"/>
              </w:rPr>
              <w:t>1.1</w:t>
            </w:r>
          </w:p>
        </w:tc>
        <w:tc>
          <w:tcPr>
            <w:tcW w:w="765" w:type="dxa"/>
          </w:tcPr>
          <w:p w14:paraId="7EE9426C" w14:textId="77777777" w:rsidR="00345507" w:rsidRDefault="00987074">
            <w:pPr>
              <w:pStyle w:val="TableParagraph"/>
              <w:ind w:left="109"/>
              <w:rPr>
                <w:sz w:val="20"/>
              </w:rPr>
            </w:pPr>
            <w:r>
              <w:rPr>
                <w:spacing w:val="-5"/>
                <w:sz w:val="20"/>
              </w:rPr>
              <w:t>3.0</w:t>
            </w:r>
          </w:p>
        </w:tc>
        <w:tc>
          <w:tcPr>
            <w:tcW w:w="667" w:type="dxa"/>
          </w:tcPr>
          <w:p w14:paraId="55A6241E" w14:textId="77777777" w:rsidR="00345507" w:rsidRDefault="00987074">
            <w:pPr>
              <w:pStyle w:val="TableParagraph"/>
              <w:ind w:left="111"/>
              <w:rPr>
                <w:sz w:val="20"/>
              </w:rPr>
            </w:pPr>
            <w:r>
              <w:rPr>
                <w:spacing w:val="-5"/>
                <w:sz w:val="20"/>
              </w:rPr>
              <w:t>0.4</w:t>
            </w:r>
          </w:p>
        </w:tc>
        <w:tc>
          <w:tcPr>
            <w:tcW w:w="664" w:type="dxa"/>
          </w:tcPr>
          <w:p w14:paraId="61C4688A" w14:textId="77777777" w:rsidR="00345507" w:rsidRDefault="00987074">
            <w:pPr>
              <w:pStyle w:val="TableParagraph"/>
              <w:rPr>
                <w:sz w:val="20"/>
              </w:rPr>
            </w:pPr>
            <w:r>
              <w:rPr>
                <w:spacing w:val="-5"/>
                <w:sz w:val="20"/>
              </w:rPr>
              <w:t>0.4</w:t>
            </w:r>
          </w:p>
        </w:tc>
        <w:tc>
          <w:tcPr>
            <w:tcW w:w="666" w:type="dxa"/>
          </w:tcPr>
          <w:p w14:paraId="46EB6793" w14:textId="77777777" w:rsidR="00345507" w:rsidRDefault="00987074">
            <w:pPr>
              <w:pStyle w:val="TableParagraph"/>
              <w:ind w:left="113"/>
              <w:rPr>
                <w:sz w:val="20"/>
              </w:rPr>
            </w:pPr>
            <w:r>
              <w:rPr>
                <w:spacing w:val="-5"/>
                <w:sz w:val="20"/>
              </w:rPr>
              <w:t>1.1</w:t>
            </w:r>
          </w:p>
        </w:tc>
        <w:tc>
          <w:tcPr>
            <w:tcW w:w="664" w:type="dxa"/>
          </w:tcPr>
          <w:p w14:paraId="4FF14C64" w14:textId="77777777" w:rsidR="00345507" w:rsidRDefault="00987074">
            <w:pPr>
              <w:pStyle w:val="TableParagraph"/>
              <w:ind w:left="112"/>
              <w:rPr>
                <w:sz w:val="20"/>
              </w:rPr>
            </w:pPr>
            <w:r>
              <w:rPr>
                <w:spacing w:val="-5"/>
                <w:sz w:val="20"/>
              </w:rPr>
              <w:t>1.5</w:t>
            </w:r>
          </w:p>
        </w:tc>
        <w:tc>
          <w:tcPr>
            <w:tcW w:w="667" w:type="dxa"/>
          </w:tcPr>
          <w:p w14:paraId="770C77EF" w14:textId="77777777" w:rsidR="00345507" w:rsidRDefault="00987074">
            <w:pPr>
              <w:pStyle w:val="TableParagraph"/>
              <w:ind w:left="115"/>
              <w:rPr>
                <w:sz w:val="20"/>
              </w:rPr>
            </w:pPr>
            <w:r>
              <w:rPr>
                <w:spacing w:val="-5"/>
                <w:sz w:val="20"/>
              </w:rPr>
              <w:t>1.4</w:t>
            </w:r>
          </w:p>
        </w:tc>
        <w:tc>
          <w:tcPr>
            <w:tcW w:w="736" w:type="dxa"/>
          </w:tcPr>
          <w:p w14:paraId="34620356" w14:textId="77777777" w:rsidR="00345507" w:rsidRDefault="00987074">
            <w:pPr>
              <w:pStyle w:val="TableParagraph"/>
              <w:ind w:left="113"/>
              <w:rPr>
                <w:sz w:val="20"/>
              </w:rPr>
            </w:pPr>
            <w:r>
              <w:rPr>
                <w:spacing w:val="-5"/>
                <w:sz w:val="20"/>
              </w:rPr>
              <w:t>1.3</w:t>
            </w:r>
          </w:p>
        </w:tc>
        <w:tc>
          <w:tcPr>
            <w:tcW w:w="671" w:type="dxa"/>
          </w:tcPr>
          <w:p w14:paraId="2F26C94B" w14:textId="77777777" w:rsidR="00345507" w:rsidRDefault="00987074">
            <w:pPr>
              <w:pStyle w:val="TableParagraph"/>
              <w:ind w:left="116"/>
              <w:rPr>
                <w:sz w:val="20"/>
              </w:rPr>
            </w:pPr>
            <w:r>
              <w:rPr>
                <w:spacing w:val="-4"/>
                <w:sz w:val="20"/>
              </w:rPr>
              <w:t>1.23</w:t>
            </w:r>
          </w:p>
        </w:tc>
        <w:tc>
          <w:tcPr>
            <w:tcW w:w="962" w:type="dxa"/>
          </w:tcPr>
          <w:p w14:paraId="7E050DEC" w14:textId="77777777" w:rsidR="00345507" w:rsidRDefault="00987074">
            <w:pPr>
              <w:pStyle w:val="TableParagraph"/>
              <w:ind w:left="0" w:right="164"/>
              <w:jc w:val="center"/>
              <w:rPr>
                <w:sz w:val="20"/>
              </w:rPr>
            </w:pPr>
            <w:r>
              <w:rPr>
                <w:spacing w:val="-2"/>
                <w:sz w:val="20"/>
              </w:rPr>
              <w:t>0.6672</w:t>
            </w:r>
          </w:p>
        </w:tc>
      </w:tr>
      <w:tr w:rsidR="00345507" w14:paraId="0EFAAAC6" w14:textId="77777777">
        <w:trPr>
          <w:trHeight w:val="546"/>
        </w:trPr>
        <w:tc>
          <w:tcPr>
            <w:tcW w:w="1236" w:type="dxa"/>
          </w:tcPr>
          <w:p w14:paraId="0601AAE4" w14:textId="7882FB88" w:rsidR="00345507" w:rsidRDefault="00987074">
            <w:pPr>
              <w:pStyle w:val="TableParagraph"/>
              <w:spacing w:before="2"/>
              <w:ind w:left="107"/>
              <w:rPr>
                <w:sz w:val="20"/>
              </w:rPr>
            </w:pPr>
            <w:r>
              <w:rPr>
                <w:spacing w:val="-2"/>
                <w:sz w:val="20"/>
              </w:rPr>
              <w:t>Nitrate</w:t>
            </w:r>
            <w:r w:rsidR="00C24ED3">
              <w:rPr>
                <w:spacing w:val="-2"/>
                <w:sz w:val="20"/>
              </w:rPr>
              <w:t xml:space="preserve"> </w:t>
            </w:r>
            <w:r w:rsidR="00C24ED3" w:rsidRPr="00C24ED3">
              <w:rPr>
                <w:color w:val="EE0000"/>
                <w:spacing w:val="-5"/>
                <w:sz w:val="20"/>
              </w:rPr>
              <w:t>(mg/l)</w:t>
            </w:r>
          </w:p>
        </w:tc>
        <w:tc>
          <w:tcPr>
            <w:tcW w:w="667" w:type="dxa"/>
          </w:tcPr>
          <w:p w14:paraId="0905A195" w14:textId="77777777" w:rsidR="00345507" w:rsidRDefault="00987074">
            <w:pPr>
              <w:pStyle w:val="TableParagraph"/>
              <w:spacing w:before="2"/>
              <w:rPr>
                <w:sz w:val="20"/>
              </w:rPr>
            </w:pPr>
            <w:r>
              <w:rPr>
                <w:spacing w:val="-2"/>
                <w:sz w:val="20"/>
              </w:rPr>
              <w:t>0.250</w:t>
            </w:r>
          </w:p>
        </w:tc>
        <w:tc>
          <w:tcPr>
            <w:tcW w:w="665" w:type="dxa"/>
          </w:tcPr>
          <w:p w14:paraId="38147FCF" w14:textId="77777777" w:rsidR="00345507" w:rsidRDefault="00987074">
            <w:pPr>
              <w:pStyle w:val="TableParagraph"/>
              <w:spacing w:before="2"/>
              <w:ind w:left="108"/>
              <w:rPr>
                <w:sz w:val="20"/>
              </w:rPr>
            </w:pPr>
            <w:r>
              <w:rPr>
                <w:spacing w:val="-2"/>
                <w:sz w:val="20"/>
              </w:rPr>
              <w:t>0.150</w:t>
            </w:r>
          </w:p>
        </w:tc>
        <w:tc>
          <w:tcPr>
            <w:tcW w:w="667" w:type="dxa"/>
          </w:tcPr>
          <w:p w14:paraId="05780843" w14:textId="77777777" w:rsidR="00345507" w:rsidRDefault="00987074">
            <w:pPr>
              <w:pStyle w:val="TableParagraph"/>
              <w:spacing w:before="2"/>
              <w:rPr>
                <w:sz w:val="20"/>
              </w:rPr>
            </w:pPr>
            <w:r>
              <w:rPr>
                <w:spacing w:val="-2"/>
                <w:sz w:val="20"/>
              </w:rPr>
              <w:t>0.277</w:t>
            </w:r>
          </w:p>
        </w:tc>
        <w:tc>
          <w:tcPr>
            <w:tcW w:w="665" w:type="dxa"/>
          </w:tcPr>
          <w:p w14:paraId="68E1A092" w14:textId="77777777" w:rsidR="00345507" w:rsidRDefault="00987074">
            <w:pPr>
              <w:pStyle w:val="TableParagraph"/>
              <w:spacing w:before="2"/>
              <w:ind w:left="108"/>
              <w:rPr>
                <w:sz w:val="20"/>
              </w:rPr>
            </w:pPr>
            <w:r>
              <w:rPr>
                <w:spacing w:val="-2"/>
                <w:sz w:val="20"/>
              </w:rPr>
              <w:t>0.313</w:t>
            </w:r>
          </w:p>
        </w:tc>
        <w:tc>
          <w:tcPr>
            <w:tcW w:w="667" w:type="dxa"/>
          </w:tcPr>
          <w:p w14:paraId="32D9DDA7" w14:textId="77777777" w:rsidR="00345507" w:rsidRDefault="00987074">
            <w:pPr>
              <w:pStyle w:val="TableParagraph"/>
              <w:spacing w:before="2"/>
              <w:ind w:left="111"/>
              <w:rPr>
                <w:sz w:val="20"/>
              </w:rPr>
            </w:pPr>
            <w:r>
              <w:rPr>
                <w:spacing w:val="-2"/>
                <w:sz w:val="20"/>
              </w:rPr>
              <w:t>0.332</w:t>
            </w:r>
          </w:p>
        </w:tc>
        <w:tc>
          <w:tcPr>
            <w:tcW w:w="765" w:type="dxa"/>
          </w:tcPr>
          <w:p w14:paraId="6B19169F" w14:textId="77777777" w:rsidR="00345507" w:rsidRDefault="00987074">
            <w:pPr>
              <w:pStyle w:val="TableParagraph"/>
              <w:spacing w:before="2"/>
              <w:ind w:left="109"/>
              <w:rPr>
                <w:sz w:val="20"/>
              </w:rPr>
            </w:pPr>
            <w:r>
              <w:rPr>
                <w:spacing w:val="-2"/>
                <w:sz w:val="20"/>
              </w:rPr>
              <w:t>0.332</w:t>
            </w:r>
          </w:p>
        </w:tc>
        <w:tc>
          <w:tcPr>
            <w:tcW w:w="667" w:type="dxa"/>
          </w:tcPr>
          <w:p w14:paraId="3C85D27D" w14:textId="77777777" w:rsidR="00345507" w:rsidRDefault="00987074">
            <w:pPr>
              <w:pStyle w:val="TableParagraph"/>
              <w:spacing w:before="2"/>
              <w:ind w:left="111"/>
              <w:rPr>
                <w:sz w:val="20"/>
              </w:rPr>
            </w:pPr>
            <w:r>
              <w:rPr>
                <w:spacing w:val="-2"/>
                <w:sz w:val="20"/>
              </w:rPr>
              <w:t>0.168</w:t>
            </w:r>
          </w:p>
        </w:tc>
        <w:tc>
          <w:tcPr>
            <w:tcW w:w="664" w:type="dxa"/>
          </w:tcPr>
          <w:p w14:paraId="74E8E1A5" w14:textId="77777777" w:rsidR="00345507" w:rsidRDefault="00987074">
            <w:pPr>
              <w:pStyle w:val="TableParagraph"/>
              <w:spacing w:before="2"/>
              <w:rPr>
                <w:sz w:val="20"/>
              </w:rPr>
            </w:pPr>
            <w:r>
              <w:rPr>
                <w:spacing w:val="-2"/>
                <w:sz w:val="20"/>
              </w:rPr>
              <w:t>0.168</w:t>
            </w:r>
          </w:p>
        </w:tc>
        <w:tc>
          <w:tcPr>
            <w:tcW w:w="666" w:type="dxa"/>
          </w:tcPr>
          <w:p w14:paraId="252567C9" w14:textId="77777777" w:rsidR="00345507" w:rsidRDefault="00987074">
            <w:pPr>
              <w:pStyle w:val="TableParagraph"/>
              <w:spacing w:before="2"/>
              <w:ind w:left="113"/>
              <w:rPr>
                <w:sz w:val="20"/>
              </w:rPr>
            </w:pPr>
            <w:r>
              <w:rPr>
                <w:spacing w:val="-2"/>
                <w:sz w:val="20"/>
              </w:rPr>
              <w:t>0.171</w:t>
            </w:r>
          </w:p>
        </w:tc>
        <w:tc>
          <w:tcPr>
            <w:tcW w:w="664" w:type="dxa"/>
          </w:tcPr>
          <w:p w14:paraId="270B52C7" w14:textId="77777777" w:rsidR="00345507" w:rsidRDefault="00987074">
            <w:pPr>
              <w:pStyle w:val="TableParagraph"/>
              <w:spacing w:before="2"/>
              <w:ind w:left="112"/>
              <w:rPr>
                <w:sz w:val="20"/>
              </w:rPr>
            </w:pPr>
            <w:r>
              <w:rPr>
                <w:spacing w:val="-2"/>
                <w:sz w:val="20"/>
              </w:rPr>
              <w:t>0.175</w:t>
            </w:r>
          </w:p>
        </w:tc>
        <w:tc>
          <w:tcPr>
            <w:tcW w:w="667" w:type="dxa"/>
          </w:tcPr>
          <w:p w14:paraId="78735E14" w14:textId="77777777" w:rsidR="00345507" w:rsidRDefault="00987074">
            <w:pPr>
              <w:pStyle w:val="TableParagraph"/>
              <w:spacing w:before="2"/>
              <w:ind w:left="115"/>
              <w:rPr>
                <w:sz w:val="20"/>
              </w:rPr>
            </w:pPr>
            <w:r>
              <w:rPr>
                <w:spacing w:val="-2"/>
                <w:sz w:val="20"/>
              </w:rPr>
              <w:t>0.171</w:t>
            </w:r>
          </w:p>
        </w:tc>
        <w:tc>
          <w:tcPr>
            <w:tcW w:w="736" w:type="dxa"/>
          </w:tcPr>
          <w:p w14:paraId="7CED1189" w14:textId="77777777" w:rsidR="00345507" w:rsidRDefault="00987074">
            <w:pPr>
              <w:pStyle w:val="TableParagraph"/>
              <w:spacing w:before="2"/>
              <w:ind w:left="113"/>
              <w:rPr>
                <w:sz w:val="20"/>
              </w:rPr>
            </w:pPr>
            <w:r>
              <w:rPr>
                <w:spacing w:val="-2"/>
                <w:sz w:val="20"/>
              </w:rPr>
              <w:t>0.250</w:t>
            </w:r>
          </w:p>
        </w:tc>
        <w:tc>
          <w:tcPr>
            <w:tcW w:w="671" w:type="dxa"/>
          </w:tcPr>
          <w:p w14:paraId="2DC6A0BE" w14:textId="77777777" w:rsidR="00345507" w:rsidRDefault="00987074">
            <w:pPr>
              <w:pStyle w:val="TableParagraph"/>
              <w:spacing w:before="2"/>
              <w:ind w:left="116"/>
              <w:rPr>
                <w:sz w:val="20"/>
              </w:rPr>
            </w:pPr>
            <w:r>
              <w:rPr>
                <w:spacing w:val="-4"/>
                <w:sz w:val="20"/>
              </w:rPr>
              <w:t>0.23</w:t>
            </w:r>
          </w:p>
        </w:tc>
        <w:tc>
          <w:tcPr>
            <w:tcW w:w="962" w:type="dxa"/>
          </w:tcPr>
          <w:p w14:paraId="3811691F" w14:textId="77777777" w:rsidR="00345507" w:rsidRDefault="00987074">
            <w:pPr>
              <w:pStyle w:val="TableParagraph"/>
              <w:spacing w:before="2"/>
              <w:ind w:left="0" w:right="164"/>
              <w:jc w:val="center"/>
              <w:rPr>
                <w:sz w:val="20"/>
              </w:rPr>
            </w:pPr>
            <w:r>
              <w:rPr>
                <w:spacing w:val="-2"/>
                <w:sz w:val="20"/>
              </w:rPr>
              <w:t>0.0675</w:t>
            </w:r>
          </w:p>
        </w:tc>
      </w:tr>
      <w:tr w:rsidR="00345507" w14:paraId="20F1E6CC" w14:textId="77777777">
        <w:trPr>
          <w:trHeight w:val="544"/>
        </w:trPr>
        <w:tc>
          <w:tcPr>
            <w:tcW w:w="1236" w:type="dxa"/>
          </w:tcPr>
          <w:p w14:paraId="41761F9B" w14:textId="4C3DEBA5" w:rsidR="00345507" w:rsidRDefault="00987074">
            <w:pPr>
              <w:pStyle w:val="TableParagraph"/>
              <w:ind w:left="107"/>
              <w:rPr>
                <w:sz w:val="20"/>
              </w:rPr>
            </w:pPr>
            <w:r>
              <w:rPr>
                <w:spacing w:val="-2"/>
                <w:sz w:val="20"/>
              </w:rPr>
              <w:lastRenderedPageBreak/>
              <w:t>Phosphate</w:t>
            </w:r>
            <w:r w:rsidR="00C24ED3">
              <w:rPr>
                <w:spacing w:val="-2"/>
                <w:sz w:val="20"/>
              </w:rPr>
              <w:t xml:space="preserve"> </w:t>
            </w:r>
            <w:r w:rsidR="00C24ED3" w:rsidRPr="00C24ED3">
              <w:rPr>
                <w:color w:val="EE0000"/>
                <w:spacing w:val="-5"/>
                <w:sz w:val="20"/>
              </w:rPr>
              <w:t>(mg/l)</w:t>
            </w:r>
          </w:p>
        </w:tc>
        <w:tc>
          <w:tcPr>
            <w:tcW w:w="667" w:type="dxa"/>
          </w:tcPr>
          <w:p w14:paraId="6BA7678E" w14:textId="77777777" w:rsidR="00345507" w:rsidRDefault="00987074">
            <w:pPr>
              <w:pStyle w:val="TableParagraph"/>
              <w:rPr>
                <w:sz w:val="20"/>
              </w:rPr>
            </w:pPr>
            <w:r>
              <w:rPr>
                <w:spacing w:val="-2"/>
                <w:sz w:val="20"/>
              </w:rPr>
              <w:t>0.193</w:t>
            </w:r>
          </w:p>
        </w:tc>
        <w:tc>
          <w:tcPr>
            <w:tcW w:w="665" w:type="dxa"/>
          </w:tcPr>
          <w:p w14:paraId="103CA228" w14:textId="77777777" w:rsidR="00345507" w:rsidRDefault="00987074">
            <w:pPr>
              <w:pStyle w:val="TableParagraph"/>
              <w:ind w:left="108"/>
              <w:rPr>
                <w:sz w:val="20"/>
              </w:rPr>
            </w:pPr>
            <w:r>
              <w:rPr>
                <w:spacing w:val="-2"/>
                <w:sz w:val="20"/>
              </w:rPr>
              <w:t>0.238</w:t>
            </w:r>
          </w:p>
        </w:tc>
        <w:tc>
          <w:tcPr>
            <w:tcW w:w="667" w:type="dxa"/>
          </w:tcPr>
          <w:p w14:paraId="01259DD8" w14:textId="77777777" w:rsidR="00345507" w:rsidRDefault="00987074">
            <w:pPr>
              <w:pStyle w:val="TableParagraph"/>
              <w:rPr>
                <w:sz w:val="20"/>
              </w:rPr>
            </w:pPr>
            <w:r>
              <w:rPr>
                <w:spacing w:val="-2"/>
                <w:sz w:val="20"/>
              </w:rPr>
              <w:t>0.205</w:t>
            </w:r>
          </w:p>
        </w:tc>
        <w:tc>
          <w:tcPr>
            <w:tcW w:w="665" w:type="dxa"/>
          </w:tcPr>
          <w:p w14:paraId="1B251B9F" w14:textId="77777777" w:rsidR="00345507" w:rsidRDefault="00987074">
            <w:pPr>
              <w:pStyle w:val="TableParagraph"/>
              <w:ind w:left="108"/>
              <w:rPr>
                <w:sz w:val="20"/>
              </w:rPr>
            </w:pPr>
            <w:r>
              <w:rPr>
                <w:spacing w:val="-2"/>
                <w:sz w:val="20"/>
              </w:rPr>
              <w:t>0.211</w:t>
            </w:r>
          </w:p>
        </w:tc>
        <w:tc>
          <w:tcPr>
            <w:tcW w:w="667" w:type="dxa"/>
          </w:tcPr>
          <w:p w14:paraId="79A1666C" w14:textId="77777777" w:rsidR="00345507" w:rsidRDefault="00987074">
            <w:pPr>
              <w:pStyle w:val="TableParagraph"/>
              <w:ind w:left="111"/>
              <w:rPr>
                <w:sz w:val="20"/>
              </w:rPr>
            </w:pPr>
            <w:r>
              <w:rPr>
                <w:spacing w:val="-2"/>
                <w:sz w:val="20"/>
              </w:rPr>
              <w:t>0.211</w:t>
            </w:r>
          </w:p>
        </w:tc>
        <w:tc>
          <w:tcPr>
            <w:tcW w:w="765" w:type="dxa"/>
          </w:tcPr>
          <w:p w14:paraId="3FE32366" w14:textId="77777777" w:rsidR="00345507" w:rsidRDefault="00987074">
            <w:pPr>
              <w:pStyle w:val="TableParagraph"/>
              <w:ind w:left="109"/>
              <w:rPr>
                <w:sz w:val="20"/>
              </w:rPr>
            </w:pPr>
            <w:r>
              <w:rPr>
                <w:spacing w:val="-2"/>
                <w:sz w:val="20"/>
              </w:rPr>
              <w:t>0.305</w:t>
            </w:r>
          </w:p>
        </w:tc>
        <w:tc>
          <w:tcPr>
            <w:tcW w:w="667" w:type="dxa"/>
          </w:tcPr>
          <w:p w14:paraId="07D1E057" w14:textId="77777777" w:rsidR="00345507" w:rsidRDefault="00987074">
            <w:pPr>
              <w:pStyle w:val="TableParagraph"/>
              <w:ind w:left="111"/>
              <w:rPr>
                <w:sz w:val="20"/>
              </w:rPr>
            </w:pPr>
            <w:r>
              <w:rPr>
                <w:spacing w:val="-2"/>
                <w:sz w:val="20"/>
              </w:rPr>
              <w:t>0.060</w:t>
            </w:r>
          </w:p>
        </w:tc>
        <w:tc>
          <w:tcPr>
            <w:tcW w:w="664" w:type="dxa"/>
          </w:tcPr>
          <w:p w14:paraId="19982CBE" w14:textId="77777777" w:rsidR="00345507" w:rsidRDefault="00987074">
            <w:pPr>
              <w:pStyle w:val="TableParagraph"/>
              <w:rPr>
                <w:sz w:val="20"/>
              </w:rPr>
            </w:pPr>
            <w:r>
              <w:rPr>
                <w:spacing w:val="-2"/>
                <w:sz w:val="20"/>
              </w:rPr>
              <w:t>0.259</w:t>
            </w:r>
          </w:p>
        </w:tc>
        <w:tc>
          <w:tcPr>
            <w:tcW w:w="666" w:type="dxa"/>
          </w:tcPr>
          <w:p w14:paraId="7DF94545" w14:textId="77777777" w:rsidR="00345507" w:rsidRDefault="00987074">
            <w:pPr>
              <w:pStyle w:val="TableParagraph"/>
              <w:ind w:left="113"/>
              <w:rPr>
                <w:sz w:val="20"/>
              </w:rPr>
            </w:pPr>
            <w:r>
              <w:rPr>
                <w:spacing w:val="-2"/>
                <w:sz w:val="20"/>
              </w:rPr>
              <w:t>0.070</w:t>
            </w:r>
          </w:p>
        </w:tc>
        <w:tc>
          <w:tcPr>
            <w:tcW w:w="664" w:type="dxa"/>
          </w:tcPr>
          <w:p w14:paraId="5EE35682" w14:textId="77777777" w:rsidR="00345507" w:rsidRDefault="00987074">
            <w:pPr>
              <w:pStyle w:val="TableParagraph"/>
              <w:ind w:left="112"/>
              <w:rPr>
                <w:sz w:val="20"/>
              </w:rPr>
            </w:pPr>
            <w:r>
              <w:rPr>
                <w:spacing w:val="-2"/>
                <w:sz w:val="20"/>
              </w:rPr>
              <w:t>0.141</w:t>
            </w:r>
          </w:p>
        </w:tc>
        <w:tc>
          <w:tcPr>
            <w:tcW w:w="667" w:type="dxa"/>
          </w:tcPr>
          <w:p w14:paraId="527AAF8A" w14:textId="77777777" w:rsidR="00345507" w:rsidRDefault="00987074">
            <w:pPr>
              <w:pStyle w:val="TableParagraph"/>
              <w:ind w:left="115"/>
              <w:rPr>
                <w:sz w:val="20"/>
              </w:rPr>
            </w:pPr>
            <w:r>
              <w:rPr>
                <w:spacing w:val="-2"/>
                <w:sz w:val="20"/>
              </w:rPr>
              <w:t>0.121</w:t>
            </w:r>
          </w:p>
        </w:tc>
        <w:tc>
          <w:tcPr>
            <w:tcW w:w="736" w:type="dxa"/>
          </w:tcPr>
          <w:p w14:paraId="47AD13B4" w14:textId="77777777" w:rsidR="00345507" w:rsidRDefault="00987074">
            <w:pPr>
              <w:pStyle w:val="TableParagraph"/>
              <w:ind w:left="113"/>
              <w:rPr>
                <w:sz w:val="20"/>
              </w:rPr>
            </w:pPr>
            <w:r>
              <w:rPr>
                <w:spacing w:val="-2"/>
                <w:sz w:val="20"/>
              </w:rPr>
              <w:t>0.100</w:t>
            </w:r>
          </w:p>
        </w:tc>
        <w:tc>
          <w:tcPr>
            <w:tcW w:w="671" w:type="dxa"/>
          </w:tcPr>
          <w:p w14:paraId="55D9C0AC" w14:textId="77777777" w:rsidR="00345507" w:rsidRDefault="00987074">
            <w:pPr>
              <w:pStyle w:val="TableParagraph"/>
              <w:ind w:left="116"/>
              <w:rPr>
                <w:sz w:val="20"/>
              </w:rPr>
            </w:pPr>
            <w:r>
              <w:rPr>
                <w:spacing w:val="-4"/>
                <w:sz w:val="20"/>
              </w:rPr>
              <w:t>0.18</w:t>
            </w:r>
          </w:p>
        </w:tc>
        <w:tc>
          <w:tcPr>
            <w:tcW w:w="962" w:type="dxa"/>
          </w:tcPr>
          <w:p w14:paraId="1DC16FFC" w14:textId="77777777" w:rsidR="00345507" w:rsidRDefault="00987074">
            <w:pPr>
              <w:pStyle w:val="TableParagraph"/>
              <w:ind w:left="0" w:right="164"/>
              <w:jc w:val="center"/>
              <w:rPr>
                <w:sz w:val="20"/>
              </w:rPr>
            </w:pPr>
            <w:r>
              <w:rPr>
                <w:spacing w:val="-2"/>
                <w:sz w:val="20"/>
              </w:rPr>
              <w:t>0.0738</w:t>
            </w:r>
          </w:p>
        </w:tc>
      </w:tr>
    </w:tbl>
    <w:p w14:paraId="7B2FE830" w14:textId="77777777" w:rsidR="00345507" w:rsidRDefault="00345507">
      <w:pPr>
        <w:pStyle w:val="TableParagraph"/>
        <w:jc w:val="center"/>
        <w:rPr>
          <w:sz w:val="20"/>
        </w:rPr>
        <w:sectPr w:rsidR="00345507">
          <w:pgSz w:w="11910" w:h="16840"/>
          <w:pgMar w:top="1040" w:right="425" w:bottom="1380" w:left="283" w:header="0" w:footer="1172" w:gutter="0"/>
          <w:cols w:space="720"/>
        </w:sectPr>
      </w:pPr>
    </w:p>
    <w:p w14:paraId="77EB6F99" w14:textId="62577ABD" w:rsidR="00345507" w:rsidRDefault="00987074">
      <w:pPr>
        <w:spacing w:before="75" w:line="360" w:lineRule="auto"/>
        <w:ind w:left="811" w:right="676"/>
        <w:jc w:val="center"/>
        <w:rPr>
          <w:b/>
          <w:sz w:val="20"/>
        </w:rPr>
      </w:pPr>
      <w:r>
        <w:rPr>
          <w:b/>
          <w:sz w:val="20"/>
        </w:rPr>
        <w:lastRenderedPageBreak/>
        <w:t>Table</w:t>
      </w:r>
      <w:r>
        <w:rPr>
          <w:b/>
          <w:spacing w:val="-4"/>
          <w:sz w:val="20"/>
        </w:rPr>
        <w:t xml:space="preserve"> </w:t>
      </w:r>
      <w:r>
        <w:rPr>
          <w:b/>
          <w:sz w:val="20"/>
        </w:rPr>
        <w:t>2.</w:t>
      </w:r>
      <w:r>
        <w:rPr>
          <w:b/>
          <w:spacing w:val="-3"/>
          <w:sz w:val="20"/>
        </w:rPr>
        <w:t xml:space="preserve"> </w:t>
      </w:r>
      <w:r>
        <w:rPr>
          <w:b/>
          <w:sz w:val="20"/>
        </w:rPr>
        <w:t>Monthly</w:t>
      </w:r>
      <w:r>
        <w:rPr>
          <w:b/>
          <w:spacing w:val="-2"/>
          <w:sz w:val="20"/>
        </w:rPr>
        <w:t xml:space="preserve"> </w:t>
      </w:r>
      <w:r>
        <w:rPr>
          <w:b/>
          <w:sz w:val="20"/>
        </w:rPr>
        <w:t>variation</w:t>
      </w:r>
      <w:r>
        <w:rPr>
          <w:b/>
          <w:spacing w:val="-4"/>
          <w:sz w:val="20"/>
        </w:rPr>
        <w:t xml:space="preserve"> </w:t>
      </w:r>
      <w:r>
        <w:rPr>
          <w:b/>
          <w:sz w:val="20"/>
        </w:rPr>
        <w:t>in</w:t>
      </w:r>
      <w:r>
        <w:rPr>
          <w:b/>
          <w:spacing w:val="-4"/>
          <w:sz w:val="20"/>
        </w:rPr>
        <w:t xml:space="preserve"> </w:t>
      </w:r>
      <w:r>
        <w:rPr>
          <w:b/>
          <w:sz w:val="20"/>
        </w:rPr>
        <w:t>physicochemical</w:t>
      </w:r>
      <w:r>
        <w:rPr>
          <w:b/>
          <w:spacing w:val="-4"/>
          <w:sz w:val="20"/>
        </w:rPr>
        <w:t xml:space="preserve"> </w:t>
      </w:r>
      <w:r>
        <w:rPr>
          <w:b/>
          <w:sz w:val="20"/>
        </w:rPr>
        <w:t>characteristics</w:t>
      </w:r>
      <w:r>
        <w:rPr>
          <w:b/>
          <w:spacing w:val="-4"/>
          <w:sz w:val="20"/>
        </w:rPr>
        <w:t xml:space="preserve"> </w:t>
      </w:r>
      <w:r>
        <w:rPr>
          <w:b/>
          <w:sz w:val="20"/>
        </w:rPr>
        <w:t>of</w:t>
      </w:r>
      <w:r>
        <w:rPr>
          <w:b/>
          <w:spacing w:val="-3"/>
          <w:sz w:val="20"/>
        </w:rPr>
        <w:t xml:space="preserve"> </w:t>
      </w:r>
      <w:r w:rsidR="00DF71FF" w:rsidRPr="00DF71FF">
        <w:rPr>
          <w:b/>
          <w:color w:val="EE0000"/>
          <w:spacing w:val="-3"/>
          <w:sz w:val="20"/>
        </w:rPr>
        <w:t>the</w:t>
      </w:r>
      <w:r w:rsidR="00DF71FF">
        <w:rPr>
          <w:b/>
          <w:spacing w:val="-3"/>
          <w:sz w:val="20"/>
        </w:rPr>
        <w:t xml:space="preserve"> </w:t>
      </w:r>
      <w:r>
        <w:rPr>
          <w:b/>
          <w:sz w:val="20"/>
        </w:rPr>
        <w:t>downstream</w:t>
      </w:r>
      <w:r>
        <w:rPr>
          <w:b/>
          <w:spacing w:val="-2"/>
          <w:sz w:val="20"/>
        </w:rPr>
        <w:t xml:space="preserve"> </w:t>
      </w:r>
      <w:r>
        <w:rPr>
          <w:b/>
          <w:sz w:val="20"/>
        </w:rPr>
        <w:t>water</w:t>
      </w:r>
      <w:r>
        <w:rPr>
          <w:b/>
          <w:spacing w:val="-3"/>
          <w:sz w:val="20"/>
        </w:rPr>
        <w:t xml:space="preserve"> </w:t>
      </w:r>
      <w:r>
        <w:rPr>
          <w:b/>
          <w:sz w:val="20"/>
        </w:rPr>
        <w:t>sample</w:t>
      </w:r>
      <w:r>
        <w:rPr>
          <w:b/>
          <w:spacing w:val="-4"/>
          <w:sz w:val="20"/>
        </w:rPr>
        <w:t xml:space="preserve"> </w:t>
      </w:r>
      <w:r>
        <w:rPr>
          <w:b/>
          <w:sz w:val="20"/>
        </w:rPr>
        <w:t>of</w:t>
      </w:r>
      <w:r>
        <w:rPr>
          <w:b/>
          <w:spacing w:val="-3"/>
          <w:sz w:val="20"/>
        </w:rPr>
        <w:t xml:space="preserve"> </w:t>
      </w:r>
      <w:r w:rsidR="00DF71FF" w:rsidRPr="00DF71FF">
        <w:rPr>
          <w:b/>
          <w:color w:val="EE0000"/>
          <w:spacing w:val="-3"/>
          <w:sz w:val="20"/>
        </w:rPr>
        <w:t xml:space="preserve">the </w:t>
      </w:r>
      <w:proofErr w:type="spellStart"/>
      <w:r>
        <w:rPr>
          <w:b/>
          <w:sz w:val="20"/>
        </w:rPr>
        <w:t>Ningthoukhong</w:t>
      </w:r>
      <w:proofErr w:type="spellEnd"/>
      <w:r>
        <w:rPr>
          <w:b/>
          <w:sz w:val="20"/>
        </w:rPr>
        <w:t xml:space="preserve"> river (April 2024 to March 2025)</w:t>
      </w:r>
    </w:p>
    <w:p w14:paraId="1E252BA8" w14:textId="77777777" w:rsidR="00345507" w:rsidRDefault="00345507">
      <w:pPr>
        <w:pStyle w:val="BodyText"/>
        <w:spacing w:before="4"/>
        <w:ind w:left="0"/>
        <w:jc w:val="left"/>
        <w:rPr>
          <w:b/>
          <w:sz w:val="17"/>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667"/>
        <w:gridCol w:w="665"/>
        <w:gridCol w:w="667"/>
        <w:gridCol w:w="665"/>
        <w:gridCol w:w="667"/>
        <w:gridCol w:w="765"/>
        <w:gridCol w:w="667"/>
        <w:gridCol w:w="664"/>
        <w:gridCol w:w="666"/>
        <w:gridCol w:w="664"/>
        <w:gridCol w:w="667"/>
        <w:gridCol w:w="736"/>
        <w:gridCol w:w="671"/>
        <w:gridCol w:w="962"/>
      </w:tblGrid>
      <w:tr w:rsidR="001C174D" w14:paraId="00A747BB" w14:textId="77777777" w:rsidTr="005A6658">
        <w:trPr>
          <w:trHeight w:val="452"/>
        </w:trPr>
        <w:tc>
          <w:tcPr>
            <w:tcW w:w="1236" w:type="dxa"/>
            <w:vMerge w:val="restart"/>
          </w:tcPr>
          <w:p w14:paraId="0E4BA326" w14:textId="6A8BD20C" w:rsidR="001C174D" w:rsidRDefault="001C174D" w:rsidP="00097475">
            <w:pPr>
              <w:pStyle w:val="TableParagraph"/>
              <w:ind w:left="107"/>
              <w:rPr>
                <w:spacing w:val="-2"/>
                <w:sz w:val="20"/>
              </w:rPr>
            </w:pPr>
            <w:r>
              <w:rPr>
                <w:spacing w:val="-2"/>
                <w:sz w:val="20"/>
              </w:rPr>
              <w:t>Parameters</w:t>
            </w:r>
          </w:p>
        </w:tc>
        <w:tc>
          <w:tcPr>
            <w:tcW w:w="8160" w:type="dxa"/>
            <w:gridSpan w:val="12"/>
          </w:tcPr>
          <w:p w14:paraId="3023BBA7" w14:textId="05B3101D" w:rsidR="001C174D" w:rsidRDefault="001C174D" w:rsidP="001C174D">
            <w:pPr>
              <w:pStyle w:val="TableParagraph"/>
              <w:ind w:left="113"/>
              <w:jc w:val="center"/>
              <w:rPr>
                <w:spacing w:val="-2"/>
                <w:sz w:val="20"/>
              </w:rPr>
            </w:pPr>
            <w:r w:rsidRPr="00E97C8D">
              <w:rPr>
                <w:color w:val="EE0000"/>
                <w:spacing w:val="-2"/>
                <w:sz w:val="20"/>
              </w:rPr>
              <w:t>Different Concentrations in Different Months</w:t>
            </w:r>
          </w:p>
        </w:tc>
        <w:tc>
          <w:tcPr>
            <w:tcW w:w="671" w:type="dxa"/>
            <w:vMerge w:val="restart"/>
          </w:tcPr>
          <w:p w14:paraId="65E2CFA8" w14:textId="791194C6" w:rsidR="001C174D" w:rsidRDefault="001C174D" w:rsidP="007735B0">
            <w:pPr>
              <w:pStyle w:val="TableParagraph"/>
              <w:ind w:left="116"/>
              <w:rPr>
                <w:spacing w:val="-4"/>
                <w:sz w:val="20"/>
              </w:rPr>
            </w:pPr>
            <w:r>
              <w:rPr>
                <w:spacing w:val="-4"/>
                <w:sz w:val="20"/>
              </w:rPr>
              <w:t>Mean</w:t>
            </w:r>
          </w:p>
        </w:tc>
        <w:tc>
          <w:tcPr>
            <w:tcW w:w="962" w:type="dxa"/>
            <w:vMerge w:val="restart"/>
          </w:tcPr>
          <w:p w14:paraId="49453FA4" w14:textId="419465B8" w:rsidR="001C174D" w:rsidRDefault="001C174D" w:rsidP="00710F53">
            <w:pPr>
              <w:pStyle w:val="TableParagraph"/>
              <w:spacing w:line="360" w:lineRule="auto"/>
              <w:ind w:left="117"/>
              <w:rPr>
                <w:spacing w:val="-2"/>
                <w:sz w:val="20"/>
              </w:rPr>
            </w:pPr>
            <w:r>
              <w:rPr>
                <w:spacing w:val="-2"/>
                <w:sz w:val="20"/>
              </w:rPr>
              <w:t>Standard deviation</w:t>
            </w:r>
          </w:p>
        </w:tc>
      </w:tr>
      <w:tr w:rsidR="001C174D" w14:paraId="56CAD7DB" w14:textId="77777777">
        <w:trPr>
          <w:trHeight w:val="890"/>
        </w:trPr>
        <w:tc>
          <w:tcPr>
            <w:tcW w:w="1236" w:type="dxa"/>
            <w:vMerge/>
          </w:tcPr>
          <w:p w14:paraId="1308953D" w14:textId="389FEE75" w:rsidR="001C174D" w:rsidRDefault="001C174D">
            <w:pPr>
              <w:pStyle w:val="TableParagraph"/>
              <w:ind w:left="107"/>
              <w:rPr>
                <w:sz w:val="20"/>
              </w:rPr>
            </w:pPr>
          </w:p>
        </w:tc>
        <w:tc>
          <w:tcPr>
            <w:tcW w:w="667" w:type="dxa"/>
          </w:tcPr>
          <w:p w14:paraId="4B520A65" w14:textId="77777777" w:rsidR="001C174D" w:rsidRDefault="001C174D">
            <w:pPr>
              <w:pStyle w:val="TableParagraph"/>
              <w:rPr>
                <w:sz w:val="20"/>
              </w:rPr>
            </w:pPr>
            <w:r>
              <w:rPr>
                <w:spacing w:val="-2"/>
                <w:sz w:val="20"/>
              </w:rPr>
              <w:t>April</w:t>
            </w:r>
          </w:p>
        </w:tc>
        <w:tc>
          <w:tcPr>
            <w:tcW w:w="665" w:type="dxa"/>
          </w:tcPr>
          <w:p w14:paraId="2565983D" w14:textId="77777777" w:rsidR="001C174D" w:rsidRDefault="001C174D">
            <w:pPr>
              <w:pStyle w:val="TableParagraph"/>
              <w:ind w:left="108"/>
              <w:rPr>
                <w:sz w:val="20"/>
              </w:rPr>
            </w:pPr>
            <w:r>
              <w:rPr>
                <w:spacing w:val="-5"/>
                <w:sz w:val="20"/>
              </w:rPr>
              <w:t>May</w:t>
            </w:r>
          </w:p>
        </w:tc>
        <w:tc>
          <w:tcPr>
            <w:tcW w:w="667" w:type="dxa"/>
          </w:tcPr>
          <w:p w14:paraId="458E23F1" w14:textId="77777777" w:rsidR="001C174D" w:rsidRDefault="001C174D">
            <w:pPr>
              <w:pStyle w:val="TableParagraph"/>
              <w:rPr>
                <w:sz w:val="20"/>
              </w:rPr>
            </w:pPr>
            <w:r>
              <w:rPr>
                <w:spacing w:val="-4"/>
                <w:sz w:val="20"/>
              </w:rPr>
              <w:t>June</w:t>
            </w:r>
          </w:p>
        </w:tc>
        <w:tc>
          <w:tcPr>
            <w:tcW w:w="665" w:type="dxa"/>
          </w:tcPr>
          <w:p w14:paraId="7905AED6" w14:textId="77777777" w:rsidR="001C174D" w:rsidRDefault="001C174D">
            <w:pPr>
              <w:pStyle w:val="TableParagraph"/>
              <w:ind w:left="108"/>
              <w:rPr>
                <w:sz w:val="20"/>
              </w:rPr>
            </w:pPr>
            <w:r>
              <w:rPr>
                <w:spacing w:val="-4"/>
                <w:sz w:val="20"/>
              </w:rPr>
              <w:t>July</w:t>
            </w:r>
          </w:p>
        </w:tc>
        <w:tc>
          <w:tcPr>
            <w:tcW w:w="667" w:type="dxa"/>
          </w:tcPr>
          <w:p w14:paraId="6A114339" w14:textId="77777777" w:rsidR="001C174D" w:rsidRDefault="001C174D">
            <w:pPr>
              <w:pStyle w:val="TableParagraph"/>
              <w:ind w:left="111"/>
              <w:rPr>
                <w:sz w:val="20"/>
              </w:rPr>
            </w:pPr>
            <w:r>
              <w:rPr>
                <w:spacing w:val="-5"/>
                <w:sz w:val="20"/>
              </w:rPr>
              <w:t>Aug</w:t>
            </w:r>
          </w:p>
        </w:tc>
        <w:tc>
          <w:tcPr>
            <w:tcW w:w="765" w:type="dxa"/>
          </w:tcPr>
          <w:p w14:paraId="334CC8BC" w14:textId="77777777" w:rsidR="001C174D" w:rsidRDefault="001C174D">
            <w:pPr>
              <w:pStyle w:val="TableParagraph"/>
              <w:ind w:left="109"/>
              <w:rPr>
                <w:sz w:val="20"/>
              </w:rPr>
            </w:pPr>
            <w:r>
              <w:rPr>
                <w:spacing w:val="-4"/>
                <w:sz w:val="20"/>
              </w:rPr>
              <w:t>Sept</w:t>
            </w:r>
          </w:p>
        </w:tc>
        <w:tc>
          <w:tcPr>
            <w:tcW w:w="667" w:type="dxa"/>
          </w:tcPr>
          <w:p w14:paraId="23BDA4C6" w14:textId="77777777" w:rsidR="001C174D" w:rsidRDefault="001C174D">
            <w:pPr>
              <w:pStyle w:val="TableParagraph"/>
              <w:ind w:left="111"/>
              <w:rPr>
                <w:sz w:val="20"/>
              </w:rPr>
            </w:pPr>
            <w:r>
              <w:rPr>
                <w:spacing w:val="-5"/>
                <w:sz w:val="20"/>
              </w:rPr>
              <w:t>Oct</w:t>
            </w:r>
          </w:p>
        </w:tc>
        <w:tc>
          <w:tcPr>
            <w:tcW w:w="664" w:type="dxa"/>
          </w:tcPr>
          <w:p w14:paraId="3D66F68E" w14:textId="77777777" w:rsidR="001C174D" w:rsidRDefault="001C174D">
            <w:pPr>
              <w:pStyle w:val="TableParagraph"/>
              <w:rPr>
                <w:sz w:val="20"/>
              </w:rPr>
            </w:pPr>
            <w:r>
              <w:rPr>
                <w:spacing w:val="-5"/>
                <w:sz w:val="20"/>
              </w:rPr>
              <w:t>Nov</w:t>
            </w:r>
          </w:p>
        </w:tc>
        <w:tc>
          <w:tcPr>
            <w:tcW w:w="666" w:type="dxa"/>
          </w:tcPr>
          <w:p w14:paraId="320D6906" w14:textId="77777777" w:rsidR="001C174D" w:rsidRDefault="001C174D">
            <w:pPr>
              <w:pStyle w:val="TableParagraph"/>
              <w:ind w:left="113"/>
              <w:rPr>
                <w:sz w:val="20"/>
              </w:rPr>
            </w:pPr>
            <w:r>
              <w:rPr>
                <w:spacing w:val="-5"/>
                <w:sz w:val="20"/>
              </w:rPr>
              <w:t>Dec</w:t>
            </w:r>
          </w:p>
        </w:tc>
        <w:tc>
          <w:tcPr>
            <w:tcW w:w="664" w:type="dxa"/>
          </w:tcPr>
          <w:p w14:paraId="4782D0F0" w14:textId="77777777" w:rsidR="001C174D" w:rsidRDefault="001C174D">
            <w:pPr>
              <w:pStyle w:val="TableParagraph"/>
              <w:ind w:left="112"/>
              <w:rPr>
                <w:sz w:val="20"/>
              </w:rPr>
            </w:pPr>
            <w:r>
              <w:rPr>
                <w:spacing w:val="-5"/>
                <w:sz w:val="20"/>
              </w:rPr>
              <w:t>Jan</w:t>
            </w:r>
          </w:p>
        </w:tc>
        <w:tc>
          <w:tcPr>
            <w:tcW w:w="667" w:type="dxa"/>
          </w:tcPr>
          <w:p w14:paraId="00966527" w14:textId="77777777" w:rsidR="001C174D" w:rsidRDefault="001C174D">
            <w:pPr>
              <w:pStyle w:val="TableParagraph"/>
              <w:ind w:left="115"/>
              <w:rPr>
                <w:sz w:val="20"/>
              </w:rPr>
            </w:pPr>
            <w:r>
              <w:rPr>
                <w:spacing w:val="-5"/>
                <w:sz w:val="20"/>
              </w:rPr>
              <w:t>Feb</w:t>
            </w:r>
          </w:p>
        </w:tc>
        <w:tc>
          <w:tcPr>
            <w:tcW w:w="736" w:type="dxa"/>
          </w:tcPr>
          <w:p w14:paraId="24B3341B" w14:textId="77777777" w:rsidR="001C174D" w:rsidRDefault="001C174D">
            <w:pPr>
              <w:pStyle w:val="TableParagraph"/>
              <w:ind w:left="113"/>
              <w:rPr>
                <w:sz w:val="20"/>
              </w:rPr>
            </w:pPr>
            <w:r>
              <w:rPr>
                <w:spacing w:val="-2"/>
                <w:sz w:val="20"/>
              </w:rPr>
              <w:t>March</w:t>
            </w:r>
          </w:p>
        </w:tc>
        <w:tc>
          <w:tcPr>
            <w:tcW w:w="671" w:type="dxa"/>
            <w:vMerge/>
          </w:tcPr>
          <w:p w14:paraId="09E2A65C" w14:textId="2CC0BCA3" w:rsidR="001C174D" w:rsidRDefault="001C174D">
            <w:pPr>
              <w:pStyle w:val="TableParagraph"/>
              <w:ind w:left="116"/>
              <w:rPr>
                <w:sz w:val="20"/>
              </w:rPr>
            </w:pPr>
          </w:p>
        </w:tc>
        <w:tc>
          <w:tcPr>
            <w:tcW w:w="962" w:type="dxa"/>
            <w:vMerge/>
          </w:tcPr>
          <w:p w14:paraId="5714DF64" w14:textId="53CB8404" w:rsidR="001C174D" w:rsidRDefault="001C174D">
            <w:pPr>
              <w:pStyle w:val="TableParagraph"/>
              <w:spacing w:line="360" w:lineRule="auto"/>
              <w:ind w:left="117"/>
              <w:rPr>
                <w:sz w:val="20"/>
              </w:rPr>
            </w:pPr>
          </w:p>
        </w:tc>
      </w:tr>
      <w:tr w:rsidR="00345507" w14:paraId="0D5EDAF9" w14:textId="77777777">
        <w:trPr>
          <w:trHeight w:val="890"/>
        </w:trPr>
        <w:tc>
          <w:tcPr>
            <w:tcW w:w="1236" w:type="dxa"/>
          </w:tcPr>
          <w:p w14:paraId="3EC7CA85" w14:textId="77777777" w:rsidR="00345507" w:rsidRDefault="00987074">
            <w:pPr>
              <w:pStyle w:val="TableParagraph"/>
              <w:spacing w:line="360" w:lineRule="auto"/>
              <w:ind w:left="107"/>
              <w:rPr>
                <w:sz w:val="20"/>
              </w:rPr>
            </w:pPr>
            <w:r>
              <w:rPr>
                <w:spacing w:val="-2"/>
                <w:sz w:val="20"/>
              </w:rPr>
              <w:t xml:space="preserve">Temperature </w:t>
            </w:r>
            <w:r>
              <w:rPr>
                <w:spacing w:val="-4"/>
                <w:sz w:val="20"/>
              </w:rPr>
              <w:t>(</w:t>
            </w:r>
            <w:r>
              <w:rPr>
                <w:spacing w:val="-4"/>
                <w:sz w:val="20"/>
                <w:vertAlign w:val="superscript"/>
              </w:rPr>
              <w:t>O</w:t>
            </w:r>
            <w:r>
              <w:rPr>
                <w:spacing w:val="-4"/>
                <w:sz w:val="20"/>
              </w:rPr>
              <w:t>C)</w:t>
            </w:r>
          </w:p>
        </w:tc>
        <w:tc>
          <w:tcPr>
            <w:tcW w:w="667" w:type="dxa"/>
          </w:tcPr>
          <w:p w14:paraId="11B1219E" w14:textId="77777777" w:rsidR="00345507" w:rsidRDefault="00987074">
            <w:pPr>
              <w:pStyle w:val="TableParagraph"/>
              <w:rPr>
                <w:sz w:val="20"/>
              </w:rPr>
            </w:pPr>
            <w:r>
              <w:rPr>
                <w:spacing w:val="-5"/>
                <w:sz w:val="20"/>
              </w:rPr>
              <w:t>21</w:t>
            </w:r>
          </w:p>
        </w:tc>
        <w:tc>
          <w:tcPr>
            <w:tcW w:w="665" w:type="dxa"/>
          </w:tcPr>
          <w:p w14:paraId="536360F2" w14:textId="77777777" w:rsidR="00345507" w:rsidRDefault="00987074">
            <w:pPr>
              <w:pStyle w:val="TableParagraph"/>
              <w:ind w:left="108"/>
              <w:rPr>
                <w:sz w:val="20"/>
              </w:rPr>
            </w:pPr>
            <w:r>
              <w:rPr>
                <w:spacing w:val="-5"/>
                <w:sz w:val="20"/>
              </w:rPr>
              <w:t>25</w:t>
            </w:r>
          </w:p>
        </w:tc>
        <w:tc>
          <w:tcPr>
            <w:tcW w:w="667" w:type="dxa"/>
          </w:tcPr>
          <w:p w14:paraId="268B06BF" w14:textId="77777777" w:rsidR="00345507" w:rsidRDefault="00987074">
            <w:pPr>
              <w:pStyle w:val="TableParagraph"/>
              <w:rPr>
                <w:sz w:val="20"/>
              </w:rPr>
            </w:pPr>
            <w:r>
              <w:rPr>
                <w:spacing w:val="-5"/>
                <w:sz w:val="20"/>
              </w:rPr>
              <w:t>23</w:t>
            </w:r>
          </w:p>
        </w:tc>
        <w:tc>
          <w:tcPr>
            <w:tcW w:w="665" w:type="dxa"/>
          </w:tcPr>
          <w:p w14:paraId="3E8E9744" w14:textId="77777777" w:rsidR="00345507" w:rsidRDefault="00987074">
            <w:pPr>
              <w:pStyle w:val="TableParagraph"/>
              <w:ind w:left="108"/>
              <w:rPr>
                <w:sz w:val="20"/>
              </w:rPr>
            </w:pPr>
            <w:r>
              <w:rPr>
                <w:spacing w:val="-5"/>
                <w:sz w:val="20"/>
              </w:rPr>
              <w:t>23</w:t>
            </w:r>
          </w:p>
        </w:tc>
        <w:tc>
          <w:tcPr>
            <w:tcW w:w="667" w:type="dxa"/>
          </w:tcPr>
          <w:p w14:paraId="7F4DE949" w14:textId="77777777" w:rsidR="00345507" w:rsidRDefault="00987074">
            <w:pPr>
              <w:pStyle w:val="TableParagraph"/>
              <w:ind w:left="111"/>
              <w:rPr>
                <w:sz w:val="20"/>
              </w:rPr>
            </w:pPr>
            <w:r>
              <w:rPr>
                <w:spacing w:val="-5"/>
                <w:sz w:val="20"/>
              </w:rPr>
              <w:t>22</w:t>
            </w:r>
          </w:p>
        </w:tc>
        <w:tc>
          <w:tcPr>
            <w:tcW w:w="765" w:type="dxa"/>
          </w:tcPr>
          <w:p w14:paraId="6AFB90B3" w14:textId="77777777" w:rsidR="00345507" w:rsidRDefault="00987074">
            <w:pPr>
              <w:pStyle w:val="TableParagraph"/>
              <w:ind w:left="109"/>
              <w:rPr>
                <w:sz w:val="20"/>
              </w:rPr>
            </w:pPr>
            <w:r>
              <w:rPr>
                <w:spacing w:val="-5"/>
                <w:sz w:val="20"/>
              </w:rPr>
              <w:t>21</w:t>
            </w:r>
          </w:p>
        </w:tc>
        <w:tc>
          <w:tcPr>
            <w:tcW w:w="667" w:type="dxa"/>
          </w:tcPr>
          <w:p w14:paraId="4FEB148B" w14:textId="77777777" w:rsidR="00345507" w:rsidRDefault="00987074">
            <w:pPr>
              <w:pStyle w:val="TableParagraph"/>
              <w:ind w:left="111"/>
              <w:rPr>
                <w:sz w:val="20"/>
              </w:rPr>
            </w:pPr>
            <w:r>
              <w:rPr>
                <w:spacing w:val="-5"/>
                <w:sz w:val="20"/>
              </w:rPr>
              <w:t>21</w:t>
            </w:r>
          </w:p>
        </w:tc>
        <w:tc>
          <w:tcPr>
            <w:tcW w:w="664" w:type="dxa"/>
          </w:tcPr>
          <w:p w14:paraId="087FF988" w14:textId="77777777" w:rsidR="00345507" w:rsidRDefault="00987074">
            <w:pPr>
              <w:pStyle w:val="TableParagraph"/>
              <w:rPr>
                <w:sz w:val="20"/>
              </w:rPr>
            </w:pPr>
            <w:r>
              <w:rPr>
                <w:spacing w:val="-5"/>
                <w:sz w:val="20"/>
              </w:rPr>
              <w:t>21</w:t>
            </w:r>
          </w:p>
        </w:tc>
        <w:tc>
          <w:tcPr>
            <w:tcW w:w="666" w:type="dxa"/>
          </w:tcPr>
          <w:p w14:paraId="30949280" w14:textId="77777777" w:rsidR="00345507" w:rsidRDefault="00987074">
            <w:pPr>
              <w:pStyle w:val="TableParagraph"/>
              <w:ind w:left="113"/>
              <w:rPr>
                <w:sz w:val="20"/>
              </w:rPr>
            </w:pPr>
            <w:r>
              <w:rPr>
                <w:spacing w:val="-5"/>
                <w:sz w:val="20"/>
              </w:rPr>
              <w:t>20</w:t>
            </w:r>
          </w:p>
        </w:tc>
        <w:tc>
          <w:tcPr>
            <w:tcW w:w="664" w:type="dxa"/>
          </w:tcPr>
          <w:p w14:paraId="4EC505E6" w14:textId="77777777" w:rsidR="00345507" w:rsidRDefault="00987074">
            <w:pPr>
              <w:pStyle w:val="TableParagraph"/>
              <w:ind w:left="112"/>
              <w:rPr>
                <w:sz w:val="20"/>
              </w:rPr>
            </w:pPr>
            <w:r>
              <w:rPr>
                <w:spacing w:val="-5"/>
                <w:sz w:val="20"/>
              </w:rPr>
              <w:t>20</w:t>
            </w:r>
          </w:p>
        </w:tc>
        <w:tc>
          <w:tcPr>
            <w:tcW w:w="667" w:type="dxa"/>
          </w:tcPr>
          <w:p w14:paraId="77803ABE" w14:textId="77777777" w:rsidR="00345507" w:rsidRDefault="00987074">
            <w:pPr>
              <w:pStyle w:val="TableParagraph"/>
              <w:ind w:left="115"/>
              <w:rPr>
                <w:sz w:val="20"/>
              </w:rPr>
            </w:pPr>
            <w:r>
              <w:rPr>
                <w:spacing w:val="-5"/>
                <w:sz w:val="20"/>
              </w:rPr>
              <w:t>21</w:t>
            </w:r>
          </w:p>
        </w:tc>
        <w:tc>
          <w:tcPr>
            <w:tcW w:w="736" w:type="dxa"/>
          </w:tcPr>
          <w:p w14:paraId="0D5A8456" w14:textId="77777777" w:rsidR="00345507" w:rsidRDefault="00987074">
            <w:pPr>
              <w:pStyle w:val="TableParagraph"/>
              <w:ind w:left="113"/>
              <w:rPr>
                <w:sz w:val="20"/>
              </w:rPr>
            </w:pPr>
            <w:r>
              <w:rPr>
                <w:spacing w:val="-4"/>
                <w:sz w:val="20"/>
              </w:rPr>
              <w:t>21.3</w:t>
            </w:r>
          </w:p>
        </w:tc>
        <w:tc>
          <w:tcPr>
            <w:tcW w:w="671" w:type="dxa"/>
          </w:tcPr>
          <w:p w14:paraId="64938DB7" w14:textId="77777777" w:rsidR="00345507" w:rsidRDefault="00987074">
            <w:pPr>
              <w:pStyle w:val="TableParagraph"/>
              <w:ind w:left="116"/>
              <w:rPr>
                <w:sz w:val="20"/>
              </w:rPr>
            </w:pPr>
            <w:r>
              <w:rPr>
                <w:spacing w:val="-2"/>
                <w:sz w:val="20"/>
              </w:rPr>
              <w:t>21.60</w:t>
            </w:r>
          </w:p>
        </w:tc>
        <w:tc>
          <w:tcPr>
            <w:tcW w:w="962" w:type="dxa"/>
          </w:tcPr>
          <w:p w14:paraId="0BB08159" w14:textId="77777777" w:rsidR="00345507" w:rsidRDefault="00987074">
            <w:pPr>
              <w:pStyle w:val="TableParagraph"/>
              <w:ind w:left="0" w:right="164"/>
              <w:jc w:val="center"/>
              <w:rPr>
                <w:sz w:val="20"/>
              </w:rPr>
            </w:pPr>
            <w:r>
              <w:rPr>
                <w:spacing w:val="-2"/>
                <w:sz w:val="20"/>
              </w:rPr>
              <w:t>1.3738</w:t>
            </w:r>
          </w:p>
        </w:tc>
      </w:tr>
      <w:tr w:rsidR="00345507" w14:paraId="65781D9F" w14:textId="77777777">
        <w:trPr>
          <w:trHeight w:val="544"/>
        </w:trPr>
        <w:tc>
          <w:tcPr>
            <w:tcW w:w="1236" w:type="dxa"/>
          </w:tcPr>
          <w:p w14:paraId="0B03394F" w14:textId="77777777" w:rsidR="00345507" w:rsidRDefault="00987074">
            <w:pPr>
              <w:pStyle w:val="TableParagraph"/>
              <w:ind w:left="107"/>
              <w:rPr>
                <w:sz w:val="20"/>
              </w:rPr>
            </w:pPr>
            <w:r>
              <w:rPr>
                <w:spacing w:val="-5"/>
                <w:sz w:val="20"/>
              </w:rPr>
              <w:t>pH</w:t>
            </w:r>
          </w:p>
        </w:tc>
        <w:tc>
          <w:tcPr>
            <w:tcW w:w="667" w:type="dxa"/>
          </w:tcPr>
          <w:p w14:paraId="15BA3DAE" w14:textId="77777777" w:rsidR="00345507" w:rsidRDefault="00987074">
            <w:pPr>
              <w:pStyle w:val="TableParagraph"/>
              <w:rPr>
                <w:sz w:val="20"/>
              </w:rPr>
            </w:pPr>
            <w:r>
              <w:rPr>
                <w:spacing w:val="-4"/>
                <w:sz w:val="20"/>
              </w:rPr>
              <w:t>7.30</w:t>
            </w:r>
          </w:p>
        </w:tc>
        <w:tc>
          <w:tcPr>
            <w:tcW w:w="665" w:type="dxa"/>
          </w:tcPr>
          <w:p w14:paraId="24DCF59C" w14:textId="77777777" w:rsidR="00345507" w:rsidRDefault="00987074">
            <w:pPr>
              <w:pStyle w:val="TableParagraph"/>
              <w:ind w:left="108"/>
              <w:rPr>
                <w:sz w:val="20"/>
              </w:rPr>
            </w:pPr>
            <w:r>
              <w:rPr>
                <w:spacing w:val="-5"/>
                <w:sz w:val="20"/>
              </w:rPr>
              <w:t>7.9</w:t>
            </w:r>
          </w:p>
        </w:tc>
        <w:tc>
          <w:tcPr>
            <w:tcW w:w="667" w:type="dxa"/>
          </w:tcPr>
          <w:p w14:paraId="4BC71A64" w14:textId="77777777" w:rsidR="00345507" w:rsidRDefault="00987074">
            <w:pPr>
              <w:pStyle w:val="TableParagraph"/>
              <w:rPr>
                <w:sz w:val="20"/>
              </w:rPr>
            </w:pPr>
            <w:r>
              <w:rPr>
                <w:spacing w:val="-4"/>
                <w:sz w:val="20"/>
              </w:rPr>
              <w:t>8.82</w:t>
            </w:r>
          </w:p>
        </w:tc>
        <w:tc>
          <w:tcPr>
            <w:tcW w:w="665" w:type="dxa"/>
          </w:tcPr>
          <w:p w14:paraId="304C5B6D" w14:textId="77777777" w:rsidR="00345507" w:rsidRDefault="00987074">
            <w:pPr>
              <w:pStyle w:val="TableParagraph"/>
              <w:ind w:left="108"/>
              <w:rPr>
                <w:sz w:val="20"/>
              </w:rPr>
            </w:pPr>
            <w:r>
              <w:rPr>
                <w:spacing w:val="-4"/>
                <w:sz w:val="20"/>
              </w:rPr>
              <w:t>7.36</w:t>
            </w:r>
          </w:p>
        </w:tc>
        <w:tc>
          <w:tcPr>
            <w:tcW w:w="667" w:type="dxa"/>
          </w:tcPr>
          <w:p w14:paraId="7C5C2A0E" w14:textId="77777777" w:rsidR="00345507" w:rsidRDefault="00987074">
            <w:pPr>
              <w:pStyle w:val="TableParagraph"/>
              <w:ind w:left="111"/>
              <w:rPr>
                <w:sz w:val="20"/>
              </w:rPr>
            </w:pPr>
            <w:r>
              <w:rPr>
                <w:spacing w:val="-4"/>
                <w:sz w:val="20"/>
              </w:rPr>
              <w:t>7.49</w:t>
            </w:r>
          </w:p>
        </w:tc>
        <w:tc>
          <w:tcPr>
            <w:tcW w:w="765" w:type="dxa"/>
          </w:tcPr>
          <w:p w14:paraId="76C64388" w14:textId="77777777" w:rsidR="00345507" w:rsidRDefault="00987074">
            <w:pPr>
              <w:pStyle w:val="TableParagraph"/>
              <w:ind w:left="109"/>
              <w:rPr>
                <w:sz w:val="20"/>
              </w:rPr>
            </w:pPr>
            <w:r>
              <w:rPr>
                <w:spacing w:val="-5"/>
                <w:sz w:val="20"/>
              </w:rPr>
              <w:t>6.8</w:t>
            </w:r>
          </w:p>
        </w:tc>
        <w:tc>
          <w:tcPr>
            <w:tcW w:w="667" w:type="dxa"/>
          </w:tcPr>
          <w:p w14:paraId="2F19C0B4" w14:textId="77777777" w:rsidR="00345507" w:rsidRDefault="00987074">
            <w:pPr>
              <w:pStyle w:val="TableParagraph"/>
              <w:ind w:left="111"/>
              <w:rPr>
                <w:sz w:val="20"/>
              </w:rPr>
            </w:pPr>
            <w:r>
              <w:rPr>
                <w:spacing w:val="-4"/>
                <w:sz w:val="20"/>
              </w:rPr>
              <w:t>7.76</w:t>
            </w:r>
          </w:p>
        </w:tc>
        <w:tc>
          <w:tcPr>
            <w:tcW w:w="664" w:type="dxa"/>
          </w:tcPr>
          <w:p w14:paraId="0A027C74" w14:textId="77777777" w:rsidR="00345507" w:rsidRDefault="00987074">
            <w:pPr>
              <w:pStyle w:val="TableParagraph"/>
              <w:rPr>
                <w:sz w:val="20"/>
              </w:rPr>
            </w:pPr>
            <w:r>
              <w:rPr>
                <w:spacing w:val="-5"/>
                <w:sz w:val="20"/>
              </w:rPr>
              <w:t>7.1</w:t>
            </w:r>
          </w:p>
        </w:tc>
        <w:tc>
          <w:tcPr>
            <w:tcW w:w="666" w:type="dxa"/>
          </w:tcPr>
          <w:p w14:paraId="1C6D376C" w14:textId="77777777" w:rsidR="00345507" w:rsidRDefault="00987074">
            <w:pPr>
              <w:pStyle w:val="TableParagraph"/>
              <w:ind w:left="113"/>
              <w:rPr>
                <w:sz w:val="20"/>
              </w:rPr>
            </w:pPr>
            <w:r>
              <w:rPr>
                <w:spacing w:val="-4"/>
                <w:sz w:val="20"/>
              </w:rPr>
              <w:t>7.48</w:t>
            </w:r>
          </w:p>
        </w:tc>
        <w:tc>
          <w:tcPr>
            <w:tcW w:w="664" w:type="dxa"/>
          </w:tcPr>
          <w:p w14:paraId="24F3F670" w14:textId="77777777" w:rsidR="00345507" w:rsidRDefault="00987074">
            <w:pPr>
              <w:pStyle w:val="TableParagraph"/>
              <w:ind w:left="112"/>
              <w:rPr>
                <w:sz w:val="20"/>
              </w:rPr>
            </w:pPr>
            <w:r>
              <w:rPr>
                <w:spacing w:val="-5"/>
                <w:sz w:val="20"/>
              </w:rPr>
              <w:t>7.2</w:t>
            </w:r>
          </w:p>
        </w:tc>
        <w:tc>
          <w:tcPr>
            <w:tcW w:w="667" w:type="dxa"/>
          </w:tcPr>
          <w:p w14:paraId="3E41F61D" w14:textId="77777777" w:rsidR="00345507" w:rsidRDefault="00987074">
            <w:pPr>
              <w:pStyle w:val="TableParagraph"/>
              <w:ind w:left="115"/>
              <w:rPr>
                <w:sz w:val="20"/>
              </w:rPr>
            </w:pPr>
            <w:r>
              <w:rPr>
                <w:spacing w:val="-5"/>
                <w:sz w:val="20"/>
              </w:rPr>
              <w:t>7.1</w:t>
            </w:r>
          </w:p>
        </w:tc>
        <w:tc>
          <w:tcPr>
            <w:tcW w:w="736" w:type="dxa"/>
          </w:tcPr>
          <w:p w14:paraId="038B7EB2" w14:textId="77777777" w:rsidR="00345507" w:rsidRDefault="00987074">
            <w:pPr>
              <w:pStyle w:val="TableParagraph"/>
              <w:ind w:left="113"/>
              <w:rPr>
                <w:sz w:val="20"/>
              </w:rPr>
            </w:pPr>
            <w:r>
              <w:rPr>
                <w:spacing w:val="-10"/>
                <w:sz w:val="20"/>
              </w:rPr>
              <w:t>7</w:t>
            </w:r>
          </w:p>
        </w:tc>
        <w:tc>
          <w:tcPr>
            <w:tcW w:w="671" w:type="dxa"/>
          </w:tcPr>
          <w:p w14:paraId="19882312" w14:textId="77777777" w:rsidR="00345507" w:rsidRDefault="00987074">
            <w:pPr>
              <w:pStyle w:val="TableParagraph"/>
              <w:ind w:left="116"/>
              <w:rPr>
                <w:sz w:val="20"/>
              </w:rPr>
            </w:pPr>
            <w:r>
              <w:rPr>
                <w:spacing w:val="-4"/>
                <w:sz w:val="20"/>
              </w:rPr>
              <w:t>7.44</w:t>
            </w:r>
          </w:p>
        </w:tc>
        <w:tc>
          <w:tcPr>
            <w:tcW w:w="962" w:type="dxa"/>
          </w:tcPr>
          <w:p w14:paraId="16B62A0E" w14:textId="77777777" w:rsidR="00345507" w:rsidRDefault="00987074">
            <w:pPr>
              <w:pStyle w:val="TableParagraph"/>
              <w:ind w:left="0" w:right="164"/>
              <w:jc w:val="center"/>
              <w:rPr>
                <w:sz w:val="20"/>
              </w:rPr>
            </w:pPr>
            <w:r>
              <w:rPr>
                <w:spacing w:val="-2"/>
                <w:sz w:val="20"/>
              </w:rPr>
              <w:t>0.5115</w:t>
            </w:r>
          </w:p>
        </w:tc>
      </w:tr>
      <w:tr w:rsidR="00345507" w14:paraId="76FFBA25" w14:textId="77777777">
        <w:trPr>
          <w:trHeight w:val="546"/>
        </w:trPr>
        <w:tc>
          <w:tcPr>
            <w:tcW w:w="1236" w:type="dxa"/>
          </w:tcPr>
          <w:p w14:paraId="4C1541FD" w14:textId="7F44E7C6" w:rsidR="00345507" w:rsidRDefault="00987074">
            <w:pPr>
              <w:pStyle w:val="TableParagraph"/>
              <w:spacing w:before="2"/>
              <w:ind w:left="107"/>
              <w:rPr>
                <w:sz w:val="13"/>
              </w:rPr>
            </w:pPr>
            <w:r>
              <w:rPr>
                <w:position w:val="2"/>
                <w:sz w:val="20"/>
              </w:rPr>
              <w:t>Free</w:t>
            </w:r>
            <w:r>
              <w:rPr>
                <w:spacing w:val="-4"/>
                <w:position w:val="2"/>
                <w:sz w:val="20"/>
              </w:rPr>
              <w:t xml:space="preserve"> </w:t>
            </w:r>
            <w:r>
              <w:rPr>
                <w:spacing w:val="-5"/>
                <w:position w:val="2"/>
                <w:sz w:val="20"/>
              </w:rPr>
              <w:t>CO</w:t>
            </w:r>
            <w:r>
              <w:rPr>
                <w:spacing w:val="-5"/>
                <w:sz w:val="13"/>
              </w:rPr>
              <w:t>2</w:t>
            </w:r>
            <w:r w:rsidR="00C24ED3">
              <w:rPr>
                <w:spacing w:val="-5"/>
                <w:sz w:val="13"/>
              </w:rPr>
              <w:t xml:space="preserve"> </w:t>
            </w:r>
            <w:r w:rsidR="00C24ED3" w:rsidRPr="00C24ED3">
              <w:rPr>
                <w:color w:val="EE0000"/>
                <w:spacing w:val="-5"/>
                <w:sz w:val="20"/>
              </w:rPr>
              <w:t>(mg/l)</w:t>
            </w:r>
          </w:p>
        </w:tc>
        <w:tc>
          <w:tcPr>
            <w:tcW w:w="667" w:type="dxa"/>
          </w:tcPr>
          <w:p w14:paraId="66916FF5" w14:textId="77777777" w:rsidR="00345507" w:rsidRDefault="00987074">
            <w:pPr>
              <w:pStyle w:val="TableParagraph"/>
              <w:spacing w:before="2"/>
              <w:rPr>
                <w:sz w:val="20"/>
              </w:rPr>
            </w:pPr>
            <w:r>
              <w:rPr>
                <w:spacing w:val="-4"/>
                <w:sz w:val="20"/>
              </w:rPr>
              <w:t>21.9</w:t>
            </w:r>
          </w:p>
        </w:tc>
        <w:tc>
          <w:tcPr>
            <w:tcW w:w="665" w:type="dxa"/>
          </w:tcPr>
          <w:p w14:paraId="7480FD2A" w14:textId="77777777" w:rsidR="00345507" w:rsidRDefault="00987074">
            <w:pPr>
              <w:pStyle w:val="TableParagraph"/>
              <w:spacing w:before="2"/>
              <w:ind w:left="108"/>
              <w:rPr>
                <w:sz w:val="20"/>
              </w:rPr>
            </w:pPr>
            <w:r>
              <w:rPr>
                <w:spacing w:val="-4"/>
                <w:sz w:val="20"/>
              </w:rPr>
              <w:t>41.8</w:t>
            </w:r>
          </w:p>
        </w:tc>
        <w:tc>
          <w:tcPr>
            <w:tcW w:w="667" w:type="dxa"/>
          </w:tcPr>
          <w:p w14:paraId="137D3B6E" w14:textId="77777777" w:rsidR="00345507" w:rsidRDefault="00987074">
            <w:pPr>
              <w:pStyle w:val="TableParagraph"/>
              <w:spacing w:before="2"/>
              <w:rPr>
                <w:sz w:val="20"/>
              </w:rPr>
            </w:pPr>
            <w:r>
              <w:rPr>
                <w:spacing w:val="-5"/>
                <w:sz w:val="20"/>
              </w:rPr>
              <w:t>11</w:t>
            </w:r>
          </w:p>
        </w:tc>
        <w:tc>
          <w:tcPr>
            <w:tcW w:w="665" w:type="dxa"/>
          </w:tcPr>
          <w:p w14:paraId="465DB883" w14:textId="77777777" w:rsidR="00345507" w:rsidRDefault="00987074">
            <w:pPr>
              <w:pStyle w:val="TableParagraph"/>
              <w:spacing w:before="2"/>
              <w:ind w:left="108"/>
              <w:rPr>
                <w:sz w:val="20"/>
              </w:rPr>
            </w:pPr>
            <w:r>
              <w:rPr>
                <w:spacing w:val="-4"/>
                <w:sz w:val="20"/>
              </w:rPr>
              <w:t>13.2</w:t>
            </w:r>
          </w:p>
        </w:tc>
        <w:tc>
          <w:tcPr>
            <w:tcW w:w="667" w:type="dxa"/>
          </w:tcPr>
          <w:p w14:paraId="147C535B" w14:textId="77777777" w:rsidR="00345507" w:rsidRDefault="00987074">
            <w:pPr>
              <w:pStyle w:val="TableParagraph"/>
              <w:spacing w:before="2"/>
              <w:ind w:left="111"/>
              <w:rPr>
                <w:sz w:val="20"/>
              </w:rPr>
            </w:pPr>
            <w:r>
              <w:rPr>
                <w:spacing w:val="-5"/>
                <w:sz w:val="20"/>
              </w:rPr>
              <w:t>6.6</w:t>
            </w:r>
          </w:p>
        </w:tc>
        <w:tc>
          <w:tcPr>
            <w:tcW w:w="765" w:type="dxa"/>
          </w:tcPr>
          <w:p w14:paraId="009694C4" w14:textId="77777777" w:rsidR="00345507" w:rsidRDefault="00987074">
            <w:pPr>
              <w:pStyle w:val="TableParagraph"/>
              <w:spacing w:before="2"/>
              <w:ind w:left="109"/>
              <w:rPr>
                <w:sz w:val="20"/>
              </w:rPr>
            </w:pPr>
            <w:r>
              <w:rPr>
                <w:spacing w:val="-4"/>
                <w:sz w:val="20"/>
              </w:rPr>
              <w:t>13.2</w:t>
            </w:r>
          </w:p>
        </w:tc>
        <w:tc>
          <w:tcPr>
            <w:tcW w:w="667" w:type="dxa"/>
          </w:tcPr>
          <w:p w14:paraId="2BD5DA5A" w14:textId="77777777" w:rsidR="00345507" w:rsidRDefault="00987074">
            <w:pPr>
              <w:pStyle w:val="TableParagraph"/>
              <w:spacing w:before="2"/>
              <w:ind w:left="111"/>
              <w:rPr>
                <w:sz w:val="20"/>
              </w:rPr>
            </w:pPr>
            <w:r>
              <w:rPr>
                <w:spacing w:val="-5"/>
                <w:sz w:val="20"/>
              </w:rPr>
              <w:t>8.8</w:t>
            </w:r>
          </w:p>
        </w:tc>
        <w:tc>
          <w:tcPr>
            <w:tcW w:w="664" w:type="dxa"/>
          </w:tcPr>
          <w:p w14:paraId="46267C8C" w14:textId="77777777" w:rsidR="00345507" w:rsidRDefault="00987074">
            <w:pPr>
              <w:pStyle w:val="TableParagraph"/>
              <w:spacing w:before="2"/>
              <w:rPr>
                <w:sz w:val="20"/>
              </w:rPr>
            </w:pPr>
            <w:r>
              <w:rPr>
                <w:spacing w:val="-5"/>
                <w:sz w:val="20"/>
              </w:rPr>
              <w:t>8.8</w:t>
            </w:r>
          </w:p>
        </w:tc>
        <w:tc>
          <w:tcPr>
            <w:tcW w:w="666" w:type="dxa"/>
          </w:tcPr>
          <w:p w14:paraId="4D84E1A2" w14:textId="77777777" w:rsidR="00345507" w:rsidRDefault="00987074">
            <w:pPr>
              <w:pStyle w:val="TableParagraph"/>
              <w:spacing w:before="2"/>
              <w:ind w:left="113"/>
              <w:rPr>
                <w:sz w:val="20"/>
              </w:rPr>
            </w:pPr>
            <w:r>
              <w:rPr>
                <w:spacing w:val="-5"/>
                <w:sz w:val="20"/>
              </w:rPr>
              <w:t>11</w:t>
            </w:r>
          </w:p>
        </w:tc>
        <w:tc>
          <w:tcPr>
            <w:tcW w:w="664" w:type="dxa"/>
          </w:tcPr>
          <w:p w14:paraId="7DD0F30B" w14:textId="77777777" w:rsidR="00345507" w:rsidRDefault="00987074">
            <w:pPr>
              <w:pStyle w:val="TableParagraph"/>
              <w:spacing w:before="2"/>
              <w:ind w:left="112"/>
              <w:rPr>
                <w:sz w:val="20"/>
              </w:rPr>
            </w:pPr>
            <w:r>
              <w:rPr>
                <w:spacing w:val="-10"/>
                <w:sz w:val="20"/>
              </w:rPr>
              <w:t>4</w:t>
            </w:r>
          </w:p>
        </w:tc>
        <w:tc>
          <w:tcPr>
            <w:tcW w:w="667" w:type="dxa"/>
          </w:tcPr>
          <w:p w14:paraId="5408DC1D" w14:textId="77777777" w:rsidR="00345507" w:rsidRDefault="00987074">
            <w:pPr>
              <w:pStyle w:val="TableParagraph"/>
              <w:spacing w:before="2"/>
              <w:ind w:left="115"/>
              <w:rPr>
                <w:sz w:val="20"/>
              </w:rPr>
            </w:pPr>
            <w:r>
              <w:rPr>
                <w:spacing w:val="-4"/>
                <w:sz w:val="20"/>
              </w:rPr>
              <w:t>12.9</w:t>
            </w:r>
          </w:p>
        </w:tc>
        <w:tc>
          <w:tcPr>
            <w:tcW w:w="736" w:type="dxa"/>
          </w:tcPr>
          <w:p w14:paraId="72F12CC2" w14:textId="77777777" w:rsidR="00345507" w:rsidRDefault="00987074">
            <w:pPr>
              <w:pStyle w:val="TableParagraph"/>
              <w:spacing w:before="2"/>
              <w:ind w:left="113"/>
              <w:rPr>
                <w:sz w:val="20"/>
              </w:rPr>
            </w:pPr>
            <w:r>
              <w:rPr>
                <w:spacing w:val="-5"/>
                <w:sz w:val="20"/>
              </w:rPr>
              <w:t>14</w:t>
            </w:r>
          </w:p>
        </w:tc>
        <w:tc>
          <w:tcPr>
            <w:tcW w:w="671" w:type="dxa"/>
          </w:tcPr>
          <w:p w14:paraId="294F01B8" w14:textId="77777777" w:rsidR="00345507" w:rsidRDefault="00987074">
            <w:pPr>
              <w:pStyle w:val="TableParagraph"/>
              <w:spacing w:before="2"/>
              <w:ind w:left="116"/>
              <w:rPr>
                <w:sz w:val="20"/>
              </w:rPr>
            </w:pPr>
            <w:r>
              <w:rPr>
                <w:spacing w:val="-2"/>
                <w:sz w:val="20"/>
              </w:rPr>
              <w:t>13.93</w:t>
            </w:r>
          </w:p>
        </w:tc>
        <w:tc>
          <w:tcPr>
            <w:tcW w:w="962" w:type="dxa"/>
          </w:tcPr>
          <w:p w14:paraId="5701B168" w14:textId="77777777" w:rsidR="00345507" w:rsidRDefault="00987074">
            <w:pPr>
              <w:pStyle w:val="TableParagraph"/>
              <w:spacing w:before="2"/>
              <w:ind w:left="0" w:right="164"/>
              <w:jc w:val="center"/>
              <w:rPr>
                <w:sz w:val="20"/>
              </w:rPr>
            </w:pPr>
            <w:r>
              <w:rPr>
                <w:spacing w:val="-2"/>
                <w:sz w:val="20"/>
              </w:rPr>
              <w:t>9.4186</w:t>
            </w:r>
          </w:p>
        </w:tc>
      </w:tr>
      <w:tr w:rsidR="00345507" w14:paraId="53FA6BDB" w14:textId="77777777">
        <w:trPr>
          <w:trHeight w:val="544"/>
        </w:trPr>
        <w:tc>
          <w:tcPr>
            <w:tcW w:w="1236" w:type="dxa"/>
          </w:tcPr>
          <w:p w14:paraId="4B9515B3" w14:textId="722D466E" w:rsidR="00345507" w:rsidRDefault="00987074">
            <w:pPr>
              <w:pStyle w:val="TableParagraph"/>
              <w:ind w:left="107"/>
              <w:rPr>
                <w:sz w:val="20"/>
              </w:rPr>
            </w:pPr>
            <w:r>
              <w:rPr>
                <w:spacing w:val="-5"/>
                <w:sz w:val="20"/>
              </w:rPr>
              <w:t>DO</w:t>
            </w:r>
            <w:r w:rsidR="00C24ED3">
              <w:rPr>
                <w:spacing w:val="-5"/>
                <w:sz w:val="20"/>
              </w:rPr>
              <w:t xml:space="preserve"> </w:t>
            </w:r>
            <w:r w:rsidR="00C24ED3" w:rsidRPr="00C24ED3">
              <w:rPr>
                <w:color w:val="EE0000"/>
                <w:spacing w:val="-5"/>
                <w:sz w:val="20"/>
              </w:rPr>
              <w:t>(mg/l)</w:t>
            </w:r>
          </w:p>
        </w:tc>
        <w:tc>
          <w:tcPr>
            <w:tcW w:w="667" w:type="dxa"/>
          </w:tcPr>
          <w:p w14:paraId="316E6266" w14:textId="77777777" w:rsidR="00345507" w:rsidRDefault="00987074">
            <w:pPr>
              <w:pStyle w:val="TableParagraph"/>
              <w:rPr>
                <w:sz w:val="20"/>
              </w:rPr>
            </w:pPr>
            <w:r>
              <w:rPr>
                <w:spacing w:val="-5"/>
                <w:sz w:val="20"/>
              </w:rPr>
              <w:t>0.3</w:t>
            </w:r>
          </w:p>
        </w:tc>
        <w:tc>
          <w:tcPr>
            <w:tcW w:w="665" w:type="dxa"/>
          </w:tcPr>
          <w:p w14:paraId="72C1ABE2" w14:textId="77777777" w:rsidR="00345507" w:rsidRDefault="00987074">
            <w:pPr>
              <w:pStyle w:val="TableParagraph"/>
              <w:ind w:left="108"/>
              <w:rPr>
                <w:sz w:val="20"/>
              </w:rPr>
            </w:pPr>
            <w:r>
              <w:rPr>
                <w:spacing w:val="-4"/>
                <w:sz w:val="20"/>
              </w:rPr>
              <w:t>2.02</w:t>
            </w:r>
          </w:p>
        </w:tc>
        <w:tc>
          <w:tcPr>
            <w:tcW w:w="667" w:type="dxa"/>
          </w:tcPr>
          <w:p w14:paraId="0AEBEC39" w14:textId="77777777" w:rsidR="00345507" w:rsidRDefault="00987074">
            <w:pPr>
              <w:pStyle w:val="TableParagraph"/>
              <w:rPr>
                <w:sz w:val="20"/>
              </w:rPr>
            </w:pPr>
            <w:r>
              <w:rPr>
                <w:spacing w:val="-4"/>
                <w:sz w:val="20"/>
              </w:rPr>
              <w:t>1.41</w:t>
            </w:r>
          </w:p>
        </w:tc>
        <w:tc>
          <w:tcPr>
            <w:tcW w:w="665" w:type="dxa"/>
          </w:tcPr>
          <w:p w14:paraId="17D20892" w14:textId="77777777" w:rsidR="00345507" w:rsidRDefault="00987074">
            <w:pPr>
              <w:pStyle w:val="TableParagraph"/>
              <w:ind w:left="108"/>
              <w:rPr>
                <w:sz w:val="20"/>
              </w:rPr>
            </w:pPr>
            <w:r>
              <w:rPr>
                <w:spacing w:val="-4"/>
                <w:sz w:val="20"/>
              </w:rPr>
              <w:t>2.43</w:t>
            </w:r>
          </w:p>
        </w:tc>
        <w:tc>
          <w:tcPr>
            <w:tcW w:w="667" w:type="dxa"/>
          </w:tcPr>
          <w:p w14:paraId="6F9F95EA" w14:textId="77777777" w:rsidR="00345507" w:rsidRDefault="00987074">
            <w:pPr>
              <w:pStyle w:val="TableParagraph"/>
              <w:ind w:left="111"/>
              <w:rPr>
                <w:sz w:val="20"/>
              </w:rPr>
            </w:pPr>
            <w:r>
              <w:rPr>
                <w:spacing w:val="-4"/>
                <w:sz w:val="20"/>
              </w:rPr>
              <w:t>3.64</w:t>
            </w:r>
          </w:p>
        </w:tc>
        <w:tc>
          <w:tcPr>
            <w:tcW w:w="765" w:type="dxa"/>
          </w:tcPr>
          <w:p w14:paraId="584719C8" w14:textId="77777777" w:rsidR="00345507" w:rsidRDefault="00987074">
            <w:pPr>
              <w:pStyle w:val="TableParagraph"/>
              <w:ind w:left="109"/>
              <w:rPr>
                <w:sz w:val="20"/>
              </w:rPr>
            </w:pPr>
            <w:r>
              <w:rPr>
                <w:spacing w:val="-4"/>
                <w:sz w:val="20"/>
              </w:rPr>
              <w:t>2.84</w:t>
            </w:r>
          </w:p>
        </w:tc>
        <w:tc>
          <w:tcPr>
            <w:tcW w:w="667" w:type="dxa"/>
          </w:tcPr>
          <w:p w14:paraId="3AB4FD86" w14:textId="77777777" w:rsidR="00345507" w:rsidRDefault="00987074">
            <w:pPr>
              <w:pStyle w:val="TableParagraph"/>
              <w:ind w:left="111"/>
              <w:rPr>
                <w:sz w:val="20"/>
              </w:rPr>
            </w:pPr>
            <w:r>
              <w:rPr>
                <w:spacing w:val="-4"/>
                <w:sz w:val="20"/>
              </w:rPr>
              <w:t>7.76</w:t>
            </w:r>
          </w:p>
        </w:tc>
        <w:tc>
          <w:tcPr>
            <w:tcW w:w="664" w:type="dxa"/>
          </w:tcPr>
          <w:p w14:paraId="4C6EDEC9" w14:textId="77777777" w:rsidR="00345507" w:rsidRDefault="00987074">
            <w:pPr>
              <w:pStyle w:val="TableParagraph"/>
              <w:rPr>
                <w:sz w:val="20"/>
              </w:rPr>
            </w:pPr>
            <w:r>
              <w:rPr>
                <w:spacing w:val="-4"/>
                <w:sz w:val="20"/>
              </w:rPr>
              <w:t>7.76</w:t>
            </w:r>
          </w:p>
        </w:tc>
        <w:tc>
          <w:tcPr>
            <w:tcW w:w="666" w:type="dxa"/>
          </w:tcPr>
          <w:p w14:paraId="5465AE71" w14:textId="77777777" w:rsidR="00345507" w:rsidRDefault="00987074">
            <w:pPr>
              <w:pStyle w:val="TableParagraph"/>
              <w:ind w:left="113"/>
              <w:rPr>
                <w:sz w:val="20"/>
              </w:rPr>
            </w:pPr>
            <w:r>
              <w:rPr>
                <w:spacing w:val="-10"/>
                <w:sz w:val="20"/>
              </w:rPr>
              <w:t>5</w:t>
            </w:r>
          </w:p>
        </w:tc>
        <w:tc>
          <w:tcPr>
            <w:tcW w:w="664" w:type="dxa"/>
          </w:tcPr>
          <w:p w14:paraId="5BE214B1" w14:textId="77777777" w:rsidR="00345507" w:rsidRDefault="00987074">
            <w:pPr>
              <w:pStyle w:val="TableParagraph"/>
              <w:ind w:left="112"/>
              <w:rPr>
                <w:sz w:val="20"/>
              </w:rPr>
            </w:pPr>
            <w:r>
              <w:rPr>
                <w:spacing w:val="-5"/>
                <w:sz w:val="20"/>
              </w:rPr>
              <w:t>4.6</w:t>
            </w:r>
          </w:p>
        </w:tc>
        <w:tc>
          <w:tcPr>
            <w:tcW w:w="667" w:type="dxa"/>
          </w:tcPr>
          <w:p w14:paraId="0B40BCDF" w14:textId="77777777" w:rsidR="00345507" w:rsidRDefault="00987074">
            <w:pPr>
              <w:pStyle w:val="TableParagraph"/>
              <w:ind w:left="115"/>
              <w:rPr>
                <w:sz w:val="20"/>
              </w:rPr>
            </w:pPr>
            <w:r>
              <w:rPr>
                <w:spacing w:val="-5"/>
                <w:sz w:val="20"/>
              </w:rPr>
              <w:t>2.6</w:t>
            </w:r>
          </w:p>
        </w:tc>
        <w:tc>
          <w:tcPr>
            <w:tcW w:w="736" w:type="dxa"/>
          </w:tcPr>
          <w:p w14:paraId="4D9A6012" w14:textId="77777777" w:rsidR="00345507" w:rsidRDefault="00987074">
            <w:pPr>
              <w:pStyle w:val="TableParagraph"/>
              <w:ind w:left="113"/>
              <w:rPr>
                <w:sz w:val="20"/>
              </w:rPr>
            </w:pPr>
            <w:r>
              <w:rPr>
                <w:spacing w:val="-5"/>
                <w:sz w:val="20"/>
              </w:rPr>
              <w:t>4.6</w:t>
            </w:r>
          </w:p>
        </w:tc>
        <w:tc>
          <w:tcPr>
            <w:tcW w:w="671" w:type="dxa"/>
          </w:tcPr>
          <w:p w14:paraId="3664810F" w14:textId="77777777" w:rsidR="00345507" w:rsidRDefault="00987074">
            <w:pPr>
              <w:pStyle w:val="TableParagraph"/>
              <w:ind w:left="116"/>
              <w:rPr>
                <w:sz w:val="20"/>
              </w:rPr>
            </w:pPr>
            <w:r>
              <w:rPr>
                <w:spacing w:val="-4"/>
                <w:sz w:val="20"/>
              </w:rPr>
              <w:t>3.75</w:t>
            </w:r>
          </w:p>
        </w:tc>
        <w:tc>
          <w:tcPr>
            <w:tcW w:w="962" w:type="dxa"/>
          </w:tcPr>
          <w:p w14:paraId="48B7F337" w14:textId="77777777" w:rsidR="00345507" w:rsidRDefault="00987074">
            <w:pPr>
              <w:pStyle w:val="TableParagraph"/>
              <w:ind w:left="0" w:right="164"/>
              <w:jc w:val="center"/>
              <w:rPr>
                <w:sz w:val="20"/>
              </w:rPr>
            </w:pPr>
            <w:r>
              <w:rPr>
                <w:spacing w:val="-2"/>
                <w:sz w:val="20"/>
              </w:rPr>
              <w:t>2.2256</w:t>
            </w:r>
          </w:p>
        </w:tc>
      </w:tr>
      <w:tr w:rsidR="00345507" w14:paraId="2681BCD9" w14:textId="77777777">
        <w:trPr>
          <w:trHeight w:val="545"/>
        </w:trPr>
        <w:tc>
          <w:tcPr>
            <w:tcW w:w="1236" w:type="dxa"/>
          </w:tcPr>
          <w:p w14:paraId="49089975" w14:textId="21991CF0" w:rsidR="00345507" w:rsidRDefault="00987074">
            <w:pPr>
              <w:pStyle w:val="TableParagraph"/>
              <w:spacing w:before="1"/>
              <w:ind w:left="107"/>
              <w:rPr>
                <w:sz w:val="20"/>
              </w:rPr>
            </w:pPr>
            <w:r>
              <w:rPr>
                <w:spacing w:val="-5"/>
                <w:sz w:val="20"/>
              </w:rPr>
              <w:t>BOD</w:t>
            </w:r>
            <w:r w:rsidR="00C24ED3">
              <w:rPr>
                <w:spacing w:val="-5"/>
                <w:sz w:val="20"/>
              </w:rPr>
              <w:t xml:space="preserve"> </w:t>
            </w:r>
            <w:r w:rsidR="00C24ED3" w:rsidRPr="00C24ED3">
              <w:rPr>
                <w:color w:val="EE0000"/>
                <w:spacing w:val="-5"/>
                <w:sz w:val="20"/>
              </w:rPr>
              <w:t>(mg/l)</w:t>
            </w:r>
          </w:p>
        </w:tc>
        <w:tc>
          <w:tcPr>
            <w:tcW w:w="667" w:type="dxa"/>
          </w:tcPr>
          <w:p w14:paraId="69F402BB" w14:textId="77777777" w:rsidR="00345507" w:rsidRDefault="00987074">
            <w:pPr>
              <w:pStyle w:val="TableParagraph"/>
              <w:spacing w:before="1"/>
              <w:rPr>
                <w:sz w:val="20"/>
              </w:rPr>
            </w:pPr>
            <w:r>
              <w:rPr>
                <w:spacing w:val="-4"/>
                <w:sz w:val="20"/>
              </w:rPr>
              <w:t>1.62</w:t>
            </w:r>
          </w:p>
        </w:tc>
        <w:tc>
          <w:tcPr>
            <w:tcW w:w="665" w:type="dxa"/>
          </w:tcPr>
          <w:p w14:paraId="5119A8FB" w14:textId="77777777" w:rsidR="00345507" w:rsidRDefault="00987074">
            <w:pPr>
              <w:pStyle w:val="TableParagraph"/>
              <w:spacing w:before="1"/>
              <w:ind w:left="108"/>
              <w:rPr>
                <w:sz w:val="20"/>
              </w:rPr>
            </w:pPr>
            <w:r>
              <w:rPr>
                <w:spacing w:val="-4"/>
                <w:sz w:val="20"/>
              </w:rPr>
              <w:t>4.09</w:t>
            </w:r>
          </w:p>
        </w:tc>
        <w:tc>
          <w:tcPr>
            <w:tcW w:w="667" w:type="dxa"/>
          </w:tcPr>
          <w:p w14:paraId="60749859" w14:textId="77777777" w:rsidR="00345507" w:rsidRDefault="00987074">
            <w:pPr>
              <w:pStyle w:val="TableParagraph"/>
              <w:spacing w:before="1"/>
              <w:rPr>
                <w:sz w:val="20"/>
              </w:rPr>
            </w:pPr>
            <w:r>
              <w:rPr>
                <w:spacing w:val="-4"/>
                <w:sz w:val="20"/>
              </w:rPr>
              <w:t>4.25</w:t>
            </w:r>
          </w:p>
        </w:tc>
        <w:tc>
          <w:tcPr>
            <w:tcW w:w="665" w:type="dxa"/>
          </w:tcPr>
          <w:p w14:paraId="74056F23" w14:textId="77777777" w:rsidR="00345507" w:rsidRDefault="00987074">
            <w:pPr>
              <w:pStyle w:val="TableParagraph"/>
              <w:spacing w:before="1"/>
              <w:ind w:left="108"/>
              <w:rPr>
                <w:sz w:val="20"/>
              </w:rPr>
            </w:pPr>
            <w:r>
              <w:rPr>
                <w:spacing w:val="-4"/>
                <w:sz w:val="20"/>
              </w:rPr>
              <w:t>2.43</w:t>
            </w:r>
          </w:p>
        </w:tc>
        <w:tc>
          <w:tcPr>
            <w:tcW w:w="667" w:type="dxa"/>
          </w:tcPr>
          <w:p w14:paraId="0F8585A2" w14:textId="77777777" w:rsidR="00345507" w:rsidRDefault="00987074">
            <w:pPr>
              <w:pStyle w:val="TableParagraph"/>
              <w:spacing w:before="1"/>
              <w:ind w:left="111"/>
              <w:rPr>
                <w:sz w:val="20"/>
              </w:rPr>
            </w:pPr>
            <w:r>
              <w:rPr>
                <w:spacing w:val="-4"/>
                <w:sz w:val="20"/>
              </w:rPr>
              <w:t>4.66</w:t>
            </w:r>
          </w:p>
        </w:tc>
        <w:tc>
          <w:tcPr>
            <w:tcW w:w="765" w:type="dxa"/>
          </w:tcPr>
          <w:p w14:paraId="10644B55" w14:textId="77777777" w:rsidR="00345507" w:rsidRDefault="00987074">
            <w:pPr>
              <w:pStyle w:val="TableParagraph"/>
              <w:spacing w:before="1"/>
              <w:ind w:left="109"/>
              <w:rPr>
                <w:sz w:val="20"/>
              </w:rPr>
            </w:pPr>
            <w:r>
              <w:rPr>
                <w:spacing w:val="-4"/>
                <w:sz w:val="20"/>
              </w:rPr>
              <w:t>2.43</w:t>
            </w:r>
          </w:p>
        </w:tc>
        <w:tc>
          <w:tcPr>
            <w:tcW w:w="667" w:type="dxa"/>
          </w:tcPr>
          <w:p w14:paraId="72AAA72F" w14:textId="77777777" w:rsidR="00345507" w:rsidRDefault="00987074">
            <w:pPr>
              <w:pStyle w:val="TableParagraph"/>
              <w:spacing w:before="1"/>
              <w:ind w:left="111"/>
              <w:rPr>
                <w:sz w:val="20"/>
              </w:rPr>
            </w:pPr>
            <w:r>
              <w:rPr>
                <w:spacing w:val="-4"/>
                <w:sz w:val="20"/>
              </w:rPr>
              <w:t>4.82</w:t>
            </w:r>
          </w:p>
        </w:tc>
        <w:tc>
          <w:tcPr>
            <w:tcW w:w="664" w:type="dxa"/>
          </w:tcPr>
          <w:p w14:paraId="17DCB5D4" w14:textId="77777777" w:rsidR="00345507" w:rsidRDefault="00987074">
            <w:pPr>
              <w:pStyle w:val="TableParagraph"/>
              <w:spacing w:before="1"/>
              <w:rPr>
                <w:sz w:val="20"/>
              </w:rPr>
            </w:pPr>
            <w:r>
              <w:rPr>
                <w:spacing w:val="-10"/>
                <w:sz w:val="20"/>
              </w:rPr>
              <w:t>5</w:t>
            </w:r>
          </w:p>
        </w:tc>
        <w:tc>
          <w:tcPr>
            <w:tcW w:w="666" w:type="dxa"/>
          </w:tcPr>
          <w:p w14:paraId="09385452" w14:textId="77777777" w:rsidR="00345507" w:rsidRDefault="00987074">
            <w:pPr>
              <w:pStyle w:val="TableParagraph"/>
              <w:spacing w:before="1"/>
              <w:ind w:left="113"/>
              <w:rPr>
                <w:sz w:val="20"/>
              </w:rPr>
            </w:pPr>
            <w:r>
              <w:rPr>
                <w:spacing w:val="-10"/>
                <w:sz w:val="20"/>
              </w:rPr>
              <w:t>9</w:t>
            </w:r>
          </w:p>
        </w:tc>
        <w:tc>
          <w:tcPr>
            <w:tcW w:w="664" w:type="dxa"/>
          </w:tcPr>
          <w:p w14:paraId="51077A25" w14:textId="77777777" w:rsidR="00345507" w:rsidRDefault="00987074">
            <w:pPr>
              <w:pStyle w:val="TableParagraph"/>
              <w:spacing w:before="1"/>
              <w:ind w:left="112"/>
              <w:rPr>
                <w:sz w:val="20"/>
              </w:rPr>
            </w:pPr>
            <w:r>
              <w:rPr>
                <w:spacing w:val="-10"/>
                <w:sz w:val="20"/>
              </w:rPr>
              <w:t>6</w:t>
            </w:r>
          </w:p>
        </w:tc>
        <w:tc>
          <w:tcPr>
            <w:tcW w:w="667" w:type="dxa"/>
          </w:tcPr>
          <w:p w14:paraId="26E5CBAA" w14:textId="77777777" w:rsidR="00345507" w:rsidRDefault="00987074">
            <w:pPr>
              <w:pStyle w:val="TableParagraph"/>
              <w:spacing w:before="1"/>
              <w:ind w:left="115"/>
              <w:rPr>
                <w:sz w:val="20"/>
              </w:rPr>
            </w:pPr>
            <w:r>
              <w:rPr>
                <w:spacing w:val="-10"/>
                <w:sz w:val="20"/>
              </w:rPr>
              <w:t>8</w:t>
            </w:r>
          </w:p>
        </w:tc>
        <w:tc>
          <w:tcPr>
            <w:tcW w:w="736" w:type="dxa"/>
          </w:tcPr>
          <w:p w14:paraId="58C2F3A6" w14:textId="77777777" w:rsidR="00345507" w:rsidRDefault="00987074">
            <w:pPr>
              <w:pStyle w:val="TableParagraph"/>
              <w:spacing w:before="1"/>
              <w:ind w:left="113"/>
              <w:rPr>
                <w:sz w:val="20"/>
              </w:rPr>
            </w:pPr>
            <w:r>
              <w:rPr>
                <w:spacing w:val="-5"/>
                <w:sz w:val="20"/>
              </w:rPr>
              <w:t>24</w:t>
            </w:r>
          </w:p>
        </w:tc>
        <w:tc>
          <w:tcPr>
            <w:tcW w:w="671" w:type="dxa"/>
          </w:tcPr>
          <w:p w14:paraId="4A0A1EAA" w14:textId="77777777" w:rsidR="00345507" w:rsidRDefault="00987074">
            <w:pPr>
              <w:pStyle w:val="TableParagraph"/>
              <w:spacing w:before="1"/>
              <w:ind w:left="116"/>
              <w:rPr>
                <w:sz w:val="20"/>
              </w:rPr>
            </w:pPr>
            <w:r>
              <w:rPr>
                <w:spacing w:val="-4"/>
                <w:sz w:val="20"/>
              </w:rPr>
              <w:t>4.56</w:t>
            </w:r>
          </w:p>
        </w:tc>
        <w:tc>
          <w:tcPr>
            <w:tcW w:w="962" w:type="dxa"/>
          </w:tcPr>
          <w:p w14:paraId="0147472A" w14:textId="77777777" w:rsidR="00345507" w:rsidRDefault="00987074">
            <w:pPr>
              <w:pStyle w:val="TableParagraph"/>
              <w:spacing w:before="1"/>
              <w:ind w:left="0" w:right="164"/>
              <w:jc w:val="center"/>
              <w:rPr>
                <w:sz w:val="20"/>
              </w:rPr>
            </w:pPr>
            <w:r>
              <w:rPr>
                <w:spacing w:val="-2"/>
                <w:sz w:val="20"/>
              </w:rPr>
              <w:t>2.1695</w:t>
            </w:r>
          </w:p>
        </w:tc>
      </w:tr>
      <w:tr w:rsidR="00345507" w14:paraId="0B23B165" w14:textId="77777777">
        <w:trPr>
          <w:trHeight w:val="544"/>
        </w:trPr>
        <w:tc>
          <w:tcPr>
            <w:tcW w:w="1236" w:type="dxa"/>
          </w:tcPr>
          <w:p w14:paraId="5A369936" w14:textId="068B0B8F" w:rsidR="00345507" w:rsidRDefault="00987074">
            <w:pPr>
              <w:pStyle w:val="TableParagraph"/>
              <w:ind w:left="107"/>
              <w:rPr>
                <w:sz w:val="20"/>
              </w:rPr>
            </w:pPr>
            <w:r>
              <w:rPr>
                <w:spacing w:val="-5"/>
                <w:sz w:val="20"/>
              </w:rPr>
              <w:t>COD</w:t>
            </w:r>
            <w:r w:rsidR="00C24ED3">
              <w:rPr>
                <w:spacing w:val="-5"/>
                <w:sz w:val="20"/>
              </w:rPr>
              <w:t xml:space="preserve"> </w:t>
            </w:r>
            <w:r w:rsidR="00C24ED3" w:rsidRPr="00C24ED3">
              <w:rPr>
                <w:color w:val="EE0000"/>
                <w:spacing w:val="-5"/>
                <w:sz w:val="20"/>
              </w:rPr>
              <w:t>(mg/l)</w:t>
            </w:r>
          </w:p>
        </w:tc>
        <w:tc>
          <w:tcPr>
            <w:tcW w:w="667" w:type="dxa"/>
          </w:tcPr>
          <w:p w14:paraId="7BA0A3CA" w14:textId="77777777" w:rsidR="00345507" w:rsidRDefault="00987074">
            <w:pPr>
              <w:pStyle w:val="TableParagraph"/>
              <w:rPr>
                <w:sz w:val="20"/>
              </w:rPr>
            </w:pPr>
            <w:r>
              <w:rPr>
                <w:spacing w:val="-4"/>
                <w:sz w:val="20"/>
              </w:rPr>
              <w:t>3.24</w:t>
            </w:r>
          </w:p>
        </w:tc>
        <w:tc>
          <w:tcPr>
            <w:tcW w:w="665" w:type="dxa"/>
          </w:tcPr>
          <w:p w14:paraId="5CB86595" w14:textId="77777777" w:rsidR="00345507" w:rsidRDefault="00987074">
            <w:pPr>
              <w:pStyle w:val="TableParagraph"/>
              <w:ind w:left="108"/>
              <w:rPr>
                <w:sz w:val="20"/>
              </w:rPr>
            </w:pPr>
            <w:r>
              <w:rPr>
                <w:spacing w:val="-10"/>
                <w:sz w:val="20"/>
              </w:rPr>
              <w:t>8</w:t>
            </w:r>
          </w:p>
        </w:tc>
        <w:tc>
          <w:tcPr>
            <w:tcW w:w="667" w:type="dxa"/>
          </w:tcPr>
          <w:p w14:paraId="291DDFDE" w14:textId="77777777" w:rsidR="00345507" w:rsidRDefault="00987074">
            <w:pPr>
              <w:pStyle w:val="TableParagraph"/>
              <w:rPr>
                <w:sz w:val="20"/>
              </w:rPr>
            </w:pPr>
            <w:r>
              <w:rPr>
                <w:spacing w:val="-5"/>
                <w:sz w:val="20"/>
              </w:rPr>
              <w:t>8.5</w:t>
            </w:r>
          </w:p>
        </w:tc>
        <w:tc>
          <w:tcPr>
            <w:tcW w:w="665" w:type="dxa"/>
          </w:tcPr>
          <w:p w14:paraId="7A222036" w14:textId="77777777" w:rsidR="00345507" w:rsidRDefault="00987074">
            <w:pPr>
              <w:pStyle w:val="TableParagraph"/>
              <w:ind w:left="108"/>
              <w:rPr>
                <w:sz w:val="20"/>
              </w:rPr>
            </w:pPr>
            <w:r>
              <w:rPr>
                <w:spacing w:val="-4"/>
                <w:sz w:val="20"/>
              </w:rPr>
              <w:t>4.86</w:t>
            </w:r>
          </w:p>
        </w:tc>
        <w:tc>
          <w:tcPr>
            <w:tcW w:w="667" w:type="dxa"/>
          </w:tcPr>
          <w:p w14:paraId="0A3AAC49" w14:textId="77777777" w:rsidR="00345507" w:rsidRDefault="00987074">
            <w:pPr>
              <w:pStyle w:val="TableParagraph"/>
              <w:ind w:left="111"/>
              <w:rPr>
                <w:sz w:val="20"/>
              </w:rPr>
            </w:pPr>
            <w:r>
              <w:rPr>
                <w:spacing w:val="-4"/>
                <w:sz w:val="20"/>
              </w:rPr>
              <w:t>4.86</w:t>
            </w:r>
          </w:p>
        </w:tc>
        <w:tc>
          <w:tcPr>
            <w:tcW w:w="765" w:type="dxa"/>
          </w:tcPr>
          <w:p w14:paraId="07F018F5" w14:textId="77777777" w:rsidR="00345507" w:rsidRDefault="00987074">
            <w:pPr>
              <w:pStyle w:val="TableParagraph"/>
              <w:ind w:left="109"/>
              <w:rPr>
                <w:sz w:val="20"/>
              </w:rPr>
            </w:pPr>
            <w:r>
              <w:rPr>
                <w:spacing w:val="-4"/>
                <w:sz w:val="20"/>
              </w:rPr>
              <w:t>4.86</w:t>
            </w:r>
          </w:p>
        </w:tc>
        <w:tc>
          <w:tcPr>
            <w:tcW w:w="667" w:type="dxa"/>
          </w:tcPr>
          <w:p w14:paraId="20FA1778" w14:textId="77777777" w:rsidR="00345507" w:rsidRDefault="00987074">
            <w:pPr>
              <w:pStyle w:val="TableParagraph"/>
              <w:ind w:left="111"/>
              <w:rPr>
                <w:sz w:val="20"/>
              </w:rPr>
            </w:pPr>
            <w:r>
              <w:rPr>
                <w:spacing w:val="-2"/>
                <w:sz w:val="20"/>
              </w:rPr>
              <w:t>12.06</w:t>
            </w:r>
          </w:p>
        </w:tc>
        <w:tc>
          <w:tcPr>
            <w:tcW w:w="664" w:type="dxa"/>
          </w:tcPr>
          <w:p w14:paraId="35630D5E" w14:textId="77777777" w:rsidR="00345507" w:rsidRDefault="00987074">
            <w:pPr>
              <w:pStyle w:val="TableParagraph"/>
              <w:rPr>
                <w:sz w:val="20"/>
              </w:rPr>
            </w:pPr>
            <w:r>
              <w:rPr>
                <w:spacing w:val="-5"/>
                <w:sz w:val="20"/>
              </w:rPr>
              <w:t>10</w:t>
            </w:r>
          </w:p>
        </w:tc>
        <w:tc>
          <w:tcPr>
            <w:tcW w:w="666" w:type="dxa"/>
          </w:tcPr>
          <w:p w14:paraId="3404A086" w14:textId="77777777" w:rsidR="00345507" w:rsidRDefault="00987074">
            <w:pPr>
              <w:pStyle w:val="TableParagraph"/>
              <w:ind w:left="113"/>
              <w:rPr>
                <w:sz w:val="20"/>
              </w:rPr>
            </w:pPr>
            <w:r>
              <w:rPr>
                <w:spacing w:val="-5"/>
                <w:sz w:val="20"/>
              </w:rPr>
              <w:t>18</w:t>
            </w:r>
          </w:p>
        </w:tc>
        <w:tc>
          <w:tcPr>
            <w:tcW w:w="664" w:type="dxa"/>
          </w:tcPr>
          <w:p w14:paraId="308EF232" w14:textId="77777777" w:rsidR="00345507" w:rsidRDefault="00987074">
            <w:pPr>
              <w:pStyle w:val="TableParagraph"/>
              <w:ind w:left="112"/>
              <w:rPr>
                <w:sz w:val="20"/>
              </w:rPr>
            </w:pPr>
            <w:r>
              <w:rPr>
                <w:spacing w:val="-4"/>
                <w:sz w:val="20"/>
              </w:rPr>
              <w:t>15.5</w:t>
            </w:r>
          </w:p>
        </w:tc>
        <w:tc>
          <w:tcPr>
            <w:tcW w:w="667" w:type="dxa"/>
          </w:tcPr>
          <w:p w14:paraId="76EE46DF" w14:textId="77777777" w:rsidR="00345507" w:rsidRDefault="00987074">
            <w:pPr>
              <w:pStyle w:val="TableParagraph"/>
              <w:ind w:left="115"/>
              <w:rPr>
                <w:sz w:val="20"/>
              </w:rPr>
            </w:pPr>
            <w:r>
              <w:rPr>
                <w:spacing w:val="-5"/>
                <w:sz w:val="20"/>
              </w:rPr>
              <w:t>16</w:t>
            </w:r>
          </w:p>
        </w:tc>
        <w:tc>
          <w:tcPr>
            <w:tcW w:w="736" w:type="dxa"/>
          </w:tcPr>
          <w:p w14:paraId="2E21C9A1" w14:textId="77777777" w:rsidR="00345507" w:rsidRDefault="00987074">
            <w:pPr>
              <w:pStyle w:val="TableParagraph"/>
              <w:ind w:left="113"/>
              <w:rPr>
                <w:sz w:val="20"/>
              </w:rPr>
            </w:pPr>
            <w:r>
              <w:rPr>
                <w:spacing w:val="-10"/>
                <w:sz w:val="20"/>
              </w:rPr>
              <w:t>6</w:t>
            </w:r>
          </w:p>
        </w:tc>
        <w:tc>
          <w:tcPr>
            <w:tcW w:w="671" w:type="dxa"/>
          </w:tcPr>
          <w:p w14:paraId="6140FFA0" w14:textId="77777777" w:rsidR="00345507" w:rsidRDefault="00987074">
            <w:pPr>
              <w:pStyle w:val="TableParagraph"/>
              <w:ind w:left="116"/>
              <w:rPr>
                <w:sz w:val="20"/>
              </w:rPr>
            </w:pPr>
            <w:r>
              <w:rPr>
                <w:spacing w:val="-4"/>
                <w:sz w:val="20"/>
              </w:rPr>
              <w:t>9.37</w:t>
            </w:r>
          </w:p>
        </w:tc>
        <w:tc>
          <w:tcPr>
            <w:tcW w:w="962" w:type="dxa"/>
          </w:tcPr>
          <w:p w14:paraId="159B8AAC" w14:textId="77777777" w:rsidR="00345507" w:rsidRDefault="00987074">
            <w:pPr>
              <w:pStyle w:val="TableParagraph"/>
              <w:ind w:left="0" w:right="164"/>
              <w:jc w:val="center"/>
              <w:rPr>
                <w:sz w:val="20"/>
              </w:rPr>
            </w:pPr>
            <w:r>
              <w:rPr>
                <w:spacing w:val="-2"/>
                <w:sz w:val="20"/>
              </w:rPr>
              <w:t>4.7978</w:t>
            </w:r>
          </w:p>
        </w:tc>
      </w:tr>
      <w:tr w:rsidR="00345507" w14:paraId="036F4782" w14:textId="77777777">
        <w:trPr>
          <w:trHeight w:val="546"/>
        </w:trPr>
        <w:tc>
          <w:tcPr>
            <w:tcW w:w="1236" w:type="dxa"/>
          </w:tcPr>
          <w:p w14:paraId="7359190D" w14:textId="07B39BC3" w:rsidR="00345507" w:rsidRDefault="00987074">
            <w:pPr>
              <w:pStyle w:val="TableParagraph"/>
              <w:spacing w:before="2"/>
              <w:ind w:left="107"/>
              <w:rPr>
                <w:sz w:val="20"/>
              </w:rPr>
            </w:pPr>
            <w:r>
              <w:rPr>
                <w:spacing w:val="-2"/>
                <w:sz w:val="20"/>
              </w:rPr>
              <w:t>Hardness</w:t>
            </w:r>
            <w:r w:rsidR="00C24ED3">
              <w:rPr>
                <w:spacing w:val="-2"/>
                <w:sz w:val="20"/>
              </w:rPr>
              <w:t xml:space="preserve"> </w:t>
            </w:r>
            <w:r w:rsidR="00C24ED3" w:rsidRPr="00C24ED3">
              <w:rPr>
                <w:color w:val="EE0000"/>
                <w:spacing w:val="-5"/>
                <w:sz w:val="20"/>
              </w:rPr>
              <w:t>(mg/l)</w:t>
            </w:r>
          </w:p>
        </w:tc>
        <w:tc>
          <w:tcPr>
            <w:tcW w:w="667" w:type="dxa"/>
          </w:tcPr>
          <w:p w14:paraId="3C22EBC1" w14:textId="77777777" w:rsidR="00345507" w:rsidRDefault="00987074">
            <w:pPr>
              <w:pStyle w:val="TableParagraph"/>
              <w:spacing w:before="2"/>
              <w:rPr>
                <w:sz w:val="20"/>
              </w:rPr>
            </w:pPr>
            <w:r>
              <w:rPr>
                <w:spacing w:val="-5"/>
                <w:sz w:val="20"/>
              </w:rPr>
              <w:t>118</w:t>
            </w:r>
          </w:p>
        </w:tc>
        <w:tc>
          <w:tcPr>
            <w:tcW w:w="665" w:type="dxa"/>
          </w:tcPr>
          <w:p w14:paraId="22BB1179" w14:textId="77777777" w:rsidR="00345507" w:rsidRDefault="00987074">
            <w:pPr>
              <w:pStyle w:val="TableParagraph"/>
              <w:spacing w:before="2"/>
              <w:ind w:left="108"/>
              <w:rPr>
                <w:sz w:val="20"/>
              </w:rPr>
            </w:pPr>
            <w:r>
              <w:rPr>
                <w:spacing w:val="-5"/>
                <w:sz w:val="20"/>
              </w:rPr>
              <w:t>116</w:t>
            </w:r>
          </w:p>
        </w:tc>
        <w:tc>
          <w:tcPr>
            <w:tcW w:w="667" w:type="dxa"/>
          </w:tcPr>
          <w:p w14:paraId="7D9A17EF" w14:textId="77777777" w:rsidR="00345507" w:rsidRDefault="00987074">
            <w:pPr>
              <w:pStyle w:val="TableParagraph"/>
              <w:spacing w:before="2"/>
              <w:rPr>
                <w:sz w:val="20"/>
              </w:rPr>
            </w:pPr>
            <w:r>
              <w:rPr>
                <w:spacing w:val="-5"/>
                <w:sz w:val="20"/>
              </w:rPr>
              <w:t>62</w:t>
            </w:r>
          </w:p>
        </w:tc>
        <w:tc>
          <w:tcPr>
            <w:tcW w:w="665" w:type="dxa"/>
          </w:tcPr>
          <w:p w14:paraId="1B9528E2" w14:textId="77777777" w:rsidR="00345507" w:rsidRDefault="00987074">
            <w:pPr>
              <w:pStyle w:val="TableParagraph"/>
              <w:spacing w:before="2"/>
              <w:ind w:left="108"/>
              <w:rPr>
                <w:sz w:val="20"/>
              </w:rPr>
            </w:pPr>
            <w:r>
              <w:rPr>
                <w:spacing w:val="-5"/>
                <w:sz w:val="20"/>
              </w:rPr>
              <w:t>58</w:t>
            </w:r>
          </w:p>
        </w:tc>
        <w:tc>
          <w:tcPr>
            <w:tcW w:w="667" w:type="dxa"/>
          </w:tcPr>
          <w:p w14:paraId="444E1FB9" w14:textId="77777777" w:rsidR="00345507" w:rsidRDefault="00987074">
            <w:pPr>
              <w:pStyle w:val="TableParagraph"/>
              <w:spacing w:before="2"/>
              <w:ind w:left="111"/>
              <w:rPr>
                <w:sz w:val="20"/>
              </w:rPr>
            </w:pPr>
            <w:r>
              <w:rPr>
                <w:spacing w:val="-5"/>
                <w:sz w:val="20"/>
              </w:rPr>
              <w:t>24</w:t>
            </w:r>
          </w:p>
        </w:tc>
        <w:tc>
          <w:tcPr>
            <w:tcW w:w="765" w:type="dxa"/>
          </w:tcPr>
          <w:p w14:paraId="0423C9D6" w14:textId="77777777" w:rsidR="00345507" w:rsidRDefault="00987074">
            <w:pPr>
              <w:pStyle w:val="TableParagraph"/>
              <w:spacing w:before="2"/>
              <w:ind w:left="109"/>
              <w:rPr>
                <w:sz w:val="20"/>
              </w:rPr>
            </w:pPr>
            <w:r>
              <w:rPr>
                <w:spacing w:val="-5"/>
                <w:sz w:val="20"/>
              </w:rPr>
              <w:t>36</w:t>
            </w:r>
          </w:p>
        </w:tc>
        <w:tc>
          <w:tcPr>
            <w:tcW w:w="667" w:type="dxa"/>
          </w:tcPr>
          <w:p w14:paraId="6C02D11C" w14:textId="77777777" w:rsidR="00345507" w:rsidRDefault="00987074">
            <w:pPr>
              <w:pStyle w:val="TableParagraph"/>
              <w:spacing w:before="2"/>
              <w:ind w:left="111"/>
              <w:rPr>
                <w:sz w:val="20"/>
              </w:rPr>
            </w:pPr>
            <w:r>
              <w:rPr>
                <w:spacing w:val="-5"/>
                <w:sz w:val="20"/>
              </w:rPr>
              <w:t>64</w:t>
            </w:r>
          </w:p>
        </w:tc>
        <w:tc>
          <w:tcPr>
            <w:tcW w:w="664" w:type="dxa"/>
          </w:tcPr>
          <w:p w14:paraId="431D0C1E" w14:textId="77777777" w:rsidR="00345507" w:rsidRDefault="00987074">
            <w:pPr>
              <w:pStyle w:val="TableParagraph"/>
              <w:spacing w:before="2"/>
              <w:rPr>
                <w:sz w:val="20"/>
              </w:rPr>
            </w:pPr>
            <w:r>
              <w:rPr>
                <w:spacing w:val="-5"/>
                <w:sz w:val="20"/>
              </w:rPr>
              <w:t>64</w:t>
            </w:r>
          </w:p>
        </w:tc>
        <w:tc>
          <w:tcPr>
            <w:tcW w:w="666" w:type="dxa"/>
          </w:tcPr>
          <w:p w14:paraId="4C66B8EF" w14:textId="77777777" w:rsidR="00345507" w:rsidRDefault="00987074">
            <w:pPr>
              <w:pStyle w:val="TableParagraph"/>
              <w:spacing w:before="2"/>
              <w:ind w:left="113"/>
              <w:rPr>
                <w:sz w:val="20"/>
              </w:rPr>
            </w:pPr>
            <w:r>
              <w:rPr>
                <w:spacing w:val="-5"/>
                <w:sz w:val="20"/>
              </w:rPr>
              <w:t>34</w:t>
            </w:r>
          </w:p>
        </w:tc>
        <w:tc>
          <w:tcPr>
            <w:tcW w:w="664" w:type="dxa"/>
          </w:tcPr>
          <w:p w14:paraId="1BD18118" w14:textId="77777777" w:rsidR="00345507" w:rsidRDefault="00987074">
            <w:pPr>
              <w:pStyle w:val="TableParagraph"/>
              <w:spacing w:before="2"/>
              <w:ind w:left="112"/>
              <w:rPr>
                <w:sz w:val="20"/>
              </w:rPr>
            </w:pPr>
            <w:r>
              <w:rPr>
                <w:spacing w:val="-5"/>
                <w:sz w:val="20"/>
              </w:rPr>
              <w:t>33</w:t>
            </w:r>
          </w:p>
        </w:tc>
        <w:tc>
          <w:tcPr>
            <w:tcW w:w="667" w:type="dxa"/>
          </w:tcPr>
          <w:p w14:paraId="4F522825" w14:textId="77777777" w:rsidR="00345507" w:rsidRDefault="00987074">
            <w:pPr>
              <w:pStyle w:val="TableParagraph"/>
              <w:spacing w:before="2"/>
              <w:ind w:left="115"/>
              <w:rPr>
                <w:sz w:val="20"/>
              </w:rPr>
            </w:pPr>
            <w:r>
              <w:rPr>
                <w:spacing w:val="-5"/>
                <w:sz w:val="20"/>
              </w:rPr>
              <w:t>39</w:t>
            </w:r>
          </w:p>
        </w:tc>
        <w:tc>
          <w:tcPr>
            <w:tcW w:w="736" w:type="dxa"/>
          </w:tcPr>
          <w:p w14:paraId="1DDAF6A6" w14:textId="77777777" w:rsidR="00345507" w:rsidRDefault="00987074">
            <w:pPr>
              <w:pStyle w:val="TableParagraph"/>
              <w:spacing w:before="2"/>
              <w:ind w:left="113"/>
              <w:rPr>
                <w:sz w:val="20"/>
              </w:rPr>
            </w:pPr>
            <w:r>
              <w:rPr>
                <w:spacing w:val="-5"/>
                <w:sz w:val="20"/>
              </w:rPr>
              <w:t>62</w:t>
            </w:r>
          </w:p>
        </w:tc>
        <w:tc>
          <w:tcPr>
            <w:tcW w:w="671" w:type="dxa"/>
          </w:tcPr>
          <w:p w14:paraId="743504A9" w14:textId="77777777" w:rsidR="00345507" w:rsidRDefault="00987074">
            <w:pPr>
              <w:pStyle w:val="TableParagraph"/>
              <w:spacing w:before="2"/>
              <w:ind w:left="116"/>
              <w:rPr>
                <w:sz w:val="20"/>
              </w:rPr>
            </w:pPr>
            <w:r>
              <w:rPr>
                <w:spacing w:val="-2"/>
                <w:sz w:val="20"/>
              </w:rPr>
              <w:t>59.16</w:t>
            </w:r>
          </w:p>
        </w:tc>
        <w:tc>
          <w:tcPr>
            <w:tcW w:w="962" w:type="dxa"/>
          </w:tcPr>
          <w:p w14:paraId="3100B6BD" w14:textId="77777777" w:rsidR="00345507" w:rsidRDefault="00987074">
            <w:pPr>
              <w:pStyle w:val="TableParagraph"/>
              <w:spacing w:before="2"/>
              <w:ind w:left="101" w:right="164"/>
              <w:jc w:val="center"/>
              <w:rPr>
                <w:sz w:val="20"/>
              </w:rPr>
            </w:pPr>
            <w:r>
              <w:rPr>
                <w:spacing w:val="-2"/>
                <w:sz w:val="20"/>
              </w:rPr>
              <w:t>29.1979</w:t>
            </w:r>
          </w:p>
        </w:tc>
      </w:tr>
      <w:tr w:rsidR="00345507" w14:paraId="631F19AA" w14:textId="77777777">
        <w:trPr>
          <w:trHeight w:val="544"/>
        </w:trPr>
        <w:tc>
          <w:tcPr>
            <w:tcW w:w="1236" w:type="dxa"/>
          </w:tcPr>
          <w:p w14:paraId="5F16E758" w14:textId="21BA97A8" w:rsidR="00345507" w:rsidRDefault="00987074">
            <w:pPr>
              <w:pStyle w:val="TableParagraph"/>
              <w:ind w:left="107"/>
              <w:rPr>
                <w:sz w:val="20"/>
              </w:rPr>
            </w:pPr>
            <w:r>
              <w:rPr>
                <w:spacing w:val="-2"/>
                <w:sz w:val="20"/>
              </w:rPr>
              <w:t>Chlorides</w:t>
            </w:r>
            <w:r w:rsidR="00C24ED3">
              <w:rPr>
                <w:spacing w:val="-2"/>
                <w:sz w:val="20"/>
              </w:rPr>
              <w:t xml:space="preserve"> </w:t>
            </w:r>
            <w:r w:rsidR="00C24ED3" w:rsidRPr="00C24ED3">
              <w:rPr>
                <w:color w:val="EE0000"/>
                <w:spacing w:val="-5"/>
                <w:sz w:val="20"/>
              </w:rPr>
              <w:t>(mg/l)</w:t>
            </w:r>
          </w:p>
        </w:tc>
        <w:tc>
          <w:tcPr>
            <w:tcW w:w="667" w:type="dxa"/>
          </w:tcPr>
          <w:p w14:paraId="0CB5FFC0" w14:textId="77777777" w:rsidR="00345507" w:rsidRDefault="00987074">
            <w:pPr>
              <w:pStyle w:val="TableParagraph"/>
              <w:rPr>
                <w:sz w:val="20"/>
              </w:rPr>
            </w:pPr>
            <w:r>
              <w:rPr>
                <w:spacing w:val="-2"/>
                <w:sz w:val="20"/>
              </w:rPr>
              <w:t>32.66</w:t>
            </w:r>
          </w:p>
        </w:tc>
        <w:tc>
          <w:tcPr>
            <w:tcW w:w="665" w:type="dxa"/>
          </w:tcPr>
          <w:p w14:paraId="3D2127FD" w14:textId="77777777" w:rsidR="00345507" w:rsidRDefault="00987074">
            <w:pPr>
              <w:pStyle w:val="TableParagraph"/>
              <w:ind w:left="108"/>
              <w:rPr>
                <w:sz w:val="20"/>
              </w:rPr>
            </w:pPr>
            <w:r>
              <w:rPr>
                <w:spacing w:val="-4"/>
                <w:sz w:val="20"/>
              </w:rPr>
              <w:t>42.6</w:t>
            </w:r>
          </w:p>
        </w:tc>
        <w:tc>
          <w:tcPr>
            <w:tcW w:w="667" w:type="dxa"/>
          </w:tcPr>
          <w:p w14:paraId="3C07FA70" w14:textId="77777777" w:rsidR="00345507" w:rsidRDefault="00987074">
            <w:pPr>
              <w:pStyle w:val="TableParagraph"/>
              <w:rPr>
                <w:sz w:val="20"/>
              </w:rPr>
            </w:pPr>
            <w:r>
              <w:rPr>
                <w:spacing w:val="-2"/>
                <w:sz w:val="20"/>
              </w:rPr>
              <w:t>26.98</w:t>
            </w:r>
          </w:p>
        </w:tc>
        <w:tc>
          <w:tcPr>
            <w:tcW w:w="665" w:type="dxa"/>
          </w:tcPr>
          <w:p w14:paraId="191F7940" w14:textId="77777777" w:rsidR="00345507" w:rsidRDefault="00987074">
            <w:pPr>
              <w:pStyle w:val="TableParagraph"/>
              <w:ind w:left="108"/>
              <w:rPr>
                <w:sz w:val="20"/>
              </w:rPr>
            </w:pPr>
            <w:r>
              <w:rPr>
                <w:spacing w:val="-2"/>
                <w:sz w:val="20"/>
              </w:rPr>
              <w:t>36.92</w:t>
            </w:r>
          </w:p>
        </w:tc>
        <w:tc>
          <w:tcPr>
            <w:tcW w:w="667" w:type="dxa"/>
          </w:tcPr>
          <w:p w14:paraId="677B4891" w14:textId="77777777" w:rsidR="00345507" w:rsidRDefault="00987074">
            <w:pPr>
              <w:pStyle w:val="TableParagraph"/>
              <w:ind w:left="111"/>
              <w:rPr>
                <w:sz w:val="20"/>
              </w:rPr>
            </w:pPr>
            <w:r>
              <w:rPr>
                <w:spacing w:val="-4"/>
                <w:sz w:val="20"/>
              </w:rPr>
              <w:t>28.4</w:t>
            </w:r>
          </w:p>
        </w:tc>
        <w:tc>
          <w:tcPr>
            <w:tcW w:w="765" w:type="dxa"/>
          </w:tcPr>
          <w:p w14:paraId="7F9BC4FA" w14:textId="77777777" w:rsidR="00345507" w:rsidRDefault="00987074">
            <w:pPr>
              <w:pStyle w:val="TableParagraph"/>
              <w:ind w:left="109"/>
              <w:rPr>
                <w:sz w:val="20"/>
              </w:rPr>
            </w:pPr>
            <w:r>
              <w:rPr>
                <w:spacing w:val="-2"/>
                <w:sz w:val="20"/>
              </w:rPr>
              <w:t>38.34</w:t>
            </w:r>
          </w:p>
        </w:tc>
        <w:tc>
          <w:tcPr>
            <w:tcW w:w="667" w:type="dxa"/>
          </w:tcPr>
          <w:p w14:paraId="15E0B704" w14:textId="77777777" w:rsidR="00345507" w:rsidRDefault="00987074">
            <w:pPr>
              <w:pStyle w:val="TableParagraph"/>
              <w:ind w:left="111"/>
              <w:rPr>
                <w:sz w:val="20"/>
              </w:rPr>
            </w:pPr>
            <w:r>
              <w:rPr>
                <w:spacing w:val="-2"/>
                <w:sz w:val="20"/>
              </w:rPr>
              <w:t>44.02</w:t>
            </w:r>
          </w:p>
        </w:tc>
        <w:tc>
          <w:tcPr>
            <w:tcW w:w="664" w:type="dxa"/>
          </w:tcPr>
          <w:p w14:paraId="68D9C23B" w14:textId="77777777" w:rsidR="00345507" w:rsidRDefault="00987074">
            <w:pPr>
              <w:pStyle w:val="TableParagraph"/>
              <w:rPr>
                <w:sz w:val="20"/>
              </w:rPr>
            </w:pPr>
            <w:r>
              <w:rPr>
                <w:spacing w:val="-2"/>
                <w:sz w:val="20"/>
              </w:rPr>
              <w:t>44.02</w:t>
            </w:r>
          </w:p>
        </w:tc>
        <w:tc>
          <w:tcPr>
            <w:tcW w:w="666" w:type="dxa"/>
          </w:tcPr>
          <w:p w14:paraId="04FD50F7" w14:textId="77777777" w:rsidR="00345507" w:rsidRDefault="00987074">
            <w:pPr>
              <w:pStyle w:val="TableParagraph"/>
              <w:ind w:left="113"/>
              <w:rPr>
                <w:sz w:val="20"/>
              </w:rPr>
            </w:pPr>
            <w:r>
              <w:rPr>
                <w:spacing w:val="-5"/>
                <w:sz w:val="20"/>
              </w:rPr>
              <w:t>45</w:t>
            </w:r>
          </w:p>
        </w:tc>
        <w:tc>
          <w:tcPr>
            <w:tcW w:w="664" w:type="dxa"/>
          </w:tcPr>
          <w:p w14:paraId="0517CD0E" w14:textId="77777777" w:rsidR="00345507" w:rsidRDefault="00987074">
            <w:pPr>
              <w:pStyle w:val="TableParagraph"/>
              <w:ind w:left="112"/>
              <w:rPr>
                <w:sz w:val="20"/>
              </w:rPr>
            </w:pPr>
            <w:r>
              <w:rPr>
                <w:spacing w:val="-5"/>
                <w:sz w:val="20"/>
              </w:rPr>
              <w:t>39</w:t>
            </w:r>
          </w:p>
        </w:tc>
        <w:tc>
          <w:tcPr>
            <w:tcW w:w="667" w:type="dxa"/>
          </w:tcPr>
          <w:p w14:paraId="7D2243D6" w14:textId="77777777" w:rsidR="00345507" w:rsidRDefault="00987074">
            <w:pPr>
              <w:pStyle w:val="TableParagraph"/>
              <w:ind w:left="115"/>
              <w:rPr>
                <w:sz w:val="20"/>
              </w:rPr>
            </w:pPr>
            <w:r>
              <w:rPr>
                <w:spacing w:val="-5"/>
                <w:sz w:val="20"/>
              </w:rPr>
              <w:t>49</w:t>
            </w:r>
          </w:p>
        </w:tc>
        <w:tc>
          <w:tcPr>
            <w:tcW w:w="736" w:type="dxa"/>
          </w:tcPr>
          <w:p w14:paraId="269159F6" w14:textId="77777777" w:rsidR="00345507" w:rsidRDefault="00987074">
            <w:pPr>
              <w:pStyle w:val="TableParagraph"/>
              <w:ind w:left="113"/>
              <w:rPr>
                <w:sz w:val="20"/>
              </w:rPr>
            </w:pPr>
            <w:r>
              <w:rPr>
                <w:spacing w:val="-5"/>
                <w:sz w:val="20"/>
              </w:rPr>
              <w:t>31</w:t>
            </w:r>
          </w:p>
        </w:tc>
        <w:tc>
          <w:tcPr>
            <w:tcW w:w="671" w:type="dxa"/>
          </w:tcPr>
          <w:p w14:paraId="3134F787" w14:textId="77777777" w:rsidR="00345507" w:rsidRDefault="00987074">
            <w:pPr>
              <w:pStyle w:val="TableParagraph"/>
              <w:ind w:left="116"/>
              <w:rPr>
                <w:sz w:val="20"/>
              </w:rPr>
            </w:pPr>
            <w:r>
              <w:rPr>
                <w:spacing w:val="-2"/>
                <w:sz w:val="20"/>
              </w:rPr>
              <w:t>38.16</w:t>
            </w:r>
          </w:p>
        </w:tc>
        <w:tc>
          <w:tcPr>
            <w:tcW w:w="962" w:type="dxa"/>
          </w:tcPr>
          <w:p w14:paraId="5808C29E" w14:textId="77777777" w:rsidR="00345507" w:rsidRDefault="00987074">
            <w:pPr>
              <w:pStyle w:val="TableParagraph"/>
              <w:ind w:left="0" w:right="164"/>
              <w:jc w:val="center"/>
              <w:rPr>
                <w:sz w:val="20"/>
              </w:rPr>
            </w:pPr>
            <w:r>
              <w:rPr>
                <w:spacing w:val="-2"/>
                <w:sz w:val="20"/>
              </w:rPr>
              <w:t>6.8112</w:t>
            </w:r>
          </w:p>
        </w:tc>
      </w:tr>
      <w:tr w:rsidR="00345507" w14:paraId="230F4906" w14:textId="77777777">
        <w:trPr>
          <w:trHeight w:val="544"/>
        </w:trPr>
        <w:tc>
          <w:tcPr>
            <w:tcW w:w="1236" w:type="dxa"/>
          </w:tcPr>
          <w:p w14:paraId="3B2868AC" w14:textId="70A84896" w:rsidR="00345507" w:rsidRDefault="00987074">
            <w:pPr>
              <w:pStyle w:val="TableParagraph"/>
              <w:ind w:left="107"/>
              <w:rPr>
                <w:sz w:val="20"/>
              </w:rPr>
            </w:pPr>
            <w:r>
              <w:rPr>
                <w:spacing w:val="-2"/>
                <w:sz w:val="20"/>
              </w:rPr>
              <w:t>Calcium</w:t>
            </w:r>
            <w:r w:rsidR="00C24ED3">
              <w:rPr>
                <w:spacing w:val="-2"/>
                <w:sz w:val="20"/>
              </w:rPr>
              <w:t xml:space="preserve"> </w:t>
            </w:r>
            <w:r w:rsidR="00C24ED3" w:rsidRPr="00C24ED3">
              <w:rPr>
                <w:color w:val="EE0000"/>
                <w:spacing w:val="-5"/>
                <w:sz w:val="20"/>
              </w:rPr>
              <w:t>(mg/l)</w:t>
            </w:r>
          </w:p>
        </w:tc>
        <w:tc>
          <w:tcPr>
            <w:tcW w:w="667" w:type="dxa"/>
          </w:tcPr>
          <w:p w14:paraId="18446721" w14:textId="77777777" w:rsidR="00345507" w:rsidRDefault="00987074">
            <w:pPr>
              <w:pStyle w:val="TableParagraph"/>
              <w:rPr>
                <w:sz w:val="20"/>
              </w:rPr>
            </w:pPr>
            <w:r>
              <w:rPr>
                <w:spacing w:val="-2"/>
                <w:sz w:val="20"/>
              </w:rPr>
              <w:t>15.23</w:t>
            </w:r>
          </w:p>
        </w:tc>
        <w:tc>
          <w:tcPr>
            <w:tcW w:w="665" w:type="dxa"/>
          </w:tcPr>
          <w:p w14:paraId="13350BE5" w14:textId="77777777" w:rsidR="00345507" w:rsidRDefault="00987074">
            <w:pPr>
              <w:pStyle w:val="TableParagraph"/>
              <w:ind w:left="108"/>
              <w:rPr>
                <w:sz w:val="20"/>
              </w:rPr>
            </w:pPr>
            <w:r>
              <w:rPr>
                <w:spacing w:val="-2"/>
                <w:sz w:val="20"/>
              </w:rPr>
              <w:t>23.25</w:t>
            </w:r>
          </w:p>
        </w:tc>
        <w:tc>
          <w:tcPr>
            <w:tcW w:w="667" w:type="dxa"/>
          </w:tcPr>
          <w:p w14:paraId="75161ECA" w14:textId="77777777" w:rsidR="00345507" w:rsidRDefault="00987074">
            <w:pPr>
              <w:pStyle w:val="TableParagraph"/>
              <w:rPr>
                <w:sz w:val="20"/>
              </w:rPr>
            </w:pPr>
            <w:r>
              <w:rPr>
                <w:spacing w:val="-2"/>
                <w:sz w:val="20"/>
              </w:rPr>
              <w:t>14.42</w:t>
            </w:r>
          </w:p>
        </w:tc>
        <w:tc>
          <w:tcPr>
            <w:tcW w:w="665" w:type="dxa"/>
          </w:tcPr>
          <w:p w14:paraId="6CA819F9" w14:textId="77777777" w:rsidR="00345507" w:rsidRDefault="00987074">
            <w:pPr>
              <w:pStyle w:val="TableParagraph"/>
              <w:ind w:left="108"/>
              <w:rPr>
                <w:sz w:val="20"/>
              </w:rPr>
            </w:pPr>
            <w:r>
              <w:rPr>
                <w:spacing w:val="-2"/>
                <w:sz w:val="20"/>
              </w:rPr>
              <w:t>18.43</w:t>
            </w:r>
          </w:p>
        </w:tc>
        <w:tc>
          <w:tcPr>
            <w:tcW w:w="667" w:type="dxa"/>
          </w:tcPr>
          <w:p w14:paraId="07F9698F" w14:textId="77777777" w:rsidR="00345507" w:rsidRDefault="00987074">
            <w:pPr>
              <w:pStyle w:val="TableParagraph"/>
              <w:ind w:left="111"/>
              <w:rPr>
                <w:sz w:val="20"/>
              </w:rPr>
            </w:pPr>
            <w:r>
              <w:rPr>
                <w:spacing w:val="-4"/>
                <w:sz w:val="20"/>
              </w:rPr>
              <w:t>7.21</w:t>
            </w:r>
          </w:p>
        </w:tc>
        <w:tc>
          <w:tcPr>
            <w:tcW w:w="765" w:type="dxa"/>
          </w:tcPr>
          <w:p w14:paraId="06534F6C" w14:textId="77777777" w:rsidR="00345507" w:rsidRDefault="00987074">
            <w:pPr>
              <w:pStyle w:val="TableParagraph"/>
              <w:ind w:left="109"/>
              <w:rPr>
                <w:sz w:val="20"/>
              </w:rPr>
            </w:pPr>
            <w:r>
              <w:rPr>
                <w:spacing w:val="-2"/>
                <w:sz w:val="20"/>
              </w:rPr>
              <w:t>16.032</w:t>
            </w:r>
          </w:p>
        </w:tc>
        <w:tc>
          <w:tcPr>
            <w:tcW w:w="667" w:type="dxa"/>
          </w:tcPr>
          <w:p w14:paraId="451A85C0" w14:textId="77777777" w:rsidR="00345507" w:rsidRDefault="00987074">
            <w:pPr>
              <w:pStyle w:val="TableParagraph"/>
              <w:ind w:left="111"/>
              <w:rPr>
                <w:sz w:val="20"/>
              </w:rPr>
            </w:pPr>
            <w:r>
              <w:rPr>
                <w:spacing w:val="-2"/>
                <w:sz w:val="20"/>
              </w:rPr>
              <w:t>11.22</w:t>
            </w:r>
          </w:p>
        </w:tc>
        <w:tc>
          <w:tcPr>
            <w:tcW w:w="664" w:type="dxa"/>
          </w:tcPr>
          <w:p w14:paraId="2589F456" w14:textId="77777777" w:rsidR="00345507" w:rsidRDefault="00987074">
            <w:pPr>
              <w:pStyle w:val="TableParagraph"/>
              <w:rPr>
                <w:sz w:val="20"/>
              </w:rPr>
            </w:pPr>
            <w:r>
              <w:rPr>
                <w:spacing w:val="-2"/>
                <w:sz w:val="20"/>
              </w:rPr>
              <w:t>11.22</w:t>
            </w:r>
          </w:p>
        </w:tc>
        <w:tc>
          <w:tcPr>
            <w:tcW w:w="666" w:type="dxa"/>
          </w:tcPr>
          <w:p w14:paraId="386F5C10" w14:textId="77777777" w:rsidR="00345507" w:rsidRDefault="00987074">
            <w:pPr>
              <w:pStyle w:val="TableParagraph"/>
              <w:ind w:left="113"/>
              <w:rPr>
                <w:sz w:val="20"/>
              </w:rPr>
            </w:pPr>
            <w:r>
              <w:rPr>
                <w:spacing w:val="-5"/>
                <w:sz w:val="20"/>
              </w:rPr>
              <w:t>13</w:t>
            </w:r>
          </w:p>
        </w:tc>
        <w:tc>
          <w:tcPr>
            <w:tcW w:w="664" w:type="dxa"/>
          </w:tcPr>
          <w:p w14:paraId="232B9CF8" w14:textId="77777777" w:rsidR="00345507" w:rsidRDefault="00987074">
            <w:pPr>
              <w:pStyle w:val="TableParagraph"/>
              <w:ind w:left="112"/>
              <w:rPr>
                <w:sz w:val="20"/>
              </w:rPr>
            </w:pPr>
            <w:r>
              <w:rPr>
                <w:spacing w:val="-5"/>
                <w:sz w:val="20"/>
              </w:rPr>
              <w:t>13</w:t>
            </w:r>
          </w:p>
        </w:tc>
        <w:tc>
          <w:tcPr>
            <w:tcW w:w="667" w:type="dxa"/>
          </w:tcPr>
          <w:p w14:paraId="5B3190B0" w14:textId="77777777" w:rsidR="00345507" w:rsidRDefault="00987074">
            <w:pPr>
              <w:pStyle w:val="TableParagraph"/>
              <w:ind w:left="115"/>
              <w:rPr>
                <w:sz w:val="20"/>
              </w:rPr>
            </w:pPr>
            <w:r>
              <w:rPr>
                <w:spacing w:val="-5"/>
                <w:sz w:val="20"/>
              </w:rPr>
              <w:t>12</w:t>
            </w:r>
          </w:p>
        </w:tc>
        <w:tc>
          <w:tcPr>
            <w:tcW w:w="736" w:type="dxa"/>
          </w:tcPr>
          <w:p w14:paraId="17888B6E" w14:textId="77777777" w:rsidR="00345507" w:rsidRDefault="00987074">
            <w:pPr>
              <w:pStyle w:val="TableParagraph"/>
              <w:ind w:left="113"/>
              <w:rPr>
                <w:sz w:val="20"/>
              </w:rPr>
            </w:pPr>
            <w:r>
              <w:rPr>
                <w:spacing w:val="-5"/>
                <w:sz w:val="20"/>
              </w:rPr>
              <w:t>14</w:t>
            </w:r>
          </w:p>
        </w:tc>
        <w:tc>
          <w:tcPr>
            <w:tcW w:w="671" w:type="dxa"/>
          </w:tcPr>
          <w:p w14:paraId="6C59A61E" w14:textId="77777777" w:rsidR="00345507" w:rsidRDefault="00987074">
            <w:pPr>
              <w:pStyle w:val="TableParagraph"/>
              <w:ind w:left="116"/>
              <w:rPr>
                <w:sz w:val="20"/>
              </w:rPr>
            </w:pPr>
            <w:r>
              <w:rPr>
                <w:spacing w:val="-2"/>
                <w:sz w:val="20"/>
              </w:rPr>
              <w:t>13.67</w:t>
            </w:r>
          </w:p>
        </w:tc>
        <w:tc>
          <w:tcPr>
            <w:tcW w:w="962" w:type="dxa"/>
          </w:tcPr>
          <w:p w14:paraId="4646BEB7" w14:textId="77777777" w:rsidR="00345507" w:rsidRDefault="00987074">
            <w:pPr>
              <w:pStyle w:val="TableParagraph"/>
              <w:ind w:left="0" w:right="164"/>
              <w:jc w:val="center"/>
              <w:rPr>
                <w:sz w:val="20"/>
              </w:rPr>
            </w:pPr>
            <w:r>
              <w:rPr>
                <w:spacing w:val="-2"/>
                <w:sz w:val="20"/>
              </w:rPr>
              <w:t>3.8788</w:t>
            </w:r>
          </w:p>
        </w:tc>
      </w:tr>
      <w:tr w:rsidR="00345507" w14:paraId="072D5A95" w14:textId="77777777">
        <w:trPr>
          <w:trHeight w:val="544"/>
        </w:trPr>
        <w:tc>
          <w:tcPr>
            <w:tcW w:w="1236" w:type="dxa"/>
          </w:tcPr>
          <w:p w14:paraId="1C713D27" w14:textId="6DDBDA05" w:rsidR="00345507" w:rsidRDefault="00987074">
            <w:pPr>
              <w:pStyle w:val="TableParagraph"/>
              <w:ind w:left="107"/>
              <w:rPr>
                <w:sz w:val="20"/>
              </w:rPr>
            </w:pPr>
            <w:r>
              <w:rPr>
                <w:spacing w:val="-2"/>
                <w:sz w:val="20"/>
              </w:rPr>
              <w:t>Sodium</w:t>
            </w:r>
            <w:r w:rsidR="00C24ED3">
              <w:rPr>
                <w:spacing w:val="-2"/>
                <w:sz w:val="20"/>
              </w:rPr>
              <w:t xml:space="preserve"> </w:t>
            </w:r>
            <w:r w:rsidR="00C24ED3" w:rsidRPr="00C24ED3">
              <w:rPr>
                <w:color w:val="EE0000"/>
                <w:spacing w:val="-5"/>
                <w:sz w:val="20"/>
              </w:rPr>
              <w:t>(mg/l)</w:t>
            </w:r>
          </w:p>
        </w:tc>
        <w:tc>
          <w:tcPr>
            <w:tcW w:w="667" w:type="dxa"/>
          </w:tcPr>
          <w:p w14:paraId="3F43D011" w14:textId="77777777" w:rsidR="00345507" w:rsidRDefault="00987074">
            <w:pPr>
              <w:pStyle w:val="TableParagraph"/>
              <w:rPr>
                <w:sz w:val="20"/>
              </w:rPr>
            </w:pPr>
            <w:r>
              <w:rPr>
                <w:spacing w:val="-5"/>
                <w:sz w:val="20"/>
              </w:rPr>
              <w:t>3.5</w:t>
            </w:r>
          </w:p>
        </w:tc>
        <w:tc>
          <w:tcPr>
            <w:tcW w:w="665" w:type="dxa"/>
          </w:tcPr>
          <w:p w14:paraId="27920048" w14:textId="77777777" w:rsidR="00345507" w:rsidRDefault="00987074">
            <w:pPr>
              <w:pStyle w:val="TableParagraph"/>
              <w:ind w:left="108"/>
              <w:rPr>
                <w:sz w:val="20"/>
              </w:rPr>
            </w:pPr>
            <w:r>
              <w:rPr>
                <w:spacing w:val="-5"/>
                <w:sz w:val="20"/>
              </w:rPr>
              <w:t>6.5</w:t>
            </w:r>
          </w:p>
        </w:tc>
        <w:tc>
          <w:tcPr>
            <w:tcW w:w="667" w:type="dxa"/>
          </w:tcPr>
          <w:p w14:paraId="27219769" w14:textId="77777777" w:rsidR="00345507" w:rsidRDefault="00987074">
            <w:pPr>
              <w:pStyle w:val="TableParagraph"/>
              <w:rPr>
                <w:sz w:val="20"/>
              </w:rPr>
            </w:pPr>
            <w:r>
              <w:rPr>
                <w:spacing w:val="-5"/>
                <w:sz w:val="20"/>
              </w:rPr>
              <w:t>4.7</w:t>
            </w:r>
          </w:p>
        </w:tc>
        <w:tc>
          <w:tcPr>
            <w:tcW w:w="665" w:type="dxa"/>
          </w:tcPr>
          <w:p w14:paraId="4EBA5509" w14:textId="77777777" w:rsidR="00345507" w:rsidRDefault="00987074">
            <w:pPr>
              <w:pStyle w:val="TableParagraph"/>
              <w:ind w:left="108"/>
              <w:rPr>
                <w:sz w:val="20"/>
              </w:rPr>
            </w:pPr>
            <w:r>
              <w:rPr>
                <w:spacing w:val="-5"/>
                <w:sz w:val="20"/>
              </w:rPr>
              <w:t>1.9</w:t>
            </w:r>
          </w:p>
        </w:tc>
        <w:tc>
          <w:tcPr>
            <w:tcW w:w="667" w:type="dxa"/>
          </w:tcPr>
          <w:p w14:paraId="5D5D1575" w14:textId="77777777" w:rsidR="00345507" w:rsidRDefault="00987074">
            <w:pPr>
              <w:pStyle w:val="TableParagraph"/>
              <w:ind w:left="111"/>
              <w:rPr>
                <w:sz w:val="20"/>
              </w:rPr>
            </w:pPr>
            <w:r>
              <w:rPr>
                <w:spacing w:val="-5"/>
                <w:sz w:val="20"/>
              </w:rPr>
              <w:t>1.9</w:t>
            </w:r>
          </w:p>
        </w:tc>
        <w:tc>
          <w:tcPr>
            <w:tcW w:w="765" w:type="dxa"/>
          </w:tcPr>
          <w:p w14:paraId="570D0584" w14:textId="77777777" w:rsidR="00345507" w:rsidRDefault="00987074">
            <w:pPr>
              <w:pStyle w:val="TableParagraph"/>
              <w:ind w:left="109"/>
              <w:rPr>
                <w:sz w:val="20"/>
              </w:rPr>
            </w:pPr>
            <w:r>
              <w:rPr>
                <w:spacing w:val="-5"/>
                <w:sz w:val="20"/>
              </w:rPr>
              <w:t>1.2</w:t>
            </w:r>
          </w:p>
        </w:tc>
        <w:tc>
          <w:tcPr>
            <w:tcW w:w="667" w:type="dxa"/>
          </w:tcPr>
          <w:p w14:paraId="299974E4" w14:textId="77777777" w:rsidR="00345507" w:rsidRDefault="00987074">
            <w:pPr>
              <w:pStyle w:val="TableParagraph"/>
              <w:ind w:left="111"/>
              <w:rPr>
                <w:sz w:val="20"/>
              </w:rPr>
            </w:pPr>
            <w:r>
              <w:rPr>
                <w:spacing w:val="-5"/>
                <w:sz w:val="20"/>
              </w:rPr>
              <w:t>3.0</w:t>
            </w:r>
          </w:p>
        </w:tc>
        <w:tc>
          <w:tcPr>
            <w:tcW w:w="664" w:type="dxa"/>
          </w:tcPr>
          <w:p w14:paraId="7F2623CB" w14:textId="77777777" w:rsidR="00345507" w:rsidRDefault="00987074">
            <w:pPr>
              <w:pStyle w:val="TableParagraph"/>
              <w:rPr>
                <w:sz w:val="20"/>
              </w:rPr>
            </w:pPr>
            <w:r>
              <w:rPr>
                <w:spacing w:val="-5"/>
                <w:sz w:val="20"/>
              </w:rPr>
              <w:t>3.0</w:t>
            </w:r>
          </w:p>
        </w:tc>
        <w:tc>
          <w:tcPr>
            <w:tcW w:w="666" w:type="dxa"/>
          </w:tcPr>
          <w:p w14:paraId="75382232" w14:textId="77777777" w:rsidR="00345507" w:rsidRDefault="00987074">
            <w:pPr>
              <w:pStyle w:val="TableParagraph"/>
              <w:ind w:left="113"/>
              <w:rPr>
                <w:sz w:val="20"/>
              </w:rPr>
            </w:pPr>
            <w:r>
              <w:rPr>
                <w:spacing w:val="-5"/>
                <w:sz w:val="20"/>
              </w:rPr>
              <w:t>3.3</w:t>
            </w:r>
          </w:p>
        </w:tc>
        <w:tc>
          <w:tcPr>
            <w:tcW w:w="664" w:type="dxa"/>
          </w:tcPr>
          <w:p w14:paraId="0584D752" w14:textId="77777777" w:rsidR="00345507" w:rsidRDefault="00987074">
            <w:pPr>
              <w:pStyle w:val="TableParagraph"/>
              <w:ind w:left="112"/>
              <w:rPr>
                <w:sz w:val="20"/>
              </w:rPr>
            </w:pPr>
            <w:r>
              <w:rPr>
                <w:spacing w:val="-5"/>
                <w:sz w:val="20"/>
              </w:rPr>
              <w:t>3.1</w:t>
            </w:r>
          </w:p>
        </w:tc>
        <w:tc>
          <w:tcPr>
            <w:tcW w:w="667" w:type="dxa"/>
          </w:tcPr>
          <w:p w14:paraId="544521B4" w14:textId="77777777" w:rsidR="00345507" w:rsidRDefault="00987074">
            <w:pPr>
              <w:pStyle w:val="TableParagraph"/>
              <w:ind w:left="115"/>
              <w:rPr>
                <w:sz w:val="20"/>
              </w:rPr>
            </w:pPr>
            <w:r>
              <w:rPr>
                <w:spacing w:val="-5"/>
                <w:sz w:val="20"/>
              </w:rPr>
              <w:t>8.5</w:t>
            </w:r>
          </w:p>
        </w:tc>
        <w:tc>
          <w:tcPr>
            <w:tcW w:w="736" w:type="dxa"/>
          </w:tcPr>
          <w:p w14:paraId="7B2AEA14" w14:textId="77777777" w:rsidR="00345507" w:rsidRDefault="00987074">
            <w:pPr>
              <w:pStyle w:val="TableParagraph"/>
              <w:ind w:left="113"/>
              <w:rPr>
                <w:sz w:val="20"/>
              </w:rPr>
            </w:pPr>
            <w:r>
              <w:rPr>
                <w:spacing w:val="-10"/>
                <w:sz w:val="20"/>
              </w:rPr>
              <w:t>9</w:t>
            </w:r>
          </w:p>
        </w:tc>
        <w:tc>
          <w:tcPr>
            <w:tcW w:w="671" w:type="dxa"/>
          </w:tcPr>
          <w:p w14:paraId="3862EC7D" w14:textId="77777777" w:rsidR="00345507" w:rsidRDefault="00987074">
            <w:pPr>
              <w:pStyle w:val="TableParagraph"/>
              <w:ind w:left="116"/>
              <w:rPr>
                <w:sz w:val="20"/>
              </w:rPr>
            </w:pPr>
            <w:r>
              <w:rPr>
                <w:spacing w:val="-4"/>
                <w:sz w:val="20"/>
              </w:rPr>
              <w:t>4.13</w:t>
            </w:r>
          </w:p>
        </w:tc>
        <w:tc>
          <w:tcPr>
            <w:tcW w:w="962" w:type="dxa"/>
          </w:tcPr>
          <w:p w14:paraId="46174E8D" w14:textId="77777777" w:rsidR="00345507" w:rsidRDefault="00987074">
            <w:pPr>
              <w:pStyle w:val="TableParagraph"/>
              <w:ind w:left="0" w:right="164"/>
              <w:jc w:val="center"/>
              <w:rPr>
                <w:sz w:val="20"/>
              </w:rPr>
            </w:pPr>
            <w:r>
              <w:rPr>
                <w:spacing w:val="-2"/>
                <w:sz w:val="20"/>
              </w:rPr>
              <w:t>2.4467</w:t>
            </w:r>
          </w:p>
        </w:tc>
      </w:tr>
      <w:tr w:rsidR="00345507" w14:paraId="2BF2F604" w14:textId="77777777">
        <w:trPr>
          <w:trHeight w:val="547"/>
        </w:trPr>
        <w:tc>
          <w:tcPr>
            <w:tcW w:w="1236" w:type="dxa"/>
          </w:tcPr>
          <w:p w14:paraId="71F8B40F" w14:textId="68A7FA96" w:rsidR="00345507" w:rsidRDefault="00987074">
            <w:pPr>
              <w:pStyle w:val="TableParagraph"/>
              <w:spacing w:before="2"/>
              <w:ind w:left="107"/>
              <w:rPr>
                <w:sz w:val="20"/>
              </w:rPr>
            </w:pPr>
            <w:r>
              <w:rPr>
                <w:spacing w:val="-2"/>
                <w:sz w:val="20"/>
              </w:rPr>
              <w:t>Potassium</w:t>
            </w:r>
            <w:r w:rsidR="00C24ED3">
              <w:rPr>
                <w:spacing w:val="-2"/>
                <w:sz w:val="20"/>
              </w:rPr>
              <w:t xml:space="preserve"> </w:t>
            </w:r>
            <w:r w:rsidR="00C24ED3" w:rsidRPr="00C24ED3">
              <w:rPr>
                <w:color w:val="EE0000"/>
                <w:spacing w:val="-5"/>
                <w:sz w:val="20"/>
              </w:rPr>
              <w:t>(mg/l)</w:t>
            </w:r>
          </w:p>
        </w:tc>
        <w:tc>
          <w:tcPr>
            <w:tcW w:w="667" w:type="dxa"/>
          </w:tcPr>
          <w:p w14:paraId="6D208A8C" w14:textId="77777777" w:rsidR="00345507" w:rsidRDefault="00987074">
            <w:pPr>
              <w:pStyle w:val="TableParagraph"/>
              <w:spacing w:before="2"/>
              <w:rPr>
                <w:sz w:val="20"/>
              </w:rPr>
            </w:pPr>
            <w:r>
              <w:rPr>
                <w:spacing w:val="-5"/>
                <w:sz w:val="20"/>
              </w:rPr>
              <w:t>1.3</w:t>
            </w:r>
          </w:p>
        </w:tc>
        <w:tc>
          <w:tcPr>
            <w:tcW w:w="665" w:type="dxa"/>
          </w:tcPr>
          <w:p w14:paraId="14701AAB" w14:textId="77777777" w:rsidR="00345507" w:rsidRDefault="00987074">
            <w:pPr>
              <w:pStyle w:val="TableParagraph"/>
              <w:spacing w:before="2"/>
              <w:ind w:left="108"/>
              <w:rPr>
                <w:sz w:val="20"/>
              </w:rPr>
            </w:pPr>
            <w:r>
              <w:rPr>
                <w:spacing w:val="-5"/>
                <w:sz w:val="20"/>
              </w:rPr>
              <w:t>3.3</w:t>
            </w:r>
          </w:p>
        </w:tc>
        <w:tc>
          <w:tcPr>
            <w:tcW w:w="667" w:type="dxa"/>
          </w:tcPr>
          <w:p w14:paraId="2BBBC4B3" w14:textId="77777777" w:rsidR="00345507" w:rsidRDefault="00987074">
            <w:pPr>
              <w:pStyle w:val="TableParagraph"/>
              <w:spacing w:before="2"/>
              <w:rPr>
                <w:sz w:val="20"/>
              </w:rPr>
            </w:pPr>
            <w:r>
              <w:rPr>
                <w:spacing w:val="-5"/>
                <w:sz w:val="20"/>
              </w:rPr>
              <w:t>2.1</w:t>
            </w:r>
          </w:p>
        </w:tc>
        <w:tc>
          <w:tcPr>
            <w:tcW w:w="665" w:type="dxa"/>
          </w:tcPr>
          <w:p w14:paraId="5D75D1CE" w14:textId="77777777" w:rsidR="00345507" w:rsidRDefault="00987074">
            <w:pPr>
              <w:pStyle w:val="TableParagraph"/>
              <w:spacing w:before="2"/>
              <w:ind w:left="108"/>
              <w:rPr>
                <w:sz w:val="20"/>
              </w:rPr>
            </w:pPr>
            <w:r>
              <w:rPr>
                <w:spacing w:val="-5"/>
                <w:sz w:val="20"/>
              </w:rPr>
              <w:t>1.3</w:t>
            </w:r>
          </w:p>
        </w:tc>
        <w:tc>
          <w:tcPr>
            <w:tcW w:w="667" w:type="dxa"/>
          </w:tcPr>
          <w:p w14:paraId="0BFEB051" w14:textId="77777777" w:rsidR="00345507" w:rsidRDefault="00987074">
            <w:pPr>
              <w:pStyle w:val="TableParagraph"/>
              <w:spacing w:before="2"/>
              <w:ind w:left="111"/>
              <w:rPr>
                <w:sz w:val="20"/>
              </w:rPr>
            </w:pPr>
            <w:r>
              <w:rPr>
                <w:spacing w:val="-5"/>
                <w:sz w:val="20"/>
              </w:rPr>
              <w:t>1.3</w:t>
            </w:r>
          </w:p>
        </w:tc>
        <w:tc>
          <w:tcPr>
            <w:tcW w:w="765" w:type="dxa"/>
          </w:tcPr>
          <w:p w14:paraId="44BEDD28" w14:textId="77777777" w:rsidR="00345507" w:rsidRDefault="00987074">
            <w:pPr>
              <w:pStyle w:val="TableParagraph"/>
              <w:spacing w:before="2"/>
              <w:ind w:left="109"/>
              <w:rPr>
                <w:sz w:val="20"/>
              </w:rPr>
            </w:pPr>
            <w:r>
              <w:rPr>
                <w:spacing w:val="-5"/>
                <w:sz w:val="20"/>
              </w:rPr>
              <w:t>2.5</w:t>
            </w:r>
          </w:p>
        </w:tc>
        <w:tc>
          <w:tcPr>
            <w:tcW w:w="667" w:type="dxa"/>
          </w:tcPr>
          <w:p w14:paraId="6937172E" w14:textId="77777777" w:rsidR="00345507" w:rsidRDefault="00987074">
            <w:pPr>
              <w:pStyle w:val="TableParagraph"/>
              <w:spacing w:before="2"/>
              <w:ind w:left="111"/>
              <w:rPr>
                <w:sz w:val="20"/>
              </w:rPr>
            </w:pPr>
            <w:r>
              <w:rPr>
                <w:spacing w:val="-5"/>
                <w:sz w:val="20"/>
              </w:rPr>
              <w:t>1.3</w:t>
            </w:r>
          </w:p>
        </w:tc>
        <w:tc>
          <w:tcPr>
            <w:tcW w:w="664" w:type="dxa"/>
          </w:tcPr>
          <w:p w14:paraId="01811CC7" w14:textId="77777777" w:rsidR="00345507" w:rsidRDefault="00987074">
            <w:pPr>
              <w:pStyle w:val="TableParagraph"/>
              <w:spacing w:before="2"/>
              <w:rPr>
                <w:sz w:val="20"/>
              </w:rPr>
            </w:pPr>
            <w:r>
              <w:rPr>
                <w:spacing w:val="-5"/>
                <w:sz w:val="20"/>
              </w:rPr>
              <w:t>1.3</w:t>
            </w:r>
          </w:p>
        </w:tc>
        <w:tc>
          <w:tcPr>
            <w:tcW w:w="666" w:type="dxa"/>
          </w:tcPr>
          <w:p w14:paraId="5139A255" w14:textId="77777777" w:rsidR="00345507" w:rsidRDefault="00987074">
            <w:pPr>
              <w:pStyle w:val="TableParagraph"/>
              <w:spacing w:before="2"/>
              <w:ind w:left="113"/>
              <w:rPr>
                <w:sz w:val="20"/>
              </w:rPr>
            </w:pPr>
            <w:r>
              <w:rPr>
                <w:spacing w:val="-5"/>
                <w:sz w:val="20"/>
              </w:rPr>
              <w:t>1.3</w:t>
            </w:r>
          </w:p>
        </w:tc>
        <w:tc>
          <w:tcPr>
            <w:tcW w:w="664" w:type="dxa"/>
          </w:tcPr>
          <w:p w14:paraId="2B157EE2" w14:textId="77777777" w:rsidR="00345507" w:rsidRDefault="00987074">
            <w:pPr>
              <w:pStyle w:val="TableParagraph"/>
              <w:spacing w:before="2"/>
              <w:ind w:left="112"/>
              <w:rPr>
                <w:sz w:val="20"/>
              </w:rPr>
            </w:pPr>
            <w:r>
              <w:rPr>
                <w:spacing w:val="-5"/>
                <w:sz w:val="20"/>
              </w:rPr>
              <w:t>1.3</w:t>
            </w:r>
          </w:p>
        </w:tc>
        <w:tc>
          <w:tcPr>
            <w:tcW w:w="667" w:type="dxa"/>
          </w:tcPr>
          <w:p w14:paraId="72B16789" w14:textId="77777777" w:rsidR="00345507" w:rsidRDefault="00987074">
            <w:pPr>
              <w:pStyle w:val="TableParagraph"/>
              <w:spacing w:before="2"/>
              <w:ind w:left="115"/>
              <w:rPr>
                <w:sz w:val="20"/>
              </w:rPr>
            </w:pPr>
            <w:r>
              <w:rPr>
                <w:spacing w:val="-5"/>
                <w:sz w:val="20"/>
              </w:rPr>
              <w:t>6.8</w:t>
            </w:r>
          </w:p>
        </w:tc>
        <w:tc>
          <w:tcPr>
            <w:tcW w:w="736" w:type="dxa"/>
          </w:tcPr>
          <w:p w14:paraId="1ADDDEE5" w14:textId="77777777" w:rsidR="00345507" w:rsidRDefault="00987074">
            <w:pPr>
              <w:pStyle w:val="TableParagraph"/>
              <w:spacing w:before="2"/>
              <w:ind w:left="113"/>
              <w:rPr>
                <w:sz w:val="20"/>
              </w:rPr>
            </w:pPr>
            <w:r>
              <w:rPr>
                <w:spacing w:val="-5"/>
                <w:sz w:val="20"/>
              </w:rPr>
              <w:t>8.2</w:t>
            </w:r>
          </w:p>
        </w:tc>
        <w:tc>
          <w:tcPr>
            <w:tcW w:w="671" w:type="dxa"/>
          </w:tcPr>
          <w:p w14:paraId="4CBCAEDD" w14:textId="77777777" w:rsidR="00345507" w:rsidRDefault="00987074">
            <w:pPr>
              <w:pStyle w:val="TableParagraph"/>
              <w:spacing w:before="2"/>
              <w:ind w:left="116"/>
              <w:rPr>
                <w:sz w:val="20"/>
              </w:rPr>
            </w:pPr>
            <w:r>
              <w:rPr>
                <w:spacing w:val="-4"/>
                <w:sz w:val="20"/>
              </w:rPr>
              <w:t>2.67</w:t>
            </w:r>
          </w:p>
        </w:tc>
        <w:tc>
          <w:tcPr>
            <w:tcW w:w="962" w:type="dxa"/>
          </w:tcPr>
          <w:p w14:paraId="7D8D2C8C" w14:textId="77777777" w:rsidR="00345507" w:rsidRDefault="00987074">
            <w:pPr>
              <w:pStyle w:val="TableParagraph"/>
              <w:spacing w:before="2"/>
              <w:ind w:left="0" w:right="164"/>
              <w:jc w:val="center"/>
              <w:rPr>
                <w:sz w:val="20"/>
              </w:rPr>
            </w:pPr>
            <w:r>
              <w:rPr>
                <w:spacing w:val="-2"/>
                <w:sz w:val="20"/>
              </w:rPr>
              <w:t>2.2643</w:t>
            </w:r>
          </w:p>
        </w:tc>
      </w:tr>
      <w:tr w:rsidR="00345507" w14:paraId="0482F4BF" w14:textId="77777777">
        <w:trPr>
          <w:trHeight w:val="544"/>
        </w:trPr>
        <w:tc>
          <w:tcPr>
            <w:tcW w:w="1236" w:type="dxa"/>
          </w:tcPr>
          <w:p w14:paraId="22D4B45F" w14:textId="7E7FE2FE" w:rsidR="00345507" w:rsidRDefault="00987074">
            <w:pPr>
              <w:pStyle w:val="TableParagraph"/>
              <w:ind w:left="107"/>
              <w:rPr>
                <w:sz w:val="20"/>
              </w:rPr>
            </w:pPr>
            <w:r>
              <w:rPr>
                <w:spacing w:val="-2"/>
                <w:sz w:val="20"/>
              </w:rPr>
              <w:t>Nitrate</w:t>
            </w:r>
            <w:r w:rsidR="00C24ED3">
              <w:rPr>
                <w:spacing w:val="-2"/>
                <w:sz w:val="20"/>
              </w:rPr>
              <w:t xml:space="preserve"> </w:t>
            </w:r>
            <w:r w:rsidR="00C24ED3" w:rsidRPr="00C24ED3">
              <w:rPr>
                <w:color w:val="EE0000"/>
                <w:spacing w:val="-5"/>
                <w:sz w:val="20"/>
              </w:rPr>
              <w:t>(mg/l)</w:t>
            </w:r>
          </w:p>
        </w:tc>
        <w:tc>
          <w:tcPr>
            <w:tcW w:w="667" w:type="dxa"/>
          </w:tcPr>
          <w:p w14:paraId="55186DD6" w14:textId="77777777" w:rsidR="00345507" w:rsidRDefault="00987074">
            <w:pPr>
              <w:pStyle w:val="TableParagraph"/>
              <w:rPr>
                <w:sz w:val="20"/>
              </w:rPr>
            </w:pPr>
            <w:r>
              <w:rPr>
                <w:spacing w:val="-2"/>
                <w:sz w:val="20"/>
              </w:rPr>
              <w:t>0.252</w:t>
            </w:r>
          </w:p>
        </w:tc>
        <w:tc>
          <w:tcPr>
            <w:tcW w:w="665" w:type="dxa"/>
          </w:tcPr>
          <w:p w14:paraId="253A95F7" w14:textId="77777777" w:rsidR="00345507" w:rsidRDefault="00987074">
            <w:pPr>
              <w:pStyle w:val="TableParagraph"/>
              <w:ind w:left="108"/>
              <w:rPr>
                <w:sz w:val="20"/>
              </w:rPr>
            </w:pPr>
            <w:r>
              <w:rPr>
                <w:spacing w:val="-2"/>
                <w:sz w:val="20"/>
              </w:rPr>
              <w:t>0.132</w:t>
            </w:r>
          </w:p>
        </w:tc>
        <w:tc>
          <w:tcPr>
            <w:tcW w:w="667" w:type="dxa"/>
          </w:tcPr>
          <w:p w14:paraId="5397FBCC" w14:textId="77777777" w:rsidR="00345507" w:rsidRDefault="00987074">
            <w:pPr>
              <w:pStyle w:val="TableParagraph"/>
              <w:rPr>
                <w:sz w:val="20"/>
              </w:rPr>
            </w:pPr>
            <w:r>
              <w:rPr>
                <w:spacing w:val="-2"/>
                <w:sz w:val="20"/>
              </w:rPr>
              <w:t>0.279</w:t>
            </w:r>
          </w:p>
        </w:tc>
        <w:tc>
          <w:tcPr>
            <w:tcW w:w="665" w:type="dxa"/>
          </w:tcPr>
          <w:p w14:paraId="08A39D80" w14:textId="77777777" w:rsidR="00345507" w:rsidRDefault="00987074">
            <w:pPr>
              <w:pStyle w:val="TableParagraph"/>
              <w:ind w:left="108"/>
              <w:rPr>
                <w:sz w:val="20"/>
              </w:rPr>
            </w:pPr>
            <w:r>
              <w:rPr>
                <w:spacing w:val="-2"/>
                <w:sz w:val="20"/>
              </w:rPr>
              <w:t>0.305</w:t>
            </w:r>
          </w:p>
        </w:tc>
        <w:tc>
          <w:tcPr>
            <w:tcW w:w="667" w:type="dxa"/>
          </w:tcPr>
          <w:p w14:paraId="07DDE98E" w14:textId="77777777" w:rsidR="00345507" w:rsidRDefault="00987074">
            <w:pPr>
              <w:pStyle w:val="TableParagraph"/>
              <w:ind w:left="111"/>
              <w:rPr>
                <w:sz w:val="20"/>
              </w:rPr>
            </w:pPr>
            <w:r>
              <w:rPr>
                <w:spacing w:val="-2"/>
                <w:sz w:val="20"/>
              </w:rPr>
              <w:t>0.288</w:t>
            </w:r>
          </w:p>
        </w:tc>
        <w:tc>
          <w:tcPr>
            <w:tcW w:w="765" w:type="dxa"/>
          </w:tcPr>
          <w:p w14:paraId="6755ACF3" w14:textId="77777777" w:rsidR="00345507" w:rsidRDefault="00987074">
            <w:pPr>
              <w:pStyle w:val="TableParagraph"/>
              <w:ind w:left="109"/>
              <w:rPr>
                <w:sz w:val="20"/>
              </w:rPr>
            </w:pPr>
            <w:r>
              <w:rPr>
                <w:spacing w:val="-2"/>
                <w:sz w:val="20"/>
              </w:rPr>
              <w:t>0.288</w:t>
            </w:r>
          </w:p>
        </w:tc>
        <w:tc>
          <w:tcPr>
            <w:tcW w:w="667" w:type="dxa"/>
          </w:tcPr>
          <w:p w14:paraId="5CD8C13D" w14:textId="77777777" w:rsidR="00345507" w:rsidRDefault="00987074">
            <w:pPr>
              <w:pStyle w:val="TableParagraph"/>
              <w:ind w:left="111"/>
              <w:rPr>
                <w:sz w:val="20"/>
              </w:rPr>
            </w:pPr>
            <w:r>
              <w:rPr>
                <w:spacing w:val="-2"/>
                <w:sz w:val="20"/>
              </w:rPr>
              <w:t>0.146</w:t>
            </w:r>
          </w:p>
        </w:tc>
        <w:tc>
          <w:tcPr>
            <w:tcW w:w="664" w:type="dxa"/>
          </w:tcPr>
          <w:p w14:paraId="027A2EA2" w14:textId="77777777" w:rsidR="00345507" w:rsidRDefault="00987074">
            <w:pPr>
              <w:pStyle w:val="TableParagraph"/>
              <w:rPr>
                <w:sz w:val="20"/>
              </w:rPr>
            </w:pPr>
            <w:r>
              <w:rPr>
                <w:spacing w:val="-2"/>
                <w:sz w:val="20"/>
              </w:rPr>
              <w:t>0.146</w:t>
            </w:r>
          </w:p>
        </w:tc>
        <w:tc>
          <w:tcPr>
            <w:tcW w:w="666" w:type="dxa"/>
          </w:tcPr>
          <w:p w14:paraId="245BBECA" w14:textId="77777777" w:rsidR="00345507" w:rsidRDefault="00987074">
            <w:pPr>
              <w:pStyle w:val="TableParagraph"/>
              <w:ind w:left="113"/>
              <w:rPr>
                <w:sz w:val="20"/>
              </w:rPr>
            </w:pPr>
            <w:r>
              <w:rPr>
                <w:spacing w:val="-2"/>
                <w:sz w:val="20"/>
              </w:rPr>
              <w:t>0.162</w:t>
            </w:r>
          </w:p>
        </w:tc>
        <w:tc>
          <w:tcPr>
            <w:tcW w:w="664" w:type="dxa"/>
          </w:tcPr>
          <w:p w14:paraId="6EB31F3A" w14:textId="77777777" w:rsidR="00345507" w:rsidRDefault="00987074">
            <w:pPr>
              <w:pStyle w:val="TableParagraph"/>
              <w:ind w:left="112"/>
              <w:rPr>
                <w:sz w:val="20"/>
              </w:rPr>
            </w:pPr>
            <w:r>
              <w:rPr>
                <w:spacing w:val="-2"/>
                <w:sz w:val="20"/>
              </w:rPr>
              <w:t>0.166</w:t>
            </w:r>
          </w:p>
        </w:tc>
        <w:tc>
          <w:tcPr>
            <w:tcW w:w="667" w:type="dxa"/>
          </w:tcPr>
          <w:p w14:paraId="68C1EEBA" w14:textId="77777777" w:rsidR="00345507" w:rsidRDefault="00987074">
            <w:pPr>
              <w:pStyle w:val="TableParagraph"/>
              <w:ind w:left="115"/>
              <w:rPr>
                <w:sz w:val="20"/>
              </w:rPr>
            </w:pPr>
            <w:r>
              <w:rPr>
                <w:spacing w:val="-2"/>
                <w:sz w:val="20"/>
              </w:rPr>
              <w:t>0.162</w:t>
            </w:r>
          </w:p>
        </w:tc>
        <w:tc>
          <w:tcPr>
            <w:tcW w:w="736" w:type="dxa"/>
          </w:tcPr>
          <w:p w14:paraId="72F03CBE" w14:textId="77777777" w:rsidR="00345507" w:rsidRDefault="00987074">
            <w:pPr>
              <w:pStyle w:val="TableParagraph"/>
              <w:ind w:left="113"/>
              <w:rPr>
                <w:sz w:val="20"/>
              </w:rPr>
            </w:pPr>
            <w:r>
              <w:rPr>
                <w:spacing w:val="-2"/>
                <w:sz w:val="20"/>
              </w:rPr>
              <w:t>0.258</w:t>
            </w:r>
          </w:p>
        </w:tc>
        <w:tc>
          <w:tcPr>
            <w:tcW w:w="671" w:type="dxa"/>
          </w:tcPr>
          <w:p w14:paraId="055749CD" w14:textId="77777777" w:rsidR="00345507" w:rsidRDefault="00987074">
            <w:pPr>
              <w:pStyle w:val="TableParagraph"/>
              <w:ind w:left="116"/>
              <w:rPr>
                <w:sz w:val="20"/>
              </w:rPr>
            </w:pPr>
            <w:r>
              <w:rPr>
                <w:spacing w:val="-2"/>
                <w:sz w:val="20"/>
              </w:rPr>
              <w:t>0.215</w:t>
            </w:r>
          </w:p>
        </w:tc>
        <w:tc>
          <w:tcPr>
            <w:tcW w:w="962" w:type="dxa"/>
          </w:tcPr>
          <w:p w14:paraId="00B6EBDC" w14:textId="77777777" w:rsidR="00345507" w:rsidRDefault="00987074">
            <w:pPr>
              <w:pStyle w:val="TableParagraph"/>
              <w:ind w:left="0" w:right="164"/>
              <w:jc w:val="center"/>
              <w:rPr>
                <w:sz w:val="20"/>
              </w:rPr>
            </w:pPr>
            <w:r>
              <w:rPr>
                <w:spacing w:val="-2"/>
                <w:sz w:val="20"/>
              </w:rPr>
              <w:t>0.0648</w:t>
            </w:r>
          </w:p>
        </w:tc>
      </w:tr>
      <w:tr w:rsidR="00345507" w14:paraId="6F8C77BC" w14:textId="77777777">
        <w:trPr>
          <w:trHeight w:val="544"/>
        </w:trPr>
        <w:tc>
          <w:tcPr>
            <w:tcW w:w="1236" w:type="dxa"/>
          </w:tcPr>
          <w:p w14:paraId="2EF4021B" w14:textId="2D200967" w:rsidR="00345507" w:rsidRDefault="00987074">
            <w:pPr>
              <w:pStyle w:val="TableParagraph"/>
              <w:ind w:left="107"/>
              <w:rPr>
                <w:sz w:val="20"/>
              </w:rPr>
            </w:pPr>
            <w:r>
              <w:rPr>
                <w:spacing w:val="-2"/>
                <w:sz w:val="20"/>
              </w:rPr>
              <w:t>Phosphate</w:t>
            </w:r>
            <w:r w:rsidR="00C24ED3">
              <w:rPr>
                <w:spacing w:val="-2"/>
                <w:sz w:val="20"/>
              </w:rPr>
              <w:t xml:space="preserve"> </w:t>
            </w:r>
            <w:r w:rsidR="00C24ED3" w:rsidRPr="00C24ED3">
              <w:rPr>
                <w:color w:val="EE0000"/>
                <w:spacing w:val="-5"/>
                <w:sz w:val="20"/>
              </w:rPr>
              <w:t>(mg/l)</w:t>
            </w:r>
          </w:p>
        </w:tc>
        <w:tc>
          <w:tcPr>
            <w:tcW w:w="667" w:type="dxa"/>
          </w:tcPr>
          <w:p w14:paraId="6201860E" w14:textId="77777777" w:rsidR="00345507" w:rsidRDefault="00987074">
            <w:pPr>
              <w:pStyle w:val="TableParagraph"/>
              <w:rPr>
                <w:sz w:val="20"/>
              </w:rPr>
            </w:pPr>
            <w:r>
              <w:rPr>
                <w:spacing w:val="-2"/>
                <w:sz w:val="20"/>
              </w:rPr>
              <w:t>0.220</w:t>
            </w:r>
          </w:p>
        </w:tc>
        <w:tc>
          <w:tcPr>
            <w:tcW w:w="665" w:type="dxa"/>
          </w:tcPr>
          <w:p w14:paraId="6F80A322" w14:textId="77777777" w:rsidR="00345507" w:rsidRDefault="00987074">
            <w:pPr>
              <w:pStyle w:val="TableParagraph"/>
              <w:ind w:left="108"/>
              <w:rPr>
                <w:sz w:val="20"/>
              </w:rPr>
            </w:pPr>
            <w:r>
              <w:rPr>
                <w:spacing w:val="-2"/>
                <w:sz w:val="20"/>
              </w:rPr>
              <w:t>0.297</w:t>
            </w:r>
          </w:p>
        </w:tc>
        <w:tc>
          <w:tcPr>
            <w:tcW w:w="667" w:type="dxa"/>
          </w:tcPr>
          <w:p w14:paraId="34FF41FE" w14:textId="77777777" w:rsidR="00345507" w:rsidRDefault="00987074">
            <w:pPr>
              <w:pStyle w:val="TableParagraph"/>
              <w:rPr>
                <w:sz w:val="20"/>
              </w:rPr>
            </w:pPr>
            <w:r>
              <w:rPr>
                <w:spacing w:val="-2"/>
                <w:sz w:val="20"/>
              </w:rPr>
              <w:t>0.079</w:t>
            </w:r>
          </w:p>
        </w:tc>
        <w:tc>
          <w:tcPr>
            <w:tcW w:w="665" w:type="dxa"/>
          </w:tcPr>
          <w:p w14:paraId="3F9383D1" w14:textId="77777777" w:rsidR="00345507" w:rsidRDefault="00987074">
            <w:pPr>
              <w:pStyle w:val="TableParagraph"/>
              <w:ind w:left="108"/>
              <w:rPr>
                <w:sz w:val="20"/>
              </w:rPr>
            </w:pPr>
            <w:r>
              <w:rPr>
                <w:spacing w:val="-2"/>
                <w:sz w:val="20"/>
              </w:rPr>
              <w:t>0.206</w:t>
            </w:r>
          </w:p>
        </w:tc>
        <w:tc>
          <w:tcPr>
            <w:tcW w:w="667" w:type="dxa"/>
          </w:tcPr>
          <w:p w14:paraId="1934BAE6" w14:textId="77777777" w:rsidR="00345507" w:rsidRDefault="00987074">
            <w:pPr>
              <w:pStyle w:val="TableParagraph"/>
              <w:ind w:left="111"/>
              <w:rPr>
                <w:sz w:val="20"/>
              </w:rPr>
            </w:pPr>
            <w:r>
              <w:rPr>
                <w:spacing w:val="-2"/>
                <w:sz w:val="20"/>
              </w:rPr>
              <w:t>0.206</w:t>
            </w:r>
          </w:p>
        </w:tc>
        <w:tc>
          <w:tcPr>
            <w:tcW w:w="765" w:type="dxa"/>
          </w:tcPr>
          <w:p w14:paraId="16F2D875" w14:textId="77777777" w:rsidR="00345507" w:rsidRDefault="00987074">
            <w:pPr>
              <w:pStyle w:val="TableParagraph"/>
              <w:ind w:left="109"/>
              <w:rPr>
                <w:sz w:val="20"/>
              </w:rPr>
            </w:pPr>
            <w:r>
              <w:rPr>
                <w:spacing w:val="-2"/>
                <w:sz w:val="20"/>
              </w:rPr>
              <w:t>0.406</w:t>
            </w:r>
          </w:p>
        </w:tc>
        <w:tc>
          <w:tcPr>
            <w:tcW w:w="667" w:type="dxa"/>
          </w:tcPr>
          <w:p w14:paraId="7D66BE3E" w14:textId="77777777" w:rsidR="00345507" w:rsidRDefault="00987074">
            <w:pPr>
              <w:pStyle w:val="TableParagraph"/>
              <w:ind w:left="111"/>
              <w:rPr>
                <w:sz w:val="20"/>
              </w:rPr>
            </w:pPr>
            <w:r>
              <w:rPr>
                <w:spacing w:val="-2"/>
                <w:sz w:val="20"/>
              </w:rPr>
              <w:t>0.045</w:t>
            </w:r>
          </w:p>
        </w:tc>
        <w:tc>
          <w:tcPr>
            <w:tcW w:w="664" w:type="dxa"/>
          </w:tcPr>
          <w:p w14:paraId="699D4423" w14:textId="77777777" w:rsidR="00345507" w:rsidRDefault="00987074">
            <w:pPr>
              <w:pStyle w:val="TableParagraph"/>
              <w:rPr>
                <w:sz w:val="20"/>
              </w:rPr>
            </w:pPr>
            <w:r>
              <w:rPr>
                <w:spacing w:val="-2"/>
                <w:sz w:val="20"/>
              </w:rPr>
              <w:t>0.223</w:t>
            </w:r>
          </w:p>
        </w:tc>
        <w:tc>
          <w:tcPr>
            <w:tcW w:w="666" w:type="dxa"/>
          </w:tcPr>
          <w:p w14:paraId="514BD70B" w14:textId="77777777" w:rsidR="00345507" w:rsidRDefault="00987074">
            <w:pPr>
              <w:pStyle w:val="TableParagraph"/>
              <w:ind w:left="113"/>
              <w:rPr>
                <w:sz w:val="20"/>
              </w:rPr>
            </w:pPr>
            <w:r>
              <w:rPr>
                <w:spacing w:val="-2"/>
                <w:sz w:val="20"/>
              </w:rPr>
              <w:t>0.046</w:t>
            </w:r>
          </w:p>
        </w:tc>
        <w:tc>
          <w:tcPr>
            <w:tcW w:w="664" w:type="dxa"/>
          </w:tcPr>
          <w:p w14:paraId="6585A326" w14:textId="77777777" w:rsidR="00345507" w:rsidRDefault="00987074">
            <w:pPr>
              <w:pStyle w:val="TableParagraph"/>
              <w:ind w:left="112"/>
              <w:rPr>
                <w:sz w:val="20"/>
              </w:rPr>
            </w:pPr>
            <w:r>
              <w:rPr>
                <w:spacing w:val="-2"/>
                <w:sz w:val="20"/>
              </w:rPr>
              <w:t>0.100</w:t>
            </w:r>
          </w:p>
        </w:tc>
        <w:tc>
          <w:tcPr>
            <w:tcW w:w="667" w:type="dxa"/>
          </w:tcPr>
          <w:p w14:paraId="52D0E70F" w14:textId="77777777" w:rsidR="00345507" w:rsidRDefault="00987074">
            <w:pPr>
              <w:pStyle w:val="TableParagraph"/>
              <w:ind w:left="115"/>
              <w:rPr>
                <w:sz w:val="20"/>
              </w:rPr>
            </w:pPr>
            <w:r>
              <w:rPr>
                <w:spacing w:val="-2"/>
                <w:sz w:val="20"/>
              </w:rPr>
              <w:t>0.101</w:t>
            </w:r>
          </w:p>
        </w:tc>
        <w:tc>
          <w:tcPr>
            <w:tcW w:w="736" w:type="dxa"/>
          </w:tcPr>
          <w:p w14:paraId="333D06C3" w14:textId="77777777" w:rsidR="00345507" w:rsidRDefault="00987074">
            <w:pPr>
              <w:pStyle w:val="TableParagraph"/>
              <w:ind w:left="113"/>
              <w:rPr>
                <w:sz w:val="20"/>
              </w:rPr>
            </w:pPr>
            <w:r>
              <w:rPr>
                <w:spacing w:val="-2"/>
                <w:sz w:val="20"/>
              </w:rPr>
              <w:t>0.124</w:t>
            </w:r>
          </w:p>
        </w:tc>
        <w:tc>
          <w:tcPr>
            <w:tcW w:w="671" w:type="dxa"/>
          </w:tcPr>
          <w:p w14:paraId="47393849" w14:textId="77777777" w:rsidR="00345507" w:rsidRDefault="00987074">
            <w:pPr>
              <w:pStyle w:val="TableParagraph"/>
              <w:ind w:left="116"/>
              <w:rPr>
                <w:sz w:val="20"/>
              </w:rPr>
            </w:pPr>
            <w:r>
              <w:rPr>
                <w:spacing w:val="-2"/>
                <w:sz w:val="20"/>
              </w:rPr>
              <w:t>0.171</w:t>
            </w:r>
          </w:p>
        </w:tc>
        <w:tc>
          <w:tcPr>
            <w:tcW w:w="962" w:type="dxa"/>
          </w:tcPr>
          <w:p w14:paraId="7931335D" w14:textId="77777777" w:rsidR="00345507" w:rsidRDefault="00987074">
            <w:pPr>
              <w:pStyle w:val="TableParagraph"/>
              <w:ind w:left="0" w:right="164"/>
              <w:jc w:val="center"/>
              <w:rPr>
                <w:sz w:val="20"/>
              </w:rPr>
            </w:pPr>
            <w:r>
              <w:rPr>
                <w:spacing w:val="-2"/>
                <w:sz w:val="20"/>
              </w:rPr>
              <w:t>0.1043</w:t>
            </w:r>
          </w:p>
        </w:tc>
      </w:tr>
    </w:tbl>
    <w:p w14:paraId="7ADA585C" w14:textId="77777777" w:rsidR="00345507" w:rsidRDefault="00345507">
      <w:pPr>
        <w:pStyle w:val="BodyText"/>
        <w:ind w:left="0"/>
        <w:jc w:val="left"/>
        <w:rPr>
          <w:b/>
          <w:sz w:val="20"/>
        </w:rPr>
      </w:pPr>
    </w:p>
    <w:p w14:paraId="257CC55F" w14:textId="77777777" w:rsidR="00345507" w:rsidRDefault="00345507">
      <w:pPr>
        <w:pStyle w:val="BodyText"/>
        <w:spacing w:before="90"/>
        <w:ind w:left="0"/>
        <w:jc w:val="left"/>
        <w:rPr>
          <w:b/>
          <w:sz w:val="20"/>
        </w:rPr>
      </w:pPr>
    </w:p>
    <w:p w14:paraId="3EACA268" w14:textId="41D00927" w:rsidR="00345507" w:rsidRDefault="00987074">
      <w:pPr>
        <w:ind w:left="136"/>
        <w:jc w:val="center"/>
        <w:rPr>
          <w:b/>
        </w:rPr>
      </w:pPr>
      <w:r>
        <w:rPr>
          <w:b/>
        </w:rPr>
        <w:t>Table</w:t>
      </w:r>
      <w:r>
        <w:rPr>
          <w:b/>
          <w:spacing w:val="-3"/>
        </w:rPr>
        <w:t xml:space="preserve"> </w:t>
      </w:r>
      <w:r>
        <w:rPr>
          <w:b/>
        </w:rPr>
        <w:t>3.</w:t>
      </w:r>
      <w:r>
        <w:rPr>
          <w:b/>
          <w:spacing w:val="-7"/>
        </w:rPr>
        <w:t xml:space="preserve"> </w:t>
      </w:r>
      <w:r>
        <w:rPr>
          <w:b/>
        </w:rPr>
        <w:t>Macrophytes</w:t>
      </w:r>
      <w:r>
        <w:rPr>
          <w:b/>
          <w:spacing w:val="-5"/>
        </w:rPr>
        <w:t xml:space="preserve"> </w:t>
      </w:r>
      <w:r>
        <w:rPr>
          <w:b/>
        </w:rPr>
        <w:t>found</w:t>
      </w:r>
      <w:r>
        <w:rPr>
          <w:b/>
          <w:spacing w:val="-5"/>
        </w:rPr>
        <w:t xml:space="preserve"> </w:t>
      </w:r>
      <w:r>
        <w:rPr>
          <w:b/>
        </w:rPr>
        <w:t>in</w:t>
      </w:r>
      <w:r>
        <w:rPr>
          <w:b/>
          <w:spacing w:val="-3"/>
        </w:rPr>
        <w:t xml:space="preserve"> </w:t>
      </w:r>
      <w:r w:rsidR="003C3B2B" w:rsidRPr="003C3B2B">
        <w:rPr>
          <w:b/>
          <w:color w:val="EE0000"/>
          <w:spacing w:val="-3"/>
        </w:rPr>
        <w:t>the</w:t>
      </w:r>
      <w:r w:rsidR="003C3B2B">
        <w:rPr>
          <w:b/>
          <w:spacing w:val="-3"/>
        </w:rPr>
        <w:t xml:space="preserve"> </w:t>
      </w:r>
      <w:proofErr w:type="spellStart"/>
      <w:r>
        <w:rPr>
          <w:b/>
        </w:rPr>
        <w:t>Ningthoukhong</w:t>
      </w:r>
      <w:proofErr w:type="spellEnd"/>
      <w:r>
        <w:rPr>
          <w:b/>
          <w:spacing w:val="-6"/>
        </w:rPr>
        <w:t xml:space="preserve"> </w:t>
      </w:r>
      <w:r w:rsidR="003C3B2B" w:rsidRPr="003C3B2B">
        <w:rPr>
          <w:b/>
          <w:color w:val="EE0000"/>
          <w:spacing w:val="-2"/>
        </w:rPr>
        <w:t>River</w:t>
      </w:r>
    </w:p>
    <w:p w14:paraId="7FDF41E6" w14:textId="77777777" w:rsidR="00345507" w:rsidRDefault="00345507">
      <w:pPr>
        <w:pStyle w:val="BodyText"/>
        <w:spacing w:before="97"/>
        <w:ind w:left="0"/>
        <w:jc w:val="left"/>
        <w:rPr>
          <w:b/>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2552"/>
        <w:gridCol w:w="1986"/>
      </w:tblGrid>
      <w:tr w:rsidR="00345507" w14:paraId="0B2E2565" w14:textId="77777777">
        <w:trPr>
          <w:trHeight w:val="544"/>
        </w:trPr>
        <w:tc>
          <w:tcPr>
            <w:tcW w:w="4391" w:type="dxa"/>
          </w:tcPr>
          <w:p w14:paraId="32F017C1" w14:textId="77777777" w:rsidR="00345507" w:rsidRDefault="00987074">
            <w:pPr>
              <w:pStyle w:val="TableParagraph"/>
              <w:rPr>
                <w:b/>
                <w:sz w:val="20"/>
              </w:rPr>
            </w:pPr>
            <w:r>
              <w:rPr>
                <w:b/>
                <w:spacing w:val="-2"/>
                <w:sz w:val="20"/>
              </w:rPr>
              <w:t>Macrophytes</w:t>
            </w:r>
          </w:p>
        </w:tc>
        <w:tc>
          <w:tcPr>
            <w:tcW w:w="2552" w:type="dxa"/>
          </w:tcPr>
          <w:p w14:paraId="3FCC230D" w14:textId="77777777" w:rsidR="00345507" w:rsidRDefault="00987074">
            <w:pPr>
              <w:pStyle w:val="TableParagraph"/>
              <w:ind w:left="109"/>
              <w:rPr>
                <w:b/>
                <w:sz w:val="20"/>
              </w:rPr>
            </w:pPr>
            <w:r>
              <w:rPr>
                <w:b/>
                <w:spacing w:val="-2"/>
                <w:sz w:val="20"/>
              </w:rPr>
              <w:t>Family</w:t>
            </w:r>
          </w:p>
        </w:tc>
        <w:tc>
          <w:tcPr>
            <w:tcW w:w="1986" w:type="dxa"/>
          </w:tcPr>
          <w:p w14:paraId="15697EB2" w14:textId="77777777" w:rsidR="00345507" w:rsidRDefault="00987074">
            <w:pPr>
              <w:pStyle w:val="TableParagraph"/>
              <w:ind w:left="109"/>
              <w:rPr>
                <w:b/>
                <w:sz w:val="20"/>
              </w:rPr>
            </w:pPr>
            <w:r>
              <w:rPr>
                <w:b/>
                <w:spacing w:val="-2"/>
                <w:sz w:val="20"/>
              </w:rPr>
              <w:t>Habitat</w:t>
            </w:r>
          </w:p>
        </w:tc>
      </w:tr>
      <w:tr w:rsidR="00345507" w14:paraId="46918466" w14:textId="77777777">
        <w:trPr>
          <w:trHeight w:val="544"/>
        </w:trPr>
        <w:tc>
          <w:tcPr>
            <w:tcW w:w="4391" w:type="dxa"/>
          </w:tcPr>
          <w:p w14:paraId="045D460C" w14:textId="77777777" w:rsidR="00345507" w:rsidRDefault="00987074">
            <w:pPr>
              <w:pStyle w:val="TableParagraph"/>
              <w:rPr>
                <w:sz w:val="20"/>
              </w:rPr>
            </w:pPr>
            <w:r>
              <w:rPr>
                <w:i/>
                <w:sz w:val="20"/>
              </w:rPr>
              <w:t>Acorus</w:t>
            </w:r>
            <w:r>
              <w:rPr>
                <w:i/>
                <w:spacing w:val="-6"/>
                <w:sz w:val="20"/>
              </w:rPr>
              <w:t xml:space="preserve"> </w:t>
            </w:r>
            <w:r>
              <w:rPr>
                <w:i/>
                <w:sz w:val="20"/>
              </w:rPr>
              <w:t>calamus</w:t>
            </w:r>
            <w:r>
              <w:rPr>
                <w:i/>
                <w:spacing w:val="-5"/>
                <w:sz w:val="20"/>
              </w:rPr>
              <w:t xml:space="preserve"> </w:t>
            </w:r>
            <w:r>
              <w:rPr>
                <w:spacing w:val="-5"/>
                <w:sz w:val="20"/>
              </w:rPr>
              <w:t>L.</w:t>
            </w:r>
          </w:p>
        </w:tc>
        <w:tc>
          <w:tcPr>
            <w:tcW w:w="2552" w:type="dxa"/>
          </w:tcPr>
          <w:p w14:paraId="0954F03D" w14:textId="77777777" w:rsidR="00345507" w:rsidRDefault="00987074">
            <w:pPr>
              <w:pStyle w:val="TableParagraph"/>
              <w:ind w:left="109"/>
              <w:rPr>
                <w:sz w:val="20"/>
              </w:rPr>
            </w:pPr>
            <w:proofErr w:type="spellStart"/>
            <w:r>
              <w:rPr>
                <w:spacing w:val="-2"/>
                <w:sz w:val="20"/>
              </w:rPr>
              <w:t>Acoraceae</w:t>
            </w:r>
            <w:proofErr w:type="spellEnd"/>
          </w:p>
        </w:tc>
        <w:tc>
          <w:tcPr>
            <w:tcW w:w="1986" w:type="dxa"/>
          </w:tcPr>
          <w:p w14:paraId="1A90F847" w14:textId="77777777" w:rsidR="00345507" w:rsidRDefault="00987074">
            <w:pPr>
              <w:pStyle w:val="TableParagraph"/>
              <w:ind w:left="109"/>
              <w:rPr>
                <w:sz w:val="20"/>
              </w:rPr>
            </w:pPr>
            <w:r>
              <w:rPr>
                <w:spacing w:val="-2"/>
                <w:sz w:val="20"/>
              </w:rPr>
              <w:t>Emergent</w:t>
            </w:r>
          </w:p>
        </w:tc>
      </w:tr>
      <w:tr w:rsidR="00345507" w14:paraId="1122273D" w14:textId="77777777">
        <w:trPr>
          <w:trHeight w:val="547"/>
        </w:trPr>
        <w:tc>
          <w:tcPr>
            <w:tcW w:w="4391" w:type="dxa"/>
          </w:tcPr>
          <w:p w14:paraId="57911744" w14:textId="77777777" w:rsidR="00345507" w:rsidRDefault="00987074">
            <w:pPr>
              <w:pStyle w:val="TableParagraph"/>
              <w:rPr>
                <w:sz w:val="20"/>
              </w:rPr>
            </w:pPr>
            <w:r>
              <w:rPr>
                <w:i/>
                <w:sz w:val="20"/>
              </w:rPr>
              <w:t>Alisma</w:t>
            </w:r>
            <w:r>
              <w:rPr>
                <w:i/>
                <w:spacing w:val="-10"/>
                <w:sz w:val="20"/>
              </w:rPr>
              <w:t xml:space="preserve"> </w:t>
            </w:r>
            <w:proofErr w:type="spellStart"/>
            <w:r>
              <w:rPr>
                <w:i/>
                <w:sz w:val="20"/>
              </w:rPr>
              <w:t>plantago</w:t>
            </w:r>
            <w:proofErr w:type="spellEnd"/>
            <w:r>
              <w:rPr>
                <w:i/>
                <w:sz w:val="20"/>
              </w:rPr>
              <w:t>-aquatica</w:t>
            </w:r>
            <w:r>
              <w:rPr>
                <w:i/>
                <w:spacing w:val="-8"/>
                <w:sz w:val="20"/>
              </w:rPr>
              <w:t xml:space="preserve"> </w:t>
            </w:r>
            <w:r>
              <w:rPr>
                <w:spacing w:val="-5"/>
                <w:sz w:val="20"/>
              </w:rPr>
              <w:t>L.</w:t>
            </w:r>
          </w:p>
        </w:tc>
        <w:tc>
          <w:tcPr>
            <w:tcW w:w="2552" w:type="dxa"/>
          </w:tcPr>
          <w:p w14:paraId="74368037" w14:textId="77777777" w:rsidR="00345507" w:rsidRDefault="00987074">
            <w:pPr>
              <w:pStyle w:val="TableParagraph"/>
              <w:ind w:left="109"/>
              <w:rPr>
                <w:sz w:val="20"/>
              </w:rPr>
            </w:pPr>
            <w:proofErr w:type="spellStart"/>
            <w:r>
              <w:rPr>
                <w:spacing w:val="-2"/>
                <w:sz w:val="20"/>
              </w:rPr>
              <w:t>Alismataceae</w:t>
            </w:r>
            <w:proofErr w:type="spellEnd"/>
          </w:p>
        </w:tc>
        <w:tc>
          <w:tcPr>
            <w:tcW w:w="1986" w:type="dxa"/>
          </w:tcPr>
          <w:p w14:paraId="69E1A920" w14:textId="77777777" w:rsidR="00345507" w:rsidRDefault="00987074">
            <w:pPr>
              <w:pStyle w:val="TableParagraph"/>
              <w:ind w:left="109"/>
              <w:rPr>
                <w:sz w:val="20"/>
              </w:rPr>
            </w:pPr>
            <w:r>
              <w:rPr>
                <w:spacing w:val="-2"/>
                <w:sz w:val="20"/>
              </w:rPr>
              <w:t>Emergent</w:t>
            </w:r>
          </w:p>
        </w:tc>
      </w:tr>
      <w:tr w:rsidR="00345507" w14:paraId="72F7C88B" w14:textId="77777777">
        <w:trPr>
          <w:trHeight w:val="544"/>
        </w:trPr>
        <w:tc>
          <w:tcPr>
            <w:tcW w:w="4391" w:type="dxa"/>
          </w:tcPr>
          <w:p w14:paraId="6648173D" w14:textId="77777777" w:rsidR="00345507" w:rsidRDefault="00987074">
            <w:pPr>
              <w:pStyle w:val="TableParagraph"/>
              <w:rPr>
                <w:sz w:val="20"/>
              </w:rPr>
            </w:pPr>
            <w:r>
              <w:rPr>
                <w:i/>
                <w:sz w:val="20"/>
              </w:rPr>
              <w:t>Alternanthera</w:t>
            </w:r>
            <w:r>
              <w:rPr>
                <w:i/>
                <w:spacing w:val="-10"/>
                <w:sz w:val="20"/>
              </w:rPr>
              <w:t xml:space="preserve"> </w:t>
            </w:r>
            <w:proofErr w:type="spellStart"/>
            <w:r>
              <w:rPr>
                <w:i/>
                <w:sz w:val="20"/>
              </w:rPr>
              <w:t>philoxeroides</w:t>
            </w:r>
            <w:proofErr w:type="spellEnd"/>
            <w:r>
              <w:rPr>
                <w:i/>
                <w:spacing w:val="-8"/>
                <w:sz w:val="20"/>
              </w:rPr>
              <w:t xml:space="preserve"> </w:t>
            </w:r>
            <w:r>
              <w:rPr>
                <w:sz w:val="20"/>
              </w:rPr>
              <w:t>(Mart.)</w:t>
            </w:r>
            <w:r>
              <w:rPr>
                <w:spacing w:val="-9"/>
                <w:sz w:val="20"/>
              </w:rPr>
              <w:t xml:space="preserve"> </w:t>
            </w:r>
            <w:proofErr w:type="spellStart"/>
            <w:r>
              <w:rPr>
                <w:spacing w:val="-2"/>
                <w:sz w:val="20"/>
              </w:rPr>
              <w:t>Griseb</w:t>
            </w:r>
            <w:proofErr w:type="spellEnd"/>
            <w:r>
              <w:rPr>
                <w:spacing w:val="-2"/>
                <w:sz w:val="20"/>
              </w:rPr>
              <w:t>.</w:t>
            </w:r>
          </w:p>
        </w:tc>
        <w:tc>
          <w:tcPr>
            <w:tcW w:w="2552" w:type="dxa"/>
          </w:tcPr>
          <w:p w14:paraId="76B07552" w14:textId="77777777" w:rsidR="00345507" w:rsidRDefault="00987074">
            <w:pPr>
              <w:pStyle w:val="TableParagraph"/>
              <w:ind w:left="109"/>
              <w:rPr>
                <w:sz w:val="20"/>
              </w:rPr>
            </w:pPr>
            <w:proofErr w:type="spellStart"/>
            <w:r>
              <w:rPr>
                <w:spacing w:val="-2"/>
                <w:sz w:val="20"/>
              </w:rPr>
              <w:t>Amaranthaceae</w:t>
            </w:r>
            <w:proofErr w:type="spellEnd"/>
          </w:p>
        </w:tc>
        <w:tc>
          <w:tcPr>
            <w:tcW w:w="1986" w:type="dxa"/>
          </w:tcPr>
          <w:p w14:paraId="6A91B5C9" w14:textId="77777777" w:rsidR="00345507" w:rsidRDefault="00987074">
            <w:pPr>
              <w:pStyle w:val="TableParagraph"/>
              <w:ind w:left="109"/>
              <w:rPr>
                <w:sz w:val="20"/>
              </w:rPr>
            </w:pPr>
            <w:r>
              <w:rPr>
                <w:spacing w:val="-2"/>
                <w:sz w:val="20"/>
              </w:rPr>
              <w:t>Floating</w:t>
            </w:r>
          </w:p>
        </w:tc>
      </w:tr>
      <w:tr w:rsidR="00345507" w14:paraId="618C4769" w14:textId="77777777">
        <w:trPr>
          <w:trHeight w:val="544"/>
        </w:trPr>
        <w:tc>
          <w:tcPr>
            <w:tcW w:w="4391" w:type="dxa"/>
          </w:tcPr>
          <w:p w14:paraId="26D5653F" w14:textId="77777777" w:rsidR="00345507" w:rsidRDefault="00987074">
            <w:pPr>
              <w:pStyle w:val="TableParagraph"/>
              <w:rPr>
                <w:sz w:val="20"/>
              </w:rPr>
            </w:pPr>
            <w:r>
              <w:rPr>
                <w:i/>
                <w:sz w:val="20"/>
              </w:rPr>
              <w:t>Alternanthera</w:t>
            </w:r>
            <w:r>
              <w:rPr>
                <w:i/>
                <w:spacing w:val="-7"/>
                <w:sz w:val="20"/>
              </w:rPr>
              <w:t xml:space="preserve"> </w:t>
            </w:r>
            <w:proofErr w:type="spellStart"/>
            <w:r>
              <w:rPr>
                <w:i/>
                <w:sz w:val="20"/>
              </w:rPr>
              <w:t>sessilis</w:t>
            </w:r>
            <w:proofErr w:type="spellEnd"/>
            <w:r>
              <w:rPr>
                <w:i/>
                <w:spacing w:val="-6"/>
                <w:sz w:val="20"/>
              </w:rPr>
              <w:t xml:space="preserve"> </w:t>
            </w:r>
            <w:r>
              <w:rPr>
                <w:sz w:val="20"/>
              </w:rPr>
              <w:t>(L.)</w:t>
            </w:r>
            <w:r>
              <w:rPr>
                <w:spacing w:val="-6"/>
                <w:sz w:val="20"/>
              </w:rPr>
              <w:t xml:space="preserve"> </w:t>
            </w:r>
            <w:r>
              <w:rPr>
                <w:sz w:val="20"/>
              </w:rPr>
              <w:t>R.Br.</w:t>
            </w:r>
            <w:r>
              <w:rPr>
                <w:spacing w:val="-7"/>
                <w:sz w:val="20"/>
              </w:rPr>
              <w:t xml:space="preserve"> </w:t>
            </w:r>
            <w:r>
              <w:rPr>
                <w:sz w:val="20"/>
              </w:rPr>
              <w:t>ex</w:t>
            </w:r>
            <w:r>
              <w:rPr>
                <w:spacing w:val="-6"/>
                <w:sz w:val="20"/>
              </w:rPr>
              <w:t xml:space="preserve"> </w:t>
            </w:r>
            <w:r>
              <w:rPr>
                <w:spacing w:val="-4"/>
                <w:sz w:val="20"/>
              </w:rPr>
              <w:t>D.C.</w:t>
            </w:r>
          </w:p>
        </w:tc>
        <w:tc>
          <w:tcPr>
            <w:tcW w:w="2552" w:type="dxa"/>
          </w:tcPr>
          <w:p w14:paraId="6399F954" w14:textId="77777777" w:rsidR="00345507" w:rsidRDefault="00987074">
            <w:pPr>
              <w:pStyle w:val="TableParagraph"/>
              <w:ind w:left="109"/>
              <w:rPr>
                <w:sz w:val="20"/>
              </w:rPr>
            </w:pPr>
            <w:proofErr w:type="spellStart"/>
            <w:r>
              <w:rPr>
                <w:spacing w:val="-2"/>
                <w:sz w:val="20"/>
              </w:rPr>
              <w:t>Amaranthaceae</w:t>
            </w:r>
            <w:proofErr w:type="spellEnd"/>
          </w:p>
        </w:tc>
        <w:tc>
          <w:tcPr>
            <w:tcW w:w="1986" w:type="dxa"/>
          </w:tcPr>
          <w:p w14:paraId="24FEE462" w14:textId="77777777" w:rsidR="00345507" w:rsidRDefault="00987074">
            <w:pPr>
              <w:pStyle w:val="TableParagraph"/>
              <w:ind w:left="109"/>
              <w:rPr>
                <w:sz w:val="20"/>
              </w:rPr>
            </w:pPr>
            <w:r>
              <w:rPr>
                <w:spacing w:val="-2"/>
                <w:sz w:val="20"/>
              </w:rPr>
              <w:t>Floating</w:t>
            </w:r>
          </w:p>
        </w:tc>
      </w:tr>
      <w:tr w:rsidR="00345507" w14:paraId="1F6DB878" w14:textId="77777777">
        <w:trPr>
          <w:trHeight w:val="544"/>
        </w:trPr>
        <w:tc>
          <w:tcPr>
            <w:tcW w:w="4391" w:type="dxa"/>
          </w:tcPr>
          <w:p w14:paraId="5D9C6FBE" w14:textId="77777777" w:rsidR="00345507" w:rsidRDefault="00987074">
            <w:pPr>
              <w:pStyle w:val="TableParagraph"/>
              <w:rPr>
                <w:sz w:val="20"/>
              </w:rPr>
            </w:pPr>
            <w:r>
              <w:rPr>
                <w:i/>
                <w:sz w:val="20"/>
              </w:rPr>
              <w:lastRenderedPageBreak/>
              <w:t>Azolla</w:t>
            </w:r>
            <w:r>
              <w:rPr>
                <w:i/>
                <w:spacing w:val="-6"/>
                <w:sz w:val="20"/>
              </w:rPr>
              <w:t xml:space="preserve"> </w:t>
            </w:r>
            <w:r>
              <w:rPr>
                <w:i/>
                <w:sz w:val="20"/>
              </w:rPr>
              <w:t>pinnata</w:t>
            </w:r>
            <w:r>
              <w:rPr>
                <w:i/>
                <w:spacing w:val="-3"/>
                <w:sz w:val="20"/>
              </w:rPr>
              <w:t xml:space="preserve"> </w:t>
            </w:r>
            <w:r>
              <w:rPr>
                <w:spacing w:val="-4"/>
                <w:sz w:val="20"/>
              </w:rPr>
              <w:t>R.Br.</w:t>
            </w:r>
          </w:p>
        </w:tc>
        <w:tc>
          <w:tcPr>
            <w:tcW w:w="2552" w:type="dxa"/>
          </w:tcPr>
          <w:p w14:paraId="5577BBBE" w14:textId="77777777" w:rsidR="00345507" w:rsidRDefault="00987074">
            <w:pPr>
              <w:pStyle w:val="TableParagraph"/>
              <w:ind w:left="109"/>
              <w:rPr>
                <w:sz w:val="20"/>
              </w:rPr>
            </w:pPr>
            <w:proofErr w:type="spellStart"/>
            <w:r>
              <w:rPr>
                <w:spacing w:val="-2"/>
                <w:sz w:val="20"/>
              </w:rPr>
              <w:t>Salviniaceae</w:t>
            </w:r>
            <w:proofErr w:type="spellEnd"/>
          </w:p>
        </w:tc>
        <w:tc>
          <w:tcPr>
            <w:tcW w:w="1986" w:type="dxa"/>
          </w:tcPr>
          <w:p w14:paraId="6D6A3B31" w14:textId="77777777" w:rsidR="00345507" w:rsidRDefault="00987074">
            <w:pPr>
              <w:pStyle w:val="TableParagraph"/>
              <w:ind w:left="109"/>
              <w:rPr>
                <w:sz w:val="20"/>
              </w:rPr>
            </w:pPr>
            <w:r>
              <w:rPr>
                <w:spacing w:val="-2"/>
                <w:sz w:val="20"/>
              </w:rPr>
              <w:t>Floating</w:t>
            </w:r>
          </w:p>
        </w:tc>
      </w:tr>
    </w:tbl>
    <w:p w14:paraId="4F4A9C33" w14:textId="77777777" w:rsidR="00345507" w:rsidRDefault="00345507">
      <w:pPr>
        <w:pStyle w:val="TableParagraph"/>
        <w:rPr>
          <w:sz w:val="20"/>
        </w:rPr>
        <w:sectPr w:rsidR="00345507">
          <w:pgSz w:w="11910" w:h="16840"/>
          <w:pgMar w:top="1040" w:right="425" w:bottom="1628" w:left="283" w:header="0" w:footer="1172" w:gutter="0"/>
          <w:cols w:space="720"/>
        </w:sect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2552"/>
        <w:gridCol w:w="1986"/>
      </w:tblGrid>
      <w:tr w:rsidR="00345507" w14:paraId="40F4F052" w14:textId="77777777">
        <w:trPr>
          <w:trHeight w:val="546"/>
        </w:trPr>
        <w:tc>
          <w:tcPr>
            <w:tcW w:w="4391" w:type="dxa"/>
          </w:tcPr>
          <w:p w14:paraId="7C572ABD" w14:textId="77777777" w:rsidR="00345507" w:rsidRDefault="00987074">
            <w:pPr>
              <w:pStyle w:val="TableParagraph"/>
              <w:spacing w:before="2"/>
              <w:rPr>
                <w:sz w:val="20"/>
              </w:rPr>
            </w:pPr>
            <w:proofErr w:type="spellStart"/>
            <w:r>
              <w:rPr>
                <w:i/>
                <w:sz w:val="20"/>
              </w:rPr>
              <w:t>Brachiaria</w:t>
            </w:r>
            <w:proofErr w:type="spellEnd"/>
            <w:r>
              <w:rPr>
                <w:i/>
                <w:spacing w:val="-7"/>
                <w:sz w:val="20"/>
              </w:rPr>
              <w:t xml:space="preserve"> </w:t>
            </w:r>
            <w:r>
              <w:rPr>
                <w:i/>
                <w:sz w:val="20"/>
              </w:rPr>
              <w:t>mutica</w:t>
            </w:r>
            <w:r>
              <w:rPr>
                <w:i/>
                <w:spacing w:val="-5"/>
                <w:sz w:val="20"/>
              </w:rPr>
              <w:t xml:space="preserve"> </w:t>
            </w:r>
            <w:r>
              <w:rPr>
                <w:sz w:val="20"/>
              </w:rPr>
              <w:t>(</w:t>
            </w:r>
            <w:proofErr w:type="spellStart"/>
            <w:r>
              <w:rPr>
                <w:sz w:val="20"/>
              </w:rPr>
              <w:t>Rorssk</w:t>
            </w:r>
            <w:proofErr w:type="spellEnd"/>
            <w:r>
              <w:rPr>
                <w:sz w:val="20"/>
              </w:rPr>
              <w:t>.)</w:t>
            </w:r>
            <w:r>
              <w:rPr>
                <w:spacing w:val="-7"/>
                <w:sz w:val="20"/>
              </w:rPr>
              <w:t xml:space="preserve"> </w:t>
            </w:r>
            <w:r>
              <w:rPr>
                <w:spacing w:val="-2"/>
                <w:sz w:val="20"/>
              </w:rPr>
              <w:t>Stapf</w:t>
            </w:r>
          </w:p>
        </w:tc>
        <w:tc>
          <w:tcPr>
            <w:tcW w:w="2552" w:type="dxa"/>
          </w:tcPr>
          <w:p w14:paraId="370F892D" w14:textId="77777777" w:rsidR="00345507" w:rsidRDefault="00987074">
            <w:pPr>
              <w:pStyle w:val="TableParagraph"/>
              <w:spacing w:before="2"/>
              <w:ind w:left="109"/>
              <w:rPr>
                <w:sz w:val="20"/>
              </w:rPr>
            </w:pPr>
            <w:proofErr w:type="spellStart"/>
            <w:r>
              <w:rPr>
                <w:spacing w:val="-2"/>
                <w:sz w:val="20"/>
              </w:rPr>
              <w:t>Poaceae</w:t>
            </w:r>
            <w:proofErr w:type="spellEnd"/>
          </w:p>
        </w:tc>
        <w:tc>
          <w:tcPr>
            <w:tcW w:w="1986" w:type="dxa"/>
          </w:tcPr>
          <w:p w14:paraId="6A0E4834" w14:textId="77777777" w:rsidR="00345507" w:rsidRDefault="00987074">
            <w:pPr>
              <w:pStyle w:val="TableParagraph"/>
              <w:spacing w:before="2"/>
              <w:ind w:left="109"/>
              <w:rPr>
                <w:sz w:val="20"/>
              </w:rPr>
            </w:pPr>
            <w:r>
              <w:rPr>
                <w:spacing w:val="-2"/>
                <w:sz w:val="20"/>
              </w:rPr>
              <w:t>Emergent</w:t>
            </w:r>
          </w:p>
        </w:tc>
      </w:tr>
      <w:tr w:rsidR="00345507" w14:paraId="6FDE4CA3" w14:textId="77777777">
        <w:trPr>
          <w:trHeight w:val="544"/>
        </w:trPr>
        <w:tc>
          <w:tcPr>
            <w:tcW w:w="4391" w:type="dxa"/>
          </w:tcPr>
          <w:p w14:paraId="0FB4562E" w14:textId="77777777" w:rsidR="00345507" w:rsidRDefault="00987074">
            <w:pPr>
              <w:pStyle w:val="TableParagraph"/>
              <w:rPr>
                <w:sz w:val="20"/>
              </w:rPr>
            </w:pPr>
            <w:r>
              <w:rPr>
                <w:i/>
                <w:sz w:val="20"/>
              </w:rPr>
              <w:t>Centella</w:t>
            </w:r>
            <w:r>
              <w:rPr>
                <w:i/>
                <w:spacing w:val="-5"/>
                <w:sz w:val="20"/>
              </w:rPr>
              <w:t xml:space="preserve"> </w:t>
            </w:r>
            <w:r>
              <w:rPr>
                <w:i/>
                <w:sz w:val="20"/>
              </w:rPr>
              <w:t>asiatica</w:t>
            </w:r>
            <w:r>
              <w:rPr>
                <w:i/>
                <w:spacing w:val="-3"/>
                <w:sz w:val="20"/>
              </w:rPr>
              <w:t xml:space="preserve"> </w:t>
            </w:r>
            <w:r>
              <w:rPr>
                <w:sz w:val="20"/>
              </w:rPr>
              <w:t>(L.)</w:t>
            </w:r>
            <w:r>
              <w:rPr>
                <w:spacing w:val="-6"/>
                <w:sz w:val="20"/>
              </w:rPr>
              <w:t xml:space="preserve"> </w:t>
            </w:r>
            <w:r>
              <w:rPr>
                <w:spacing w:val="-2"/>
                <w:sz w:val="20"/>
              </w:rPr>
              <w:t>Urban.</w:t>
            </w:r>
          </w:p>
        </w:tc>
        <w:tc>
          <w:tcPr>
            <w:tcW w:w="2552" w:type="dxa"/>
          </w:tcPr>
          <w:p w14:paraId="145AD4C4" w14:textId="77777777" w:rsidR="00345507" w:rsidRDefault="00987074">
            <w:pPr>
              <w:pStyle w:val="TableParagraph"/>
              <w:ind w:left="109"/>
              <w:rPr>
                <w:sz w:val="20"/>
              </w:rPr>
            </w:pPr>
            <w:proofErr w:type="spellStart"/>
            <w:r>
              <w:rPr>
                <w:spacing w:val="-2"/>
                <w:sz w:val="20"/>
              </w:rPr>
              <w:t>Apiaceae</w:t>
            </w:r>
            <w:proofErr w:type="spellEnd"/>
          </w:p>
        </w:tc>
        <w:tc>
          <w:tcPr>
            <w:tcW w:w="1986" w:type="dxa"/>
          </w:tcPr>
          <w:p w14:paraId="7BA12390" w14:textId="77777777" w:rsidR="00345507" w:rsidRDefault="00987074">
            <w:pPr>
              <w:pStyle w:val="TableParagraph"/>
              <w:ind w:left="109"/>
              <w:rPr>
                <w:sz w:val="20"/>
              </w:rPr>
            </w:pPr>
            <w:r>
              <w:rPr>
                <w:spacing w:val="-2"/>
                <w:sz w:val="20"/>
              </w:rPr>
              <w:t>Emergent</w:t>
            </w:r>
          </w:p>
        </w:tc>
      </w:tr>
      <w:tr w:rsidR="00345507" w14:paraId="4FFDBA4B" w14:textId="77777777">
        <w:trPr>
          <w:trHeight w:val="544"/>
        </w:trPr>
        <w:tc>
          <w:tcPr>
            <w:tcW w:w="4391" w:type="dxa"/>
          </w:tcPr>
          <w:p w14:paraId="3E2EF6D6" w14:textId="77777777" w:rsidR="00345507" w:rsidRDefault="00987074">
            <w:pPr>
              <w:pStyle w:val="TableParagraph"/>
              <w:rPr>
                <w:sz w:val="20"/>
              </w:rPr>
            </w:pPr>
            <w:proofErr w:type="spellStart"/>
            <w:r>
              <w:rPr>
                <w:i/>
                <w:sz w:val="20"/>
              </w:rPr>
              <w:t>Ceratophyllum</w:t>
            </w:r>
            <w:proofErr w:type="spellEnd"/>
            <w:r>
              <w:rPr>
                <w:i/>
                <w:spacing w:val="-9"/>
                <w:sz w:val="20"/>
              </w:rPr>
              <w:t xml:space="preserve"> </w:t>
            </w:r>
            <w:proofErr w:type="spellStart"/>
            <w:r>
              <w:rPr>
                <w:i/>
                <w:sz w:val="20"/>
              </w:rPr>
              <w:t>demersum</w:t>
            </w:r>
            <w:proofErr w:type="spellEnd"/>
            <w:r>
              <w:rPr>
                <w:i/>
                <w:spacing w:val="-8"/>
                <w:sz w:val="20"/>
              </w:rPr>
              <w:t xml:space="preserve"> </w:t>
            </w:r>
            <w:r>
              <w:rPr>
                <w:spacing w:val="-5"/>
                <w:sz w:val="20"/>
              </w:rPr>
              <w:t>L.</w:t>
            </w:r>
          </w:p>
        </w:tc>
        <w:tc>
          <w:tcPr>
            <w:tcW w:w="2552" w:type="dxa"/>
          </w:tcPr>
          <w:p w14:paraId="2AC03FB1" w14:textId="77777777" w:rsidR="00345507" w:rsidRDefault="00987074">
            <w:pPr>
              <w:pStyle w:val="TableParagraph"/>
              <w:ind w:left="109"/>
              <w:rPr>
                <w:sz w:val="20"/>
              </w:rPr>
            </w:pPr>
            <w:proofErr w:type="spellStart"/>
            <w:r>
              <w:rPr>
                <w:spacing w:val="-2"/>
                <w:sz w:val="20"/>
              </w:rPr>
              <w:t>Ceratophyllaceae</w:t>
            </w:r>
            <w:proofErr w:type="spellEnd"/>
          </w:p>
        </w:tc>
        <w:tc>
          <w:tcPr>
            <w:tcW w:w="1986" w:type="dxa"/>
          </w:tcPr>
          <w:p w14:paraId="2C583BE0" w14:textId="77777777" w:rsidR="00345507" w:rsidRDefault="00987074">
            <w:pPr>
              <w:pStyle w:val="TableParagraph"/>
              <w:ind w:left="109"/>
              <w:rPr>
                <w:sz w:val="20"/>
              </w:rPr>
            </w:pPr>
            <w:r>
              <w:rPr>
                <w:spacing w:val="-2"/>
                <w:sz w:val="20"/>
              </w:rPr>
              <w:t>Submerged</w:t>
            </w:r>
          </w:p>
        </w:tc>
      </w:tr>
      <w:tr w:rsidR="00345507" w14:paraId="14193390" w14:textId="77777777">
        <w:trPr>
          <w:trHeight w:val="544"/>
        </w:trPr>
        <w:tc>
          <w:tcPr>
            <w:tcW w:w="4391" w:type="dxa"/>
          </w:tcPr>
          <w:p w14:paraId="53E0B8BF" w14:textId="77777777" w:rsidR="00345507" w:rsidRDefault="00987074">
            <w:pPr>
              <w:pStyle w:val="TableParagraph"/>
              <w:rPr>
                <w:sz w:val="20"/>
              </w:rPr>
            </w:pPr>
            <w:r>
              <w:rPr>
                <w:i/>
                <w:sz w:val="20"/>
              </w:rPr>
              <w:t>Colocasia</w:t>
            </w:r>
            <w:r>
              <w:rPr>
                <w:i/>
                <w:spacing w:val="-5"/>
                <w:sz w:val="20"/>
              </w:rPr>
              <w:t xml:space="preserve"> </w:t>
            </w:r>
            <w:proofErr w:type="spellStart"/>
            <w:r>
              <w:rPr>
                <w:i/>
                <w:sz w:val="20"/>
              </w:rPr>
              <w:t>cuculata</w:t>
            </w:r>
            <w:proofErr w:type="spellEnd"/>
            <w:r>
              <w:rPr>
                <w:i/>
                <w:spacing w:val="-5"/>
                <w:sz w:val="20"/>
              </w:rPr>
              <w:t xml:space="preserve"> </w:t>
            </w:r>
            <w:r>
              <w:rPr>
                <w:sz w:val="20"/>
              </w:rPr>
              <w:t>(L.)</w:t>
            </w:r>
            <w:r>
              <w:rPr>
                <w:spacing w:val="-6"/>
                <w:sz w:val="20"/>
              </w:rPr>
              <w:t xml:space="preserve"> </w:t>
            </w:r>
            <w:r>
              <w:rPr>
                <w:spacing w:val="-2"/>
                <w:sz w:val="20"/>
              </w:rPr>
              <w:t>Schott.</w:t>
            </w:r>
          </w:p>
        </w:tc>
        <w:tc>
          <w:tcPr>
            <w:tcW w:w="2552" w:type="dxa"/>
          </w:tcPr>
          <w:p w14:paraId="6F1C47A2" w14:textId="77777777" w:rsidR="00345507" w:rsidRDefault="00987074">
            <w:pPr>
              <w:pStyle w:val="TableParagraph"/>
              <w:ind w:left="109"/>
              <w:rPr>
                <w:sz w:val="20"/>
              </w:rPr>
            </w:pPr>
            <w:proofErr w:type="spellStart"/>
            <w:r>
              <w:rPr>
                <w:spacing w:val="-2"/>
                <w:sz w:val="20"/>
              </w:rPr>
              <w:t>Araceae</w:t>
            </w:r>
            <w:proofErr w:type="spellEnd"/>
          </w:p>
        </w:tc>
        <w:tc>
          <w:tcPr>
            <w:tcW w:w="1986" w:type="dxa"/>
          </w:tcPr>
          <w:p w14:paraId="2AF5004C" w14:textId="77777777" w:rsidR="00345507" w:rsidRDefault="00987074">
            <w:pPr>
              <w:pStyle w:val="TableParagraph"/>
              <w:ind w:left="109"/>
              <w:rPr>
                <w:sz w:val="20"/>
              </w:rPr>
            </w:pPr>
            <w:r>
              <w:rPr>
                <w:spacing w:val="-2"/>
                <w:sz w:val="20"/>
              </w:rPr>
              <w:t>Emergent</w:t>
            </w:r>
          </w:p>
        </w:tc>
      </w:tr>
      <w:tr w:rsidR="00345507" w14:paraId="7599B1E0" w14:textId="77777777">
        <w:trPr>
          <w:trHeight w:val="546"/>
        </w:trPr>
        <w:tc>
          <w:tcPr>
            <w:tcW w:w="4391" w:type="dxa"/>
          </w:tcPr>
          <w:p w14:paraId="25DBC786" w14:textId="77777777" w:rsidR="00345507" w:rsidRDefault="00987074">
            <w:pPr>
              <w:pStyle w:val="TableParagraph"/>
              <w:spacing w:before="2"/>
              <w:rPr>
                <w:sz w:val="20"/>
              </w:rPr>
            </w:pPr>
            <w:proofErr w:type="spellStart"/>
            <w:r>
              <w:rPr>
                <w:i/>
                <w:sz w:val="20"/>
              </w:rPr>
              <w:t>Commelina</w:t>
            </w:r>
            <w:proofErr w:type="spellEnd"/>
            <w:r>
              <w:rPr>
                <w:i/>
                <w:spacing w:val="-9"/>
                <w:sz w:val="20"/>
              </w:rPr>
              <w:t xml:space="preserve"> </w:t>
            </w:r>
            <w:r>
              <w:rPr>
                <w:i/>
                <w:sz w:val="20"/>
              </w:rPr>
              <w:t>benghalensis</w:t>
            </w:r>
            <w:r>
              <w:rPr>
                <w:i/>
                <w:spacing w:val="-8"/>
                <w:sz w:val="20"/>
              </w:rPr>
              <w:t xml:space="preserve"> </w:t>
            </w:r>
            <w:r>
              <w:rPr>
                <w:spacing w:val="-5"/>
                <w:sz w:val="20"/>
              </w:rPr>
              <w:t>L.</w:t>
            </w:r>
          </w:p>
        </w:tc>
        <w:tc>
          <w:tcPr>
            <w:tcW w:w="2552" w:type="dxa"/>
          </w:tcPr>
          <w:p w14:paraId="7B821999" w14:textId="77777777" w:rsidR="00345507" w:rsidRDefault="00987074">
            <w:pPr>
              <w:pStyle w:val="TableParagraph"/>
              <w:spacing w:before="2"/>
              <w:ind w:left="109"/>
              <w:rPr>
                <w:sz w:val="20"/>
              </w:rPr>
            </w:pPr>
            <w:r>
              <w:rPr>
                <w:spacing w:val="-2"/>
                <w:sz w:val="20"/>
              </w:rPr>
              <w:t>Commelinaceae</w:t>
            </w:r>
          </w:p>
        </w:tc>
        <w:tc>
          <w:tcPr>
            <w:tcW w:w="1986" w:type="dxa"/>
          </w:tcPr>
          <w:p w14:paraId="491CEC15" w14:textId="77777777" w:rsidR="00345507" w:rsidRDefault="00987074">
            <w:pPr>
              <w:pStyle w:val="TableParagraph"/>
              <w:spacing w:before="2"/>
              <w:ind w:left="109"/>
              <w:rPr>
                <w:sz w:val="20"/>
              </w:rPr>
            </w:pPr>
            <w:r>
              <w:rPr>
                <w:spacing w:val="-2"/>
                <w:sz w:val="20"/>
              </w:rPr>
              <w:t>Emergent</w:t>
            </w:r>
          </w:p>
        </w:tc>
      </w:tr>
      <w:tr w:rsidR="00345507" w14:paraId="7464C837" w14:textId="77777777">
        <w:trPr>
          <w:trHeight w:val="544"/>
        </w:trPr>
        <w:tc>
          <w:tcPr>
            <w:tcW w:w="4391" w:type="dxa"/>
          </w:tcPr>
          <w:p w14:paraId="2449CCD2" w14:textId="77777777" w:rsidR="00345507" w:rsidRDefault="00987074">
            <w:pPr>
              <w:pStyle w:val="TableParagraph"/>
              <w:rPr>
                <w:sz w:val="20"/>
              </w:rPr>
            </w:pPr>
            <w:proofErr w:type="spellStart"/>
            <w:r>
              <w:rPr>
                <w:i/>
                <w:sz w:val="20"/>
              </w:rPr>
              <w:t>Commelina</w:t>
            </w:r>
            <w:proofErr w:type="spellEnd"/>
            <w:r>
              <w:rPr>
                <w:i/>
                <w:spacing w:val="-4"/>
                <w:sz w:val="20"/>
              </w:rPr>
              <w:t xml:space="preserve"> </w:t>
            </w:r>
            <w:proofErr w:type="spellStart"/>
            <w:r>
              <w:rPr>
                <w:i/>
                <w:sz w:val="20"/>
              </w:rPr>
              <w:t>diffusa</w:t>
            </w:r>
            <w:proofErr w:type="spellEnd"/>
            <w:r>
              <w:rPr>
                <w:i/>
                <w:spacing w:val="43"/>
                <w:sz w:val="20"/>
              </w:rPr>
              <w:t xml:space="preserve"> </w:t>
            </w:r>
            <w:r>
              <w:rPr>
                <w:spacing w:val="-5"/>
                <w:sz w:val="20"/>
              </w:rPr>
              <w:t>L.</w:t>
            </w:r>
          </w:p>
        </w:tc>
        <w:tc>
          <w:tcPr>
            <w:tcW w:w="2552" w:type="dxa"/>
          </w:tcPr>
          <w:p w14:paraId="3E43643D" w14:textId="77777777" w:rsidR="00345507" w:rsidRDefault="00987074">
            <w:pPr>
              <w:pStyle w:val="TableParagraph"/>
              <w:ind w:left="109"/>
              <w:rPr>
                <w:sz w:val="20"/>
              </w:rPr>
            </w:pPr>
            <w:r>
              <w:rPr>
                <w:spacing w:val="-2"/>
                <w:sz w:val="20"/>
              </w:rPr>
              <w:t>Commelinaceae</w:t>
            </w:r>
          </w:p>
        </w:tc>
        <w:tc>
          <w:tcPr>
            <w:tcW w:w="1986" w:type="dxa"/>
          </w:tcPr>
          <w:p w14:paraId="3A694ABB" w14:textId="77777777" w:rsidR="00345507" w:rsidRDefault="00987074">
            <w:pPr>
              <w:pStyle w:val="TableParagraph"/>
              <w:ind w:left="109"/>
              <w:rPr>
                <w:sz w:val="20"/>
              </w:rPr>
            </w:pPr>
            <w:r>
              <w:rPr>
                <w:spacing w:val="-2"/>
                <w:sz w:val="20"/>
              </w:rPr>
              <w:t>Emergent</w:t>
            </w:r>
          </w:p>
        </w:tc>
      </w:tr>
      <w:tr w:rsidR="00345507" w14:paraId="16558515" w14:textId="77777777">
        <w:trPr>
          <w:trHeight w:val="544"/>
        </w:trPr>
        <w:tc>
          <w:tcPr>
            <w:tcW w:w="4391" w:type="dxa"/>
          </w:tcPr>
          <w:p w14:paraId="5961CF7A" w14:textId="77777777" w:rsidR="00345507" w:rsidRDefault="00987074">
            <w:pPr>
              <w:pStyle w:val="TableParagraph"/>
              <w:rPr>
                <w:sz w:val="20"/>
              </w:rPr>
            </w:pPr>
            <w:r>
              <w:rPr>
                <w:i/>
                <w:sz w:val="20"/>
              </w:rPr>
              <w:t>Pontederia</w:t>
            </w:r>
            <w:r>
              <w:rPr>
                <w:i/>
                <w:spacing w:val="-8"/>
                <w:sz w:val="20"/>
              </w:rPr>
              <w:t xml:space="preserve"> </w:t>
            </w:r>
            <w:r>
              <w:rPr>
                <w:i/>
                <w:sz w:val="20"/>
              </w:rPr>
              <w:t>crassipes</w:t>
            </w:r>
            <w:r>
              <w:rPr>
                <w:i/>
                <w:spacing w:val="-6"/>
                <w:sz w:val="20"/>
              </w:rPr>
              <w:t xml:space="preserve"> </w:t>
            </w:r>
            <w:r>
              <w:rPr>
                <w:sz w:val="20"/>
              </w:rPr>
              <w:t>(Mart.)</w:t>
            </w:r>
            <w:r>
              <w:rPr>
                <w:spacing w:val="-9"/>
                <w:sz w:val="20"/>
              </w:rPr>
              <w:t xml:space="preserve"> </w:t>
            </w:r>
            <w:r>
              <w:rPr>
                <w:spacing w:val="-2"/>
                <w:sz w:val="20"/>
              </w:rPr>
              <w:t>Solms.</w:t>
            </w:r>
          </w:p>
        </w:tc>
        <w:tc>
          <w:tcPr>
            <w:tcW w:w="2552" w:type="dxa"/>
          </w:tcPr>
          <w:p w14:paraId="186171EF" w14:textId="77777777" w:rsidR="00345507" w:rsidRDefault="00987074">
            <w:pPr>
              <w:pStyle w:val="TableParagraph"/>
              <w:ind w:left="109"/>
              <w:rPr>
                <w:sz w:val="20"/>
              </w:rPr>
            </w:pPr>
            <w:proofErr w:type="spellStart"/>
            <w:r>
              <w:rPr>
                <w:spacing w:val="-2"/>
                <w:sz w:val="20"/>
              </w:rPr>
              <w:t>Pontederiaceae</w:t>
            </w:r>
            <w:proofErr w:type="spellEnd"/>
          </w:p>
        </w:tc>
        <w:tc>
          <w:tcPr>
            <w:tcW w:w="1986" w:type="dxa"/>
          </w:tcPr>
          <w:p w14:paraId="6D5CA5E7" w14:textId="77777777" w:rsidR="00345507" w:rsidRDefault="00987074">
            <w:pPr>
              <w:pStyle w:val="TableParagraph"/>
              <w:ind w:left="109"/>
              <w:rPr>
                <w:sz w:val="20"/>
              </w:rPr>
            </w:pPr>
            <w:r>
              <w:rPr>
                <w:spacing w:val="-2"/>
                <w:sz w:val="20"/>
              </w:rPr>
              <w:t>Floating</w:t>
            </w:r>
          </w:p>
        </w:tc>
      </w:tr>
      <w:tr w:rsidR="00345507" w14:paraId="2F3F34C4" w14:textId="77777777">
        <w:trPr>
          <w:trHeight w:val="544"/>
        </w:trPr>
        <w:tc>
          <w:tcPr>
            <w:tcW w:w="4391" w:type="dxa"/>
          </w:tcPr>
          <w:p w14:paraId="69DF3B56" w14:textId="77777777" w:rsidR="00345507" w:rsidRDefault="00987074">
            <w:pPr>
              <w:pStyle w:val="TableParagraph"/>
              <w:rPr>
                <w:sz w:val="20"/>
              </w:rPr>
            </w:pPr>
            <w:r>
              <w:rPr>
                <w:i/>
                <w:sz w:val="20"/>
              </w:rPr>
              <w:t>Eleusine</w:t>
            </w:r>
            <w:r>
              <w:rPr>
                <w:i/>
                <w:spacing w:val="-6"/>
                <w:sz w:val="20"/>
              </w:rPr>
              <w:t xml:space="preserve"> </w:t>
            </w:r>
            <w:r>
              <w:rPr>
                <w:i/>
                <w:sz w:val="20"/>
              </w:rPr>
              <w:t>indica</w:t>
            </w:r>
            <w:r>
              <w:rPr>
                <w:i/>
                <w:spacing w:val="-2"/>
                <w:sz w:val="20"/>
              </w:rPr>
              <w:t xml:space="preserve"> </w:t>
            </w:r>
            <w:r>
              <w:rPr>
                <w:sz w:val="20"/>
              </w:rPr>
              <w:t>(L.)</w:t>
            </w:r>
            <w:r>
              <w:rPr>
                <w:spacing w:val="-5"/>
                <w:sz w:val="20"/>
              </w:rPr>
              <w:t xml:space="preserve"> </w:t>
            </w:r>
            <w:proofErr w:type="spellStart"/>
            <w:r>
              <w:rPr>
                <w:spacing w:val="-2"/>
                <w:sz w:val="20"/>
              </w:rPr>
              <w:t>Gaertn</w:t>
            </w:r>
            <w:proofErr w:type="spellEnd"/>
            <w:r>
              <w:rPr>
                <w:spacing w:val="-2"/>
                <w:sz w:val="20"/>
              </w:rPr>
              <w:t>,</w:t>
            </w:r>
          </w:p>
        </w:tc>
        <w:tc>
          <w:tcPr>
            <w:tcW w:w="2552" w:type="dxa"/>
          </w:tcPr>
          <w:p w14:paraId="33F441BD" w14:textId="77777777" w:rsidR="00345507" w:rsidRDefault="00987074">
            <w:pPr>
              <w:pStyle w:val="TableParagraph"/>
              <w:ind w:left="109"/>
              <w:rPr>
                <w:sz w:val="20"/>
              </w:rPr>
            </w:pPr>
            <w:proofErr w:type="spellStart"/>
            <w:r>
              <w:rPr>
                <w:spacing w:val="-2"/>
                <w:sz w:val="20"/>
              </w:rPr>
              <w:t>Poaceae</w:t>
            </w:r>
            <w:proofErr w:type="spellEnd"/>
          </w:p>
        </w:tc>
        <w:tc>
          <w:tcPr>
            <w:tcW w:w="1986" w:type="dxa"/>
          </w:tcPr>
          <w:p w14:paraId="3C8AADED" w14:textId="77777777" w:rsidR="00345507" w:rsidRDefault="00987074">
            <w:pPr>
              <w:pStyle w:val="TableParagraph"/>
              <w:ind w:left="109"/>
              <w:rPr>
                <w:sz w:val="20"/>
              </w:rPr>
            </w:pPr>
            <w:r>
              <w:rPr>
                <w:spacing w:val="-2"/>
                <w:sz w:val="20"/>
              </w:rPr>
              <w:t>Emergent</w:t>
            </w:r>
          </w:p>
        </w:tc>
      </w:tr>
      <w:tr w:rsidR="00345507" w14:paraId="37D252EF" w14:textId="77777777">
        <w:trPr>
          <w:trHeight w:val="546"/>
        </w:trPr>
        <w:tc>
          <w:tcPr>
            <w:tcW w:w="4391" w:type="dxa"/>
          </w:tcPr>
          <w:p w14:paraId="26D80A9D" w14:textId="77777777" w:rsidR="00345507" w:rsidRDefault="00987074">
            <w:pPr>
              <w:pStyle w:val="TableParagraph"/>
              <w:spacing w:before="2"/>
              <w:rPr>
                <w:sz w:val="20"/>
              </w:rPr>
            </w:pPr>
            <w:r>
              <w:rPr>
                <w:i/>
                <w:sz w:val="20"/>
              </w:rPr>
              <w:t>Equisetum</w:t>
            </w:r>
            <w:r>
              <w:rPr>
                <w:i/>
                <w:spacing w:val="-13"/>
                <w:sz w:val="20"/>
              </w:rPr>
              <w:t xml:space="preserve"> </w:t>
            </w:r>
            <w:proofErr w:type="spellStart"/>
            <w:r>
              <w:rPr>
                <w:i/>
                <w:sz w:val="20"/>
              </w:rPr>
              <w:t>ramosissimum</w:t>
            </w:r>
            <w:proofErr w:type="spellEnd"/>
            <w:r>
              <w:rPr>
                <w:i/>
                <w:spacing w:val="-9"/>
                <w:sz w:val="20"/>
              </w:rPr>
              <w:t xml:space="preserve"> </w:t>
            </w:r>
            <w:proofErr w:type="spellStart"/>
            <w:r>
              <w:rPr>
                <w:spacing w:val="-4"/>
                <w:sz w:val="20"/>
              </w:rPr>
              <w:t>Desf</w:t>
            </w:r>
            <w:proofErr w:type="spellEnd"/>
            <w:r>
              <w:rPr>
                <w:spacing w:val="-4"/>
                <w:sz w:val="20"/>
              </w:rPr>
              <w:t>.</w:t>
            </w:r>
          </w:p>
        </w:tc>
        <w:tc>
          <w:tcPr>
            <w:tcW w:w="2552" w:type="dxa"/>
          </w:tcPr>
          <w:p w14:paraId="491BE07B" w14:textId="77777777" w:rsidR="00345507" w:rsidRDefault="00987074">
            <w:pPr>
              <w:pStyle w:val="TableParagraph"/>
              <w:spacing w:before="2"/>
              <w:ind w:left="109"/>
              <w:rPr>
                <w:sz w:val="20"/>
              </w:rPr>
            </w:pPr>
            <w:proofErr w:type="spellStart"/>
            <w:r>
              <w:rPr>
                <w:spacing w:val="-2"/>
                <w:sz w:val="20"/>
              </w:rPr>
              <w:t>Equisetaceae</w:t>
            </w:r>
            <w:proofErr w:type="spellEnd"/>
          </w:p>
        </w:tc>
        <w:tc>
          <w:tcPr>
            <w:tcW w:w="1986" w:type="dxa"/>
          </w:tcPr>
          <w:p w14:paraId="4D7FB868" w14:textId="77777777" w:rsidR="00345507" w:rsidRDefault="00987074">
            <w:pPr>
              <w:pStyle w:val="TableParagraph"/>
              <w:spacing w:before="2"/>
              <w:ind w:left="109"/>
              <w:rPr>
                <w:sz w:val="20"/>
              </w:rPr>
            </w:pPr>
            <w:r>
              <w:rPr>
                <w:spacing w:val="-2"/>
                <w:sz w:val="20"/>
              </w:rPr>
              <w:t>Emergent</w:t>
            </w:r>
          </w:p>
        </w:tc>
      </w:tr>
      <w:tr w:rsidR="00345507" w14:paraId="6210C94C" w14:textId="77777777">
        <w:trPr>
          <w:trHeight w:val="544"/>
        </w:trPr>
        <w:tc>
          <w:tcPr>
            <w:tcW w:w="4391" w:type="dxa"/>
          </w:tcPr>
          <w:p w14:paraId="1AC47CE8" w14:textId="77777777" w:rsidR="00345507" w:rsidRDefault="00987074">
            <w:pPr>
              <w:pStyle w:val="TableParagraph"/>
              <w:rPr>
                <w:sz w:val="20"/>
              </w:rPr>
            </w:pPr>
            <w:r>
              <w:rPr>
                <w:i/>
                <w:sz w:val="20"/>
              </w:rPr>
              <w:t>Hydrilla</w:t>
            </w:r>
            <w:r>
              <w:rPr>
                <w:i/>
                <w:spacing w:val="-7"/>
                <w:sz w:val="20"/>
              </w:rPr>
              <w:t xml:space="preserve"> </w:t>
            </w:r>
            <w:r>
              <w:rPr>
                <w:i/>
                <w:sz w:val="20"/>
              </w:rPr>
              <w:t>verticillata</w:t>
            </w:r>
            <w:r>
              <w:rPr>
                <w:i/>
                <w:spacing w:val="-5"/>
                <w:sz w:val="20"/>
              </w:rPr>
              <w:t xml:space="preserve"> </w:t>
            </w:r>
            <w:r>
              <w:rPr>
                <w:sz w:val="20"/>
              </w:rPr>
              <w:t>(</w:t>
            </w:r>
            <w:proofErr w:type="spellStart"/>
            <w:r>
              <w:rPr>
                <w:sz w:val="20"/>
              </w:rPr>
              <w:t>L.f.</w:t>
            </w:r>
            <w:proofErr w:type="spellEnd"/>
            <w:r>
              <w:rPr>
                <w:sz w:val="20"/>
              </w:rPr>
              <w:t>)</w:t>
            </w:r>
            <w:r>
              <w:rPr>
                <w:spacing w:val="-7"/>
                <w:sz w:val="20"/>
              </w:rPr>
              <w:t xml:space="preserve"> </w:t>
            </w:r>
            <w:r>
              <w:rPr>
                <w:spacing w:val="-2"/>
                <w:sz w:val="20"/>
              </w:rPr>
              <w:t>Royle</w:t>
            </w:r>
          </w:p>
        </w:tc>
        <w:tc>
          <w:tcPr>
            <w:tcW w:w="2552" w:type="dxa"/>
          </w:tcPr>
          <w:p w14:paraId="7EF8A133" w14:textId="77777777" w:rsidR="00345507" w:rsidRDefault="00987074">
            <w:pPr>
              <w:pStyle w:val="TableParagraph"/>
              <w:ind w:left="109"/>
              <w:rPr>
                <w:sz w:val="20"/>
              </w:rPr>
            </w:pPr>
            <w:proofErr w:type="spellStart"/>
            <w:r>
              <w:rPr>
                <w:spacing w:val="-2"/>
                <w:sz w:val="20"/>
              </w:rPr>
              <w:t>Hydrocharitaceae</w:t>
            </w:r>
            <w:proofErr w:type="spellEnd"/>
          </w:p>
        </w:tc>
        <w:tc>
          <w:tcPr>
            <w:tcW w:w="1986" w:type="dxa"/>
          </w:tcPr>
          <w:p w14:paraId="234D2853" w14:textId="77777777" w:rsidR="00345507" w:rsidRDefault="00987074">
            <w:pPr>
              <w:pStyle w:val="TableParagraph"/>
              <w:ind w:left="109"/>
              <w:rPr>
                <w:sz w:val="20"/>
              </w:rPr>
            </w:pPr>
            <w:r>
              <w:rPr>
                <w:spacing w:val="-2"/>
                <w:sz w:val="20"/>
              </w:rPr>
              <w:t>Submerged</w:t>
            </w:r>
          </w:p>
        </w:tc>
      </w:tr>
      <w:tr w:rsidR="00345507" w14:paraId="026B5A44" w14:textId="77777777">
        <w:trPr>
          <w:trHeight w:val="544"/>
        </w:trPr>
        <w:tc>
          <w:tcPr>
            <w:tcW w:w="4391" w:type="dxa"/>
          </w:tcPr>
          <w:p w14:paraId="39075DF3" w14:textId="77777777" w:rsidR="00345507" w:rsidRDefault="00987074">
            <w:pPr>
              <w:pStyle w:val="TableParagraph"/>
              <w:rPr>
                <w:sz w:val="20"/>
              </w:rPr>
            </w:pPr>
            <w:proofErr w:type="spellStart"/>
            <w:r>
              <w:rPr>
                <w:i/>
                <w:sz w:val="20"/>
              </w:rPr>
              <w:t>Hydrocotyle</w:t>
            </w:r>
            <w:proofErr w:type="spellEnd"/>
            <w:r>
              <w:rPr>
                <w:i/>
                <w:spacing w:val="-11"/>
                <w:sz w:val="20"/>
              </w:rPr>
              <w:t xml:space="preserve"> </w:t>
            </w:r>
            <w:proofErr w:type="spellStart"/>
            <w:r>
              <w:rPr>
                <w:i/>
                <w:sz w:val="20"/>
              </w:rPr>
              <w:t>sibthorpioides</w:t>
            </w:r>
            <w:proofErr w:type="spellEnd"/>
            <w:r>
              <w:rPr>
                <w:i/>
                <w:spacing w:val="-9"/>
                <w:sz w:val="20"/>
              </w:rPr>
              <w:t xml:space="preserve"> </w:t>
            </w:r>
            <w:r>
              <w:rPr>
                <w:spacing w:val="-4"/>
                <w:sz w:val="20"/>
              </w:rPr>
              <w:t>Lam.</w:t>
            </w:r>
          </w:p>
        </w:tc>
        <w:tc>
          <w:tcPr>
            <w:tcW w:w="2552" w:type="dxa"/>
          </w:tcPr>
          <w:p w14:paraId="6AABF7FC" w14:textId="77777777" w:rsidR="00345507" w:rsidRDefault="00987074">
            <w:pPr>
              <w:pStyle w:val="TableParagraph"/>
              <w:ind w:left="109"/>
              <w:rPr>
                <w:sz w:val="20"/>
              </w:rPr>
            </w:pPr>
            <w:proofErr w:type="spellStart"/>
            <w:r>
              <w:rPr>
                <w:spacing w:val="-2"/>
                <w:sz w:val="20"/>
              </w:rPr>
              <w:t>Araliaceae</w:t>
            </w:r>
            <w:proofErr w:type="spellEnd"/>
          </w:p>
        </w:tc>
        <w:tc>
          <w:tcPr>
            <w:tcW w:w="1986" w:type="dxa"/>
          </w:tcPr>
          <w:p w14:paraId="62556E0A" w14:textId="77777777" w:rsidR="00345507" w:rsidRDefault="00987074">
            <w:pPr>
              <w:pStyle w:val="TableParagraph"/>
              <w:ind w:left="109"/>
              <w:rPr>
                <w:sz w:val="20"/>
              </w:rPr>
            </w:pPr>
            <w:r>
              <w:rPr>
                <w:spacing w:val="-2"/>
                <w:sz w:val="20"/>
              </w:rPr>
              <w:t>Submerged</w:t>
            </w:r>
          </w:p>
        </w:tc>
      </w:tr>
      <w:tr w:rsidR="00345507" w14:paraId="08757CEB" w14:textId="77777777">
        <w:trPr>
          <w:trHeight w:val="544"/>
        </w:trPr>
        <w:tc>
          <w:tcPr>
            <w:tcW w:w="4391" w:type="dxa"/>
          </w:tcPr>
          <w:p w14:paraId="6B729401" w14:textId="77777777" w:rsidR="00345507" w:rsidRDefault="00987074">
            <w:pPr>
              <w:pStyle w:val="TableParagraph"/>
              <w:rPr>
                <w:sz w:val="20"/>
              </w:rPr>
            </w:pPr>
            <w:proofErr w:type="spellStart"/>
            <w:r>
              <w:rPr>
                <w:i/>
                <w:sz w:val="20"/>
              </w:rPr>
              <w:t>Hydrolea</w:t>
            </w:r>
            <w:proofErr w:type="spellEnd"/>
            <w:r>
              <w:rPr>
                <w:i/>
                <w:spacing w:val="-6"/>
                <w:sz w:val="20"/>
              </w:rPr>
              <w:t xml:space="preserve"> </w:t>
            </w:r>
            <w:r>
              <w:rPr>
                <w:i/>
                <w:sz w:val="20"/>
              </w:rPr>
              <w:t>zeylanica</w:t>
            </w:r>
            <w:r>
              <w:rPr>
                <w:i/>
                <w:spacing w:val="-4"/>
                <w:sz w:val="20"/>
              </w:rPr>
              <w:t xml:space="preserve"> </w:t>
            </w:r>
            <w:r>
              <w:rPr>
                <w:sz w:val="20"/>
              </w:rPr>
              <w:t>(L.)</w:t>
            </w:r>
            <w:r>
              <w:rPr>
                <w:spacing w:val="-7"/>
                <w:sz w:val="20"/>
              </w:rPr>
              <w:t xml:space="preserve"> </w:t>
            </w:r>
            <w:r>
              <w:rPr>
                <w:spacing w:val="-4"/>
                <w:sz w:val="20"/>
              </w:rPr>
              <w:t>Vahl</w:t>
            </w:r>
          </w:p>
        </w:tc>
        <w:tc>
          <w:tcPr>
            <w:tcW w:w="2552" w:type="dxa"/>
          </w:tcPr>
          <w:p w14:paraId="25A4D823" w14:textId="77777777" w:rsidR="00345507" w:rsidRDefault="00987074">
            <w:pPr>
              <w:pStyle w:val="TableParagraph"/>
              <w:ind w:left="109"/>
              <w:rPr>
                <w:sz w:val="20"/>
              </w:rPr>
            </w:pPr>
            <w:proofErr w:type="spellStart"/>
            <w:r>
              <w:rPr>
                <w:spacing w:val="-2"/>
                <w:sz w:val="20"/>
              </w:rPr>
              <w:t>Hydroleaceae</w:t>
            </w:r>
            <w:proofErr w:type="spellEnd"/>
          </w:p>
        </w:tc>
        <w:tc>
          <w:tcPr>
            <w:tcW w:w="1986" w:type="dxa"/>
          </w:tcPr>
          <w:p w14:paraId="4004852A" w14:textId="77777777" w:rsidR="00345507" w:rsidRDefault="00987074">
            <w:pPr>
              <w:pStyle w:val="TableParagraph"/>
              <w:ind w:left="109"/>
              <w:rPr>
                <w:sz w:val="20"/>
              </w:rPr>
            </w:pPr>
            <w:r>
              <w:rPr>
                <w:spacing w:val="-2"/>
                <w:sz w:val="20"/>
              </w:rPr>
              <w:t>Submerged</w:t>
            </w:r>
          </w:p>
        </w:tc>
      </w:tr>
      <w:tr w:rsidR="00345507" w14:paraId="4D8A56C3" w14:textId="77777777">
        <w:trPr>
          <w:trHeight w:val="546"/>
        </w:trPr>
        <w:tc>
          <w:tcPr>
            <w:tcW w:w="4391" w:type="dxa"/>
          </w:tcPr>
          <w:p w14:paraId="1E4602FD" w14:textId="77777777" w:rsidR="00345507" w:rsidRDefault="00987074">
            <w:pPr>
              <w:pStyle w:val="TableParagraph"/>
              <w:spacing w:before="2"/>
              <w:rPr>
                <w:sz w:val="20"/>
              </w:rPr>
            </w:pPr>
            <w:r>
              <w:rPr>
                <w:i/>
                <w:sz w:val="20"/>
              </w:rPr>
              <w:t>Ipomoea</w:t>
            </w:r>
            <w:r>
              <w:rPr>
                <w:i/>
                <w:spacing w:val="-6"/>
                <w:sz w:val="20"/>
              </w:rPr>
              <w:t xml:space="preserve"> </w:t>
            </w:r>
            <w:r>
              <w:rPr>
                <w:i/>
                <w:sz w:val="20"/>
              </w:rPr>
              <w:t>aquatica</w:t>
            </w:r>
            <w:r>
              <w:rPr>
                <w:i/>
                <w:spacing w:val="-2"/>
                <w:sz w:val="20"/>
              </w:rPr>
              <w:t xml:space="preserve"> </w:t>
            </w:r>
            <w:proofErr w:type="spellStart"/>
            <w:r>
              <w:rPr>
                <w:spacing w:val="-2"/>
                <w:sz w:val="20"/>
              </w:rPr>
              <w:t>Forssk</w:t>
            </w:r>
            <w:proofErr w:type="spellEnd"/>
          </w:p>
        </w:tc>
        <w:tc>
          <w:tcPr>
            <w:tcW w:w="2552" w:type="dxa"/>
          </w:tcPr>
          <w:p w14:paraId="7EED5F8D" w14:textId="77777777" w:rsidR="00345507" w:rsidRDefault="00987074">
            <w:pPr>
              <w:pStyle w:val="TableParagraph"/>
              <w:spacing w:before="2"/>
              <w:ind w:left="109"/>
              <w:rPr>
                <w:sz w:val="20"/>
              </w:rPr>
            </w:pPr>
            <w:r>
              <w:rPr>
                <w:spacing w:val="-2"/>
                <w:sz w:val="20"/>
              </w:rPr>
              <w:t>Convolvulaceae</w:t>
            </w:r>
          </w:p>
        </w:tc>
        <w:tc>
          <w:tcPr>
            <w:tcW w:w="1986" w:type="dxa"/>
          </w:tcPr>
          <w:p w14:paraId="7377948A" w14:textId="77777777" w:rsidR="00345507" w:rsidRDefault="00987074">
            <w:pPr>
              <w:pStyle w:val="TableParagraph"/>
              <w:spacing w:before="2"/>
              <w:ind w:left="109"/>
              <w:rPr>
                <w:sz w:val="20"/>
              </w:rPr>
            </w:pPr>
            <w:r>
              <w:rPr>
                <w:spacing w:val="-2"/>
                <w:sz w:val="20"/>
              </w:rPr>
              <w:t>Floating</w:t>
            </w:r>
          </w:p>
        </w:tc>
      </w:tr>
      <w:tr w:rsidR="00345507" w14:paraId="2432F953" w14:textId="77777777">
        <w:trPr>
          <w:trHeight w:val="544"/>
        </w:trPr>
        <w:tc>
          <w:tcPr>
            <w:tcW w:w="4391" w:type="dxa"/>
          </w:tcPr>
          <w:p w14:paraId="4F2F4E95" w14:textId="77777777" w:rsidR="00345507" w:rsidRDefault="00987074">
            <w:pPr>
              <w:pStyle w:val="TableParagraph"/>
              <w:rPr>
                <w:sz w:val="20"/>
              </w:rPr>
            </w:pPr>
            <w:r>
              <w:rPr>
                <w:i/>
                <w:sz w:val="20"/>
              </w:rPr>
              <w:t>Marsilea</w:t>
            </w:r>
            <w:r>
              <w:rPr>
                <w:i/>
                <w:spacing w:val="-6"/>
                <w:sz w:val="20"/>
              </w:rPr>
              <w:t xml:space="preserve"> </w:t>
            </w:r>
            <w:proofErr w:type="spellStart"/>
            <w:r>
              <w:rPr>
                <w:i/>
                <w:sz w:val="20"/>
              </w:rPr>
              <w:t>minuta</w:t>
            </w:r>
            <w:proofErr w:type="spellEnd"/>
            <w:r>
              <w:rPr>
                <w:i/>
                <w:spacing w:val="-4"/>
                <w:sz w:val="20"/>
              </w:rPr>
              <w:t xml:space="preserve"> </w:t>
            </w:r>
            <w:r>
              <w:rPr>
                <w:spacing w:val="-5"/>
                <w:sz w:val="20"/>
              </w:rPr>
              <w:t>L.</w:t>
            </w:r>
          </w:p>
        </w:tc>
        <w:tc>
          <w:tcPr>
            <w:tcW w:w="2552" w:type="dxa"/>
          </w:tcPr>
          <w:p w14:paraId="64E67881" w14:textId="77777777" w:rsidR="00345507" w:rsidRDefault="00987074">
            <w:pPr>
              <w:pStyle w:val="TableParagraph"/>
              <w:ind w:left="109"/>
              <w:rPr>
                <w:sz w:val="20"/>
              </w:rPr>
            </w:pPr>
            <w:proofErr w:type="spellStart"/>
            <w:r>
              <w:rPr>
                <w:spacing w:val="-2"/>
                <w:sz w:val="20"/>
              </w:rPr>
              <w:t>Marsileaceae</w:t>
            </w:r>
            <w:proofErr w:type="spellEnd"/>
          </w:p>
        </w:tc>
        <w:tc>
          <w:tcPr>
            <w:tcW w:w="1986" w:type="dxa"/>
          </w:tcPr>
          <w:p w14:paraId="78A9C68D" w14:textId="77777777" w:rsidR="00345507" w:rsidRDefault="00987074">
            <w:pPr>
              <w:pStyle w:val="TableParagraph"/>
              <w:ind w:left="109"/>
              <w:rPr>
                <w:sz w:val="20"/>
              </w:rPr>
            </w:pPr>
            <w:r>
              <w:rPr>
                <w:spacing w:val="-2"/>
                <w:sz w:val="20"/>
              </w:rPr>
              <w:t>Floating</w:t>
            </w:r>
          </w:p>
        </w:tc>
      </w:tr>
      <w:tr w:rsidR="00345507" w14:paraId="720093D4" w14:textId="77777777">
        <w:trPr>
          <w:trHeight w:val="544"/>
        </w:trPr>
        <w:tc>
          <w:tcPr>
            <w:tcW w:w="4391" w:type="dxa"/>
          </w:tcPr>
          <w:p w14:paraId="5293A06B" w14:textId="77777777" w:rsidR="00345507" w:rsidRDefault="00987074">
            <w:pPr>
              <w:pStyle w:val="TableParagraph"/>
              <w:rPr>
                <w:sz w:val="20"/>
              </w:rPr>
            </w:pPr>
            <w:proofErr w:type="spellStart"/>
            <w:r>
              <w:rPr>
                <w:i/>
                <w:sz w:val="20"/>
              </w:rPr>
              <w:t>Monochoria</w:t>
            </w:r>
            <w:proofErr w:type="spellEnd"/>
            <w:r>
              <w:rPr>
                <w:i/>
                <w:spacing w:val="-6"/>
                <w:sz w:val="20"/>
              </w:rPr>
              <w:t xml:space="preserve"> </w:t>
            </w:r>
            <w:r>
              <w:rPr>
                <w:i/>
                <w:sz w:val="20"/>
              </w:rPr>
              <w:t>vaginalis</w:t>
            </w:r>
            <w:r>
              <w:rPr>
                <w:i/>
                <w:spacing w:val="-6"/>
                <w:sz w:val="20"/>
              </w:rPr>
              <w:t xml:space="preserve"> </w:t>
            </w:r>
            <w:r>
              <w:rPr>
                <w:sz w:val="20"/>
              </w:rPr>
              <w:t>(</w:t>
            </w:r>
            <w:proofErr w:type="spellStart"/>
            <w:r>
              <w:rPr>
                <w:sz w:val="20"/>
              </w:rPr>
              <w:t>Burm.f</w:t>
            </w:r>
            <w:proofErr w:type="spellEnd"/>
            <w:r>
              <w:rPr>
                <w:sz w:val="20"/>
              </w:rPr>
              <w:t>.)</w:t>
            </w:r>
            <w:r>
              <w:rPr>
                <w:spacing w:val="-7"/>
                <w:sz w:val="20"/>
              </w:rPr>
              <w:t xml:space="preserve"> </w:t>
            </w:r>
            <w:proofErr w:type="spellStart"/>
            <w:proofErr w:type="gramStart"/>
            <w:r>
              <w:rPr>
                <w:sz w:val="20"/>
              </w:rPr>
              <w:t>C.Presl</w:t>
            </w:r>
            <w:proofErr w:type="spellEnd"/>
            <w:proofErr w:type="gramEnd"/>
            <w:r>
              <w:rPr>
                <w:spacing w:val="-8"/>
                <w:sz w:val="20"/>
              </w:rPr>
              <w:t xml:space="preserve"> </w:t>
            </w:r>
            <w:r>
              <w:rPr>
                <w:sz w:val="20"/>
              </w:rPr>
              <w:t>ex</w:t>
            </w:r>
            <w:r>
              <w:rPr>
                <w:spacing w:val="-6"/>
                <w:sz w:val="20"/>
              </w:rPr>
              <w:t xml:space="preserve"> </w:t>
            </w:r>
            <w:proofErr w:type="spellStart"/>
            <w:r>
              <w:rPr>
                <w:spacing w:val="-4"/>
                <w:sz w:val="20"/>
              </w:rPr>
              <w:t>Kunth</w:t>
            </w:r>
            <w:proofErr w:type="spellEnd"/>
          </w:p>
        </w:tc>
        <w:tc>
          <w:tcPr>
            <w:tcW w:w="2552" w:type="dxa"/>
          </w:tcPr>
          <w:p w14:paraId="047E1CB7" w14:textId="77777777" w:rsidR="00345507" w:rsidRDefault="00987074">
            <w:pPr>
              <w:pStyle w:val="TableParagraph"/>
              <w:ind w:left="109"/>
              <w:rPr>
                <w:sz w:val="20"/>
              </w:rPr>
            </w:pPr>
            <w:proofErr w:type="spellStart"/>
            <w:r>
              <w:rPr>
                <w:spacing w:val="-2"/>
                <w:sz w:val="20"/>
              </w:rPr>
              <w:t>Pontederiaceae</w:t>
            </w:r>
            <w:proofErr w:type="spellEnd"/>
          </w:p>
        </w:tc>
        <w:tc>
          <w:tcPr>
            <w:tcW w:w="1986" w:type="dxa"/>
          </w:tcPr>
          <w:p w14:paraId="752044E9" w14:textId="77777777" w:rsidR="00345507" w:rsidRDefault="00987074">
            <w:pPr>
              <w:pStyle w:val="TableParagraph"/>
              <w:ind w:left="109"/>
              <w:rPr>
                <w:sz w:val="20"/>
              </w:rPr>
            </w:pPr>
            <w:r>
              <w:rPr>
                <w:spacing w:val="-2"/>
                <w:sz w:val="20"/>
              </w:rPr>
              <w:t>Emergent</w:t>
            </w:r>
          </w:p>
        </w:tc>
      </w:tr>
      <w:tr w:rsidR="00345507" w14:paraId="324A0B82" w14:textId="77777777">
        <w:trPr>
          <w:trHeight w:val="544"/>
        </w:trPr>
        <w:tc>
          <w:tcPr>
            <w:tcW w:w="4391" w:type="dxa"/>
          </w:tcPr>
          <w:p w14:paraId="1B342F84" w14:textId="77777777" w:rsidR="00345507" w:rsidRDefault="00987074">
            <w:pPr>
              <w:pStyle w:val="TableParagraph"/>
              <w:rPr>
                <w:sz w:val="20"/>
              </w:rPr>
            </w:pPr>
            <w:proofErr w:type="spellStart"/>
            <w:r>
              <w:rPr>
                <w:i/>
                <w:sz w:val="20"/>
              </w:rPr>
              <w:t>Nymphoides</w:t>
            </w:r>
            <w:proofErr w:type="spellEnd"/>
            <w:r>
              <w:rPr>
                <w:i/>
                <w:spacing w:val="-7"/>
                <w:sz w:val="20"/>
              </w:rPr>
              <w:t xml:space="preserve"> </w:t>
            </w:r>
            <w:r>
              <w:rPr>
                <w:i/>
                <w:sz w:val="20"/>
              </w:rPr>
              <w:t>indica</w:t>
            </w:r>
            <w:r>
              <w:rPr>
                <w:i/>
                <w:spacing w:val="-3"/>
                <w:sz w:val="20"/>
              </w:rPr>
              <w:t xml:space="preserve"> </w:t>
            </w:r>
            <w:r>
              <w:rPr>
                <w:sz w:val="20"/>
              </w:rPr>
              <w:t>(L.)</w:t>
            </w:r>
            <w:r>
              <w:rPr>
                <w:spacing w:val="-5"/>
                <w:sz w:val="20"/>
              </w:rPr>
              <w:t xml:space="preserve"> </w:t>
            </w:r>
            <w:r>
              <w:rPr>
                <w:spacing w:val="-2"/>
                <w:sz w:val="20"/>
              </w:rPr>
              <w:t>Kuntze</w:t>
            </w:r>
          </w:p>
        </w:tc>
        <w:tc>
          <w:tcPr>
            <w:tcW w:w="2552" w:type="dxa"/>
          </w:tcPr>
          <w:p w14:paraId="3C0FAC67" w14:textId="77777777" w:rsidR="00345507" w:rsidRDefault="00987074">
            <w:pPr>
              <w:pStyle w:val="TableParagraph"/>
              <w:ind w:left="109"/>
              <w:rPr>
                <w:sz w:val="20"/>
              </w:rPr>
            </w:pPr>
            <w:proofErr w:type="spellStart"/>
            <w:r>
              <w:rPr>
                <w:spacing w:val="-2"/>
                <w:sz w:val="20"/>
              </w:rPr>
              <w:t>Menyanthaceae</w:t>
            </w:r>
            <w:proofErr w:type="spellEnd"/>
          </w:p>
        </w:tc>
        <w:tc>
          <w:tcPr>
            <w:tcW w:w="1986" w:type="dxa"/>
          </w:tcPr>
          <w:p w14:paraId="4055AFE7" w14:textId="77777777" w:rsidR="00345507" w:rsidRDefault="00987074">
            <w:pPr>
              <w:pStyle w:val="TableParagraph"/>
              <w:ind w:left="109"/>
              <w:rPr>
                <w:sz w:val="20"/>
              </w:rPr>
            </w:pPr>
            <w:r>
              <w:rPr>
                <w:spacing w:val="-2"/>
                <w:sz w:val="20"/>
              </w:rPr>
              <w:t>Floating</w:t>
            </w:r>
          </w:p>
        </w:tc>
      </w:tr>
      <w:tr w:rsidR="00345507" w14:paraId="24A38EC6" w14:textId="77777777">
        <w:trPr>
          <w:trHeight w:val="546"/>
        </w:trPr>
        <w:tc>
          <w:tcPr>
            <w:tcW w:w="4391" w:type="dxa"/>
          </w:tcPr>
          <w:p w14:paraId="5DA844DB" w14:textId="77777777" w:rsidR="00345507" w:rsidRDefault="00987074">
            <w:pPr>
              <w:pStyle w:val="TableParagraph"/>
              <w:rPr>
                <w:sz w:val="20"/>
              </w:rPr>
            </w:pPr>
            <w:r>
              <w:rPr>
                <w:i/>
                <w:sz w:val="20"/>
              </w:rPr>
              <w:t>Oenanthe</w:t>
            </w:r>
            <w:r>
              <w:rPr>
                <w:i/>
                <w:spacing w:val="-7"/>
                <w:sz w:val="20"/>
              </w:rPr>
              <w:t xml:space="preserve"> </w:t>
            </w:r>
            <w:r>
              <w:rPr>
                <w:i/>
                <w:sz w:val="20"/>
              </w:rPr>
              <w:t>javanica</w:t>
            </w:r>
            <w:r>
              <w:rPr>
                <w:i/>
                <w:spacing w:val="-6"/>
                <w:sz w:val="20"/>
              </w:rPr>
              <w:t xml:space="preserve"> </w:t>
            </w:r>
            <w:r>
              <w:rPr>
                <w:sz w:val="20"/>
              </w:rPr>
              <w:t>(Blume)</w:t>
            </w:r>
            <w:r>
              <w:rPr>
                <w:spacing w:val="-6"/>
                <w:sz w:val="20"/>
              </w:rPr>
              <w:t xml:space="preserve"> </w:t>
            </w:r>
            <w:r>
              <w:rPr>
                <w:spacing w:val="-5"/>
                <w:sz w:val="20"/>
              </w:rPr>
              <w:t>DC</w:t>
            </w:r>
          </w:p>
        </w:tc>
        <w:tc>
          <w:tcPr>
            <w:tcW w:w="2552" w:type="dxa"/>
          </w:tcPr>
          <w:p w14:paraId="1B665C1A" w14:textId="77777777" w:rsidR="00345507" w:rsidRDefault="00987074">
            <w:pPr>
              <w:pStyle w:val="TableParagraph"/>
              <w:ind w:left="109"/>
              <w:rPr>
                <w:sz w:val="20"/>
              </w:rPr>
            </w:pPr>
            <w:proofErr w:type="spellStart"/>
            <w:r>
              <w:rPr>
                <w:spacing w:val="-2"/>
                <w:sz w:val="20"/>
              </w:rPr>
              <w:t>Apiaceae</w:t>
            </w:r>
            <w:proofErr w:type="spellEnd"/>
          </w:p>
        </w:tc>
        <w:tc>
          <w:tcPr>
            <w:tcW w:w="1986" w:type="dxa"/>
          </w:tcPr>
          <w:p w14:paraId="40E8236B" w14:textId="77777777" w:rsidR="00345507" w:rsidRDefault="00987074">
            <w:pPr>
              <w:pStyle w:val="TableParagraph"/>
              <w:ind w:left="109"/>
              <w:rPr>
                <w:sz w:val="20"/>
              </w:rPr>
            </w:pPr>
            <w:r>
              <w:rPr>
                <w:spacing w:val="-2"/>
                <w:sz w:val="20"/>
              </w:rPr>
              <w:t>Emergent</w:t>
            </w:r>
          </w:p>
        </w:tc>
      </w:tr>
      <w:tr w:rsidR="00345507" w14:paraId="36C23269" w14:textId="77777777">
        <w:trPr>
          <w:trHeight w:val="544"/>
        </w:trPr>
        <w:tc>
          <w:tcPr>
            <w:tcW w:w="4391" w:type="dxa"/>
          </w:tcPr>
          <w:p w14:paraId="31A8FFAC" w14:textId="77777777" w:rsidR="00345507" w:rsidRDefault="00987074">
            <w:pPr>
              <w:pStyle w:val="TableParagraph"/>
              <w:rPr>
                <w:sz w:val="20"/>
              </w:rPr>
            </w:pPr>
            <w:proofErr w:type="spellStart"/>
            <w:r>
              <w:rPr>
                <w:i/>
                <w:sz w:val="20"/>
              </w:rPr>
              <w:t>Pistia</w:t>
            </w:r>
            <w:proofErr w:type="spellEnd"/>
            <w:r>
              <w:rPr>
                <w:i/>
                <w:spacing w:val="-7"/>
                <w:sz w:val="20"/>
              </w:rPr>
              <w:t xml:space="preserve"> </w:t>
            </w:r>
            <w:r>
              <w:rPr>
                <w:i/>
                <w:sz w:val="20"/>
              </w:rPr>
              <w:t>stratiotes</w:t>
            </w:r>
            <w:r>
              <w:rPr>
                <w:i/>
                <w:spacing w:val="-7"/>
                <w:sz w:val="20"/>
              </w:rPr>
              <w:t xml:space="preserve"> </w:t>
            </w:r>
            <w:r>
              <w:rPr>
                <w:spacing w:val="-5"/>
                <w:sz w:val="20"/>
              </w:rPr>
              <w:t>L.</w:t>
            </w:r>
          </w:p>
        </w:tc>
        <w:tc>
          <w:tcPr>
            <w:tcW w:w="2552" w:type="dxa"/>
          </w:tcPr>
          <w:p w14:paraId="3B6536BC" w14:textId="77777777" w:rsidR="00345507" w:rsidRDefault="00987074">
            <w:pPr>
              <w:pStyle w:val="TableParagraph"/>
              <w:ind w:left="109"/>
              <w:rPr>
                <w:sz w:val="20"/>
              </w:rPr>
            </w:pPr>
            <w:proofErr w:type="spellStart"/>
            <w:r>
              <w:rPr>
                <w:spacing w:val="-2"/>
                <w:sz w:val="20"/>
              </w:rPr>
              <w:t>Araceae</w:t>
            </w:r>
            <w:proofErr w:type="spellEnd"/>
          </w:p>
        </w:tc>
        <w:tc>
          <w:tcPr>
            <w:tcW w:w="1986" w:type="dxa"/>
          </w:tcPr>
          <w:p w14:paraId="34F1AE8D" w14:textId="77777777" w:rsidR="00345507" w:rsidRDefault="00987074">
            <w:pPr>
              <w:pStyle w:val="TableParagraph"/>
              <w:ind w:left="109"/>
              <w:rPr>
                <w:sz w:val="20"/>
              </w:rPr>
            </w:pPr>
            <w:r>
              <w:rPr>
                <w:spacing w:val="-2"/>
                <w:sz w:val="20"/>
              </w:rPr>
              <w:t>Floating</w:t>
            </w:r>
          </w:p>
        </w:tc>
      </w:tr>
      <w:tr w:rsidR="00345507" w14:paraId="17EAF168" w14:textId="77777777">
        <w:trPr>
          <w:trHeight w:val="544"/>
        </w:trPr>
        <w:tc>
          <w:tcPr>
            <w:tcW w:w="4391" w:type="dxa"/>
          </w:tcPr>
          <w:p w14:paraId="5314C228" w14:textId="77777777" w:rsidR="00345507" w:rsidRDefault="00987074">
            <w:pPr>
              <w:pStyle w:val="TableParagraph"/>
              <w:rPr>
                <w:sz w:val="20"/>
              </w:rPr>
            </w:pPr>
            <w:r>
              <w:rPr>
                <w:i/>
                <w:sz w:val="20"/>
              </w:rPr>
              <w:t>Plantago</w:t>
            </w:r>
            <w:r>
              <w:rPr>
                <w:i/>
                <w:spacing w:val="-6"/>
                <w:sz w:val="20"/>
              </w:rPr>
              <w:t xml:space="preserve"> </w:t>
            </w:r>
            <w:r>
              <w:rPr>
                <w:i/>
                <w:sz w:val="20"/>
              </w:rPr>
              <w:t>major</w:t>
            </w:r>
            <w:r>
              <w:rPr>
                <w:i/>
                <w:spacing w:val="-4"/>
                <w:sz w:val="20"/>
              </w:rPr>
              <w:t xml:space="preserve"> </w:t>
            </w:r>
            <w:r>
              <w:rPr>
                <w:spacing w:val="-5"/>
                <w:sz w:val="20"/>
              </w:rPr>
              <w:t>L.</w:t>
            </w:r>
          </w:p>
        </w:tc>
        <w:tc>
          <w:tcPr>
            <w:tcW w:w="2552" w:type="dxa"/>
          </w:tcPr>
          <w:p w14:paraId="5E695477" w14:textId="77777777" w:rsidR="00345507" w:rsidRDefault="00987074">
            <w:pPr>
              <w:pStyle w:val="TableParagraph"/>
              <w:ind w:left="109"/>
              <w:rPr>
                <w:sz w:val="20"/>
              </w:rPr>
            </w:pPr>
            <w:r>
              <w:rPr>
                <w:spacing w:val="-2"/>
                <w:sz w:val="20"/>
              </w:rPr>
              <w:t>Plantaginaceae</w:t>
            </w:r>
          </w:p>
        </w:tc>
        <w:tc>
          <w:tcPr>
            <w:tcW w:w="1986" w:type="dxa"/>
          </w:tcPr>
          <w:p w14:paraId="09DA5491" w14:textId="77777777" w:rsidR="00345507" w:rsidRDefault="00987074">
            <w:pPr>
              <w:pStyle w:val="TableParagraph"/>
              <w:ind w:left="109"/>
              <w:rPr>
                <w:sz w:val="20"/>
              </w:rPr>
            </w:pPr>
            <w:r>
              <w:rPr>
                <w:spacing w:val="-2"/>
                <w:sz w:val="20"/>
              </w:rPr>
              <w:t>Emergent</w:t>
            </w:r>
          </w:p>
        </w:tc>
      </w:tr>
      <w:tr w:rsidR="00345507" w14:paraId="6CA947D8" w14:textId="77777777">
        <w:trPr>
          <w:trHeight w:val="544"/>
        </w:trPr>
        <w:tc>
          <w:tcPr>
            <w:tcW w:w="4391" w:type="dxa"/>
          </w:tcPr>
          <w:p w14:paraId="2B3BD522" w14:textId="77777777" w:rsidR="00345507" w:rsidRDefault="00987074">
            <w:pPr>
              <w:pStyle w:val="TableParagraph"/>
              <w:rPr>
                <w:sz w:val="20"/>
              </w:rPr>
            </w:pPr>
            <w:r>
              <w:rPr>
                <w:i/>
                <w:sz w:val="20"/>
              </w:rPr>
              <w:t>Portulaca</w:t>
            </w:r>
            <w:r>
              <w:rPr>
                <w:i/>
                <w:spacing w:val="-6"/>
                <w:sz w:val="20"/>
              </w:rPr>
              <w:t xml:space="preserve"> </w:t>
            </w:r>
            <w:r>
              <w:rPr>
                <w:i/>
                <w:sz w:val="20"/>
              </w:rPr>
              <w:t>oleracea</w:t>
            </w:r>
            <w:r>
              <w:rPr>
                <w:i/>
                <w:spacing w:val="-6"/>
                <w:sz w:val="20"/>
              </w:rPr>
              <w:t xml:space="preserve"> </w:t>
            </w:r>
            <w:r>
              <w:rPr>
                <w:spacing w:val="-5"/>
                <w:sz w:val="20"/>
              </w:rPr>
              <w:t>L.</w:t>
            </w:r>
          </w:p>
        </w:tc>
        <w:tc>
          <w:tcPr>
            <w:tcW w:w="2552" w:type="dxa"/>
          </w:tcPr>
          <w:p w14:paraId="316C5597" w14:textId="77777777" w:rsidR="00345507" w:rsidRDefault="00987074">
            <w:pPr>
              <w:pStyle w:val="TableParagraph"/>
              <w:ind w:left="109"/>
              <w:rPr>
                <w:sz w:val="20"/>
              </w:rPr>
            </w:pPr>
            <w:proofErr w:type="spellStart"/>
            <w:r>
              <w:rPr>
                <w:spacing w:val="-2"/>
                <w:sz w:val="20"/>
              </w:rPr>
              <w:t>Portulaceae</w:t>
            </w:r>
            <w:proofErr w:type="spellEnd"/>
          </w:p>
        </w:tc>
        <w:tc>
          <w:tcPr>
            <w:tcW w:w="1986" w:type="dxa"/>
          </w:tcPr>
          <w:p w14:paraId="241C4C56" w14:textId="77777777" w:rsidR="00345507" w:rsidRDefault="00987074">
            <w:pPr>
              <w:pStyle w:val="TableParagraph"/>
              <w:ind w:left="109"/>
              <w:rPr>
                <w:sz w:val="20"/>
              </w:rPr>
            </w:pPr>
            <w:r>
              <w:rPr>
                <w:spacing w:val="-2"/>
                <w:sz w:val="20"/>
              </w:rPr>
              <w:t>Floating</w:t>
            </w:r>
          </w:p>
        </w:tc>
      </w:tr>
      <w:tr w:rsidR="00345507" w14:paraId="2A0BFD20" w14:textId="77777777">
        <w:trPr>
          <w:trHeight w:val="544"/>
        </w:trPr>
        <w:tc>
          <w:tcPr>
            <w:tcW w:w="4391" w:type="dxa"/>
          </w:tcPr>
          <w:p w14:paraId="35362A0C" w14:textId="77777777" w:rsidR="00345507" w:rsidRDefault="00987074">
            <w:pPr>
              <w:pStyle w:val="TableParagraph"/>
              <w:rPr>
                <w:sz w:val="20"/>
              </w:rPr>
            </w:pPr>
            <w:r>
              <w:rPr>
                <w:i/>
                <w:sz w:val="20"/>
              </w:rPr>
              <w:t>Ranunculus</w:t>
            </w:r>
            <w:r>
              <w:rPr>
                <w:i/>
                <w:spacing w:val="-9"/>
                <w:sz w:val="20"/>
              </w:rPr>
              <w:t xml:space="preserve"> </w:t>
            </w:r>
            <w:proofErr w:type="spellStart"/>
            <w:r>
              <w:rPr>
                <w:i/>
                <w:sz w:val="20"/>
              </w:rPr>
              <w:t>scleratus</w:t>
            </w:r>
            <w:proofErr w:type="spellEnd"/>
            <w:r>
              <w:rPr>
                <w:i/>
                <w:spacing w:val="-6"/>
                <w:sz w:val="20"/>
              </w:rPr>
              <w:t xml:space="preserve"> </w:t>
            </w:r>
            <w:r>
              <w:rPr>
                <w:spacing w:val="-5"/>
                <w:sz w:val="20"/>
              </w:rPr>
              <w:t>L.</w:t>
            </w:r>
          </w:p>
        </w:tc>
        <w:tc>
          <w:tcPr>
            <w:tcW w:w="2552" w:type="dxa"/>
          </w:tcPr>
          <w:p w14:paraId="79F7DC82" w14:textId="77777777" w:rsidR="00345507" w:rsidRDefault="00987074">
            <w:pPr>
              <w:pStyle w:val="TableParagraph"/>
              <w:ind w:left="109"/>
              <w:rPr>
                <w:sz w:val="20"/>
              </w:rPr>
            </w:pPr>
            <w:r>
              <w:rPr>
                <w:spacing w:val="-2"/>
                <w:sz w:val="20"/>
              </w:rPr>
              <w:t>Ranunculaceae</w:t>
            </w:r>
          </w:p>
        </w:tc>
        <w:tc>
          <w:tcPr>
            <w:tcW w:w="1986" w:type="dxa"/>
          </w:tcPr>
          <w:p w14:paraId="34D35260" w14:textId="77777777" w:rsidR="00345507" w:rsidRDefault="00987074">
            <w:pPr>
              <w:pStyle w:val="TableParagraph"/>
              <w:ind w:left="109"/>
              <w:rPr>
                <w:sz w:val="20"/>
              </w:rPr>
            </w:pPr>
            <w:r>
              <w:rPr>
                <w:spacing w:val="-2"/>
                <w:sz w:val="20"/>
              </w:rPr>
              <w:t>Emergent</w:t>
            </w:r>
          </w:p>
        </w:tc>
      </w:tr>
      <w:tr w:rsidR="00345507" w14:paraId="54CDBBDE" w14:textId="77777777">
        <w:trPr>
          <w:trHeight w:val="547"/>
        </w:trPr>
        <w:tc>
          <w:tcPr>
            <w:tcW w:w="4391" w:type="dxa"/>
          </w:tcPr>
          <w:p w14:paraId="28FA7CB5" w14:textId="77777777" w:rsidR="00345507" w:rsidRDefault="00987074">
            <w:pPr>
              <w:pStyle w:val="TableParagraph"/>
              <w:spacing w:before="2"/>
              <w:rPr>
                <w:sz w:val="20"/>
              </w:rPr>
            </w:pPr>
            <w:proofErr w:type="spellStart"/>
            <w:r>
              <w:rPr>
                <w:i/>
                <w:sz w:val="20"/>
              </w:rPr>
              <w:t>Rotala</w:t>
            </w:r>
            <w:proofErr w:type="spellEnd"/>
            <w:r>
              <w:rPr>
                <w:i/>
                <w:spacing w:val="-8"/>
                <w:sz w:val="20"/>
              </w:rPr>
              <w:t xml:space="preserve"> </w:t>
            </w:r>
            <w:r>
              <w:rPr>
                <w:i/>
                <w:sz w:val="20"/>
              </w:rPr>
              <w:t>rotundifolia</w:t>
            </w:r>
            <w:r>
              <w:rPr>
                <w:i/>
                <w:spacing w:val="-5"/>
                <w:sz w:val="20"/>
              </w:rPr>
              <w:t xml:space="preserve"> </w:t>
            </w:r>
            <w:r>
              <w:rPr>
                <w:sz w:val="20"/>
              </w:rPr>
              <w:t>(</w:t>
            </w:r>
            <w:proofErr w:type="gramStart"/>
            <w:r>
              <w:rPr>
                <w:sz w:val="20"/>
              </w:rPr>
              <w:t>Buch.-</w:t>
            </w:r>
            <w:proofErr w:type="spellStart"/>
            <w:proofErr w:type="gramEnd"/>
            <w:r>
              <w:rPr>
                <w:sz w:val="20"/>
              </w:rPr>
              <w:t>Ham.ex</w:t>
            </w:r>
            <w:proofErr w:type="spellEnd"/>
            <w:r>
              <w:rPr>
                <w:spacing w:val="-7"/>
                <w:sz w:val="20"/>
              </w:rPr>
              <w:t xml:space="preserve"> </w:t>
            </w:r>
            <w:proofErr w:type="spellStart"/>
            <w:r>
              <w:rPr>
                <w:sz w:val="20"/>
              </w:rPr>
              <w:t>Roxb</w:t>
            </w:r>
            <w:proofErr w:type="spellEnd"/>
            <w:r>
              <w:rPr>
                <w:sz w:val="20"/>
              </w:rPr>
              <w:t>.)</w:t>
            </w:r>
            <w:r>
              <w:rPr>
                <w:spacing w:val="-8"/>
                <w:sz w:val="20"/>
              </w:rPr>
              <w:t xml:space="preserve"> </w:t>
            </w:r>
            <w:r>
              <w:rPr>
                <w:spacing w:val="-2"/>
                <w:sz w:val="20"/>
              </w:rPr>
              <w:t>Koehne</w:t>
            </w:r>
          </w:p>
        </w:tc>
        <w:tc>
          <w:tcPr>
            <w:tcW w:w="2552" w:type="dxa"/>
          </w:tcPr>
          <w:p w14:paraId="2C8EFB8E" w14:textId="77777777" w:rsidR="00345507" w:rsidRDefault="00987074">
            <w:pPr>
              <w:pStyle w:val="TableParagraph"/>
              <w:spacing w:before="2"/>
              <w:ind w:left="109"/>
              <w:rPr>
                <w:sz w:val="20"/>
              </w:rPr>
            </w:pPr>
            <w:proofErr w:type="spellStart"/>
            <w:r>
              <w:rPr>
                <w:spacing w:val="-2"/>
                <w:sz w:val="20"/>
              </w:rPr>
              <w:t>Lythraceae</w:t>
            </w:r>
            <w:proofErr w:type="spellEnd"/>
          </w:p>
        </w:tc>
        <w:tc>
          <w:tcPr>
            <w:tcW w:w="1986" w:type="dxa"/>
          </w:tcPr>
          <w:p w14:paraId="04553B39" w14:textId="77777777" w:rsidR="00345507" w:rsidRDefault="00987074">
            <w:pPr>
              <w:pStyle w:val="TableParagraph"/>
              <w:spacing w:before="2"/>
              <w:ind w:left="109"/>
              <w:rPr>
                <w:sz w:val="20"/>
              </w:rPr>
            </w:pPr>
            <w:r>
              <w:rPr>
                <w:spacing w:val="-2"/>
                <w:sz w:val="20"/>
              </w:rPr>
              <w:t>Emergent</w:t>
            </w:r>
          </w:p>
        </w:tc>
      </w:tr>
      <w:tr w:rsidR="00345507" w14:paraId="55745F43" w14:textId="77777777">
        <w:trPr>
          <w:trHeight w:val="544"/>
        </w:trPr>
        <w:tc>
          <w:tcPr>
            <w:tcW w:w="4391" w:type="dxa"/>
          </w:tcPr>
          <w:p w14:paraId="73AD1C65" w14:textId="77777777" w:rsidR="00345507" w:rsidRDefault="00987074">
            <w:pPr>
              <w:pStyle w:val="TableParagraph"/>
              <w:rPr>
                <w:sz w:val="20"/>
              </w:rPr>
            </w:pPr>
            <w:r>
              <w:rPr>
                <w:i/>
                <w:sz w:val="20"/>
              </w:rPr>
              <w:t>Rumex</w:t>
            </w:r>
            <w:r>
              <w:rPr>
                <w:i/>
                <w:spacing w:val="-7"/>
                <w:sz w:val="20"/>
              </w:rPr>
              <w:t xml:space="preserve"> </w:t>
            </w:r>
            <w:r>
              <w:rPr>
                <w:i/>
                <w:sz w:val="20"/>
              </w:rPr>
              <w:t>maritimus</w:t>
            </w:r>
            <w:r>
              <w:rPr>
                <w:i/>
                <w:spacing w:val="-6"/>
                <w:sz w:val="20"/>
              </w:rPr>
              <w:t xml:space="preserve"> </w:t>
            </w:r>
            <w:r>
              <w:rPr>
                <w:spacing w:val="-5"/>
                <w:sz w:val="20"/>
              </w:rPr>
              <w:t>L.</w:t>
            </w:r>
          </w:p>
        </w:tc>
        <w:tc>
          <w:tcPr>
            <w:tcW w:w="2552" w:type="dxa"/>
          </w:tcPr>
          <w:p w14:paraId="53274C58" w14:textId="77777777" w:rsidR="00345507" w:rsidRDefault="00987074">
            <w:pPr>
              <w:pStyle w:val="TableParagraph"/>
              <w:ind w:left="109"/>
              <w:rPr>
                <w:sz w:val="20"/>
              </w:rPr>
            </w:pPr>
            <w:proofErr w:type="spellStart"/>
            <w:r>
              <w:rPr>
                <w:spacing w:val="-2"/>
                <w:sz w:val="20"/>
              </w:rPr>
              <w:t>Polygonaceae</w:t>
            </w:r>
            <w:proofErr w:type="spellEnd"/>
          </w:p>
        </w:tc>
        <w:tc>
          <w:tcPr>
            <w:tcW w:w="1986" w:type="dxa"/>
          </w:tcPr>
          <w:p w14:paraId="25A8BD56" w14:textId="77777777" w:rsidR="00345507" w:rsidRDefault="00987074">
            <w:pPr>
              <w:pStyle w:val="TableParagraph"/>
              <w:ind w:left="109"/>
              <w:rPr>
                <w:sz w:val="20"/>
              </w:rPr>
            </w:pPr>
            <w:r>
              <w:rPr>
                <w:spacing w:val="-2"/>
                <w:sz w:val="20"/>
              </w:rPr>
              <w:t>Emergent</w:t>
            </w:r>
          </w:p>
        </w:tc>
      </w:tr>
      <w:tr w:rsidR="00345507" w14:paraId="23674A02" w14:textId="77777777">
        <w:trPr>
          <w:trHeight w:val="544"/>
        </w:trPr>
        <w:tc>
          <w:tcPr>
            <w:tcW w:w="4391" w:type="dxa"/>
          </w:tcPr>
          <w:p w14:paraId="6C777111" w14:textId="77777777" w:rsidR="00345507" w:rsidRDefault="00987074">
            <w:pPr>
              <w:pStyle w:val="TableParagraph"/>
              <w:rPr>
                <w:sz w:val="20"/>
              </w:rPr>
            </w:pPr>
            <w:r>
              <w:rPr>
                <w:i/>
                <w:sz w:val="20"/>
              </w:rPr>
              <w:t>Rumex</w:t>
            </w:r>
            <w:r>
              <w:rPr>
                <w:i/>
                <w:spacing w:val="-7"/>
                <w:sz w:val="20"/>
              </w:rPr>
              <w:t xml:space="preserve"> </w:t>
            </w:r>
            <w:proofErr w:type="spellStart"/>
            <w:r>
              <w:rPr>
                <w:i/>
                <w:sz w:val="20"/>
              </w:rPr>
              <w:t>nepalensis</w:t>
            </w:r>
            <w:proofErr w:type="spellEnd"/>
            <w:r>
              <w:rPr>
                <w:i/>
                <w:spacing w:val="-6"/>
                <w:sz w:val="20"/>
              </w:rPr>
              <w:t xml:space="preserve"> </w:t>
            </w:r>
            <w:r>
              <w:rPr>
                <w:spacing w:val="-2"/>
                <w:sz w:val="20"/>
              </w:rPr>
              <w:t>Spreng.</w:t>
            </w:r>
          </w:p>
        </w:tc>
        <w:tc>
          <w:tcPr>
            <w:tcW w:w="2552" w:type="dxa"/>
          </w:tcPr>
          <w:p w14:paraId="3D399050" w14:textId="77777777" w:rsidR="00345507" w:rsidRDefault="00987074">
            <w:pPr>
              <w:pStyle w:val="TableParagraph"/>
              <w:ind w:left="109"/>
              <w:rPr>
                <w:sz w:val="20"/>
              </w:rPr>
            </w:pPr>
            <w:proofErr w:type="spellStart"/>
            <w:r>
              <w:rPr>
                <w:spacing w:val="-2"/>
                <w:sz w:val="20"/>
              </w:rPr>
              <w:t>Polygonaceae</w:t>
            </w:r>
            <w:proofErr w:type="spellEnd"/>
          </w:p>
        </w:tc>
        <w:tc>
          <w:tcPr>
            <w:tcW w:w="1986" w:type="dxa"/>
          </w:tcPr>
          <w:p w14:paraId="64621FB5" w14:textId="77777777" w:rsidR="00345507" w:rsidRDefault="00987074">
            <w:pPr>
              <w:pStyle w:val="TableParagraph"/>
              <w:ind w:left="109"/>
              <w:rPr>
                <w:sz w:val="20"/>
              </w:rPr>
            </w:pPr>
            <w:r>
              <w:rPr>
                <w:spacing w:val="-2"/>
                <w:sz w:val="20"/>
              </w:rPr>
              <w:t>Emergent</w:t>
            </w:r>
          </w:p>
        </w:tc>
      </w:tr>
      <w:tr w:rsidR="00345507" w14:paraId="527485D7" w14:textId="77777777">
        <w:trPr>
          <w:trHeight w:val="546"/>
        </w:trPr>
        <w:tc>
          <w:tcPr>
            <w:tcW w:w="4391" w:type="dxa"/>
          </w:tcPr>
          <w:p w14:paraId="4C8EEDBE" w14:textId="77777777" w:rsidR="00345507" w:rsidRDefault="00987074">
            <w:pPr>
              <w:pStyle w:val="TableParagraph"/>
              <w:rPr>
                <w:sz w:val="20"/>
              </w:rPr>
            </w:pPr>
            <w:r>
              <w:rPr>
                <w:i/>
                <w:sz w:val="20"/>
              </w:rPr>
              <w:lastRenderedPageBreak/>
              <w:t>Salvinia</w:t>
            </w:r>
            <w:r>
              <w:rPr>
                <w:i/>
                <w:spacing w:val="-5"/>
                <w:sz w:val="20"/>
              </w:rPr>
              <w:t xml:space="preserve"> </w:t>
            </w:r>
            <w:r>
              <w:rPr>
                <w:i/>
                <w:sz w:val="20"/>
              </w:rPr>
              <w:t>cucullata</w:t>
            </w:r>
            <w:r>
              <w:rPr>
                <w:i/>
                <w:spacing w:val="-2"/>
                <w:sz w:val="20"/>
              </w:rPr>
              <w:t xml:space="preserve"> </w:t>
            </w:r>
            <w:proofErr w:type="spellStart"/>
            <w:r>
              <w:rPr>
                <w:spacing w:val="-4"/>
                <w:sz w:val="20"/>
              </w:rPr>
              <w:t>Roxb</w:t>
            </w:r>
            <w:proofErr w:type="spellEnd"/>
            <w:r>
              <w:rPr>
                <w:spacing w:val="-4"/>
                <w:sz w:val="20"/>
              </w:rPr>
              <w:t>.</w:t>
            </w:r>
          </w:p>
        </w:tc>
        <w:tc>
          <w:tcPr>
            <w:tcW w:w="2552" w:type="dxa"/>
          </w:tcPr>
          <w:p w14:paraId="224362A6" w14:textId="77777777" w:rsidR="00345507" w:rsidRDefault="00987074">
            <w:pPr>
              <w:pStyle w:val="TableParagraph"/>
              <w:ind w:left="109"/>
              <w:rPr>
                <w:sz w:val="20"/>
              </w:rPr>
            </w:pPr>
            <w:proofErr w:type="spellStart"/>
            <w:r>
              <w:rPr>
                <w:spacing w:val="-2"/>
                <w:sz w:val="20"/>
              </w:rPr>
              <w:t>Salviniaceae</w:t>
            </w:r>
            <w:proofErr w:type="spellEnd"/>
          </w:p>
        </w:tc>
        <w:tc>
          <w:tcPr>
            <w:tcW w:w="1986" w:type="dxa"/>
          </w:tcPr>
          <w:p w14:paraId="0E2C3EDE" w14:textId="77777777" w:rsidR="00345507" w:rsidRDefault="00987074">
            <w:pPr>
              <w:pStyle w:val="TableParagraph"/>
              <w:ind w:left="109"/>
              <w:rPr>
                <w:sz w:val="20"/>
              </w:rPr>
            </w:pPr>
            <w:r>
              <w:rPr>
                <w:spacing w:val="-2"/>
                <w:sz w:val="20"/>
              </w:rPr>
              <w:t>Floating</w:t>
            </w:r>
          </w:p>
        </w:tc>
      </w:tr>
    </w:tbl>
    <w:p w14:paraId="5B3F75FA" w14:textId="77777777" w:rsidR="00345507" w:rsidRDefault="00345507">
      <w:pPr>
        <w:pStyle w:val="TableParagraph"/>
        <w:rPr>
          <w:sz w:val="20"/>
        </w:rPr>
        <w:sectPr w:rsidR="00345507">
          <w:type w:val="continuous"/>
          <w:pgSz w:w="11910" w:h="16840"/>
          <w:pgMar w:top="1100" w:right="425" w:bottom="1591" w:left="283" w:header="0" w:footer="1172" w:gutter="0"/>
          <w:cols w:space="720"/>
        </w:sect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2552"/>
        <w:gridCol w:w="1986"/>
      </w:tblGrid>
      <w:tr w:rsidR="00345507" w14:paraId="3AB923FE" w14:textId="77777777">
        <w:trPr>
          <w:trHeight w:val="546"/>
        </w:trPr>
        <w:tc>
          <w:tcPr>
            <w:tcW w:w="4391" w:type="dxa"/>
          </w:tcPr>
          <w:p w14:paraId="2C9DCEBD" w14:textId="77777777" w:rsidR="00345507" w:rsidRDefault="00987074">
            <w:pPr>
              <w:pStyle w:val="TableParagraph"/>
              <w:spacing w:before="2"/>
              <w:rPr>
                <w:sz w:val="20"/>
              </w:rPr>
            </w:pPr>
            <w:r>
              <w:rPr>
                <w:i/>
                <w:sz w:val="20"/>
              </w:rPr>
              <w:t>Salvinia</w:t>
            </w:r>
            <w:r>
              <w:rPr>
                <w:i/>
                <w:spacing w:val="-4"/>
                <w:sz w:val="20"/>
              </w:rPr>
              <w:t xml:space="preserve"> </w:t>
            </w:r>
            <w:r>
              <w:rPr>
                <w:i/>
                <w:sz w:val="20"/>
              </w:rPr>
              <w:t>natans</w:t>
            </w:r>
            <w:r>
              <w:rPr>
                <w:i/>
                <w:spacing w:val="-4"/>
                <w:sz w:val="20"/>
              </w:rPr>
              <w:t xml:space="preserve"> </w:t>
            </w:r>
            <w:r>
              <w:rPr>
                <w:sz w:val="20"/>
              </w:rPr>
              <w:t>(L.)</w:t>
            </w:r>
            <w:r>
              <w:rPr>
                <w:spacing w:val="-4"/>
                <w:sz w:val="20"/>
              </w:rPr>
              <w:t xml:space="preserve"> </w:t>
            </w:r>
            <w:r>
              <w:rPr>
                <w:spacing w:val="-5"/>
                <w:sz w:val="20"/>
              </w:rPr>
              <w:t>All</w:t>
            </w:r>
          </w:p>
        </w:tc>
        <w:tc>
          <w:tcPr>
            <w:tcW w:w="2552" w:type="dxa"/>
          </w:tcPr>
          <w:p w14:paraId="3D10F71C" w14:textId="77777777" w:rsidR="00345507" w:rsidRDefault="00987074">
            <w:pPr>
              <w:pStyle w:val="TableParagraph"/>
              <w:spacing w:before="2"/>
              <w:ind w:left="109"/>
              <w:rPr>
                <w:sz w:val="20"/>
              </w:rPr>
            </w:pPr>
            <w:proofErr w:type="spellStart"/>
            <w:r>
              <w:rPr>
                <w:spacing w:val="-2"/>
                <w:sz w:val="20"/>
              </w:rPr>
              <w:t>Salviniaceae</w:t>
            </w:r>
            <w:proofErr w:type="spellEnd"/>
          </w:p>
        </w:tc>
        <w:tc>
          <w:tcPr>
            <w:tcW w:w="1986" w:type="dxa"/>
          </w:tcPr>
          <w:p w14:paraId="4EE4CDD4" w14:textId="77777777" w:rsidR="00345507" w:rsidRDefault="00987074">
            <w:pPr>
              <w:pStyle w:val="TableParagraph"/>
              <w:spacing w:before="2"/>
              <w:ind w:left="109"/>
              <w:rPr>
                <w:sz w:val="20"/>
              </w:rPr>
            </w:pPr>
            <w:r>
              <w:rPr>
                <w:spacing w:val="-2"/>
                <w:sz w:val="20"/>
              </w:rPr>
              <w:t>Floating</w:t>
            </w:r>
          </w:p>
        </w:tc>
      </w:tr>
      <w:tr w:rsidR="00345507" w14:paraId="2CB50F37" w14:textId="77777777">
        <w:trPr>
          <w:trHeight w:val="544"/>
        </w:trPr>
        <w:tc>
          <w:tcPr>
            <w:tcW w:w="4391" w:type="dxa"/>
          </w:tcPr>
          <w:p w14:paraId="6BA6A947" w14:textId="77777777" w:rsidR="00345507" w:rsidRDefault="00987074">
            <w:pPr>
              <w:pStyle w:val="TableParagraph"/>
              <w:rPr>
                <w:sz w:val="20"/>
              </w:rPr>
            </w:pPr>
            <w:r>
              <w:rPr>
                <w:i/>
                <w:sz w:val="20"/>
              </w:rPr>
              <w:t>Utricularia</w:t>
            </w:r>
            <w:r>
              <w:rPr>
                <w:i/>
                <w:spacing w:val="-7"/>
                <w:sz w:val="20"/>
              </w:rPr>
              <w:t xml:space="preserve"> </w:t>
            </w:r>
            <w:proofErr w:type="spellStart"/>
            <w:r>
              <w:rPr>
                <w:i/>
                <w:sz w:val="20"/>
              </w:rPr>
              <w:t>aurea</w:t>
            </w:r>
            <w:proofErr w:type="spellEnd"/>
            <w:r>
              <w:rPr>
                <w:i/>
                <w:spacing w:val="-5"/>
                <w:sz w:val="20"/>
              </w:rPr>
              <w:t xml:space="preserve"> </w:t>
            </w:r>
            <w:proofErr w:type="spellStart"/>
            <w:r>
              <w:rPr>
                <w:spacing w:val="-2"/>
                <w:sz w:val="20"/>
              </w:rPr>
              <w:t>Lour</w:t>
            </w:r>
            <w:proofErr w:type="spellEnd"/>
            <w:r>
              <w:rPr>
                <w:spacing w:val="-2"/>
                <w:sz w:val="20"/>
              </w:rPr>
              <w:t>.</w:t>
            </w:r>
          </w:p>
        </w:tc>
        <w:tc>
          <w:tcPr>
            <w:tcW w:w="2552" w:type="dxa"/>
          </w:tcPr>
          <w:p w14:paraId="73B8F91C" w14:textId="77777777" w:rsidR="00345507" w:rsidRDefault="00987074">
            <w:pPr>
              <w:pStyle w:val="TableParagraph"/>
              <w:ind w:left="109"/>
              <w:rPr>
                <w:sz w:val="20"/>
              </w:rPr>
            </w:pPr>
            <w:proofErr w:type="spellStart"/>
            <w:r>
              <w:rPr>
                <w:spacing w:val="-2"/>
                <w:sz w:val="20"/>
              </w:rPr>
              <w:t>Lentibulariaceae</w:t>
            </w:r>
            <w:proofErr w:type="spellEnd"/>
          </w:p>
        </w:tc>
        <w:tc>
          <w:tcPr>
            <w:tcW w:w="1986" w:type="dxa"/>
          </w:tcPr>
          <w:p w14:paraId="1A398BCE" w14:textId="77777777" w:rsidR="00345507" w:rsidRDefault="00987074">
            <w:pPr>
              <w:pStyle w:val="TableParagraph"/>
              <w:ind w:left="109"/>
              <w:rPr>
                <w:sz w:val="20"/>
              </w:rPr>
            </w:pPr>
            <w:r>
              <w:rPr>
                <w:spacing w:val="-2"/>
                <w:sz w:val="20"/>
              </w:rPr>
              <w:t>Submerged</w:t>
            </w:r>
          </w:p>
        </w:tc>
      </w:tr>
      <w:tr w:rsidR="00345507" w14:paraId="128712AE" w14:textId="77777777">
        <w:trPr>
          <w:trHeight w:val="544"/>
        </w:trPr>
        <w:tc>
          <w:tcPr>
            <w:tcW w:w="4391" w:type="dxa"/>
          </w:tcPr>
          <w:p w14:paraId="39157F5B" w14:textId="77777777" w:rsidR="00345507" w:rsidRDefault="00987074">
            <w:pPr>
              <w:pStyle w:val="TableParagraph"/>
              <w:rPr>
                <w:sz w:val="20"/>
              </w:rPr>
            </w:pPr>
            <w:r>
              <w:rPr>
                <w:i/>
                <w:sz w:val="20"/>
              </w:rPr>
              <w:t>Vallisneria</w:t>
            </w:r>
            <w:r>
              <w:rPr>
                <w:i/>
                <w:spacing w:val="-11"/>
                <w:sz w:val="20"/>
              </w:rPr>
              <w:t xml:space="preserve"> </w:t>
            </w:r>
            <w:r>
              <w:rPr>
                <w:i/>
                <w:sz w:val="20"/>
              </w:rPr>
              <w:t>spiralis</w:t>
            </w:r>
            <w:r>
              <w:rPr>
                <w:i/>
                <w:spacing w:val="-9"/>
                <w:sz w:val="20"/>
              </w:rPr>
              <w:t xml:space="preserve"> </w:t>
            </w:r>
            <w:r>
              <w:rPr>
                <w:spacing w:val="-5"/>
                <w:sz w:val="20"/>
              </w:rPr>
              <w:t>L.</w:t>
            </w:r>
          </w:p>
        </w:tc>
        <w:tc>
          <w:tcPr>
            <w:tcW w:w="2552" w:type="dxa"/>
          </w:tcPr>
          <w:p w14:paraId="08C39FC0" w14:textId="77777777" w:rsidR="00345507" w:rsidRDefault="00987074">
            <w:pPr>
              <w:pStyle w:val="TableParagraph"/>
              <w:ind w:left="109"/>
              <w:rPr>
                <w:sz w:val="20"/>
              </w:rPr>
            </w:pPr>
            <w:proofErr w:type="spellStart"/>
            <w:r>
              <w:rPr>
                <w:spacing w:val="-2"/>
                <w:sz w:val="20"/>
              </w:rPr>
              <w:t>Hydrocharitaceae</w:t>
            </w:r>
            <w:proofErr w:type="spellEnd"/>
          </w:p>
        </w:tc>
        <w:tc>
          <w:tcPr>
            <w:tcW w:w="1986" w:type="dxa"/>
          </w:tcPr>
          <w:p w14:paraId="53D44C7C" w14:textId="77777777" w:rsidR="00345507" w:rsidRDefault="00987074">
            <w:pPr>
              <w:pStyle w:val="TableParagraph"/>
              <w:ind w:left="109"/>
              <w:rPr>
                <w:sz w:val="20"/>
              </w:rPr>
            </w:pPr>
            <w:r>
              <w:rPr>
                <w:spacing w:val="-2"/>
                <w:sz w:val="20"/>
              </w:rPr>
              <w:t>Emergent</w:t>
            </w:r>
          </w:p>
        </w:tc>
      </w:tr>
    </w:tbl>
    <w:p w14:paraId="62E46AAF" w14:textId="77777777" w:rsidR="00345507" w:rsidRDefault="00345507">
      <w:pPr>
        <w:pStyle w:val="BodyText"/>
        <w:ind w:left="0"/>
        <w:jc w:val="left"/>
        <w:rPr>
          <w:b/>
        </w:rPr>
      </w:pPr>
    </w:p>
    <w:p w14:paraId="6FDDB4BB" w14:textId="77777777" w:rsidR="00345507" w:rsidRDefault="00345507">
      <w:pPr>
        <w:pStyle w:val="BodyText"/>
        <w:spacing w:before="77"/>
        <w:ind w:left="0"/>
        <w:jc w:val="left"/>
        <w:rPr>
          <w:b/>
        </w:rPr>
      </w:pPr>
    </w:p>
    <w:p w14:paraId="276B5F20" w14:textId="77777777" w:rsidR="00345507" w:rsidRDefault="00987074">
      <w:pPr>
        <w:pStyle w:val="Heading1"/>
      </w:pPr>
      <w:r>
        <w:rPr>
          <w:spacing w:val="-2"/>
        </w:rPr>
        <w:t>DISCUSSION</w:t>
      </w:r>
    </w:p>
    <w:p w14:paraId="5D2D0565" w14:textId="77777777" w:rsidR="00345507" w:rsidRDefault="00345507">
      <w:pPr>
        <w:pStyle w:val="BodyText"/>
        <w:spacing w:before="63"/>
        <w:ind w:left="0"/>
        <w:jc w:val="left"/>
        <w:rPr>
          <w:b/>
        </w:rPr>
      </w:pPr>
    </w:p>
    <w:p w14:paraId="563E5F07" w14:textId="457C9DEA" w:rsidR="00345507" w:rsidRDefault="00987074" w:rsidP="003C3B2B">
      <w:pPr>
        <w:pStyle w:val="BodyText"/>
        <w:spacing w:line="360" w:lineRule="auto"/>
        <w:ind w:right="708"/>
      </w:pPr>
      <w:r>
        <w:rPr>
          <w:spacing w:val="-2"/>
        </w:rPr>
        <w:t>In</w:t>
      </w:r>
      <w:r>
        <w:rPr>
          <w:spacing w:val="-7"/>
        </w:rPr>
        <w:t xml:space="preserve"> </w:t>
      </w:r>
      <w:r>
        <w:rPr>
          <w:spacing w:val="-2"/>
        </w:rPr>
        <w:t>the</w:t>
      </w:r>
      <w:r>
        <w:rPr>
          <w:spacing w:val="-7"/>
        </w:rPr>
        <w:t xml:space="preserve"> </w:t>
      </w:r>
      <w:r>
        <w:rPr>
          <w:spacing w:val="-2"/>
        </w:rPr>
        <w:t>upstream</w:t>
      </w:r>
      <w:r w:rsidR="003C3B2B" w:rsidRPr="003C3B2B">
        <w:rPr>
          <w:color w:val="EE0000"/>
          <w:spacing w:val="-2"/>
        </w:rPr>
        <w:t>,</w:t>
      </w:r>
      <w:r>
        <w:rPr>
          <w:spacing w:val="-6"/>
        </w:rPr>
        <w:t xml:space="preserve"> </w:t>
      </w:r>
      <w:r>
        <w:rPr>
          <w:spacing w:val="-2"/>
        </w:rPr>
        <w:t>the</w:t>
      </w:r>
      <w:r>
        <w:rPr>
          <w:spacing w:val="-7"/>
        </w:rPr>
        <w:t xml:space="preserve"> </w:t>
      </w:r>
      <w:r>
        <w:rPr>
          <w:spacing w:val="-2"/>
        </w:rPr>
        <w:t>highest</w:t>
      </w:r>
      <w:r>
        <w:rPr>
          <w:spacing w:val="-7"/>
        </w:rPr>
        <w:t xml:space="preserve"> </w:t>
      </w:r>
      <w:r>
        <w:rPr>
          <w:spacing w:val="-2"/>
        </w:rPr>
        <w:t>temperature</w:t>
      </w:r>
      <w:r>
        <w:rPr>
          <w:spacing w:val="-8"/>
        </w:rPr>
        <w:t xml:space="preserve"> </w:t>
      </w:r>
      <w:r>
        <w:rPr>
          <w:spacing w:val="-2"/>
        </w:rPr>
        <w:t>is</w:t>
      </w:r>
      <w:r>
        <w:rPr>
          <w:spacing w:val="-6"/>
        </w:rPr>
        <w:t xml:space="preserve"> </w:t>
      </w:r>
      <w:r>
        <w:rPr>
          <w:spacing w:val="-2"/>
        </w:rPr>
        <w:t>observed</w:t>
      </w:r>
      <w:r>
        <w:rPr>
          <w:spacing w:val="-7"/>
        </w:rPr>
        <w:t xml:space="preserve"> </w:t>
      </w:r>
      <w:r>
        <w:rPr>
          <w:spacing w:val="-2"/>
        </w:rPr>
        <w:t>in</w:t>
      </w:r>
      <w:r>
        <w:rPr>
          <w:spacing w:val="-6"/>
        </w:rPr>
        <w:t xml:space="preserve"> </w:t>
      </w:r>
      <w:r>
        <w:rPr>
          <w:spacing w:val="-2"/>
        </w:rPr>
        <w:t>the</w:t>
      </w:r>
      <w:r>
        <w:rPr>
          <w:spacing w:val="-7"/>
        </w:rPr>
        <w:t xml:space="preserve"> </w:t>
      </w:r>
      <w:r>
        <w:rPr>
          <w:spacing w:val="-2"/>
        </w:rPr>
        <w:t>month</w:t>
      </w:r>
      <w:r>
        <w:rPr>
          <w:spacing w:val="-7"/>
        </w:rPr>
        <w:t xml:space="preserve"> </w:t>
      </w:r>
      <w:r>
        <w:rPr>
          <w:spacing w:val="-2"/>
        </w:rPr>
        <w:t>of</w:t>
      </w:r>
      <w:r>
        <w:rPr>
          <w:spacing w:val="-8"/>
        </w:rPr>
        <w:t xml:space="preserve"> </w:t>
      </w:r>
      <w:r>
        <w:rPr>
          <w:spacing w:val="-2"/>
        </w:rPr>
        <w:t>May.</w:t>
      </w:r>
      <w:r>
        <w:rPr>
          <w:spacing w:val="-7"/>
        </w:rPr>
        <w:t xml:space="preserve"> </w:t>
      </w:r>
      <w:r>
        <w:rPr>
          <w:spacing w:val="-2"/>
        </w:rPr>
        <w:t>Likewise,</w:t>
      </w:r>
      <w:r>
        <w:rPr>
          <w:spacing w:val="-7"/>
        </w:rPr>
        <w:t xml:space="preserve"> </w:t>
      </w:r>
      <w:r>
        <w:rPr>
          <w:spacing w:val="-2"/>
        </w:rPr>
        <w:t>in</w:t>
      </w:r>
      <w:r>
        <w:rPr>
          <w:spacing w:val="-6"/>
        </w:rPr>
        <w:t xml:space="preserve"> </w:t>
      </w:r>
      <w:r>
        <w:rPr>
          <w:spacing w:val="-2"/>
        </w:rPr>
        <w:t>the</w:t>
      </w:r>
      <w:r>
        <w:rPr>
          <w:spacing w:val="-7"/>
        </w:rPr>
        <w:t xml:space="preserve"> </w:t>
      </w:r>
      <w:r>
        <w:rPr>
          <w:spacing w:val="-2"/>
        </w:rPr>
        <w:t xml:space="preserve">downstream </w:t>
      </w:r>
      <w:r>
        <w:t>also</w:t>
      </w:r>
      <w:r>
        <w:rPr>
          <w:spacing w:val="6"/>
        </w:rPr>
        <w:t xml:space="preserve"> </w:t>
      </w:r>
      <w:r>
        <w:t>the</w:t>
      </w:r>
      <w:r>
        <w:rPr>
          <w:spacing w:val="7"/>
        </w:rPr>
        <w:t xml:space="preserve"> </w:t>
      </w:r>
      <w:r>
        <w:t>highest</w:t>
      </w:r>
      <w:r>
        <w:rPr>
          <w:spacing w:val="8"/>
        </w:rPr>
        <w:t xml:space="preserve"> </w:t>
      </w:r>
      <w:r>
        <w:t>temperature</w:t>
      </w:r>
      <w:r>
        <w:rPr>
          <w:spacing w:val="7"/>
        </w:rPr>
        <w:t xml:space="preserve"> </w:t>
      </w:r>
      <w:r>
        <w:t>is</w:t>
      </w:r>
      <w:r>
        <w:rPr>
          <w:spacing w:val="9"/>
        </w:rPr>
        <w:t xml:space="preserve"> </w:t>
      </w:r>
      <w:r>
        <w:t>observed</w:t>
      </w:r>
      <w:r>
        <w:rPr>
          <w:spacing w:val="8"/>
        </w:rPr>
        <w:t xml:space="preserve"> </w:t>
      </w:r>
      <w:r>
        <w:t>in</w:t>
      </w:r>
      <w:r>
        <w:rPr>
          <w:spacing w:val="8"/>
        </w:rPr>
        <w:t xml:space="preserve"> </w:t>
      </w:r>
      <w:r>
        <w:t>the</w:t>
      </w:r>
      <w:r>
        <w:rPr>
          <w:spacing w:val="7"/>
        </w:rPr>
        <w:t xml:space="preserve"> </w:t>
      </w:r>
      <w:r>
        <w:t>month</w:t>
      </w:r>
      <w:r>
        <w:rPr>
          <w:spacing w:val="8"/>
        </w:rPr>
        <w:t xml:space="preserve"> </w:t>
      </w:r>
      <w:r>
        <w:t>of</w:t>
      </w:r>
      <w:r>
        <w:rPr>
          <w:spacing w:val="7"/>
        </w:rPr>
        <w:t xml:space="preserve"> </w:t>
      </w:r>
      <w:r>
        <w:t>May.</w:t>
      </w:r>
      <w:r>
        <w:rPr>
          <w:spacing w:val="8"/>
        </w:rPr>
        <w:t xml:space="preserve"> </w:t>
      </w:r>
      <w:r>
        <w:t>The</w:t>
      </w:r>
      <w:r>
        <w:rPr>
          <w:spacing w:val="7"/>
        </w:rPr>
        <w:t xml:space="preserve"> </w:t>
      </w:r>
      <w:r>
        <w:t>pH</w:t>
      </w:r>
      <w:r>
        <w:rPr>
          <w:spacing w:val="7"/>
        </w:rPr>
        <w:t xml:space="preserve"> </w:t>
      </w:r>
      <w:r>
        <w:t>of</w:t>
      </w:r>
      <w:r>
        <w:rPr>
          <w:spacing w:val="5"/>
        </w:rPr>
        <w:t xml:space="preserve"> </w:t>
      </w:r>
      <w:r>
        <w:t>the</w:t>
      </w:r>
      <w:r>
        <w:rPr>
          <w:spacing w:val="7"/>
        </w:rPr>
        <w:t xml:space="preserve"> </w:t>
      </w:r>
      <w:r>
        <w:t>upstream</w:t>
      </w:r>
      <w:r>
        <w:rPr>
          <w:spacing w:val="8"/>
        </w:rPr>
        <w:t xml:space="preserve"> </w:t>
      </w:r>
      <w:r>
        <w:t>ranges</w:t>
      </w:r>
      <w:r>
        <w:rPr>
          <w:spacing w:val="8"/>
        </w:rPr>
        <w:t xml:space="preserve"> </w:t>
      </w:r>
      <w:r>
        <w:rPr>
          <w:spacing w:val="-4"/>
        </w:rPr>
        <w:t>from</w:t>
      </w:r>
      <w:r w:rsidR="003C3B2B">
        <w:t xml:space="preserve"> </w:t>
      </w:r>
      <w:r>
        <w:t>6.7 to 9.52</w:t>
      </w:r>
      <w:r w:rsidR="003C3B2B" w:rsidRPr="003C3B2B">
        <w:rPr>
          <w:color w:val="EE0000"/>
        </w:rPr>
        <w:t>,</w:t>
      </w:r>
      <w:r>
        <w:t xml:space="preserve"> which indicates </w:t>
      </w:r>
      <w:r w:rsidRPr="003C3B2B">
        <w:rPr>
          <w:strike/>
          <w:color w:val="EE0000"/>
        </w:rPr>
        <w:t>the</w:t>
      </w:r>
      <w:r>
        <w:t xml:space="preserve"> neutral </w:t>
      </w:r>
      <w:r w:rsidRPr="003C3B2B">
        <w:rPr>
          <w:strike/>
          <w:color w:val="EE0000"/>
        </w:rPr>
        <w:t>conditions</w:t>
      </w:r>
      <w:r>
        <w:t xml:space="preserve"> to slightly alkaline </w:t>
      </w:r>
      <w:r w:rsidR="003C3B2B" w:rsidRPr="003C3B2B">
        <w:rPr>
          <w:color w:val="EE0000"/>
        </w:rPr>
        <w:t>conditions</w:t>
      </w:r>
      <w:r w:rsidR="003C3B2B">
        <w:t xml:space="preserve"> </w:t>
      </w:r>
      <w:r>
        <w:t>in the month of June. The pH level</w:t>
      </w:r>
      <w:r>
        <w:rPr>
          <w:spacing w:val="-4"/>
        </w:rPr>
        <w:t xml:space="preserve"> </w:t>
      </w:r>
      <w:r>
        <w:t>is</w:t>
      </w:r>
      <w:r>
        <w:rPr>
          <w:spacing w:val="-4"/>
        </w:rPr>
        <w:t xml:space="preserve"> </w:t>
      </w:r>
      <w:r>
        <w:t>a</w:t>
      </w:r>
      <w:r>
        <w:rPr>
          <w:spacing w:val="-6"/>
        </w:rPr>
        <w:t xml:space="preserve"> </w:t>
      </w:r>
      <w:r>
        <w:t>crucial</w:t>
      </w:r>
      <w:r>
        <w:rPr>
          <w:spacing w:val="-5"/>
        </w:rPr>
        <w:t xml:space="preserve"> </w:t>
      </w:r>
      <w:r>
        <w:t>factor</w:t>
      </w:r>
      <w:r>
        <w:rPr>
          <w:spacing w:val="-5"/>
        </w:rPr>
        <w:t xml:space="preserve"> </w:t>
      </w:r>
      <w:r>
        <w:t>in</w:t>
      </w:r>
      <w:r>
        <w:rPr>
          <w:spacing w:val="-2"/>
        </w:rPr>
        <w:t xml:space="preserve"> </w:t>
      </w:r>
      <w:r>
        <w:t>assessing</w:t>
      </w:r>
      <w:r>
        <w:rPr>
          <w:spacing w:val="-4"/>
        </w:rPr>
        <w:t xml:space="preserve"> </w:t>
      </w:r>
      <w:r>
        <w:t>the</w:t>
      </w:r>
      <w:r>
        <w:rPr>
          <w:spacing w:val="-5"/>
        </w:rPr>
        <w:t xml:space="preserve"> </w:t>
      </w:r>
      <w:r>
        <w:t>acid-base</w:t>
      </w:r>
      <w:r>
        <w:rPr>
          <w:spacing w:val="-6"/>
        </w:rPr>
        <w:t xml:space="preserve"> </w:t>
      </w:r>
      <w:r>
        <w:t>equilibrium</w:t>
      </w:r>
      <w:r>
        <w:rPr>
          <w:spacing w:val="-4"/>
        </w:rPr>
        <w:t xml:space="preserve"> </w:t>
      </w:r>
      <w:r>
        <w:t>of</w:t>
      </w:r>
      <w:r>
        <w:rPr>
          <w:spacing w:val="-6"/>
        </w:rPr>
        <w:t xml:space="preserve"> </w:t>
      </w:r>
      <w:r>
        <w:t>river</w:t>
      </w:r>
      <w:r>
        <w:rPr>
          <w:spacing w:val="-6"/>
        </w:rPr>
        <w:t xml:space="preserve"> </w:t>
      </w:r>
      <w:r>
        <w:t>water</w:t>
      </w:r>
      <w:r>
        <w:rPr>
          <w:spacing w:val="-3"/>
        </w:rPr>
        <w:t xml:space="preserve"> </w:t>
      </w:r>
      <w:r>
        <w:t>(Sarkar,</w:t>
      </w:r>
      <w:r>
        <w:rPr>
          <w:spacing w:val="-6"/>
        </w:rPr>
        <w:t xml:space="preserve"> </w:t>
      </w:r>
      <w:r>
        <w:t>R.,</w:t>
      </w:r>
      <w:r>
        <w:rPr>
          <w:spacing w:val="-5"/>
        </w:rPr>
        <w:t xml:space="preserve"> </w:t>
      </w:r>
      <w:r>
        <w:t>et</w:t>
      </w:r>
      <w:r>
        <w:rPr>
          <w:spacing w:val="-4"/>
        </w:rPr>
        <w:t xml:space="preserve"> </w:t>
      </w:r>
      <w:r>
        <w:t>al.,</w:t>
      </w:r>
      <w:r>
        <w:rPr>
          <w:spacing w:val="-4"/>
        </w:rPr>
        <w:t xml:space="preserve"> </w:t>
      </w:r>
      <w:r>
        <w:t>2020). Free</w:t>
      </w:r>
      <w:r>
        <w:rPr>
          <w:spacing w:val="-15"/>
        </w:rPr>
        <w:t xml:space="preserve"> </w:t>
      </w:r>
      <w:r>
        <w:t>CO</w:t>
      </w:r>
      <w:r>
        <w:rPr>
          <w:vertAlign w:val="subscript"/>
        </w:rPr>
        <w:t>2</w:t>
      </w:r>
      <w:r>
        <w:rPr>
          <w:spacing w:val="-15"/>
        </w:rPr>
        <w:t xml:space="preserve"> </w:t>
      </w:r>
      <w:r>
        <w:t>is</w:t>
      </w:r>
      <w:r>
        <w:rPr>
          <w:spacing w:val="-15"/>
        </w:rPr>
        <w:t xml:space="preserve"> </w:t>
      </w:r>
      <w:r>
        <w:t>highest</w:t>
      </w:r>
      <w:r>
        <w:rPr>
          <w:spacing w:val="-15"/>
        </w:rPr>
        <w:t xml:space="preserve"> </w:t>
      </w:r>
      <w:r>
        <w:t>during</w:t>
      </w:r>
      <w:r>
        <w:rPr>
          <w:spacing w:val="-15"/>
        </w:rPr>
        <w:t xml:space="preserve"> </w:t>
      </w:r>
      <w:r>
        <w:t>the</w:t>
      </w:r>
      <w:r>
        <w:rPr>
          <w:spacing w:val="-15"/>
        </w:rPr>
        <w:t xml:space="preserve"> </w:t>
      </w:r>
      <w:r>
        <w:t>month</w:t>
      </w:r>
      <w:r>
        <w:rPr>
          <w:spacing w:val="-15"/>
        </w:rPr>
        <w:t xml:space="preserve"> </w:t>
      </w:r>
      <w:r>
        <w:t>of</w:t>
      </w:r>
      <w:r>
        <w:rPr>
          <w:spacing w:val="-13"/>
        </w:rPr>
        <w:t xml:space="preserve"> </w:t>
      </w:r>
      <w:r>
        <w:t>September</w:t>
      </w:r>
      <w:r w:rsidR="003C3B2B" w:rsidRPr="003C3B2B">
        <w:rPr>
          <w:color w:val="EE0000"/>
        </w:rPr>
        <w:t>,</w:t>
      </w:r>
      <w:r>
        <w:rPr>
          <w:spacing w:val="-13"/>
        </w:rPr>
        <w:t xml:space="preserve"> </w:t>
      </w:r>
      <w:r>
        <w:t>with</w:t>
      </w:r>
      <w:r>
        <w:rPr>
          <w:spacing w:val="-14"/>
        </w:rPr>
        <w:t xml:space="preserve"> </w:t>
      </w:r>
      <w:r>
        <w:t>a</w:t>
      </w:r>
      <w:r>
        <w:rPr>
          <w:spacing w:val="-15"/>
        </w:rPr>
        <w:t xml:space="preserve"> </w:t>
      </w:r>
      <w:r>
        <w:t>value</w:t>
      </w:r>
      <w:r>
        <w:rPr>
          <w:spacing w:val="-15"/>
        </w:rPr>
        <w:t xml:space="preserve"> </w:t>
      </w:r>
      <w:r>
        <w:t>of</w:t>
      </w:r>
      <w:r>
        <w:rPr>
          <w:spacing w:val="-15"/>
        </w:rPr>
        <w:t xml:space="preserve"> </w:t>
      </w:r>
      <w:r>
        <w:t>24.2</w:t>
      </w:r>
      <w:commentRangeStart w:id="8"/>
      <w:r w:rsidRPr="003C3B2B">
        <w:rPr>
          <w:color w:val="EE0000"/>
          <w:spacing w:val="-15"/>
        </w:rPr>
        <w:t xml:space="preserve"> </w:t>
      </w:r>
      <w:r w:rsidRPr="003C3B2B">
        <w:rPr>
          <w:color w:val="EE0000"/>
        </w:rPr>
        <w:t>mg/</w:t>
      </w:r>
      <w:r w:rsidR="003C3B2B" w:rsidRPr="003C3B2B">
        <w:rPr>
          <w:color w:val="EE0000"/>
        </w:rPr>
        <w:t>l</w:t>
      </w:r>
      <w:commentRangeEnd w:id="8"/>
      <w:r w:rsidR="003C3B2B">
        <w:rPr>
          <w:rStyle w:val="CommentReference"/>
        </w:rPr>
        <w:commentReference w:id="8"/>
      </w:r>
      <w:r>
        <w:rPr>
          <w:spacing w:val="-15"/>
        </w:rPr>
        <w:t xml:space="preserve"> </w:t>
      </w:r>
      <w:r>
        <w:t>in</w:t>
      </w:r>
      <w:r>
        <w:rPr>
          <w:spacing w:val="-14"/>
        </w:rPr>
        <w:t xml:space="preserve"> </w:t>
      </w:r>
      <w:r>
        <w:t>the</w:t>
      </w:r>
      <w:r>
        <w:rPr>
          <w:spacing w:val="-15"/>
        </w:rPr>
        <w:t xml:space="preserve"> </w:t>
      </w:r>
      <w:r>
        <w:t>upstream</w:t>
      </w:r>
      <w:r w:rsidR="003C3B2B" w:rsidRPr="003C3B2B">
        <w:rPr>
          <w:color w:val="EE0000"/>
        </w:rPr>
        <w:t>,</w:t>
      </w:r>
      <w:r>
        <w:rPr>
          <w:spacing w:val="-14"/>
        </w:rPr>
        <w:t xml:space="preserve"> </w:t>
      </w:r>
      <w:r>
        <w:t>whereas in</w:t>
      </w:r>
      <w:r>
        <w:rPr>
          <w:spacing w:val="-1"/>
        </w:rPr>
        <w:t xml:space="preserve"> </w:t>
      </w:r>
      <w:r>
        <w:t>the</w:t>
      </w:r>
      <w:r>
        <w:rPr>
          <w:spacing w:val="-2"/>
        </w:rPr>
        <w:t xml:space="preserve"> </w:t>
      </w:r>
      <w:r>
        <w:t>downstream</w:t>
      </w:r>
      <w:r>
        <w:rPr>
          <w:spacing w:val="-1"/>
        </w:rPr>
        <w:t xml:space="preserve"> </w:t>
      </w:r>
      <w:r>
        <w:t>it</w:t>
      </w:r>
      <w:r>
        <w:rPr>
          <w:spacing w:val="-1"/>
        </w:rPr>
        <w:t xml:space="preserve"> </w:t>
      </w:r>
      <w:r>
        <w:t>is</w:t>
      </w:r>
      <w:r>
        <w:rPr>
          <w:spacing w:val="-2"/>
        </w:rPr>
        <w:t xml:space="preserve"> </w:t>
      </w:r>
      <w:r>
        <w:t>highest</w:t>
      </w:r>
      <w:r>
        <w:rPr>
          <w:spacing w:val="-1"/>
        </w:rPr>
        <w:t xml:space="preserve"> </w:t>
      </w:r>
      <w:r>
        <w:t>in</w:t>
      </w:r>
      <w:r>
        <w:rPr>
          <w:spacing w:val="-1"/>
        </w:rPr>
        <w:t xml:space="preserve"> </w:t>
      </w:r>
      <w:r>
        <w:t>the</w:t>
      </w:r>
      <w:r>
        <w:rPr>
          <w:spacing w:val="-1"/>
        </w:rPr>
        <w:t xml:space="preserve"> </w:t>
      </w:r>
      <w:r>
        <w:t>month</w:t>
      </w:r>
      <w:r>
        <w:rPr>
          <w:spacing w:val="-1"/>
        </w:rPr>
        <w:t xml:space="preserve"> </w:t>
      </w:r>
      <w:r>
        <w:t>of</w:t>
      </w:r>
      <w:r>
        <w:rPr>
          <w:spacing w:val="-1"/>
        </w:rPr>
        <w:t xml:space="preserve"> </w:t>
      </w:r>
      <w:r>
        <w:t>May</w:t>
      </w:r>
      <w:r>
        <w:rPr>
          <w:spacing w:val="-1"/>
        </w:rPr>
        <w:t xml:space="preserve"> </w:t>
      </w:r>
      <w:r>
        <w:t>with</w:t>
      </w:r>
      <w:r>
        <w:rPr>
          <w:spacing w:val="-1"/>
        </w:rPr>
        <w:t xml:space="preserve"> </w:t>
      </w:r>
      <w:r>
        <w:t>a</w:t>
      </w:r>
      <w:r>
        <w:rPr>
          <w:spacing w:val="-1"/>
        </w:rPr>
        <w:t xml:space="preserve"> </w:t>
      </w:r>
      <w:r>
        <w:t>value</w:t>
      </w:r>
      <w:r>
        <w:rPr>
          <w:spacing w:val="-2"/>
        </w:rPr>
        <w:t xml:space="preserve"> </w:t>
      </w:r>
      <w:r>
        <w:t>of</w:t>
      </w:r>
      <w:r>
        <w:rPr>
          <w:spacing w:val="-1"/>
        </w:rPr>
        <w:t xml:space="preserve"> </w:t>
      </w:r>
      <w:r>
        <w:t xml:space="preserve">41.8 </w:t>
      </w:r>
      <w:r w:rsidRPr="003C3B2B">
        <w:rPr>
          <w:color w:val="EE0000"/>
        </w:rPr>
        <w:t>mg/</w:t>
      </w:r>
      <w:r w:rsidR="003C3B2B" w:rsidRPr="003C3B2B">
        <w:rPr>
          <w:color w:val="EE0000"/>
        </w:rPr>
        <w:t>l</w:t>
      </w:r>
      <w:r>
        <w:t>. The</w:t>
      </w:r>
      <w:r>
        <w:rPr>
          <w:spacing w:val="-3"/>
        </w:rPr>
        <w:t xml:space="preserve"> </w:t>
      </w:r>
      <w:r>
        <w:t>higher</w:t>
      </w:r>
      <w:r>
        <w:rPr>
          <w:spacing w:val="-1"/>
        </w:rPr>
        <w:t xml:space="preserve"> </w:t>
      </w:r>
      <w:r>
        <w:t>values</w:t>
      </w:r>
      <w:r>
        <w:rPr>
          <w:spacing w:val="-2"/>
        </w:rPr>
        <w:t xml:space="preserve"> </w:t>
      </w:r>
      <w:r>
        <w:t>of free</w:t>
      </w:r>
      <w:r w:rsidRPr="003C3B2B">
        <w:rPr>
          <w:color w:val="EE0000"/>
        </w:rPr>
        <w:t xml:space="preserve"> </w:t>
      </w:r>
      <w:r w:rsidR="003C3B2B" w:rsidRPr="003C3B2B">
        <w:rPr>
          <w:color w:val="EE0000"/>
        </w:rPr>
        <w:t>CO</w:t>
      </w:r>
      <w:r w:rsidR="003C3B2B" w:rsidRPr="003C3B2B">
        <w:rPr>
          <w:color w:val="EE0000"/>
          <w:vertAlign w:val="subscript"/>
        </w:rPr>
        <w:t>2</w:t>
      </w:r>
      <w:r w:rsidR="003C3B2B">
        <w:rPr>
          <w:vertAlign w:val="subscript"/>
        </w:rPr>
        <w:t xml:space="preserve"> </w:t>
      </w:r>
      <w:r>
        <w:t>recorded in summer might have been due to deoxygenation. The rise in temperature</w:t>
      </w:r>
      <w:r>
        <w:rPr>
          <w:spacing w:val="-16"/>
        </w:rPr>
        <w:t xml:space="preserve"> </w:t>
      </w:r>
      <w:r>
        <w:t>in</w:t>
      </w:r>
      <w:r>
        <w:rPr>
          <w:spacing w:val="-13"/>
        </w:rPr>
        <w:t xml:space="preserve"> </w:t>
      </w:r>
      <w:r>
        <w:t>the</w:t>
      </w:r>
      <w:r>
        <w:rPr>
          <w:spacing w:val="-14"/>
        </w:rPr>
        <w:t xml:space="preserve"> </w:t>
      </w:r>
      <w:r>
        <w:t>river</w:t>
      </w:r>
      <w:r>
        <w:rPr>
          <w:spacing w:val="-11"/>
        </w:rPr>
        <w:t xml:space="preserve"> </w:t>
      </w:r>
      <w:r>
        <w:t>water</w:t>
      </w:r>
      <w:r>
        <w:rPr>
          <w:spacing w:val="-15"/>
        </w:rPr>
        <w:t xml:space="preserve"> </w:t>
      </w:r>
      <w:r>
        <w:t>could</w:t>
      </w:r>
      <w:r>
        <w:rPr>
          <w:spacing w:val="-13"/>
        </w:rPr>
        <w:t xml:space="preserve"> </w:t>
      </w:r>
      <w:r>
        <w:t>be</w:t>
      </w:r>
      <w:r>
        <w:rPr>
          <w:spacing w:val="-14"/>
        </w:rPr>
        <w:t xml:space="preserve"> </w:t>
      </w:r>
      <w:r>
        <w:t>correlated</w:t>
      </w:r>
      <w:r>
        <w:rPr>
          <w:spacing w:val="-10"/>
        </w:rPr>
        <w:t xml:space="preserve"> </w:t>
      </w:r>
      <w:r>
        <w:t>with</w:t>
      </w:r>
      <w:r>
        <w:rPr>
          <w:spacing w:val="-13"/>
        </w:rPr>
        <w:t xml:space="preserve"> </w:t>
      </w:r>
      <w:r w:rsidR="003C3B2B" w:rsidRPr="003C3B2B">
        <w:rPr>
          <w:color w:val="EE0000"/>
          <w:spacing w:val="-13"/>
        </w:rPr>
        <w:t>an</w:t>
      </w:r>
      <w:r w:rsidR="003C3B2B">
        <w:rPr>
          <w:spacing w:val="-13"/>
        </w:rPr>
        <w:t xml:space="preserve"> </w:t>
      </w:r>
      <w:r>
        <w:t>increase</w:t>
      </w:r>
      <w:r>
        <w:rPr>
          <w:spacing w:val="-14"/>
        </w:rPr>
        <w:t xml:space="preserve"> </w:t>
      </w:r>
      <w:r>
        <w:t>in</w:t>
      </w:r>
      <w:r>
        <w:rPr>
          <w:spacing w:val="-13"/>
        </w:rPr>
        <w:t xml:space="preserve"> </w:t>
      </w:r>
      <w:r w:rsidR="003C3B2B" w:rsidRPr="003C3B2B">
        <w:rPr>
          <w:color w:val="EE0000"/>
        </w:rPr>
        <w:t>CO</w:t>
      </w:r>
      <w:r w:rsidR="003C3B2B" w:rsidRPr="003C3B2B">
        <w:rPr>
          <w:color w:val="EE0000"/>
          <w:vertAlign w:val="subscript"/>
        </w:rPr>
        <w:t>2</w:t>
      </w:r>
      <w:r>
        <w:rPr>
          <w:spacing w:val="-14"/>
        </w:rPr>
        <w:t xml:space="preserve"> </w:t>
      </w:r>
      <w:r>
        <w:t>levels</w:t>
      </w:r>
      <w:r>
        <w:rPr>
          <w:spacing w:val="-9"/>
        </w:rPr>
        <w:t xml:space="preserve"> </w:t>
      </w:r>
      <w:r>
        <w:t>(Singh,</w:t>
      </w:r>
      <w:r>
        <w:rPr>
          <w:spacing w:val="-12"/>
        </w:rPr>
        <w:t xml:space="preserve"> </w:t>
      </w:r>
      <w:r>
        <w:rPr>
          <w:spacing w:val="-2"/>
        </w:rPr>
        <w:t>M.R.,</w:t>
      </w:r>
      <w:r w:rsidR="003C3B2B">
        <w:t xml:space="preserve"> </w:t>
      </w:r>
      <w:r>
        <w:t>et</w:t>
      </w:r>
      <w:r>
        <w:rPr>
          <w:spacing w:val="-12"/>
        </w:rPr>
        <w:t xml:space="preserve"> </w:t>
      </w:r>
      <w:r>
        <w:t>al.,2010).</w:t>
      </w:r>
      <w:r>
        <w:rPr>
          <w:spacing w:val="-11"/>
        </w:rPr>
        <w:t xml:space="preserve"> </w:t>
      </w:r>
      <w:r>
        <w:t>The</w:t>
      </w:r>
      <w:r>
        <w:rPr>
          <w:spacing w:val="-11"/>
        </w:rPr>
        <w:t xml:space="preserve"> </w:t>
      </w:r>
      <w:r>
        <w:t>DO</w:t>
      </w:r>
      <w:r>
        <w:rPr>
          <w:spacing w:val="-13"/>
        </w:rPr>
        <w:t xml:space="preserve"> </w:t>
      </w:r>
      <w:r>
        <w:t>value</w:t>
      </w:r>
      <w:r>
        <w:rPr>
          <w:spacing w:val="-13"/>
        </w:rPr>
        <w:t xml:space="preserve"> </w:t>
      </w:r>
      <w:r>
        <w:t>ranges</w:t>
      </w:r>
      <w:r>
        <w:rPr>
          <w:spacing w:val="-9"/>
        </w:rPr>
        <w:t xml:space="preserve"> </w:t>
      </w:r>
      <w:r>
        <w:t>from</w:t>
      </w:r>
      <w:r>
        <w:rPr>
          <w:spacing w:val="-12"/>
        </w:rPr>
        <w:t xml:space="preserve"> </w:t>
      </w:r>
      <w:r>
        <w:t>2.43</w:t>
      </w:r>
      <w:r>
        <w:rPr>
          <w:spacing w:val="-12"/>
        </w:rPr>
        <w:t xml:space="preserve"> </w:t>
      </w:r>
      <w:r>
        <w:t>to</w:t>
      </w:r>
      <w:r>
        <w:rPr>
          <w:spacing w:val="-9"/>
        </w:rPr>
        <w:t xml:space="preserve"> </w:t>
      </w:r>
      <w:r>
        <w:t>9.12</w:t>
      </w:r>
      <w:r>
        <w:rPr>
          <w:spacing w:val="-12"/>
        </w:rPr>
        <w:t xml:space="preserve"> </w:t>
      </w:r>
      <w:r w:rsidRPr="00306186">
        <w:rPr>
          <w:color w:val="EE0000"/>
        </w:rPr>
        <w:t>mg/</w:t>
      </w:r>
      <w:r w:rsidR="00306186" w:rsidRPr="00306186">
        <w:rPr>
          <w:color w:val="EE0000"/>
        </w:rPr>
        <w:t>l</w:t>
      </w:r>
      <w:r>
        <w:rPr>
          <w:spacing w:val="-12"/>
        </w:rPr>
        <w:t xml:space="preserve"> </w:t>
      </w:r>
      <w:r>
        <w:t>in</w:t>
      </w:r>
      <w:r>
        <w:rPr>
          <w:spacing w:val="-12"/>
        </w:rPr>
        <w:t xml:space="preserve"> </w:t>
      </w:r>
      <w:r>
        <w:t>the</w:t>
      </w:r>
      <w:r>
        <w:rPr>
          <w:spacing w:val="-13"/>
        </w:rPr>
        <w:t xml:space="preserve"> </w:t>
      </w:r>
      <w:r>
        <w:t>upstream</w:t>
      </w:r>
      <w:r w:rsidR="00306186" w:rsidRPr="00306186">
        <w:rPr>
          <w:color w:val="EE0000"/>
        </w:rPr>
        <w:t>,</w:t>
      </w:r>
      <w:r>
        <w:rPr>
          <w:spacing w:val="-9"/>
        </w:rPr>
        <w:t xml:space="preserve"> </w:t>
      </w:r>
      <w:r>
        <w:t>whereas</w:t>
      </w:r>
      <w:r>
        <w:rPr>
          <w:spacing w:val="-10"/>
        </w:rPr>
        <w:t xml:space="preserve"> </w:t>
      </w:r>
      <w:r>
        <w:t>in</w:t>
      </w:r>
      <w:r>
        <w:rPr>
          <w:spacing w:val="-12"/>
        </w:rPr>
        <w:t xml:space="preserve"> </w:t>
      </w:r>
      <w:r>
        <w:t>the</w:t>
      </w:r>
      <w:r>
        <w:rPr>
          <w:spacing w:val="-10"/>
        </w:rPr>
        <w:t xml:space="preserve"> </w:t>
      </w:r>
      <w:r>
        <w:t>downstream it</w:t>
      </w:r>
      <w:r>
        <w:rPr>
          <w:spacing w:val="-7"/>
        </w:rPr>
        <w:t xml:space="preserve"> </w:t>
      </w:r>
      <w:r>
        <w:t>ranges</w:t>
      </w:r>
      <w:r>
        <w:rPr>
          <w:spacing w:val="-7"/>
        </w:rPr>
        <w:t xml:space="preserve"> </w:t>
      </w:r>
      <w:r>
        <w:t>from</w:t>
      </w:r>
      <w:r>
        <w:rPr>
          <w:spacing w:val="-7"/>
        </w:rPr>
        <w:t xml:space="preserve"> </w:t>
      </w:r>
      <w:r>
        <w:t>0.3</w:t>
      </w:r>
      <w:r>
        <w:rPr>
          <w:spacing w:val="-7"/>
        </w:rPr>
        <w:t xml:space="preserve"> </w:t>
      </w:r>
      <w:r>
        <w:t>to</w:t>
      </w:r>
      <w:r>
        <w:rPr>
          <w:spacing w:val="-7"/>
        </w:rPr>
        <w:t xml:space="preserve"> </w:t>
      </w:r>
      <w:r>
        <w:t>7.76</w:t>
      </w:r>
      <w:r>
        <w:rPr>
          <w:spacing w:val="-5"/>
        </w:rPr>
        <w:t xml:space="preserve"> </w:t>
      </w:r>
      <w:r w:rsidRPr="00306186">
        <w:rPr>
          <w:color w:val="EE0000"/>
        </w:rPr>
        <w:t>mg/</w:t>
      </w:r>
      <w:r w:rsidR="00306186" w:rsidRPr="00306186">
        <w:rPr>
          <w:color w:val="EE0000"/>
        </w:rPr>
        <w:t>l</w:t>
      </w:r>
      <w:r>
        <w:t>.</w:t>
      </w:r>
      <w:r>
        <w:rPr>
          <w:spacing w:val="-8"/>
        </w:rPr>
        <w:t xml:space="preserve"> </w:t>
      </w:r>
      <w:r>
        <w:t>The</w:t>
      </w:r>
      <w:r>
        <w:rPr>
          <w:spacing w:val="-8"/>
        </w:rPr>
        <w:t xml:space="preserve"> </w:t>
      </w:r>
      <w:r>
        <w:t>lower</w:t>
      </w:r>
      <w:r>
        <w:rPr>
          <w:spacing w:val="-8"/>
        </w:rPr>
        <w:t xml:space="preserve"> </w:t>
      </w:r>
      <w:proofErr w:type="gramStart"/>
      <w:r>
        <w:t>value</w:t>
      </w:r>
      <w:r>
        <w:rPr>
          <w:spacing w:val="-8"/>
        </w:rPr>
        <w:t xml:space="preserve"> </w:t>
      </w:r>
      <w:r>
        <w:t>in</w:t>
      </w:r>
      <w:r>
        <w:rPr>
          <w:spacing w:val="-7"/>
        </w:rPr>
        <w:t xml:space="preserve"> </w:t>
      </w:r>
      <w:r>
        <w:t>the</w:t>
      </w:r>
      <w:proofErr w:type="gramEnd"/>
      <w:r>
        <w:rPr>
          <w:spacing w:val="-8"/>
        </w:rPr>
        <w:t xml:space="preserve"> </w:t>
      </w:r>
      <w:r>
        <w:t>downstream</w:t>
      </w:r>
      <w:r>
        <w:rPr>
          <w:spacing w:val="-7"/>
        </w:rPr>
        <w:t xml:space="preserve"> </w:t>
      </w:r>
      <w:r>
        <w:t>might</w:t>
      </w:r>
      <w:r>
        <w:rPr>
          <w:spacing w:val="-7"/>
        </w:rPr>
        <w:t xml:space="preserve"> </w:t>
      </w:r>
      <w:r>
        <w:t>be</w:t>
      </w:r>
      <w:r>
        <w:rPr>
          <w:spacing w:val="-8"/>
        </w:rPr>
        <w:t xml:space="preserve"> </w:t>
      </w:r>
      <w:r>
        <w:t>due</w:t>
      </w:r>
      <w:r>
        <w:rPr>
          <w:spacing w:val="-8"/>
        </w:rPr>
        <w:t xml:space="preserve"> </w:t>
      </w:r>
      <w:r>
        <w:t>to</w:t>
      </w:r>
      <w:r>
        <w:rPr>
          <w:spacing w:val="-7"/>
        </w:rPr>
        <w:t xml:space="preserve"> </w:t>
      </w:r>
      <w:r>
        <w:t>human</w:t>
      </w:r>
      <w:r>
        <w:rPr>
          <w:spacing w:val="-8"/>
        </w:rPr>
        <w:t xml:space="preserve"> </w:t>
      </w:r>
      <w:r>
        <w:t>activities</w:t>
      </w:r>
      <w:r w:rsidR="00306186" w:rsidRPr="00306186">
        <w:rPr>
          <w:color w:val="EE0000"/>
        </w:rPr>
        <w:t>,</w:t>
      </w:r>
      <w:r>
        <w:t xml:space="preserve"> </w:t>
      </w:r>
      <w:r w:rsidR="00306186" w:rsidRPr="00306186">
        <w:rPr>
          <w:color w:val="EE0000"/>
        </w:rPr>
        <w:t>which</w:t>
      </w:r>
      <w:r>
        <w:rPr>
          <w:spacing w:val="-12"/>
        </w:rPr>
        <w:t xml:space="preserve"> </w:t>
      </w:r>
      <w:r>
        <w:t>implies</w:t>
      </w:r>
      <w:r>
        <w:rPr>
          <w:spacing w:val="-12"/>
        </w:rPr>
        <w:t xml:space="preserve"> </w:t>
      </w:r>
      <w:r>
        <w:t>that</w:t>
      </w:r>
      <w:r>
        <w:rPr>
          <w:spacing w:val="-14"/>
        </w:rPr>
        <w:t xml:space="preserve"> </w:t>
      </w:r>
      <w:r>
        <w:t>the</w:t>
      </w:r>
      <w:r>
        <w:rPr>
          <w:spacing w:val="-13"/>
        </w:rPr>
        <w:t xml:space="preserve"> </w:t>
      </w:r>
      <w:r>
        <w:t>river</w:t>
      </w:r>
      <w:r>
        <w:rPr>
          <w:spacing w:val="-13"/>
        </w:rPr>
        <w:t xml:space="preserve"> </w:t>
      </w:r>
      <w:r>
        <w:t>water</w:t>
      </w:r>
      <w:r>
        <w:rPr>
          <w:spacing w:val="-13"/>
        </w:rPr>
        <w:t xml:space="preserve"> </w:t>
      </w:r>
      <w:r>
        <w:t>was</w:t>
      </w:r>
      <w:r>
        <w:rPr>
          <w:spacing w:val="-12"/>
        </w:rPr>
        <w:t xml:space="preserve"> </w:t>
      </w:r>
      <w:r>
        <w:t>more</w:t>
      </w:r>
      <w:r>
        <w:rPr>
          <w:spacing w:val="-13"/>
        </w:rPr>
        <w:t xml:space="preserve"> </w:t>
      </w:r>
      <w:r>
        <w:t>polluted</w:t>
      </w:r>
      <w:r>
        <w:rPr>
          <w:spacing w:val="-13"/>
        </w:rPr>
        <w:t xml:space="preserve"> </w:t>
      </w:r>
      <w:r>
        <w:t>in</w:t>
      </w:r>
      <w:r>
        <w:rPr>
          <w:spacing w:val="-12"/>
        </w:rPr>
        <w:t xml:space="preserve"> </w:t>
      </w:r>
      <w:r>
        <w:t>the</w:t>
      </w:r>
      <w:r>
        <w:rPr>
          <w:spacing w:val="-13"/>
        </w:rPr>
        <w:t xml:space="preserve"> </w:t>
      </w:r>
      <w:r>
        <w:t>downstream.</w:t>
      </w:r>
      <w:r>
        <w:rPr>
          <w:spacing w:val="-12"/>
        </w:rPr>
        <w:t xml:space="preserve"> </w:t>
      </w:r>
      <w:r>
        <w:t>(</w:t>
      </w:r>
      <w:proofErr w:type="spellStart"/>
      <w:r>
        <w:t>Chouchan</w:t>
      </w:r>
      <w:proofErr w:type="spellEnd"/>
      <w:r>
        <w:rPr>
          <w:spacing w:val="-12"/>
        </w:rPr>
        <w:t xml:space="preserve"> </w:t>
      </w:r>
      <w:r>
        <w:t>et</w:t>
      </w:r>
      <w:r>
        <w:rPr>
          <w:spacing w:val="-12"/>
        </w:rPr>
        <w:t xml:space="preserve"> </w:t>
      </w:r>
      <w:r>
        <w:t>al.,</w:t>
      </w:r>
      <w:r>
        <w:rPr>
          <w:spacing w:val="-12"/>
        </w:rPr>
        <w:t xml:space="preserve"> </w:t>
      </w:r>
      <w:r>
        <w:t>2021)</w:t>
      </w:r>
      <w:r>
        <w:rPr>
          <w:spacing w:val="-13"/>
        </w:rPr>
        <w:t xml:space="preserve"> </w:t>
      </w:r>
      <w:r>
        <w:t xml:space="preserve">studied DO values between 0.21 </w:t>
      </w:r>
      <w:r w:rsidRPr="00315931">
        <w:rPr>
          <w:color w:val="EE0000"/>
        </w:rPr>
        <w:t>mg/</w:t>
      </w:r>
      <w:r w:rsidR="00315931" w:rsidRPr="00315931">
        <w:rPr>
          <w:color w:val="EE0000"/>
        </w:rPr>
        <w:t>l</w:t>
      </w:r>
      <w:r>
        <w:t xml:space="preserve"> to 6.7 </w:t>
      </w:r>
      <w:r w:rsidRPr="00315931">
        <w:rPr>
          <w:color w:val="EE0000"/>
        </w:rPr>
        <w:t>mg/</w:t>
      </w:r>
      <w:r w:rsidR="00315931" w:rsidRPr="00315931">
        <w:rPr>
          <w:color w:val="EE0000"/>
        </w:rPr>
        <w:t>l</w:t>
      </w:r>
      <w:r>
        <w:t xml:space="preserve"> of drinking water at various sites of Kota, Rajasthan, which showed a lack of an adequate treatment and drainage system in Kota.</w:t>
      </w:r>
    </w:p>
    <w:p w14:paraId="31D08029" w14:textId="30E38DD0" w:rsidR="00345507" w:rsidRDefault="00987074" w:rsidP="00605CE6">
      <w:pPr>
        <w:pStyle w:val="BodyText"/>
        <w:spacing w:before="146" w:line="360" w:lineRule="auto"/>
        <w:ind w:right="706" w:firstLine="120"/>
      </w:pPr>
      <w:r>
        <w:t>In the present study</w:t>
      </w:r>
      <w:r w:rsidR="00605CE6" w:rsidRPr="00605CE6">
        <w:rPr>
          <w:color w:val="EE0000"/>
        </w:rPr>
        <w:t>,</w:t>
      </w:r>
      <w:r>
        <w:t xml:space="preserve"> BOD values ranged from 4.3 mg/l to 12 mg/l maximum value recorded in November and </w:t>
      </w:r>
      <w:r w:rsidR="00605CE6" w:rsidRPr="00605CE6">
        <w:rPr>
          <w:color w:val="EE0000"/>
        </w:rPr>
        <w:t>a</w:t>
      </w:r>
      <w:r w:rsidR="00605CE6">
        <w:t xml:space="preserve"> </w:t>
      </w:r>
      <w:r>
        <w:t xml:space="preserve">minimum in May in </w:t>
      </w:r>
      <w:r w:rsidR="00605CE6" w:rsidRPr="00605CE6">
        <w:rPr>
          <w:color w:val="EE0000"/>
        </w:rPr>
        <w:t>the</w:t>
      </w:r>
      <w:r w:rsidR="00605CE6">
        <w:t xml:space="preserve"> </w:t>
      </w:r>
      <w:r>
        <w:t>upstream. Whereas</w:t>
      </w:r>
      <w:proofErr w:type="gramStart"/>
      <w:r>
        <w:t xml:space="preserve">, in </w:t>
      </w:r>
      <w:r w:rsidR="00605CE6" w:rsidRPr="00605CE6">
        <w:rPr>
          <w:color w:val="EE0000"/>
        </w:rPr>
        <w:t>the</w:t>
      </w:r>
      <w:proofErr w:type="gramEnd"/>
      <w:r w:rsidR="00605CE6">
        <w:t xml:space="preserve"> </w:t>
      </w:r>
      <w:r>
        <w:t>downstream</w:t>
      </w:r>
      <w:r w:rsidR="00605CE6" w:rsidRPr="00605CE6">
        <w:rPr>
          <w:color w:val="EE0000"/>
        </w:rPr>
        <w:t>,</w:t>
      </w:r>
      <w:r>
        <w:t xml:space="preserve"> it ranges from 1.62 </w:t>
      </w:r>
      <w:r w:rsidRPr="00605CE6">
        <w:rPr>
          <w:color w:val="EE0000"/>
        </w:rPr>
        <w:t>mg/</w:t>
      </w:r>
      <w:r w:rsidR="00605CE6" w:rsidRPr="00605CE6">
        <w:rPr>
          <w:color w:val="EE0000"/>
        </w:rPr>
        <w:t>l</w:t>
      </w:r>
      <w:r>
        <w:t xml:space="preserve"> to 9 </w:t>
      </w:r>
      <w:r w:rsidRPr="00605CE6">
        <w:rPr>
          <w:color w:val="EE0000"/>
        </w:rPr>
        <w:t>mg/</w:t>
      </w:r>
      <w:r w:rsidR="00605CE6" w:rsidRPr="00605CE6">
        <w:rPr>
          <w:color w:val="EE0000"/>
        </w:rPr>
        <w:t>l</w:t>
      </w:r>
      <w:r>
        <w:t xml:space="preserve">, maximum value recorded in December and </w:t>
      </w:r>
      <w:r w:rsidR="00605CE6" w:rsidRPr="00605CE6">
        <w:rPr>
          <w:color w:val="EE0000"/>
        </w:rPr>
        <w:t>the</w:t>
      </w:r>
      <w:r w:rsidR="00605CE6">
        <w:t xml:space="preserve"> </w:t>
      </w:r>
      <w:r>
        <w:t xml:space="preserve">minimum value in April. The reason for high BOD might be due to several microorganisms present in </w:t>
      </w:r>
      <w:r w:rsidR="00605CE6" w:rsidRPr="00605CE6">
        <w:rPr>
          <w:color w:val="EE0000"/>
        </w:rPr>
        <w:t>the</w:t>
      </w:r>
      <w:r w:rsidR="00605CE6">
        <w:t xml:space="preserve"> </w:t>
      </w:r>
      <w:r>
        <w:t>water body</w:t>
      </w:r>
      <w:r w:rsidR="00605CE6" w:rsidRPr="00605CE6">
        <w:rPr>
          <w:color w:val="EE0000"/>
        </w:rPr>
        <w:t>,</w:t>
      </w:r>
      <w:r>
        <w:t xml:space="preserve"> </w:t>
      </w:r>
      <w:r w:rsidR="00605CE6" w:rsidRPr="00605CE6">
        <w:rPr>
          <w:color w:val="EE0000"/>
        </w:rPr>
        <w:t xml:space="preserve">which </w:t>
      </w:r>
      <w:r>
        <w:t>might have accelerated their metabolic</w:t>
      </w:r>
      <w:r>
        <w:rPr>
          <w:spacing w:val="-1"/>
        </w:rPr>
        <w:t xml:space="preserve"> </w:t>
      </w:r>
      <w:r>
        <w:t>activities</w:t>
      </w:r>
      <w:r>
        <w:rPr>
          <w:spacing w:val="-1"/>
        </w:rPr>
        <w:t xml:space="preserve"> </w:t>
      </w:r>
      <w:r>
        <w:t>with</w:t>
      </w:r>
      <w:r>
        <w:rPr>
          <w:spacing w:val="-2"/>
        </w:rPr>
        <w:t xml:space="preserve"> </w:t>
      </w:r>
      <w:r w:rsidR="00605CE6" w:rsidRPr="00605CE6">
        <w:rPr>
          <w:color w:val="EE0000"/>
          <w:spacing w:val="-2"/>
        </w:rPr>
        <w:t>a</w:t>
      </w:r>
      <w:r w:rsidR="00605CE6">
        <w:rPr>
          <w:spacing w:val="-2"/>
        </w:rPr>
        <w:t xml:space="preserve"> </w:t>
      </w:r>
      <w:r>
        <w:t>concentrated</w:t>
      </w:r>
      <w:r>
        <w:rPr>
          <w:spacing w:val="-1"/>
        </w:rPr>
        <w:t xml:space="preserve"> </w:t>
      </w:r>
      <w:r>
        <w:t>amount of</w:t>
      </w:r>
      <w:r>
        <w:rPr>
          <w:spacing w:val="-1"/>
        </w:rPr>
        <w:t xml:space="preserve"> </w:t>
      </w:r>
      <w:r>
        <w:t>organic</w:t>
      </w:r>
      <w:r>
        <w:rPr>
          <w:spacing w:val="-1"/>
        </w:rPr>
        <w:t xml:space="preserve"> </w:t>
      </w:r>
      <w:r>
        <w:t>matter</w:t>
      </w:r>
      <w:r>
        <w:rPr>
          <w:spacing w:val="-2"/>
        </w:rPr>
        <w:t xml:space="preserve"> </w:t>
      </w:r>
      <w:r>
        <w:t>and hence</w:t>
      </w:r>
      <w:r>
        <w:rPr>
          <w:spacing w:val="-1"/>
        </w:rPr>
        <w:t xml:space="preserve"> </w:t>
      </w:r>
      <w:r>
        <w:t>required more</w:t>
      </w:r>
      <w:r>
        <w:rPr>
          <w:spacing w:val="-1"/>
        </w:rPr>
        <w:t xml:space="preserve"> </w:t>
      </w:r>
      <w:r>
        <w:t>amount of oxygen.</w:t>
      </w:r>
      <w:r>
        <w:rPr>
          <w:spacing w:val="-10"/>
        </w:rPr>
        <w:t xml:space="preserve"> </w:t>
      </w:r>
      <w:r>
        <w:t>(Indu</w:t>
      </w:r>
      <w:r>
        <w:rPr>
          <w:spacing w:val="-10"/>
        </w:rPr>
        <w:t xml:space="preserve"> </w:t>
      </w:r>
      <w:r>
        <w:t>et</w:t>
      </w:r>
      <w:r>
        <w:rPr>
          <w:spacing w:val="-9"/>
        </w:rPr>
        <w:t xml:space="preserve"> </w:t>
      </w:r>
      <w:r>
        <w:t>al.,</w:t>
      </w:r>
      <w:r>
        <w:rPr>
          <w:spacing w:val="-10"/>
        </w:rPr>
        <w:t xml:space="preserve"> </w:t>
      </w:r>
      <w:r>
        <w:t>2015)</w:t>
      </w:r>
      <w:r>
        <w:rPr>
          <w:spacing w:val="-10"/>
        </w:rPr>
        <w:t xml:space="preserve"> </w:t>
      </w:r>
      <w:r>
        <w:t>studied</w:t>
      </w:r>
      <w:r>
        <w:rPr>
          <w:spacing w:val="-10"/>
        </w:rPr>
        <w:t xml:space="preserve"> </w:t>
      </w:r>
      <w:r>
        <w:t>the</w:t>
      </w:r>
      <w:r>
        <w:rPr>
          <w:spacing w:val="-10"/>
        </w:rPr>
        <w:t xml:space="preserve"> </w:t>
      </w:r>
      <w:r>
        <w:t>BOD</w:t>
      </w:r>
      <w:r>
        <w:rPr>
          <w:spacing w:val="-11"/>
        </w:rPr>
        <w:t xml:space="preserve"> </w:t>
      </w:r>
      <w:r>
        <w:t>of</w:t>
      </w:r>
      <w:r>
        <w:rPr>
          <w:spacing w:val="-10"/>
        </w:rPr>
        <w:t xml:space="preserve"> </w:t>
      </w:r>
      <w:r>
        <w:t>the</w:t>
      </w:r>
      <w:r>
        <w:rPr>
          <w:spacing w:val="-13"/>
        </w:rPr>
        <w:t xml:space="preserve"> </w:t>
      </w:r>
      <w:r>
        <w:t>surface</w:t>
      </w:r>
      <w:r>
        <w:rPr>
          <w:spacing w:val="-11"/>
        </w:rPr>
        <w:t xml:space="preserve"> </w:t>
      </w:r>
      <w:r>
        <w:t>water</w:t>
      </w:r>
      <w:r>
        <w:rPr>
          <w:spacing w:val="-11"/>
        </w:rPr>
        <w:t xml:space="preserve"> </w:t>
      </w:r>
      <w:r>
        <w:t>of</w:t>
      </w:r>
      <w:r>
        <w:rPr>
          <w:spacing w:val="-10"/>
        </w:rPr>
        <w:t xml:space="preserve"> </w:t>
      </w:r>
      <w:r>
        <w:t>Nawabganj</w:t>
      </w:r>
      <w:r>
        <w:rPr>
          <w:spacing w:val="-9"/>
        </w:rPr>
        <w:t xml:space="preserve"> </w:t>
      </w:r>
      <w:r>
        <w:t>Lake.</w:t>
      </w:r>
      <w:r>
        <w:rPr>
          <w:spacing w:val="-10"/>
        </w:rPr>
        <w:t xml:space="preserve"> </w:t>
      </w:r>
      <w:r>
        <w:t>The</w:t>
      </w:r>
      <w:r>
        <w:rPr>
          <w:spacing w:val="-11"/>
        </w:rPr>
        <w:t xml:space="preserve"> </w:t>
      </w:r>
      <w:proofErr w:type="gramStart"/>
      <w:r>
        <w:t>mean</w:t>
      </w:r>
      <w:proofErr w:type="gramEnd"/>
      <w:r>
        <w:rPr>
          <w:spacing w:val="-10"/>
        </w:rPr>
        <w:t xml:space="preserve"> </w:t>
      </w:r>
      <w:r>
        <w:t xml:space="preserve">BOD was similar in </w:t>
      </w:r>
      <w:r w:rsidR="009B1A07">
        <w:t>W</w:t>
      </w:r>
      <w:r w:rsidRPr="009B1A07">
        <w:t>inter</w:t>
      </w:r>
      <w:r w:rsidR="00E66E4A">
        <w:rPr>
          <w:color w:val="EE0000"/>
        </w:rPr>
        <w:t>,</w:t>
      </w:r>
      <w:r>
        <w:t xml:space="preserve"> 2 to 8 </w:t>
      </w:r>
      <w:r w:rsidRPr="00E66E4A">
        <w:rPr>
          <w:color w:val="EE0000"/>
        </w:rPr>
        <w:t>mg/</w:t>
      </w:r>
      <w:r w:rsidR="00E66E4A" w:rsidRPr="00E66E4A">
        <w:rPr>
          <w:color w:val="EE0000"/>
        </w:rPr>
        <w:t>l</w:t>
      </w:r>
      <w:r>
        <w:t xml:space="preserve"> and in</w:t>
      </w:r>
      <w:r>
        <w:rPr>
          <w:spacing w:val="-1"/>
        </w:rPr>
        <w:t xml:space="preserve"> </w:t>
      </w:r>
      <w:r>
        <w:t>Summer</w:t>
      </w:r>
      <w:r w:rsidR="007948C9" w:rsidRPr="007948C9">
        <w:rPr>
          <w:color w:val="EE0000"/>
        </w:rPr>
        <w:t>,</w:t>
      </w:r>
      <w:r>
        <w:t xml:space="preserve"> 2 to 7 </w:t>
      </w:r>
      <w:r w:rsidRPr="007948C9">
        <w:rPr>
          <w:color w:val="EE0000"/>
        </w:rPr>
        <w:t>mg/</w:t>
      </w:r>
      <w:r w:rsidR="007948C9" w:rsidRPr="007948C9">
        <w:rPr>
          <w:color w:val="EE0000"/>
        </w:rPr>
        <w:t>l</w:t>
      </w:r>
      <w:r>
        <w:t xml:space="preserve">. In </w:t>
      </w:r>
      <w:r w:rsidRPr="0079726E">
        <w:rPr>
          <w:color w:val="EE0000"/>
        </w:rPr>
        <w:t>most cases</w:t>
      </w:r>
      <w:r>
        <w:t xml:space="preserve">, the BOD was </w:t>
      </w:r>
      <w:r w:rsidR="0079726E" w:rsidRPr="0079726E">
        <w:rPr>
          <w:color w:val="EE0000"/>
        </w:rPr>
        <w:t>higher</w:t>
      </w:r>
      <w:r>
        <w:t xml:space="preserve"> during </w:t>
      </w:r>
      <w:r w:rsidR="0079726E" w:rsidRPr="0079726E">
        <w:rPr>
          <w:color w:val="EE0000"/>
        </w:rPr>
        <w:t>the</w:t>
      </w:r>
      <w:r w:rsidR="0079726E">
        <w:t xml:space="preserve"> </w:t>
      </w:r>
      <w:r>
        <w:t xml:space="preserve">Summer and Winter </w:t>
      </w:r>
      <w:r w:rsidR="0079726E" w:rsidRPr="0079726E">
        <w:rPr>
          <w:color w:val="EE0000"/>
        </w:rPr>
        <w:t>seasons</w:t>
      </w:r>
      <w:r w:rsidR="0079726E">
        <w:rPr>
          <w:color w:val="EE0000"/>
        </w:rPr>
        <w:t>,</w:t>
      </w:r>
      <w:r>
        <w:t xml:space="preserve"> which might be due to </w:t>
      </w:r>
      <w:r w:rsidR="009C620C" w:rsidRPr="009C620C">
        <w:rPr>
          <w:color w:val="EE0000"/>
        </w:rPr>
        <w:t>a</w:t>
      </w:r>
      <w:r w:rsidR="009C620C">
        <w:t xml:space="preserve"> </w:t>
      </w:r>
      <w:r>
        <w:t>reduced rate of water flow and the accumulation</w:t>
      </w:r>
      <w:r>
        <w:rPr>
          <w:spacing w:val="-10"/>
        </w:rPr>
        <w:t xml:space="preserve"> </w:t>
      </w:r>
      <w:r>
        <w:t>of</w:t>
      </w:r>
      <w:r>
        <w:rPr>
          <w:spacing w:val="-9"/>
        </w:rPr>
        <w:t xml:space="preserve"> </w:t>
      </w:r>
      <w:r>
        <w:t>waste</w:t>
      </w:r>
      <w:r>
        <w:rPr>
          <w:spacing w:val="-8"/>
        </w:rPr>
        <w:t xml:space="preserve"> </w:t>
      </w:r>
      <w:r>
        <w:t>from</w:t>
      </w:r>
      <w:r>
        <w:rPr>
          <w:spacing w:val="-10"/>
        </w:rPr>
        <w:t xml:space="preserve"> </w:t>
      </w:r>
      <w:r>
        <w:t>anthropogenic</w:t>
      </w:r>
      <w:r>
        <w:rPr>
          <w:spacing w:val="-9"/>
        </w:rPr>
        <w:t xml:space="preserve"> </w:t>
      </w:r>
      <w:r>
        <w:t>activities.</w:t>
      </w:r>
      <w:r>
        <w:rPr>
          <w:spacing w:val="-10"/>
        </w:rPr>
        <w:t xml:space="preserve"> </w:t>
      </w:r>
      <w:r>
        <w:t>COD</w:t>
      </w:r>
      <w:r>
        <w:rPr>
          <w:spacing w:val="-11"/>
        </w:rPr>
        <w:t xml:space="preserve"> </w:t>
      </w:r>
      <w:r>
        <w:t>is</w:t>
      </w:r>
      <w:r>
        <w:rPr>
          <w:spacing w:val="-10"/>
        </w:rPr>
        <w:t xml:space="preserve"> </w:t>
      </w:r>
      <w:r>
        <w:t>the</w:t>
      </w:r>
      <w:r>
        <w:rPr>
          <w:spacing w:val="-9"/>
        </w:rPr>
        <w:t xml:space="preserve"> </w:t>
      </w:r>
      <w:r>
        <w:t>estimation</w:t>
      </w:r>
      <w:r>
        <w:rPr>
          <w:spacing w:val="-10"/>
        </w:rPr>
        <w:t xml:space="preserve"> </w:t>
      </w:r>
      <w:r>
        <w:t>of</w:t>
      </w:r>
      <w:r>
        <w:rPr>
          <w:spacing w:val="-4"/>
        </w:rPr>
        <w:t xml:space="preserve"> </w:t>
      </w:r>
      <w:r>
        <w:t>the</w:t>
      </w:r>
      <w:r>
        <w:rPr>
          <w:spacing w:val="-11"/>
        </w:rPr>
        <w:t xml:space="preserve"> </w:t>
      </w:r>
      <w:r>
        <w:t>amount</w:t>
      </w:r>
      <w:r>
        <w:rPr>
          <w:spacing w:val="-10"/>
        </w:rPr>
        <w:t xml:space="preserve"> </w:t>
      </w:r>
      <w:r>
        <w:t>of</w:t>
      </w:r>
      <w:r>
        <w:rPr>
          <w:spacing w:val="-9"/>
        </w:rPr>
        <w:t xml:space="preserve"> </w:t>
      </w:r>
      <w:r>
        <w:t xml:space="preserve">oxygen required to chemically oxidize the organic and inorganic matter present </w:t>
      </w:r>
      <w:r w:rsidRPr="009C620C">
        <w:rPr>
          <w:color w:val="EE0000"/>
        </w:rPr>
        <w:t>in water</w:t>
      </w:r>
      <w:r>
        <w:t>. In the present study</w:t>
      </w:r>
      <w:r w:rsidR="009C620C" w:rsidRPr="009C620C">
        <w:rPr>
          <w:color w:val="EE0000"/>
        </w:rPr>
        <w:t>,</w:t>
      </w:r>
      <w:r>
        <w:t xml:space="preserve"> COD values </w:t>
      </w:r>
      <w:r w:rsidR="009C620C" w:rsidRPr="009C620C">
        <w:rPr>
          <w:color w:val="EE0000"/>
        </w:rPr>
        <w:t>range</w:t>
      </w:r>
      <w:r>
        <w:t xml:space="preserve"> from 8 </w:t>
      </w:r>
      <w:r w:rsidRPr="009C620C">
        <w:rPr>
          <w:color w:val="EE0000"/>
        </w:rPr>
        <w:t>mg/</w:t>
      </w:r>
      <w:r w:rsidR="009C620C" w:rsidRPr="009C620C">
        <w:rPr>
          <w:color w:val="EE0000"/>
        </w:rPr>
        <w:t>l</w:t>
      </w:r>
      <w:r w:rsidRPr="009C620C">
        <w:rPr>
          <w:color w:val="EE0000"/>
        </w:rPr>
        <w:t xml:space="preserve"> to 48 mg/</w:t>
      </w:r>
      <w:r w:rsidR="009C620C" w:rsidRPr="009C620C">
        <w:rPr>
          <w:color w:val="EE0000"/>
        </w:rPr>
        <w:t>l</w:t>
      </w:r>
      <w:r w:rsidRPr="009C620C">
        <w:rPr>
          <w:color w:val="EE0000"/>
        </w:rPr>
        <w:t xml:space="preserve"> </w:t>
      </w:r>
      <w:r>
        <w:t xml:space="preserve">in </w:t>
      </w:r>
      <w:r w:rsidR="009C620C" w:rsidRPr="009C620C">
        <w:rPr>
          <w:color w:val="EE0000"/>
        </w:rPr>
        <w:t>the</w:t>
      </w:r>
      <w:r w:rsidR="009C620C">
        <w:t xml:space="preserve"> </w:t>
      </w:r>
      <w:r>
        <w:t xml:space="preserve">upstream and </w:t>
      </w:r>
      <w:r>
        <w:lastRenderedPageBreak/>
        <w:t xml:space="preserve">3,24 </w:t>
      </w:r>
      <w:r w:rsidRPr="009C620C">
        <w:rPr>
          <w:color w:val="EE0000"/>
        </w:rPr>
        <w:t>mg/</w:t>
      </w:r>
      <w:r w:rsidR="009C620C" w:rsidRPr="009C620C">
        <w:rPr>
          <w:color w:val="EE0000"/>
        </w:rPr>
        <w:t>l</w:t>
      </w:r>
      <w:r w:rsidRPr="009C620C">
        <w:rPr>
          <w:color w:val="EE0000"/>
        </w:rPr>
        <w:t xml:space="preserve"> to 18 mg/</w:t>
      </w:r>
      <w:r w:rsidR="009C620C" w:rsidRPr="009C620C">
        <w:rPr>
          <w:color w:val="EE0000"/>
        </w:rPr>
        <w:t>l</w:t>
      </w:r>
      <w:r w:rsidRPr="009C620C">
        <w:rPr>
          <w:color w:val="EE0000"/>
        </w:rPr>
        <w:t xml:space="preserve"> </w:t>
      </w:r>
      <w:r>
        <w:t>in the downstream. Estimation of COD along with BOD is helpful in indicating toxic conditions and the presence of nonbiodegradable substances in the water (Bhargavi &amp; Aruna, 2023). The values of hardness</w:t>
      </w:r>
      <w:r>
        <w:rPr>
          <w:spacing w:val="4"/>
        </w:rPr>
        <w:t xml:space="preserve"> </w:t>
      </w:r>
      <w:r w:rsidR="0067260A" w:rsidRPr="0067260A">
        <w:rPr>
          <w:color w:val="EE0000"/>
        </w:rPr>
        <w:t>range</w:t>
      </w:r>
      <w:r>
        <w:rPr>
          <w:spacing w:val="6"/>
        </w:rPr>
        <w:t xml:space="preserve"> </w:t>
      </w:r>
      <w:r>
        <w:t>from</w:t>
      </w:r>
      <w:r>
        <w:rPr>
          <w:spacing w:val="7"/>
        </w:rPr>
        <w:t xml:space="preserve"> </w:t>
      </w:r>
      <w:r>
        <w:t>20</w:t>
      </w:r>
      <w:r>
        <w:rPr>
          <w:spacing w:val="8"/>
        </w:rPr>
        <w:t xml:space="preserve"> </w:t>
      </w:r>
      <w:r>
        <w:t>mg/l</w:t>
      </w:r>
      <w:r>
        <w:rPr>
          <w:spacing w:val="6"/>
        </w:rPr>
        <w:t xml:space="preserve"> </w:t>
      </w:r>
      <w:r>
        <w:t>to</w:t>
      </w:r>
      <w:r>
        <w:rPr>
          <w:spacing w:val="8"/>
        </w:rPr>
        <w:t xml:space="preserve"> </w:t>
      </w:r>
      <w:r>
        <w:t>78</w:t>
      </w:r>
      <w:r>
        <w:rPr>
          <w:spacing w:val="6"/>
        </w:rPr>
        <w:t xml:space="preserve"> </w:t>
      </w:r>
      <w:r>
        <w:t>mg/l</w:t>
      </w:r>
      <w:r>
        <w:rPr>
          <w:spacing w:val="6"/>
        </w:rPr>
        <w:t xml:space="preserve"> </w:t>
      </w:r>
      <w:r>
        <w:t>in</w:t>
      </w:r>
      <w:r>
        <w:rPr>
          <w:spacing w:val="6"/>
        </w:rPr>
        <w:t xml:space="preserve"> </w:t>
      </w:r>
      <w:r w:rsidR="0067260A" w:rsidRPr="0067260A">
        <w:rPr>
          <w:color w:val="EE0000"/>
          <w:spacing w:val="6"/>
        </w:rPr>
        <w:t>the</w:t>
      </w:r>
      <w:r w:rsidR="0067260A">
        <w:rPr>
          <w:spacing w:val="6"/>
        </w:rPr>
        <w:t xml:space="preserve"> </w:t>
      </w:r>
      <w:r>
        <w:t>upstream</w:t>
      </w:r>
      <w:r>
        <w:rPr>
          <w:spacing w:val="7"/>
        </w:rPr>
        <w:t xml:space="preserve"> </w:t>
      </w:r>
      <w:r>
        <w:t>and</w:t>
      </w:r>
      <w:r>
        <w:rPr>
          <w:spacing w:val="5"/>
        </w:rPr>
        <w:t xml:space="preserve"> </w:t>
      </w:r>
      <w:r>
        <w:t>24</w:t>
      </w:r>
      <w:r>
        <w:rPr>
          <w:spacing w:val="5"/>
        </w:rPr>
        <w:t xml:space="preserve"> </w:t>
      </w:r>
      <w:r w:rsidRPr="0088763C">
        <w:rPr>
          <w:color w:val="EE0000"/>
        </w:rPr>
        <w:t>mg/</w:t>
      </w:r>
      <w:r w:rsidR="0067260A" w:rsidRPr="0088763C">
        <w:rPr>
          <w:color w:val="EE0000"/>
        </w:rPr>
        <w:t>l</w:t>
      </w:r>
      <w:r w:rsidRPr="0088763C">
        <w:rPr>
          <w:color w:val="EE0000"/>
          <w:spacing w:val="5"/>
        </w:rPr>
        <w:t xml:space="preserve"> </w:t>
      </w:r>
      <w:r w:rsidRPr="0088763C">
        <w:rPr>
          <w:color w:val="EE0000"/>
        </w:rPr>
        <w:t>to</w:t>
      </w:r>
      <w:r w:rsidRPr="0088763C">
        <w:rPr>
          <w:color w:val="EE0000"/>
          <w:spacing w:val="6"/>
        </w:rPr>
        <w:t xml:space="preserve"> </w:t>
      </w:r>
      <w:r w:rsidRPr="0088763C">
        <w:rPr>
          <w:color w:val="EE0000"/>
        </w:rPr>
        <w:t>118</w:t>
      </w:r>
      <w:r w:rsidRPr="0088763C">
        <w:rPr>
          <w:color w:val="EE0000"/>
          <w:spacing w:val="5"/>
        </w:rPr>
        <w:t xml:space="preserve"> </w:t>
      </w:r>
      <w:r w:rsidRPr="0088763C">
        <w:rPr>
          <w:color w:val="EE0000"/>
        </w:rPr>
        <w:t>mg/</w:t>
      </w:r>
      <w:r w:rsidR="0067260A" w:rsidRPr="0088763C">
        <w:rPr>
          <w:color w:val="EE0000"/>
        </w:rPr>
        <w:t>l</w:t>
      </w:r>
      <w:r w:rsidRPr="0088763C">
        <w:rPr>
          <w:color w:val="EE0000"/>
          <w:spacing w:val="5"/>
        </w:rPr>
        <w:t xml:space="preserve"> </w:t>
      </w:r>
      <w:r>
        <w:t>in</w:t>
      </w:r>
      <w:r>
        <w:rPr>
          <w:spacing w:val="6"/>
        </w:rPr>
        <w:t xml:space="preserve"> </w:t>
      </w:r>
      <w:r>
        <w:t>the</w:t>
      </w:r>
      <w:r>
        <w:rPr>
          <w:spacing w:val="6"/>
        </w:rPr>
        <w:t xml:space="preserve"> </w:t>
      </w:r>
      <w:r>
        <w:rPr>
          <w:spacing w:val="-2"/>
        </w:rPr>
        <w:t>downstream.</w:t>
      </w:r>
    </w:p>
    <w:p w14:paraId="26D17EF6" w14:textId="77777777" w:rsidR="00345507" w:rsidRDefault="00345507">
      <w:pPr>
        <w:pStyle w:val="BodyText"/>
        <w:spacing w:line="360" w:lineRule="auto"/>
        <w:sectPr w:rsidR="00345507">
          <w:type w:val="continuous"/>
          <w:pgSz w:w="11910" w:h="16840"/>
          <w:pgMar w:top="1100" w:right="425" w:bottom="1380" w:left="283" w:header="0" w:footer="1172" w:gutter="0"/>
          <w:cols w:space="720"/>
        </w:sectPr>
      </w:pPr>
    </w:p>
    <w:p w14:paraId="7FF91827" w14:textId="2EC18415" w:rsidR="00345507" w:rsidRDefault="00987074" w:rsidP="00050CB8">
      <w:pPr>
        <w:pStyle w:val="BodyText"/>
        <w:spacing w:before="73" w:line="360" w:lineRule="auto"/>
        <w:ind w:right="706"/>
      </w:pPr>
      <w:r>
        <w:lastRenderedPageBreak/>
        <w:t>Alam</w:t>
      </w:r>
      <w:r>
        <w:rPr>
          <w:spacing w:val="-3"/>
        </w:rPr>
        <w:t xml:space="preserve"> </w:t>
      </w:r>
      <w:r>
        <w:t>et</w:t>
      </w:r>
      <w:r>
        <w:rPr>
          <w:spacing w:val="-3"/>
        </w:rPr>
        <w:t xml:space="preserve"> </w:t>
      </w:r>
      <w:r>
        <w:t>al.,</w:t>
      </w:r>
      <w:r>
        <w:rPr>
          <w:spacing w:val="-3"/>
        </w:rPr>
        <w:t xml:space="preserve"> </w:t>
      </w:r>
      <w:r w:rsidR="00EA0A23" w:rsidRPr="00EA0A23">
        <w:rPr>
          <w:color w:val="EE0000"/>
          <w:spacing w:val="-3"/>
        </w:rPr>
        <w:t>(</w:t>
      </w:r>
      <w:r w:rsidRPr="00EA0A23">
        <w:rPr>
          <w:color w:val="EE0000"/>
        </w:rPr>
        <w:t>2007)</w:t>
      </w:r>
      <w:r>
        <w:rPr>
          <w:spacing w:val="-4"/>
        </w:rPr>
        <w:t xml:space="preserve"> </w:t>
      </w:r>
      <w:r>
        <w:t>studied</w:t>
      </w:r>
      <w:r>
        <w:rPr>
          <w:spacing w:val="-3"/>
        </w:rPr>
        <w:t xml:space="preserve"> </w:t>
      </w:r>
      <w:r>
        <w:t>water</w:t>
      </w:r>
      <w:r>
        <w:rPr>
          <w:spacing w:val="-5"/>
        </w:rPr>
        <w:t xml:space="preserve"> </w:t>
      </w:r>
      <w:r>
        <w:t>quality</w:t>
      </w:r>
      <w:r>
        <w:rPr>
          <w:spacing w:val="-3"/>
        </w:rPr>
        <w:t xml:space="preserve"> </w:t>
      </w:r>
      <w:r w:rsidR="00EA0A23" w:rsidRPr="00EA0A23">
        <w:rPr>
          <w:color w:val="EE0000"/>
        </w:rPr>
        <w:t>parameters</w:t>
      </w:r>
      <w:r w:rsidRPr="00EA0A23">
        <w:rPr>
          <w:color w:val="EE0000"/>
          <w:spacing w:val="-3"/>
        </w:rPr>
        <w:t xml:space="preserve"> </w:t>
      </w:r>
      <w:r>
        <w:t>along</w:t>
      </w:r>
      <w:r>
        <w:rPr>
          <w:spacing w:val="-3"/>
        </w:rPr>
        <w:t xml:space="preserve"> </w:t>
      </w:r>
      <w:r>
        <w:t>rivers.</w:t>
      </w:r>
      <w:r>
        <w:rPr>
          <w:spacing w:val="-3"/>
        </w:rPr>
        <w:t xml:space="preserve"> </w:t>
      </w:r>
      <w:r>
        <w:t>They</w:t>
      </w:r>
      <w:r>
        <w:rPr>
          <w:spacing w:val="-3"/>
        </w:rPr>
        <w:t xml:space="preserve"> </w:t>
      </w:r>
      <w:r>
        <w:t>observed</w:t>
      </w:r>
      <w:r>
        <w:rPr>
          <w:spacing w:val="-3"/>
        </w:rPr>
        <w:t xml:space="preserve"> </w:t>
      </w:r>
      <w:r>
        <w:t>total</w:t>
      </w:r>
      <w:r>
        <w:rPr>
          <w:spacing w:val="-3"/>
        </w:rPr>
        <w:t xml:space="preserve"> </w:t>
      </w:r>
      <w:r>
        <w:t>hardness</w:t>
      </w:r>
      <w:r>
        <w:rPr>
          <w:spacing w:val="-4"/>
        </w:rPr>
        <w:t xml:space="preserve"> </w:t>
      </w:r>
      <w:r>
        <w:t>of</w:t>
      </w:r>
      <w:r>
        <w:rPr>
          <w:spacing w:val="-3"/>
        </w:rPr>
        <w:t xml:space="preserve"> </w:t>
      </w:r>
      <w:r>
        <w:t>the Surma</w:t>
      </w:r>
      <w:r>
        <w:rPr>
          <w:spacing w:val="-8"/>
        </w:rPr>
        <w:t xml:space="preserve"> </w:t>
      </w:r>
      <w:r>
        <w:t>River</w:t>
      </w:r>
      <w:r>
        <w:rPr>
          <w:spacing w:val="-8"/>
        </w:rPr>
        <w:t xml:space="preserve"> </w:t>
      </w:r>
      <w:r>
        <w:t>increases</w:t>
      </w:r>
      <w:r>
        <w:rPr>
          <w:spacing w:val="-7"/>
        </w:rPr>
        <w:t xml:space="preserve"> </w:t>
      </w:r>
      <w:r w:rsidRPr="00EA0A23">
        <w:rPr>
          <w:strike/>
          <w:color w:val="EE0000"/>
        </w:rPr>
        <w:t>along</w:t>
      </w:r>
      <w:r w:rsidRPr="00EA0A23">
        <w:rPr>
          <w:strike/>
          <w:color w:val="EE0000"/>
          <w:spacing w:val="-7"/>
        </w:rPr>
        <w:t xml:space="preserve"> </w:t>
      </w:r>
      <w:r w:rsidRPr="00EA0A23">
        <w:rPr>
          <w:strike/>
          <w:color w:val="EE0000"/>
        </w:rPr>
        <w:t>the</w:t>
      </w:r>
      <w:r w:rsidRPr="00EA0A23">
        <w:rPr>
          <w:color w:val="EE0000"/>
          <w:spacing w:val="-8"/>
        </w:rPr>
        <w:t xml:space="preserve"> </w:t>
      </w:r>
      <w:r>
        <w:t>downstream.</w:t>
      </w:r>
      <w:r>
        <w:rPr>
          <w:spacing w:val="-3"/>
        </w:rPr>
        <w:t xml:space="preserve"> </w:t>
      </w:r>
      <w:r>
        <w:t>In</w:t>
      </w:r>
      <w:r>
        <w:rPr>
          <w:spacing w:val="-7"/>
        </w:rPr>
        <w:t xml:space="preserve"> </w:t>
      </w:r>
      <w:r>
        <w:t>the</w:t>
      </w:r>
      <w:r>
        <w:rPr>
          <w:spacing w:val="-8"/>
        </w:rPr>
        <w:t xml:space="preserve"> </w:t>
      </w:r>
      <w:r>
        <w:t>present</w:t>
      </w:r>
      <w:r>
        <w:rPr>
          <w:spacing w:val="-7"/>
        </w:rPr>
        <w:t xml:space="preserve"> </w:t>
      </w:r>
      <w:r>
        <w:t>study,</w:t>
      </w:r>
      <w:r>
        <w:rPr>
          <w:spacing w:val="-7"/>
        </w:rPr>
        <w:t xml:space="preserve"> </w:t>
      </w:r>
      <w:r>
        <w:t>the</w:t>
      </w:r>
      <w:r>
        <w:rPr>
          <w:spacing w:val="-8"/>
        </w:rPr>
        <w:t xml:space="preserve"> </w:t>
      </w:r>
      <w:r>
        <w:t>maximum</w:t>
      </w:r>
      <w:r>
        <w:rPr>
          <w:spacing w:val="-7"/>
        </w:rPr>
        <w:t xml:space="preserve"> </w:t>
      </w:r>
      <w:r>
        <w:t>value</w:t>
      </w:r>
      <w:r>
        <w:rPr>
          <w:spacing w:val="-8"/>
        </w:rPr>
        <w:t xml:space="preserve"> </w:t>
      </w:r>
      <w:r>
        <w:t>was</w:t>
      </w:r>
      <w:r>
        <w:rPr>
          <w:spacing w:val="-7"/>
        </w:rPr>
        <w:t xml:space="preserve"> </w:t>
      </w:r>
      <w:r>
        <w:t>recorded in</w:t>
      </w:r>
      <w:r>
        <w:rPr>
          <w:spacing w:val="-4"/>
        </w:rPr>
        <w:t xml:space="preserve"> </w:t>
      </w:r>
      <w:r>
        <w:t>the</w:t>
      </w:r>
      <w:r>
        <w:rPr>
          <w:spacing w:val="-5"/>
        </w:rPr>
        <w:t xml:space="preserve"> </w:t>
      </w:r>
      <w:r>
        <w:t>month</w:t>
      </w:r>
      <w:r>
        <w:rPr>
          <w:spacing w:val="-5"/>
        </w:rPr>
        <w:t xml:space="preserve"> </w:t>
      </w:r>
      <w:r>
        <w:t>of</w:t>
      </w:r>
      <w:r>
        <w:rPr>
          <w:spacing w:val="-5"/>
        </w:rPr>
        <w:t xml:space="preserve"> </w:t>
      </w:r>
      <w:proofErr w:type="gramStart"/>
      <w:r>
        <w:t>April</w:t>
      </w:r>
      <w:proofErr w:type="gramEnd"/>
      <w:r>
        <w:rPr>
          <w:spacing w:val="-6"/>
        </w:rPr>
        <w:t xml:space="preserve"> </w:t>
      </w:r>
      <w:r>
        <w:t>and</w:t>
      </w:r>
      <w:r>
        <w:rPr>
          <w:spacing w:val="-5"/>
        </w:rPr>
        <w:t xml:space="preserve"> </w:t>
      </w:r>
      <w:r w:rsidR="00EA0A23" w:rsidRPr="00EA0A23">
        <w:rPr>
          <w:color w:val="EE0000"/>
          <w:spacing w:val="-5"/>
        </w:rPr>
        <w:t>the</w:t>
      </w:r>
      <w:r w:rsidR="00EA0A23">
        <w:rPr>
          <w:spacing w:val="-5"/>
        </w:rPr>
        <w:t xml:space="preserve"> </w:t>
      </w:r>
      <w:r>
        <w:t>minimum</w:t>
      </w:r>
      <w:r>
        <w:rPr>
          <w:spacing w:val="-7"/>
        </w:rPr>
        <w:t xml:space="preserve"> </w:t>
      </w:r>
      <w:r>
        <w:t>value</w:t>
      </w:r>
      <w:r>
        <w:rPr>
          <w:spacing w:val="-5"/>
        </w:rPr>
        <w:t xml:space="preserve"> </w:t>
      </w:r>
      <w:r>
        <w:t>was</w:t>
      </w:r>
      <w:r>
        <w:rPr>
          <w:spacing w:val="-5"/>
        </w:rPr>
        <w:t xml:space="preserve"> </w:t>
      </w:r>
      <w:r>
        <w:t>recorded</w:t>
      </w:r>
      <w:r>
        <w:rPr>
          <w:spacing w:val="-5"/>
        </w:rPr>
        <w:t xml:space="preserve"> </w:t>
      </w:r>
      <w:r>
        <w:t>in</w:t>
      </w:r>
      <w:r>
        <w:rPr>
          <w:spacing w:val="-4"/>
        </w:rPr>
        <w:t xml:space="preserve"> </w:t>
      </w:r>
      <w:r>
        <w:t>the</w:t>
      </w:r>
      <w:r>
        <w:rPr>
          <w:spacing w:val="-5"/>
        </w:rPr>
        <w:t xml:space="preserve"> </w:t>
      </w:r>
      <w:r>
        <w:t>month</w:t>
      </w:r>
      <w:r>
        <w:rPr>
          <w:spacing w:val="-5"/>
        </w:rPr>
        <w:t xml:space="preserve"> </w:t>
      </w:r>
      <w:r>
        <w:t>of</w:t>
      </w:r>
      <w:r>
        <w:rPr>
          <w:spacing w:val="-4"/>
        </w:rPr>
        <w:t xml:space="preserve"> </w:t>
      </w:r>
      <w:r>
        <w:t>August.</w:t>
      </w:r>
      <w:r>
        <w:rPr>
          <w:spacing w:val="-5"/>
        </w:rPr>
        <w:t xml:space="preserve"> </w:t>
      </w:r>
      <w:r w:rsidR="00763A9A" w:rsidRPr="00763A9A">
        <w:rPr>
          <w:color w:val="EE0000"/>
        </w:rPr>
        <w:t>The</w:t>
      </w:r>
      <w:r w:rsidR="00763A9A">
        <w:t xml:space="preserve"> presence</w:t>
      </w:r>
      <w:r>
        <w:rPr>
          <w:spacing w:val="-6"/>
        </w:rPr>
        <w:t xml:space="preserve"> </w:t>
      </w:r>
      <w:r>
        <w:t>of</w:t>
      </w:r>
      <w:r>
        <w:rPr>
          <w:spacing w:val="-6"/>
        </w:rPr>
        <w:t xml:space="preserve"> </w:t>
      </w:r>
      <w:r>
        <w:t xml:space="preserve">calcium and magnesium </w:t>
      </w:r>
      <w:proofErr w:type="gramStart"/>
      <w:r>
        <w:t>salts</w:t>
      </w:r>
      <w:proofErr w:type="gramEnd"/>
      <w:r>
        <w:t xml:space="preserve"> </w:t>
      </w:r>
      <w:r w:rsidR="00763A9A" w:rsidRPr="00763A9A">
        <w:rPr>
          <w:color w:val="EE0000"/>
        </w:rPr>
        <w:t>plays</w:t>
      </w:r>
      <w:r w:rsidRPr="00763A9A">
        <w:rPr>
          <w:color w:val="EE0000"/>
        </w:rPr>
        <w:t xml:space="preserve"> </w:t>
      </w:r>
      <w:r w:rsidR="00763A9A" w:rsidRPr="00763A9A">
        <w:rPr>
          <w:color w:val="EE0000"/>
        </w:rPr>
        <w:t>a</w:t>
      </w:r>
      <w:r w:rsidR="00763A9A">
        <w:t xml:space="preserve"> </w:t>
      </w:r>
      <w:r>
        <w:t xml:space="preserve">role in the hardness of water. The values of chlorides range from 22.72 </w:t>
      </w:r>
      <w:r w:rsidRPr="00EE3B01">
        <w:rPr>
          <w:color w:val="EE0000"/>
        </w:rPr>
        <w:t>mg/</w:t>
      </w:r>
      <w:r w:rsidR="00763A9A" w:rsidRPr="00EE3B01">
        <w:rPr>
          <w:color w:val="EE0000"/>
        </w:rPr>
        <w:t>l</w:t>
      </w:r>
      <w:r w:rsidRPr="00EE3B01">
        <w:rPr>
          <w:color w:val="EE0000"/>
        </w:rPr>
        <w:t xml:space="preserve"> to 59.64 mg/</w:t>
      </w:r>
      <w:proofErr w:type="gramStart"/>
      <w:r w:rsidR="00763A9A" w:rsidRPr="00EE3B01">
        <w:rPr>
          <w:color w:val="EE0000"/>
        </w:rPr>
        <w:t>l</w:t>
      </w:r>
      <w:r w:rsidRPr="00EE3B01">
        <w:rPr>
          <w:color w:val="EE0000"/>
        </w:rPr>
        <w:t xml:space="preserve"> </w:t>
      </w:r>
      <w:r>
        <w:t>in</w:t>
      </w:r>
      <w:proofErr w:type="gramEnd"/>
      <w:r>
        <w:t xml:space="preserve"> upstream and 31 </w:t>
      </w:r>
      <w:r w:rsidRPr="008E4386">
        <w:rPr>
          <w:color w:val="EE0000"/>
        </w:rPr>
        <w:t>mg/</w:t>
      </w:r>
      <w:r w:rsidR="00EE3B01" w:rsidRPr="008E4386">
        <w:rPr>
          <w:color w:val="EE0000"/>
        </w:rPr>
        <w:t>l</w:t>
      </w:r>
      <w:r w:rsidRPr="008E4386">
        <w:rPr>
          <w:color w:val="EE0000"/>
        </w:rPr>
        <w:t xml:space="preserve"> to 49 mg/</w:t>
      </w:r>
      <w:proofErr w:type="gramStart"/>
      <w:r w:rsidR="00EE3B01" w:rsidRPr="008E4386">
        <w:rPr>
          <w:color w:val="EE0000"/>
        </w:rPr>
        <w:t>l</w:t>
      </w:r>
      <w:r w:rsidRPr="008E4386">
        <w:rPr>
          <w:color w:val="EE0000"/>
        </w:rPr>
        <w:t xml:space="preserve"> </w:t>
      </w:r>
      <w:r>
        <w:t>in</w:t>
      </w:r>
      <w:proofErr w:type="gramEnd"/>
      <w:r>
        <w:t xml:space="preserve"> downstream. The maximum values of chlorides were obtained in the month of September in </w:t>
      </w:r>
      <w:r w:rsidR="008E4386" w:rsidRPr="008E4386">
        <w:rPr>
          <w:color w:val="EE0000"/>
        </w:rPr>
        <w:t>the</w:t>
      </w:r>
      <w:r w:rsidR="008E4386">
        <w:t xml:space="preserve"> </w:t>
      </w:r>
      <w:r>
        <w:t xml:space="preserve">upstream and in the month of February in </w:t>
      </w:r>
      <w:r w:rsidR="008E4386" w:rsidRPr="008E4386">
        <w:rPr>
          <w:color w:val="EE0000"/>
        </w:rPr>
        <w:t>the</w:t>
      </w:r>
      <w:r w:rsidR="008E4386">
        <w:t xml:space="preserve"> </w:t>
      </w:r>
      <w:r>
        <w:t>downstream.</w:t>
      </w:r>
      <w:r>
        <w:rPr>
          <w:spacing w:val="-4"/>
        </w:rPr>
        <w:t xml:space="preserve"> </w:t>
      </w:r>
      <w:r>
        <w:t>Arasu</w:t>
      </w:r>
      <w:r>
        <w:rPr>
          <w:spacing w:val="-4"/>
        </w:rPr>
        <w:t xml:space="preserve"> </w:t>
      </w:r>
      <w:r>
        <w:t>et</w:t>
      </w:r>
      <w:r>
        <w:rPr>
          <w:spacing w:val="-4"/>
        </w:rPr>
        <w:t xml:space="preserve"> </w:t>
      </w:r>
      <w:r>
        <w:t>al.,</w:t>
      </w:r>
      <w:r>
        <w:rPr>
          <w:spacing w:val="-4"/>
        </w:rPr>
        <w:t xml:space="preserve"> </w:t>
      </w:r>
      <w:r w:rsidR="008E4386" w:rsidRPr="008E4386">
        <w:rPr>
          <w:color w:val="EE0000"/>
          <w:spacing w:val="-4"/>
        </w:rPr>
        <w:t>(</w:t>
      </w:r>
      <w:r w:rsidRPr="008E4386">
        <w:rPr>
          <w:color w:val="EE0000"/>
        </w:rPr>
        <w:t>2007)</w:t>
      </w:r>
      <w:r>
        <w:rPr>
          <w:spacing w:val="-5"/>
        </w:rPr>
        <w:t xml:space="preserve"> </w:t>
      </w:r>
      <w:r>
        <w:t>reported</w:t>
      </w:r>
      <w:r>
        <w:rPr>
          <w:spacing w:val="-4"/>
        </w:rPr>
        <w:t xml:space="preserve"> </w:t>
      </w:r>
      <w:r>
        <w:t>that</w:t>
      </w:r>
      <w:r>
        <w:rPr>
          <w:spacing w:val="-4"/>
        </w:rPr>
        <w:t xml:space="preserve"> </w:t>
      </w:r>
      <w:r>
        <w:t>chloride</w:t>
      </w:r>
      <w:r>
        <w:rPr>
          <w:spacing w:val="-5"/>
        </w:rPr>
        <w:t xml:space="preserve"> </w:t>
      </w:r>
      <w:r>
        <w:t>concentration</w:t>
      </w:r>
      <w:r>
        <w:rPr>
          <w:spacing w:val="-4"/>
        </w:rPr>
        <w:t xml:space="preserve"> </w:t>
      </w:r>
      <w:r>
        <w:t>varied</w:t>
      </w:r>
      <w:r>
        <w:rPr>
          <w:spacing w:val="-4"/>
        </w:rPr>
        <w:t xml:space="preserve"> </w:t>
      </w:r>
      <w:r>
        <w:t>between</w:t>
      </w:r>
      <w:r>
        <w:rPr>
          <w:spacing w:val="-4"/>
        </w:rPr>
        <w:t xml:space="preserve"> </w:t>
      </w:r>
      <w:r>
        <w:t>9.67</w:t>
      </w:r>
      <w:r>
        <w:rPr>
          <w:spacing w:val="-4"/>
        </w:rPr>
        <w:t xml:space="preserve"> </w:t>
      </w:r>
      <w:r>
        <w:t>and</w:t>
      </w:r>
      <w:r>
        <w:rPr>
          <w:spacing w:val="-4"/>
        </w:rPr>
        <w:t xml:space="preserve"> </w:t>
      </w:r>
      <w:r>
        <w:t xml:space="preserve">62.33 </w:t>
      </w:r>
      <w:r w:rsidRPr="008E4386">
        <w:rPr>
          <w:color w:val="EE0000"/>
        </w:rPr>
        <w:t>mg/</w:t>
      </w:r>
      <w:r w:rsidR="008E4386" w:rsidRPr="008E4386">
        <w:rPr>
          <w:color w:val="EE0000"/>
        </w:rPr>
        <w:t>l</w:t>
      </w:r>
      <w:r>
        <w:t>.</w:t>
      </w:r>
      <w:r>
        <w:rPr>
          <w:spacing w:val="-2"/>
        </w:rPr>
        <w:t xml:space="preserve"> </w:t>
      </w:r>
      <w:r>
        <w:t>This finding was</w:t>
      </w:r>
      <w:r>
        <w:rPr>
          <w:spacing w:val="-2"/>
        </w:rPr>
        <w:t xml:space="preserve"> </w:t>
      </w:r>
      <w:r>
        <w:t xml:space="preserve">observed in the </w:t>
      </w:r>
      <w:proofErr w:type="spellStart"/>
      <w:r>
        <w:t>Tamirabarani</w:t>
      </w:r>
      <w:proofErr w:type="spellEnd"/>
      <w:r>
        <w:t xml:space="preserve"> </w:t>
      </w:r>
      <w:r w:rsidR="008E4386" w:rsidRPr="008E4386">
        <w:rPr>
          <w:color w:val="EE0000"/>
        </w:rPr>
        <w:t>River</w:t>
      </w:r>
      <w:r>
        <w:t xml:space="preserve"> of South India. The results of the study indicate</w:t>
      </w:r>
      <w:r>
        <w:rPr>
          <w:spacing w:val="-3"/>
        </w:rPr>
        <w:t xml:space="preserve"> </w:t>
      </w:r>
      <w:r>
        <w:t>that</w:t>
      </w:r>
      <w:r>
        <w:rPr>
          <w:spacing w:val="-3"/>
        </w:rPr>
        <w:t xml:space="preserve"> </w:t>
      </w:r>
      <w:r>
        <w:t>chloride</w:t>
      </w:r>
      <w:r>
        <w:rPr>
          <w:spacing w:val="-3"/>
        </w:rPr>
        <w:t xml:space="preserve"> </w:t>
      </w:r>
      <w:r>
        <w:t>levels</w:t>
      </w:r>
      <w:r>
        <w:rPr>
          <w:spacing w:val="-4"/>
        </w:rPr>
        <w:t xml:space="preserve"> </w:t>
      </w:r>
      <w:r>
        <w:t>varied</w:t>
      </w:r>
      <w:r>
        <w:rPr>
          <w:spacing w:val="-3"/>
        </w:rPr>
        <w:t xml:space="preserve"> </w:t>
      </w:r>
      <w:r>
        <w:t>within</w:t>
      </w:r>
      <w:r>
        <w:rPr>
          <w:spacing w:val="-3"/>
        </w:rPr>
        <w:t xml:space="preserve"> </w:t>
      </w:r>
      <w:r>
        <w:t>this</w:t>
      </w:r>
      <w:r>
        <w:rPr>
          <w:spacing w:val="-4"/>
        </w:rPr>
        <w:t xml:space="preserve"> </w:t>
      </w:r>
      <w:r>
        <w:t>range,</w:t>
      </w:r>
      <w:r>
        <w:rPr>
          <w:spacing w:val="-3"/>
        </w:rPr>
        <w:t xml:space="preserve"> </w:t>
      </w:r>
      <w:r>
        <w:t>suggesting</w:t>
      </w:r>
      <w:r>
        <w:rPr>
          <w:spacing w:val="-3"/>
        </w:rPr>
        <w:t xml:space="preserve"> </w:t>
      </w:r>
      <w:r>
        <w:t>a</w:t>
      </w:r>
      <w:r>
        <w:rPr>
          <w:spacing w:val="-4"/>
        </w:rPr>
        <w:t xml:space="preserve"> </w:t>
      </w:r>
      <w:r>
        <w:t>potential</w:t>
      </w:r>
      <w:r>
        <w:rPr>
          <w:spacing w:val="-3"/>
        </w:rPr>
        <w:t xml:space="preserve"> </w:t>
      </w:r>
      <w:r>
        <w:t>impact</w:t>
      </w:r>
      <w:r>
        <w:rPr>
          <w:spacing w:val="-3"/>
        </w:rPr>
        <w:t xml:space="preserve"> </w:t>
      </w:r>
      <w:r>
        <w:t>of</w:t>
      </w:r>
      <w:r>
        <w:rPr>
          <w:spacing w:val="-3"/>
        </w:rPr>
        <w:t xml:space="preserve"> </w:t>
      </w:r>
      <w:r>
        <w:t>various</w:t>
      </w:r>
      <w:r>
        <w:rPr>
          <w:spacing w:val="-4"/>
        </w:rPr>
        <w:t xml:space="preserve"> </w:t>
      </w:r>
      <w:r>
        <w:t>factors on</w:t>
      </w:r>
      <w:r>
        <w:rPr>
          <w:spacing w:val="-12"/>
        </w:rPr>
        <w:t xml:space="preserve"> </w:t>
      </w:r>
      <w:r>
        <w:t>chloride</w:t>
      </w:r>
      <w:r>
        <w:rPr>
          <w:spacing w:val="-13"/>
        </w:rPr>
        <w:t xml:space="preserve"> </w:t>
      </w:r>
      <w:r>
        <w:t>concentration</w:t>
      </w:r>
      <w:r>
        <w:rPr>
          <w:spacing w:val="-12"/>
        </w:rPr>
        <w:t xml:space="preserve"> </w:t>
      </w:r>
      <w:r>
        <w:t>in</w:t>
      </w:r>
      <w:r>
        <w:rPr>
          <w:spacing w:val="-12"/>
        </w:rPr>
        <w:t xml:space="preserve"> </w:t>
      </w:r>
      <w:r>
        <w:t>the</w:t>
      </w:r>
      <w:r>
        <w:rPr>
          <w:spacing w:val="-13"/>
        </w:rPr>
        <w:t xml:space="preserve"> </w:t>
      </w:r>
      <w:r>
        <w:t>river</w:t>
      </w:r>
      <w:r>
        <w:rPr>
          <w:spacing w:val="-10"/>
        </w:rPr>
        <w:t xml:space="preserve"> </w:t>
      </w:r>
      <w:r>
        <w:t>water.</w:t>
      </w:r>
      <w:r>
        <w:rPr>
          <w:spacing w:val="-8"/>
        </w:rPr>
        <w:t xml:space="preserve"> </w:t>
      </w:r>
      <w:r>
        <w:t>The</w:t>
      </w:r>
      <w:r>
        <w:rPr>
          <w:spacing w:val="-13"/>
        </w:rPr>
        <w:t xml:space="preserve"> </w:t>
      </w:r>
      <w:r>
        <w:t>maximum</w:t>
      </w:r>
      <w:r>
        <w:rPr>
          <w:spacing w:val="-12"/>
        </w:rPr>
        <w:t xml:space="preserve"> </w:t>
      </w:r>
      <w:r>
        <w:t>value</w:t>
      </w:r>
      <w:r>
        <w:rPr>
          <w:spacing w:val="-13"/>
        </w:rPr>
        <w:t xml:space="preserve"> </w:t>
      </w:r>
      <w:r>
        <w:t>of</w:t>
      </w:r>
      <w:r>
        <w:rPr>
          <w:spacing w:val="-13"/>
        </w:rPr>
        <w:t xml:space="preserve"> </w:t>
      </w:r>
      <w:r>
        <w:t>calcium</w:t>
      </w:r>
      <w:r>
        <w:rPr>
          <w:spacing w:val="-9"/>
        </w:rPr>
        <w:t xml:space="preserve"> </w:t>
      </w:r>
      <w:r>
        <w:t>ranges</w:t>
      </w:r>
      <w:r>
        <w:rPr>
          <w:spacing w:val="-9"/>
        </w:rPr>
        <w:t xml:space="preserve"> </w:t>
      </w:r>
      <w:r>
        <w:t>from</w:t>
      </w:r>
      <w:r>
        <w:rPr>
          <w:spacing w:val="-12"/>
        </w:rPr>
        <w:t xml:space="preserve"> </w:t>
      </w:r>
      <w:r>
        <w:t>32.064</w:t>
      </w:r>
      <w:r>
        <w:rPr>
          <w:spacing w:val="-12"/>
        </w:rPr>
        <w:t xml:space="preserve"> </w:t>
      </w:r>
      <w:r>
        <w:t>mg/l in</w:t>
      </w:r>
      <w:r>
        <w:rPr>
          <w:spacing w:val="-8"/>
        </w:rPr>
        <w:t xml:space="preserve"> </w:t>
      </w:r>
      <w:r>
        <w:t>the</w:t>
      </w:r>
      <w:r>
        <w:rPr>
          <w:spacing w:val="-9"/>
        </w:rPr>
        <w:t xml:space="preserve"> </w:t>
      </w:r>
      <w:r>
        <w:t>month</w:t>
      </w:r>
      <w:r>
        <w:rPr>
          <w:spacing w:val="-9"/>
        </w:rPr>
        <w:t xml:space="preserve"> </w:t>
      </w:r>
      <w:r>
        <w:t>of</w:t>
      </w:r>
      <w:r>
        <w:rPr>
          <w:spacing w:val="-9"/>
        </w:rPr>
        <w:t xml:space="preserve"> </w:t>
      </w:r>
      <w:r>
        <w:t>September</w:t>
      </w:r>
      <w:r>
        <w:rPr>
          <w:spacing w:val="-9"/>
        </w:rPr>
        <w:t xml:space="preserve"> </w:t>
      </w:r>
      <w:r>
        <w:t>and</w:t>
      </w:r>
      <w:r>
        <w:rPr>
          <w:spacing w:val="-9"/>
        </w:rPr>
        <w:t xml:space="preserve"> </w:t>
      </w:r>
      <w:r>
        <w:t>the</w:t>
      </w:r>
      <w:r>
        <w:rPr>
          <w:spacing w:val="-10"/>
        </w:rPr>
        <w:t xml:space="preserve"> </w:t>
      </w:r>
      <w:r>
        <w:t>lowest</w:t>
      </w:r>
      <w:r>
        <w:rPr>
          <w:spacing w:val="-8"/>
        </w:rPr>
        <w:t xml:space="preserve"> </w:t>
      </w:r>
      <w:r w:rsidR="008E4386" w:rsidRPr="008E4386">
        <w:rPr>
          <w:color w:val="EE0000"/>
        </w:rPr>
        <w:t>value</w:t>
      </w:r>
      <w:r>
        <w:rPr>
          <w:spacing w:val="-8"/>
        </w:rPr>
        <w:t xml:space="preserve"> </w:t>
      </w:r>
      <w:r>
        <w:t>of</w:t>
      </w:r>
      <w:r>
        <w:rPr>
          <w:spacing w:val="-7"/>
        </w:rPr>
        <w:t xml:space="preserve"> </w:t>
      </w:r>
      <w:r>
        <w:t>9</w:t>
      </w:r>
      <w:r>
        <w:rPr>
          <w:spacing w:val="-8"/>
        </w:rPr>
        <w:t xml:space="preserve"> </w:t>
      </w:r>
      <w:r>
        <w:t>mg/l</w:t>
      </w:r>
      <w:r>
        <w:rPr>
          <w:spacing w:val="-8"/>
        </w:rPr>
        <w:t xml:space="preserve"> </w:t>
      </w:r>
      <w:r>
        <w:t>in</w:t>
      </w:r>
      <w:r>
        <w:rPr>
          <w:spacing w:val="-8"/>
        </w:rPr>
        <w:t xml:space="preserve"> </w:t>
      </w:r>
      <w:r>
        <w:t>the</w:t>
      </w:r>
      <w:r>
        <w:rPr>
          <w:spacing w:val="-9"/>
        </w:rPr>
        <w:t xml:space="preserve"> </w:t>
      </w:r>
      <w:r>
        <w:t>month</w:t>
      </w:r>
      <w:r>
        <w:rPr>
          <w:spacing w:val="-9"/>
        </w:rPr>
        <w:t xml:space="preserve"> </w:t>
      </w:r>
      <w:r>
        <w:t>of</w:t>
      </w:r>
      <w:r>
        <w:rPr>
          <w:spacing w:val="-7"/>
        </w:rPr>
        <w:t xml:space="preserve"> </w:t>
      </w:r>
      <w:r>
        <w:t>February</w:t>
      </w:r>
      <w:r>
        <w:rPr>
          <w:spacing w:val="-7"/>
        </w:rPr>
        <w:t xml:space="preserve"> </w:t>
      </w:r>
      <w:r>
        <w:t>in</w:t>
      </w:r>
      <w:r>
        <w:rPr>
          <w:spacing w:val="-8"/>
        </w:rPr>
        <w:t xml:space="preserve"> </w:t>
      </w:r>
      <w:r w:rsidR="008E4386" w:rsidRPr="008E4386">
        <w:rPr>
          <w:color w:val="EE0000"/>
          <w:spacing w:val="-8"/>
        </w:rPr>
        <w:t xml:space="preserve">the </w:t>
      </w:r>
      <w:r>
        <w:t>upstream.</w:t>
      </w:r>
      <w:r>
        <w:rPr>
          <w:spacing w:val="-9"/>
        </w:rPr>
        <w:t xml:space="preserve"> </w:t>
      </w:r>
      <w:r>
        <w:t>The maximum value of calcium</w:t>
      </w:r>
      <w:r w:rsidRPr="008E4386">
        <w:rPr>
          <w:color w:val="EE0000"/>
        </w:rPr>
        <w:t xml:space="preserve"> </w:t>
      </w:r>
      <w:r w:rsidR="008E4386" w:rsidRPr="008E4386">
        <w:rPr>
          <w:color w:val="EE0000"/>
        </w:rPr>
        <w:t>was</w:t>
      </w:r>
      <w:r w:rsidR="008E4386">
        <w:t xml:space="preserve"> </w:t>
      </w:r>
      <w:r>
        <w:t xml:space="preserve">23.25 </w:t>
      </w:r>
      <w:r w:rsidRPr="008E4386">
        <w:rPr>
          <w:color w:val="EE0000"/>
        </w:rPr>
        <w:t>mg/</w:t>
      </w:r>
      <w:r w:rsidR="008E4386" w:rsidRPr="008E4386">
        <w:rPr>
          <w:color w:val="EE0000"/>
        </w:rPr>
        <w:t>l</w:t>
      </w:r>
      <w:r>
        <w:t xml:space="preserve"> in the month of </w:t>
      </w:r>
      <w:proofErr w:type="gramStart"/>
      <w:r>
        <w:t>May</w:t>
      </w:r>
      <w:proofErr w:type="gramEnd"/>
      <w:r>
        <w:t xml:space="preserve"> and </w:t>
      </w:r>
      <w:r w:rsidR="008E4386" w:rsidRPr="008E4386">
        <w:rPr>
          <w:color w:val="EE0000"/>
        </w:rPr>
        <w:t>the</w:t>
      </w:r>
      <w:r w:rsidR="008E4386">
        <w:t xml:space="preserve"> </w:t>
      </w:r>
      <w:r>
        <w:t xml:space="preserve">minimum value </w:t>
      </w:r>
      <w:r w:rsidR="008E4386" w:rsidRPr="008E4386">
        <w:rPr>
          <w:color w:val="EE0000"/>
        </w:rPr>
        <w:t>was</w:t>
      </w:r>
      <w:r w:rsidR="008E4386">
        <w:t xml:space="preserve"> </w:t>
      </w:r>
      <w:r>
        <w:t xml:space="preserve">7.21 </w:t>
      </w:r>
      <w:r w:rsidRPr="008E4386">
        <w:rPr>
          <w:color w:val="EE0000"/>
        </w:rPr>
        <w:t>mg/</w:t>
      </w:r>
      <w:r w:rsidR="008E4386" w:rsidRPr="008E4386">
        <w:rPr>
          <w:color w:val="EE0000"/>
        </w:rPr>
        <w:t>l</w:t>
      </w:r>
      <w:r>
        <w:t xml:space="preserve"> in the month of August in </w:t>
      </w:r>
      <w:r w:rsidR="008E4386" w:rsidRPr="008E4386">
        <w:rPr>
          <w:color w:val="EE0000"/>
        </w:rPr>
        <w:t>the</w:t>
      </w:r>
      <w:r w:rsidR="008E4386">
        <w:t xml:space="preserve"> </w:t>
      </w:r>
      <w:r>
        <w:t xml:space="preserve">downstream was obtained. In aquatic </w:t>
      </w:r>
      <w:r w:rsidR="008E4386" w:rsidRPr="008E4386">
        <w:rPr>
          <w:color w:val="EE0000"/>
        </w:rPr>
        <w:t>ecosystems,</w:t>
      </w:r>
      <w:r>
        <w:t xml:space="preserve"> calcium serves as </w:t>
      </w:r>
      <w:r w:rsidR="008E4386" w:rsidRPr="008E4386">
        <w:rPr>
          <w:color w:val="EE0000"/>
        </w:rPr>
        <w:t xml:space="preserve">an </w:t>
      </w:r>
      <w:r>
        <w:t>important micronutrient to many aquatic organisms. The calcium concentrations in both upstream and downstream areas show significant seasonal variations, with higher levels observed during certain months.</w:t>
      </w:r>
      <w:r>
        <w:rPr>
          <w:spacing w:val="-1"/>
        </w:rPr>
        <w:t xml:space="preserve"> </w:t>
      </w:r>
      <w:r>
        <w:t>Upstream,</w:t>
      </w:r>
      <w:r>
        <w:rPr>
          <w:spacing w:val="80"/>
        </w:rPr>
        <w:t xml:space="preserve"> </w:t>
      </w:r>
      <w:r>
        <w:t>calcium</w:t>
      </w:r>
      <w:r>
        <w:rPr>
          <w:spacing w:val="80"/>
        </w:rPr>
        <w:t xml:space="preserve"> </w:t>
      </w:r>
      <w:r>
        <w:t>ranged</w:t>
      </w:r>
      <w:r>
        <w:rPr>
          <w:spacing w:val="80"/>
        </w:rPr>
        <w:t xml:space="preserve"> </w:t>
      </w:r>
      <w:r>
        <w:t>from</w:t>
      </w:r>
      <w:r>
        <w:rPr>
          <w:spacing w:val="80"/>
        </w:rPr>
        <w:t xml:space="preserve"> </w:t>
      </w:r>
      <w:r>
        <w:t>32.064</w:t>
      </w:r>
      <w:r>
        <w:rPr>
          <w:spacing w:val="80"/>
        </w:rPr>
        <w:t xml:space="preserve"> </w:t>
      </w:r>
      <w:r w:rsidRPr="00050CB8">
        <w:rPr>
          <w:color w:val="EE0000"/>
        </w:rPr>
        <w:t>mg/</w:t>
      </w:r>
      <w:r w:rsidR="00050CB8" w:rsidRPr="00050CB8">
        <w:rPr>
          <w:color w:val="EE0000"/>
        </w:rPr>
        <w:t>l</w:t>
      </w:r>
      <w:r>
        <w:rPr>
          <w:spacing w:val="80"/>
        </w:rPr>
        <w:t xml:space="preserve"> </w:t>
      </w:r>
      <w:r>
        <w:t>in</w:t>
      </w:r>
      <w:r>
        <w:rPr>
          <w:spacing w:val="80"/>
        </w:rPr>
        <w:t xml:space="preserve"> </w:t>
      </w:r>
      <w:r>
        <w:t>September</w:t>
      </w:r>
      <w:r>
        <w:rPr>
          <w:spacing w:val="80"/>
        </w:rPr>
        <w:t xml:space="preserve"> </w:t>
      </w:r>
      <w:r>
        <w:t>to</w:t>
      </w:r>
      <w:r>
        <w:rPr>
          <w:spacing w:val="80"/>
        </w:rPr>
        <w:t xml:space="preserve"> </w:t>
      </w:r>
      <w:r>
        <w:t>9</w:t>
      </w:r>
      <w:r>
        <w:rPr>
          <w:spacing w:val="80"/>
        </w:rPr>
        <w:t xml:space="preserve"> </w:t>
      </w:r>
      <w:r w:rsidRPr="00050CB8">
        <w:rPr>
          <w:color w:val="EE0000"/>
        </w:rPr>
        <w:t>mg/</w:t>
      </w:r>
      <w:r w:rsidR="00050CB8" w:rsidRPr="00050CB8">
        <w:rPr>
          <w:color w:val="EE0000"/>
        </w:rPr>
        <w:t>l</w:t>
      </w:r>
      <w:r>
        <w:rPr>
          <w:spacing w:val="80"/>
        </w:rPr>
        <w:t xml:space="preserve"> </w:t>
      </w:r>
      <w:r>
        <w:t>in</w:t>
      </w:r>
      <w:r>
        <w:rPr>
          <w:spacing w:val="80"/>
        </w:rPr>
        <w:t xml:space="preserve"> </w:t>
      </w:r>
      <w:r>
        <w:t>February.</w:t>
      </w:r>
      <w:r>
        <w:rPr>
          <w:spacing w:val="-2"/>
        </w:rPr>
        <w:t xml:space="preserve"> </w:t>
      </w:r>
      <w:r>
        <w:t xml:space="preserve">Downstream, calcium ranged from 23.25 </w:t>
      </w:r>
      <w:r w:rsidRPr="00050CB8">
        <w:rPr>
          <w:color w:val="EE0000"/>
        </w:rPr>
        <w:t>mg/</w:t>
      </w:r>
      <w:r w:rsidR="00050CB8" w:rsidRPr="00050CB8">
        <w:rPr>
          <w:color w:val="EE0000"/>
        </w:rPr>
        <w:t>l</w:t>
      </w:r>
      <w:r>
        <w:t xml:space="preserve"> in May to 7.21 </w:t>
      </w:r>
      <w:r w:rsidRPr="00050CB8">
        <w:rPr>
          <w:color w:val="EE0000"/>
        </w:rPr>
        <w:t>mg/</w:t>
      </w:r>
      <w:r w:rsidR="00050CB8" w:rsidRPr="00050CB8">
        <w:rPr>
          <w:color w:val="EE0000"/>
        </w:rPr>
        <w:t>l</w:t>
      </w:r>
      <w:r>
        <w:t xml:space="preserve"> in August. This variation may be influenced by factors like increased precipitation and runoff, which can dilute calcium</w:t>
      </w:r>
      <w:r>
        <w:rPr>
          <w:spacing w:val="-15"/>
        </w:rPr>
        <w:t xml:space="preserve"> </w:t>
      </w:r>
      <w:r>
        <w:t>levels</w:t>
      </w:r>
      <w:r>
        <w:rPr>
          <w:spacing w:val="-14"/>
        </w:rPr>
        <w:t xml:space="preserve"> </w:t>
      </w:r>
      <w:r>
        <w:t>in</w:t>
      </w:r>
      <w:r>
        <w:rPr>
          <w:spacing w:val="-14"/>
        </w:rPr>
        <w:t xml:space="preserve"> </w:t>
      </w:r>
      <w:r>
        <w:t>the</w:t>
      </w:r>
      <w:r>
        <w:rPr>
          <w:spacing w:val="-15"/>
        </w:rPr>
        <w:t xml:space="preserve"> </w:t>
      </w:r>
      <w:r>
        <w:t>warmer</w:t>
      </w:r>
      <w:r>
        <w:rPr>
          <w:spacing w:val="-15"/>
        </w:rPr>
        <w:t xml:space="preserve"> </w:t>
      </w:r>
      <w:r>
        <w:t>months.</w:t>
      </w:r>
      <w:r>
        <w:rPr>
          <w:spacing w:val="-1"/>
        </w:rPr>
        <w:t xml:space="preserve"> </w:t>
      </w:r>
      <w:r>
        <w:t>The</w:t>
      </w:r>
      <w:r>
        <w:rPr>
          <w:spacing w:val="-15"/>
        </w:rPr>
        <w:t xml:space="preserve"> </w:t>
      </w:r>
      <w:r>
        <w:t>acceptable</w:t>
      </w:r>
      <w:r>
        <w:rPr>
          <w:spacing w:val="-15"/>
        </w:rPr>
        <w:t xml:space="preserve"> </w:t>
      </w:r>
      <w:r>
        <w:t>limit</w:t>
      </w:r>
      <w:r>
        <w:rPr>
          <w:spacing w:val="-14"/>
        </w:rPr>
        <w:t xml:space="preserve"> </w:t>
      </w:r>
      <w:r>
        <w:t>for</w:t>
      </w:r>
      <w:r>
        <w:rPr>
          <w:spacing w:val="-15"/>
        </w:rPr>
        <w:t xml:space="preserve"> </w:t>
      </w:r>
      <w:r>
        <w:t>calcium</w:t>
      </w:r>
      <w:r>
        <w:rPr>
          <w:spacing w:val="-14"/>
        </w:rPr>
        <w:t xml:space="preserve"> </w:t>
      </w:r>
      <w:r>
        <w:t>for</w:t>
      </w:r>
      <w:r>
        <w:rPr>
          <w:spacing w:val="-14"/>
        </w:rPr>
        <w:t xml:space="preserve"> </w:t>
      </w:r>
      <w:r w:rsidR="00050CB8" w:rsidRPr="00050CB8">
        <w:rPr>
          <w:color w:val="EE0000"/>
          <w:spacing w:val="-14"/>
        </w:rPr>
        <w:t>the</w:t>
      </w:r>
      <w:r w:rsidR="00050CB8">
        <w:rPr>
          <w:spacing w:val="-14"/>
        </w:rPr>
        <w:t xml:space="preserve"> </w:t>
      </w:r>
      <w:r>
        <w:t>WHO</w:t>
      </w:r>
      <w:r>
        <w:rPr>
          <w:spacing w:val="-15"/>
        </w:rPr>
        <w:t xml:space="preserve"> </w:t>
      </w:r>
      <w:r>
        <w:t>standards</w:t>
      </w:r>
      <w:r>
        <w:rPr>
          <w:spacing w:val="-15"/>
        </w:rPr>
        <w:t xml:space="preserve"> </w:t>
      </w:r>
      <w:r>
        <w:t>is</w:t>
      </w:r>
      <w:r>
        <w:rPr>
          <w:spacing w:val="-14"/>
        </w:rPr>
        <w:t xml:space="preserve"> </w:t>
      </w:r>
      <w:r>
        <w:t>75</w:t>
      </w:r>
      <w:r>
        <w:rPr>
          <w:spacing w:val="-14"/>
        </w:rPr>
        <w:t xml:space="preserve"> </w:t>
      </w:r>
      <w:r w:rsidRPr="00050CB8">
        <w:rPr>
          <w:color w:val="EE0000"/>
        </w:rPr>
        <w:t>mg/</w:t>
      </w:r>
      <w:proofErr w:type="gramStart"/>
      <w:r w:rsidR="00050CB8" w:rsidRPr="00050CB8">
        <w:rPr>
          <w:color w:val="EE0000"/>
        </w:rPr>
        <w:t>l</w:t>
      </w:r>
      <w:proofErr w:type="gramEnd"/>
      <w:r>
        <w:t xml:space="preserve"> and</w:t>
      </w:r>
      <w:r>
        <w:rPr>
          <w:spacing w:val="-1"/>
        </w:rPr>
        <w:t xml:space="preserve"> </w:t>
      </w:r>
      <w:r>
        <w:t>the values are</w:t>
      </w:r>
      <w:r>
        <w:rPr>
          <w:spacing w:val="-1"/>
        </w:rPr>
        <w:t xml:space="preserve"> </w:t>
      </w:r>
      <w:r>
        <w:t>within this</w:t>
      </w:r>
      <w:r>
        <w:rPr>
          <w:spacing w:val="-2"/>
        </w:rPr>
        <w:t xml:space="preserve"> </w:t>
      </w:r>
      <w:r>
        <w:t>limit. The</w:t>
      </w:r>
      <w:r>
        <w:rPr>
          <w:spacing w:val="-1"/>
        </w:rPr>
        <w:t xml:space="preserve"> </w:t>
      </w:r>
      <w:r>
        <w:t>maximum</w:t>
      </w:r>
      <w:r>
        <w:rPr>
          <w:spacing w:val="-3"/>
        </w:rPr>
        <w:t xml:space="preserve"> </w:t>
      </w:r>
      <w:r>
        <w:t>value of</w:t>
      </w:r>
      <w:r>
        <w:rPr>
          <w:spacing w:val="-2"/>
        </w:rPr>
        <w:t xml:space="preserve"> </w:t>
      </w:r>
      <w:r>
        <w:t>sodium</w:t>
      </w:r>
      <w:r>
        <w:rPr>
          <w:spacing w:val="-1"/>
        </w:rPr>
        <w:t xml:space="preserve"> </w:t>
      </w:r>
      <w:r w:rsidR="00050CB8" w:rsidRPr="00050CB8">
        <w:rPr>
          <w:color w:val="EE0000"/>
          <w:spacing w:val="-1"/>
        </w:rPr>
        <w:t>is</w:t>
      </w:r>
      <w:r w:rsidR="00050CB8">
        <w:rPr>
          <w:spacing w:val="-1"/>
        </w:rPr>
        <w:t xml:space="preserve"> </w:t>
      </w:r>
      <w:r>
        <w:t xml:space="preserve">5.5 </w:t>
      </w:r>
      <w:r w:rsidRPr="00050CB8">
        <w:rPr>
          <w:color w:val="EE0000"/>
        </w:rPr>
        <w:t>mg/</w:t>
      </w:r>
      <w:proofErr w:type="gramStart"/>
      <w:r w:rsidR="00050CB8" w:rsidRPr="00050CB8">
        <w:rPr>
          <w:color w:val="EE0000"/>
        </w:rPr>
        <w:t>l</w:t>
      </w:r>
      <w:proofErr w:type="gramEnd"/>
      <w:r>
        <w:t xml:space="preserve"> and</w:t>
      </w:r>
      <w:r>
        <w:rPr>
          <w:spacing w:val="-1"/>
        </w:rPr>
        <w:t xml:space="preserve"> </w:t>
      </w:r>
      <w:r w:rsidR="00050CB8" w:rsidRPr="00050CB8">
        <w:rPr>
          <w:color w:val="EE0000"/>
          <w:spacing w:val="-1"/>
        </w:rPr>
        <w:t>the</w:t>
      </w:r>
      <w:r w:rsidR="00050CB8">
        <w:rPr>
          <w:spacing w:val="-1"/>
        </w:rPr>
        <w:t xml:space="preserve"> </w:t>
      </w:r>
      <w:r>
        <w:t>minimum value</w:t>
      </w:r>
      <w:r>
        <w:rPr>
          <w:spacing w:val="-1"/>
        </w:rPr>
        <w:t xml:space="preserve"> </w:t>
      </w:r>
      <w:r>
        <w:rPr>
          <w:spacing w:val="-5"/>
        </w:rPr>
        <w:t>of</w:t>
      </w:r>
      <w:r w:rsidR="00050CB8">
        <w:t xml:space="preserve"> </w:t>
      </w:r>
      <w:r>
        <w:t xml:space="preserve">0.8 mg/L was obtained in </w:t>
      </w:r>
      <w:r w:rsidR="00050CB8" w:rsidRPr="00050CB8">
        <w:rPr>
          <w:color w:val="EE0000"/>
        </w:rPr>
        <w:t>the</w:t>
      </w:r>
      <w:r w:rsidR="00050CB8">
        <w:t xml:space="preserve"> </w:t>
      </w:r>
      <w:r>
        <w:t>upstream. In the downstream</w:t>
      </w:r>
      <w:r w:rsidR="00050CB8" w:rsidRPr="00050CB8">
        <w:rPr>
          <w:color w:val="EE0000"/>
        </w:rPr>
        <w:t>,</w:t>
      </w:r>
      <w:r>
        <w:t xml:space="preserve"> a maximum value of 9 </w:t>
      </w:r>
      <w:r w:rsidRPr="00050CB8">
        <w:rPr>
          <w:color w:val="EE0000"/>
        </w:rPr>
        <w:t>mg/</w:t>
      </w:r>
      <w:r w:rsidR="00050CB8" w:rsidRPr="00050CB8">
        <w:rPr>
          <w:color w:val="EE0000"/>
        </w:rPr>
        <w:t>l</w:t>
      </w:r>
      <w:r>
        <w:t xml:space="preserve"> and 1.2 </w:t>
      </w:r>
      <w:r w:rsidRPr="00050CB8">
        <w:rPr>
          <w:color w:val="EE0000"/>
        </w:rPr>
        <w:t>mg/</w:t>
      </w:r>
      <w:r w:rsidR="00050CB8" w:rsidRPr="00050CB8">
        <w:rPr>
          <w:color w:val="EE0000"/>
        </w:rPr>
        <w:t>l</w:t>
      </w:r>
      <w:r>
        <w:t xml:space="preserve"> was</w:t>
      </w:r>
      <w:r>
        <w:rPr>
          <w:spacing w:val="-12"/>
        </w:rPr>
        <w:t xml:space="preserve"> </w:t>
      </w:r>
      <w:r>
        <w:t>obtained</w:t>
      </w:r>
      <w:r>
        <w:rPr>
          <w:spacing w:val="-12"/>
        </w:rPr>
        <w:t xml:space="preserve"> </w:t>
      </w:r>
      <w:r>
        <w:t>in</w:t>
      </w:r>
      <w:r>
        <w:rPr>
          <w:spacing w:val="-12"/>
        </w:rPr>
        <w:t xml:space="preserve"> </w:t>
      </w:r>
      <w:r>
        <w:t>downstream.</w:t>
      </w:r>
      <w:r>
        <w:rPr>
          <w:spacing w:val="-12"/>
        </w:rPr>
        <w:t xml:space="preserve"> </w:t>
      </w:r>
      <w:r>
        <w:t>The</w:t>
      </w:r>
      <w:r>
        <w:rPr>
          <w:spacing w:val="-13"/>
        </w:rPr>
        <w:t xml:space="preserve"> </w:t>
      </w:r>
      <w:r>
        <w:t>value</w:t>
      </w:r>
      <w:r>
        <w:rPr>
          <w:spacing w:val="-13"/>
        </w:rPr>
        <w:t xml:space="preserve"> </w:t>
      </w:r>
      <w:r>
        <w:t>of</w:t>
      </w:r>
      <w:r>
        <w:rPr>
          <w:spacing w:val="-13"/>
        </w:rPr>
        <w:t xml:space="preserve"> </w:t>
      </w:r>
      <w:r>
        <w:t>potassium</w:t>
      </w:r>
      <w:r>
        <w:rPr>
          <w:spacing w:val="-12"/>
        </w:rPr>
        <w:t xml:space="preserve"> </w:t>
      </w:r>
      <w:r>
        <w:t>ranges</w:t>
      </w:r>
      <w:r>
        <w:rPr>
          <w:spacing w:val="-12"/>
        </w:rPr>
        <w:t xml:space="preserve"> </w:t>
      </w:r>
      <w:r>
        <w:t>from</w:t>
      </w:r>
      <w:r>
        <w:rPr>
          <w:spacing w:val="-12"/>
        </w:rPr>
        <w:t xml:space="preserve"> </w:t>
      </w:r>
      <w:r>
        <w:t>0.4</w:t>
      </w:r>
      <w:r>
        <w:rPr>
          <w:spacing w:val="-12"/>
        </w:rPr>
        <w:t xml:space="preserve"> </w:t>
      </w:r>
      <w:r w:rsidRPr="00050CB8">
        <w:rPr>
          <w:color w:val="EE0000"/>
        </w:rPr>
        <w:t>mg/</w:t>
      </w:r>
      <w:r w:rsidR="00050CB8" w:rsidRPr="00050CB8">
        <w:rPr>
          <w:color w:val="EE0000"/>
        </w:rPr>
        <w:t>l</w:t>
      </w:r>
      <w:r>
        <w:rPr>
          <w:spacing w:val="-12"/>
        </w:rPr>
        <w:t xml:space="preserve"> </w:t>
      </w:r>
      <w:r>
        <w:t>to</w:t>
      </w:r>
      <w:r>
        <w:rPr>
          <w:spacing w:val="-12"/>
        </w:rPr>
        <w:t xml:space="preserve"> </w:t>
      </w:r>
      <w:r>
        <w:t>3</w:t>
      </w:r>
      <w:r>
        <w:rPr>
          <w:spacing w:val="-12"/>
        </w:rPr>
        <w:t xml:space="preserve"> </w:t>
      </w:r>
      <w:r w:rsidRPr="00050CB8">
        <w:rPr>
          <w:color w:val="EE0000"/>
        </w:rPr>
        <w:t>mg/</w:t>
      </w:r>
      <w:r w:rsidR="00050CB8" w:rsidRPr="00050CB8">
        <w:rPr>
          <w:color w:val="EE0000"/>
        </w:rPr>
        <w:t>l</w:t>
      </w:r>
      <w:r>
        <w:rPr>
          <w:spacing w:val="-12"/>
        </w:rPr>
        <w:t xml:space="preserve"> </w:t>
      </w:r>
      <w:r>
        <w:t>in</w:t>
      </w:r>
      <w:r>
        <w:rPr>
          <w:spacing w:val="-12"/>
        </w:rPr>
        <w:t xml:space="preserve"> </w:t>
      </w:r>
      <w:r>
        <w:t>the</w:t>
      </w:r>
      <w:r>
        <w:rPr>
          <w:spacing w:val="-13"/>
        </w:rPr>
        <w:t xml:space="preserve"> </w:t>
      </w:r>
      <w:r>
        <w:t>upstream and</w:t>
      </w:r>
      <w:r>
        <w:rPr>
          <w:spacing w:val="-14"/>
        </w:rPr>
        <w:t xml:space="preserve"> </w:t>
      </w:r>
      <w:r>
        <w:t>from</w:t>
      </w:r>
      <w:r>
        <w:rPr>
          <w:spacing w:val="-12"/>
        </w:rPr>
        <w:t xml:space="preserve"> </w:t>
      </w:r>
      <w:r>
        <w:t>1.3</w:t>
      </w:r>
      <w:r>
        <w:rPr>
          <w:spacing w:val="-12"/>
        </w:rPr>
        <w:t xml:space="preserve"> </w:t>
      </w:r>
      <w:r w:rsidRPr="00E50329">
        <w:rPr>
          <w:color w:val="EE0000"/>
        </w:rPr>
        <w:t>mg/</w:t>
      </w:r>
      <w:r w:rsidR="00E50329" w:rsidRPr="00E50329">
        <w:rPr>
          <w:color w:val="EE0000"/>
        </w:rPr>
        <w:t>l</w:t>
      </w:r>
      <w:r>
        <w:rPr>
          <w:spacing w:val="-15"/>
        </w:rPr>
        <w:t xml:space="preserve"> </w:t>
      </w:r>
      <w:r>
        <w:t>to</w:t>
      </w:r>
      <w:r>
        <w:rPr>
          <w:spacing w:val="-12"/>
        </w:rPr>
        <w:t xml:space="preserve"> </w:t>
      </w:r>
      <w:r>
        <w:t>6.8</w:t>
      </w:r>
      <w:r>
        <w:rPr>
          <w:spacing w:val="-15"/>
        </w:rPr>
        <w:t xml:space="preserve"> </w:t>
      </w:r>
      <w:r w:rsidRPr="00E50329">
        <w:rPr>
          <w:color w:val="EE0000"/>
        </w:rPr>
        <w:t>mg/</w:t>
      </w:r>
      <w:r w:rsidR="00E50329" w:rsidRPr="00E50329">
        <w:rPr>
          <w:color w:val="EE0000"/>
        </w:rPr>
        <w:t>l</w:t>
      </w:r>
      <w:r>
        <w:rPr>
          <w:spacing w:val="-12"/>
        </w:rPr>
        <w:t xml:space="preserve"> </w:t>
      </w:r>
      <w:r>
        <w:t>in</w:t>
      </w:r>
      <w:r>
        <w:rPr>
          <w:spacing w:val="-14"/>
        </w:rPr>
        <w:t xml:space="preserve"> </w:t>
      </w:r>
      <w:r>
        <w:t>the</w:t>
      </w:r>
      <w:r>
        <w:rPr>
          <w:spacing w:val="-13"/>
        </w:rPr>
        <w:t xml:space="preserve"> </w:t>
      </w:r>
      <w:r>
        <w:t>downstream.</w:t>
      </w:r>
      <w:r>
        <w:rPr>
          <w:spacing w:val="-12"/>
        </w:rPr>
        <w:t xml:space="preserve"> </w:t>
      </w:r>
      <w:r>
        <w:t>In</w:t>
      </w:r>
      <w:r>
        <w:rPr>
          <w:spacing w:val="-12"/>
        </w:rPr>
        <w:t xml:space="preserve"> </w:t>
      </w:r>
      <w:r w:rsidR="00E50329" w:rsidRPr="00E50329">
        <w:rPr>
          <w:color w:val="EE0000"/>
          <w:spacing w:val="-12"/>
        </w:rPr>
        <w:t>the</w:t>
      </w:r>
      <w:r w:rsidR="00E50329">
        <w:rPr>
          <w:spacing w:val="-12"/>
        </w:rPr>
        <w:t xml:space="preserve"> </w:t>
      </w:r>
      <w:r>
        <w:t>upstream,</w:t>
      </w:r>
      <w:r>
        <w:rPr>
          <w:spacing w:val="-12"/>
        </w:rPr>
        <w:t xml:space="preserve"> </w:t>
      </w:r>
      <w:r>
        <w:t>the</w:t>
      </w:r>
      <w:r>
        <w:rPr>
          <w:spacing w:val="-13"/>
        </w:rPr>
        <w:t xml:space="preserve"> </w:t>
      </w:r>
      <w:r>
        <w:t>value</w:t>
      </w:r>
      <w:r>
        <w:rPr>
          <w:spacing w:val="-13"/>
        </w:rPr>
        <w:t xml:space="preserve"> </w:t>
      </w:r>
      <w:r>
        <w:t>of</w:t>
      </w:r>
      <w:r>
        <w:rPr>
          <w:spacing w:val="-13"/>
        </w:rPr>
        <w:t xml:space="preserve"> </w:t>
      </w:r>
      <w:r>
        <w:t>nitrate</w:t>
      </w:r>
      <w:r>
        <w:rPr>
          <w:spacing w:val="-13"/>
        </w:rPr>
        <w:t xml:space="preserve"> </w:t>
      </w:r>
      <w:r>
        <w:t>ranges</w:t>
      </w:r>
      <w:r>
        <w:rPr>
          <w:spacing w:val="-12"/>
        </w:rPr>
        <w:t xml:space="preserve"> </w:t>
      </w:r>
      <w:r>
        <w:t>from</w:t>
      </w:r>
      <w:r>
        <w:rPr>
          <w:spacing w:val="-12"/>
        </w:rPr>
        <w:t xml:space="preserve"> </w:t>
      </w:r>
      <w:r>
        <w:t xml:space="preserve">0.150 </w:t>
      </w:r>
      <w:r w:rsidRPr="00E50329">
        <w:rPr>
          <w:color w:val="EE0000"/>
        </w:rPr>
        <w:t>mg/</w:t>
      </w:r>
      <w:r w:rsidR="00E50329" w:rsidRPr="00E50329">
        <w:rPr>
          <w:color w:val="EE0000"/>
        </w:rPr>
        <w:t>l</w:t>
      </w:r>
      <w:r>
        <w:t xml:space="preserve"> to 0.332 </w:t>
      </w:r>
      <w:r w:rsidRPr="00E50329">
        <w:rPr>
          <w:color w:val="EE0000"/>
        </w:rPr>
        <w:t>mg/</w:t>
      </w:r>
      <w:r w:rsidR="00E50329" w:rsidRPr="00E50329">
        <w:rPr>
          <w:color w:val="EE0000"/>
        </w:rPr>
        <w:t>l</w:t>
      </w:r>
      <w:r w:rsidR="00E50329">
        <w:rPr>
          <w:color w:val="EE0000"/>
        </w:rPr>
        <w:t>,</w:t>
      </w:r>
      <w:r>
        <w:t xml:space="preserve"> whereas in </w:t>
      </w:r>
      <w:r w:rsidR="00E50329" w:rsidRPr="00E50329">
        <w:rPr>
          <w:color w:val="EE0000"/>
        </w:rPr>
        <w:t>the</w:t>
      </w:r>
      <w:r w:rsidR="00E50329">
        <w:t xml:space="preserve"> </w:t>
      </w:r>
      <w:r>
        <w:t xml:space="preserve">downstream it lies between 0.132 </w:t>
      </w:r>
      <w:r w:rsidRPr="00E50329">
        <w:rPr>
          <w:color w:val="EE0000"/>
        </w:rPr>
        <w:t>mg/</w:t>
      </w:r>
      <w:r w:rsidR="00E50329" w:rsidRPr="00E50329">
        <w:rPr>
          <w:color w:val="EE0000"/>
        </w:rPr>
        <w:t>l</w:t>
      </w:r>
      <w:r>
        <w:t xml:space="preserve"> to 0.30</w:t>
      </w:r>
      <w:r w:rsidR="00E20179">
        <w:t xml:space="preserve"> </w:t>
      </w:r>
      <w:r w:rsidR="00E20179" w:rsidRPr="00E20179">
        <w:rPr>
          <w:color w:val="EE0000"/>
        </w:rPr>
        <w:t>m</w:t>
      </w:r>
      <w:r w:rsidRPr="00E50329">
        <w:rPr>
          <w:color w:val="EE0000"/>
        </w:rPr>
        <w:t>g/</w:t>
      </w:r>
      <w:r w:rsidR="00E50329" w:rsidRPr="00E50329">
        <w:rPr>
          <w:color w:val="EE0000"/>
        </w:rPr>
        <w:t>l</w:t>
      </w:r>
      <w:r>
        <w:t xml:space="preserve">. </w:t>
      </w:r>
      <w:r w:rsidR="00E50329" w:rsidRPr="00E50329">
        <w:rPr>
          <w:color w:val="EE0000"/>
        </w:rPr>
        <w:t>The</w:t>
      </w:r>
      <w:r>
        <w:t xml:space="preserve"> high concentration was probably a result of runoff from </w:t>
      </w:r>
      <w:r w:rsidR="00E50329" w:rsidRPr="00E50329">
        <w:rPr>
          <w:color w:val="EE0000"/>
        </w:rPr>
        <w:t>an</w:t>
      </w:r>
      <w:r w:rsidR="00E50329">
        <w:t xml:space="preserve"> </w:t>
      </w:r>
      <w:r>
        <w:t xml:space="preserve">agricultural field. The phosphate contains </w:t>
      </w:r>
      <w:r w:rsidR="00E50329" w:rsidRPr="00E50329">
        <w:rPr>
          <w:color w:val="EE0000"/>
        </w:rPr>
        <w:t>lie</w:t>
      </w:r>
      <w:r>
        <w:t xml:space="preserve"> between the </w:t>
      </w:r>
      <w:r w:rsidR="00E50329" w:rsidRPr="00E50329">
        <w:rPr>
          <w:color w:val="EE0000"/>
        </w:rPr>
        <w:t>values</w:t>
      </w:r>
      <w:r>
        <w:t xml:space="preserve"> of 0.060 </w:t>
      </w:r>
      <w:r w:rsidRPr="00E50329">
        <w:rPr>
          <w:color w:val="EE0000"/>
        </w:rPr>
        <w:t>mg/</w:t>
      </w:r>
      <w:r w:rsidR="00E50329" w:rsidRPr="00E50329">
        <w:rPr>
          <w:color w:val="EE0000"/>
        </w:rPr>
        <w:t>l</w:t>
      </w:r>
      <w:r>
        <w:t xml:space="preserve"> to 0.305 </w:t>
      </w:r>
      <w:r w:rsidRPr="00E50329">
        <w:rPr>
          <w:color w:val="EE0000"/>
        </w:rPr>
        <w:t>mg/</w:t>
      </w:r>
      <w:r w:rsidR="00E50329" w:rsidRPr="00E50329">
        <w:rPr>
          <w:color w:val="EE0000"/>
        </w:rPr>
        <w:t>l</w:t>
      </w:r>
      <w:r>
        <w:t xml:space="preserve"> in the upstream and in downstream it lies between the </w:t>
      </w:r>
      <w:r w:rsidR="00E50329" w:rsidRPr="00E50329">
        <w:rPr>
          <w:color w:val="EE0000"/>
        </w:rPr>
        <w:t>values</w:t>
      </w:r>
      <w:r>
        <w:t xml:space="preserve"> of 0.045 </w:t>
      </w:r>
      <w:r w:rsidRPr="00E50329">
        <w:rPr>
          <w:color w:val="EE0000"/>
        </w:rPr>
        <w:t>mg/</w:t>
      </w:r>
      <w:r w:rsidR="00E50329" w:rsidRPr="00E50329">
        <w:rPr>
          <w:color w:val="EE0000"/>
        </w:rPr>
        <w:t>l</w:t>
      </w:r>
      <w:r>
        <w:t xml:space="preserve"> to 0.406 </w:t>
      </w:r>
      <w:r w:rsidRPr="00E50329">
        <w:rPr>
          <w:color w:val="EE0000"/>
        </w:rPr>
        <w:t>mg/</w:t>
      </w:r>
      <w:r w:rsidR="00E50329" w:rsidRPr="00E50329">
        <w:rPr>
          <w:color w:val="EE0000"/>
        </w:rPr>
        <w:t>l</w:t>
      </w:r>
      <w:r>
        <w:t xml:space="preserve"> in </w:t>
      </w:r>
      <w:r w:rsidR="00E50329" w:rsidRPr="00E50329">
        <w:rPr>
          <w:color w:val="EE0000"/>
        </w:rPr>
        <w:t>the</w:t>
      </w:r>
      <w:r w:rsidR="00E50329">
        <w:t xml:space="preserve"> </w:t>
      </w:r>
      <w:r>
        <w:t xml:space="preserve">downstream. </w:t>
      </w:r>
      <w:r w:rsidR="00E50329" w:rsidRPr="00E50329">
        <w:rPr>
          <w:color w:val="EE0000"/>
        </w:rPr>
        <w:t>An</w:t>
      </w:r>
      <w:r w:rsidR="00E50329">
        <w:t xml:space="preserve"> increase</w:t>
      </w:r>
      <w:r>
        <w:t xml:space="preserve"> in nitrogen and phosphorus, </w:t>
      </w:r>
      <w:r w:rsidR="00E50329" w:rsidRPr="00E50329">
        <w:rPr>
          <w:color w:val="EE0000"/>
        </w:rPr>
        <w:t>either</w:t>
      </w:r>
      <w:r w:rsidR="00E50329">
        <w:t xml:space="preserve"> </w:t>
      </w:r>
      <w:r>
        <w:t>one or the</w:t>
      </w:r>
      <w:r>
        <w:rPr>
          <w:spacing w:val="-11"/>
        </w:rPr>
        <w:t xml:space="preserve"> </w:t>
      </w:r>
      <w:r>
        <w:t>other</w:t>
      </w:r>
      <w:r w:rsidR="00E50329" w:rsidRPr="00E50329">
        <w:rPr>
          <w:color w:val="EE0000"/>
        </w:rPr>
        <w:t>,</w:t>
      </w:r>
      <w:r>
        <w:rPr>
          <w:spacing w:val="-12"/>
        </w:rPr>
        <w:t xml:space="preserve"> </w:t>
      </w:r>
      <w:r>
        <w:t>will</w:t>
      </w:r>
      <w:r>
        <w:rPr>
          <w:spacing w:val="-10"/>
        </w:rPr>
        <w:t xml:space="preserve"> </w:t>
      </w:r>
      <w:r>
        <w:t>lead</w:t>
      </w:r>
      <w:r>
        <w:rPr>
          <w:spacing w:val="-11"/>
        </w:rPr>
        <w:t xml:space="preserve"> </w:t>
      </w:r>
      <w:r>
        <w:t>to</w:t>
      </w:r>
      <w:r>
        <w:rPr>
          <w:spacing w:val="-10"/>
        </w:rPr>
        <w:t xml:space="preserve"> </w:t>
      </w:r>
      <w:r>
        <w:t>eutrophication</w:t>
      </w:r>
      <w:r w:rsidR="00E50329" w:rsidRPr="00E50329">
        <w:rPr>
          <w:color w:val="EE0000"/>
        </w:rPr>
        <w:t>,</w:t>
      </w:r>
      <w:r>
        <w:rPr>
          <w:spacing w:val="-11"/>
        </w:rPr>
        <w:t xml:space="preserve"> </w:t>
      </w:r>
      <w:r>
        <w:t>which</w:t>
      </w:r>
      <w:r>
        <w:rPr>
          <w:spacing w:val="-11"/>
        </w:rPr>
        <w:t xml:space="preserve"> </w:t>
      </w:r>
      <w:r>
        <w:t>could</w:t>
      </w:r>
      <w:r>
        <w:rPr>
          <w:spacing w:val="-10"/>
        </w:rPr>
        <w:t xml:space="preserve"> </w:t>
      </w:r>
      <w:r>
        <w:t>lead</w:t>
      </w:r>
      <w:r>
        <w:rPr>
          <w:spacing w:val="-11"/>
        </w:rPr>
        <w:t xml:space="preserve"> </w:t>
      </w:r>
      <w:r>
        <w:t>to</w:t>
      </w:r>
      <w:r>
        <w:rPr>
          <w:spacing w:val="-10"/>
        </w:rPr>
        <w:t xml:space="preserve"> </w:t>
      </w:r>
      <w:r>
        <w:t>unpleasant</w:t>
      </w:r>
      <w:r>
        <w:rPr>
          <w:spacing w:val="-10"/>
        </w:rPr>
        <w:t xml:space="preserve"> </w:t>
      </w:r>
      <w:r>
        <w:t>taste</w:t>
      </w:r>
      <w:r>
        <w:rPr>
          <w:spacing w:val="-11"/>
        </w:rPr>
        <w:t xml:space="preserve"> </w:t>
      </w:r>
      <w:r>
        <w:t>and</w:t>
      </w:r>
      <w:r>
        <w:rPr>
          <w:spacing w:val="-11"/>
        </w:rPr>
        <w:t xml:space="preserve"> </w:t>
      </w:r>
      <w:proofErr w:type="spellStart"/>
      <w:r>
        <w:t>odour</w:t>
      </w:r>
      <w:proofErr w:type="spellEnd"/>
      <w:r>
        <w:rPr>
          <w:spacing w:val="-11"/>
        </w:rPr>
        <w:t xml:space="preserve"> </w:t>
      </w:r>
      <w:r>
        <w:t>of</w:t>
      </w:r>
      <w:r>
        <w:rPr>
          <w:spacing w:val="-11"/>
        </w:rPr>
        <w:t xml:space="preserve"> </w:t>
      </w:r>
      <w:r>
        <w:t>the</w:t>
      </w:r>
      <w:r>
        <w:rPr>
          <w:spacing w:val="-11"/>
        </w:rPr>
        <w:t xml:space="preserve"> </w:t>
      </w:r>
      <w:r>
        <w:t>water</w:t>
      </w:r>
      <w:r>
        <w:rPr>
          <w:spacing w:val="-12"/>
        </w:rPr>
        <w:t xml:space="preserve"> </w:t>
      </w:r>
      <w:r>
        <w:t>when the algae die and decompose</w:t>
      </w:r>
      <w:r w:rsidR="00E50329" w:rsidRPr="00E50329">
        <w:rPr>
          <w:color w:val="EE0000"/>
        </w:rPr>
        <w:t>,</w:t>
      </w:r>
      <w:r>
        <w:t xml:space="preserve"> thus deteriorating the water quality and heavy infestation of weeds.</w:t>
      </w:r>
    </w:p>
    <w:p w14:paraId="122085E2" w14:textId="77777777" w:rsidR="00345507" w:rsidRDefault="00987074">
      <w:pPr>
        <w:spacing w:before="202"/>
        <w:ind w:left="849"/>
        <w:jc w:val="both"/>
        <w:rPr>
          <w:i/>
          <w:sz w:val="24"/>
        </w:rPr>
      </w:pPr>
      <w:r>
        <w:rPr>
          <w:i/>
          <w:sz w:val="24"/>
        </w:rPr>
        <w:t>Diversity</w:t>
      </w:r>
      <w:r>
        <w:rPr>
          <w:i/>
          <w:spacing w:val="-1"/>
          <w:sz w:val="24"/>
        </w:rPr>
        <w:t xml:space="preserve"> </w:t>
      </w:r>
      <w:r>
        <w:rPr>
          <w:i/>
          <w:sz w:val="24"/>
        </w:rPr>
        <w:t>of</w:t>
      </w:r>
      <w:r>
        <w:rPr>
          <w:i/>
          <w:spacing w:val="-1"/>
          <w:sz w:val="24"/>
        </w:rPr>
        <w:t xml:space="preserve"> </w:t>
      </w:r>
      <w:r>
        <w:rPr>
          <w:i/>
          <w:spacing w:val="-2"/>
          <w:sz w:val="24"/>
        </w:rPr>
        <w:t>macrophytes</w:t>
      </w:r>
    </w:p>
    <w:p w14:paraId="04BCF05E" w14:textId="77777777" w:rsidR="00345507" w:rsidRDefault="00345507">
      <w:pPr>
        <w:pStyle w:val="BodyText"/>
        <w:spacing w:before="62"/>
        <w:ind w:left="0"/>
        <w:jc w:val="left"/>
        <w:rPr>
          <w:i/>
        </w:rPr>
      </w:pPr>
    </w:p>
    <w:p w14:paraId="5F5E01A4" w14:textId="5AAB0DC7" w:rsidR="00345507" w:rsidRDefault="00987074">
      <w:pPr>
        <w:pStyle w:val="BodyText"/>
        <w:spacing w:line="360" w:lineRule="auto"/>
        <w:ind w:right="705" w:firstLine="60"/>
      </w:pPr>
      <w:r>
        <w:t xml:space="preserve">The macrophytes of </w:t>
      </w:r>
      <w:r w:rsidR="00864E28" w:rsidRPr="00864E28">
        <w:rPr>
          <w:color w:val="EE0000"/>
        </w:rPr>
        <w:t>the</w:t>
      </w:r>
      <w:r w:rsidR="00864E28">
        <w:t xml:space="preserve"> </w:t>
      </w:r>
      <w:proofErr w:type="spellStart"/>
      <w:r>
        <w:t>Ningthoukhong</w:t>
      </w:r>
      <w:proofErr w:type="spellEnd"/>
      <w:r>
        <w:t xml:space="preserve"> river </w:t>
      </w:r>
      <w:r w:rsidR="00864E28" w:rsidRPr="00864E28">
        <w:rPr>
          <w:color w:val="EE0000"/>
        </w:rPr>
        <w:t>include</w:t>
      </w:r>
      <w:r>
        <w:t xml:space="preserve"> a total of 33 species of macrophytes</w:t>
      </w:r>
      <w:r w:rsidR="00864E28" w:rsidRPr="00864E28">
        <w:rPr>
          <w:color w:val="EE0000"/>
        </w:rPr>
        <w:t>,</w:t>
      </w:r>
      <w:r>
        <w:t xml:space="preserve"> which </w:t>
      </w:r>
      <w:r w:rsidR="00864E28" w:rsidRPr="00864E28">
        <w:rPr>
          <w:color w:val="EE0000"/>
        </w:rPr>
        <w:t>are</w:t>
      </w:r>
      <w:r>
        <w:t xml:space="preserve"> represented</w:t>
      </w:r>
      <w:r>
        <w:rPr>
          <w:spacing w:val="-15"/>
        </w:rPr>
        <w:t xml:space="preserve"> </w:t>
      </w:r>
      <w:r>
        <w:t>by</w:t>
      </w:r>
      <w:r>
        <w:rPr>
          <w:spacing w:val="-15"/>
        </w:rPr>
        <w:t xml:space="preserve"> </w:t>
      </w:r>
      <w:r>
        <w:t>28</w:t>
      </w:r>
      <w:r>
        <w:rPr>
          <w:spacing w:val="-15"/>
        </w:rPr>
        <w:t xml:space="preserve"> </w:t>
      </w:r>
      <w:proofErr w:type="spellStart"/>
      <w:r>
        <w:t>angiospermic</w:t>
      </w:r>
      <w:proofErr w:type="spellEnd"/>
      <w:r>
        <w:rPr>
          <w:spacing w:val="-15"/>
        </w:rPr>
        <w:t xml:space="preserve"> </w:t>
      </w:r>
      <w:r>
        <w:t>plants</w:t>
      </w:r>
      <w:r>
        <w:rPr>
          <w:spacing w:val="-15"/>
        </w:rPr>
        <w:t xml:space="preserve"> </w:t>
      </w:r>
      <w:r>
        <w:t>and</w:t>
      </w:r>
      <w:r>
        <w:rPr>
          <w:spacing w:val="-15"/>
        </w:rPr>
        <w:t xml:space="preserve"> </w:t>
      </w:r>
      <w:r>
        <w:t>5</w:t>
      </w:r>
      <w:r>
        <w:rPr>
          <w:spacing w:val="-15"/>
        </w:rPr>
        <w:t xml:space="preserve"> </w:t>
      </w:r>
      <w:r>
        <w:t>species</w:t>
      </w:r>
      <w:r>
        <w:rPr>
          <w:spacing w:val="-15"/>
        </w:rPr>
        <w:t xml:space="preserve"> </w:t>
      </w:r>
      <w:r>
        <w:t>of</w:t>
      </w:r>
      <w:r>
        <w:rPr>
          <w:spacing w:val="-15"/>
        </w:rPr>
        <w:t xml:space="preserve"> </w:t>
      </w:r>
      <w:r>
        <w:t>pteridophytes.</w:t>
      </w:r>
      <w:r>
        <w:rPr>
          <w:spacing w:val="-15"/>
        </w:rPr>
        <w:t xml:space="preserve"> </w:t>
      </w:r>
      <w:r>
        <w:t>The</w:t>
      </w:r>
      <w:r>
        <w:rPr>
          <w:spacing w:val="-15"/>
        </w:rPr>
        <w:t xml:space="preserve"> </w:t>
      </w:r>
      <w:r>
        <w:t>recorded</w:t>
      </w:r>
      <w:r>
        <w:rPr>
          <w:spacing w:val="-15"/>
        </w:rPr>
        <w:t xml:space="preserve"> </w:t>
      </w:r>
      <w:r>
        <w:t>plants</w:t>
      </w:r>
      <w:r>
        <w:rPr>
          <w:spacing w:val="-14"/>
        </w:rPr>
        <w:t xml:space="preserve"> </w:t>
      </w:r>
      <w:r>
        <w:t>were</w:t>
      </w:r>
      <w:r>
        <w:rPr>
          <w:spacing w:val="-15"/>
        </w:rPr>
        <w:t xml:space="preserve"> </w:t>
      </w:r>
      <w:r>
        <w:lastRenderedPageBreak/>
        <w:t>under 28</w:t>
      </w:r>
      <w:r>
        <w:rPr>
          <w:spacing w:val="41"/>
        </w:rPr>
        <w:t xml:space="preserve"> </w:t>
      </w:r>
      <w:r>
        <w:t>genera</w:t>
      </w:r>
      <w:r>
        <w:rPr>
          <w:spacing w:val="43"/>
        </w:rPr>
        <w:t xml:space="preserve"> </w:t>
      </w:r>
      <w:r>
        <w:t>represented</w:t>
      </w:r>
      <w:r>
        <w:rPr>
          <w:spacing w:val="44"/>
        </w:rPr>
        <w:t xml:space="preserve"> </w:t>
      </w:r>
      <w:r>
        <w:t>by</w:t>
      </w:r>
      <w:r>
        <w:rPr>
          <w:spacing w:val="43"/>
        </w:rPr>
        <w:t xml:space="preserve"> </w:t>
      </w:r>
      <w:r>
        <w:t>23</w:t>
      </w:r>
      <w:r>
        <w:rPr>
          <w:spacing w:val="42"/>
        </w:rPr>
        <w:t xml:space="preserve"> </w:t>
      </w:r>
      <w:r>
        <w:t>families.</w:t>
      </w:r>
      <w:r>
        <w:rPr>
          <w:spacing w:val="42"/>
        </w:rPr>
        <w:t xml:space="preserve"> </w:t>
      </w:r>
      <w:r>
        <w:t>The</w:t>
      </w:r>
      <w:r>
        <w:rPr>
          <w:spacing w:val="42"/>
        </w:rPr>
        <w:t xml:space="preserve"> </w:t>
      </w:r>
      <w:r>
        <w:t>Pteridophytic</w:t>
      </w:r>
      <w:r>
        <w:rPr>
          <w:spacing w:val="21"/>
        </w:rPr>
        <w:t xml:space="preserve"> </w:t>
      </w:r>
      <w:r>
        <w:t>macrophytes</w:t>
      </w:r>
      <w:r>
        <w:rPr>
          <w:spacing w:val="44"/>
        </w:rPr>
        <w:t xml:space="preserve"> </w:t>
      </w:r>
      <w:r>
        <w:t>are</w:t>
      </w:r>
      <w:r>
        <w:rPr>
          <w:spacing w:val="41"/>
        </w:rPr>
        <w:t xml:space="preserve"> </w:t>
      </w:r>
      <w:r>
        <w:rPr>
          <w:i/>
        </w:rPr>
        <w:t>Azolla</w:t>
      </w:r>
      <w:r>
        <w:rPr>
          <w:i/>
          <w:spacing w:val="41"/>
        </w:rPr>
        <w:t xml:space="preserve"> </w:t>
      </w:r>
      <w:r>
        <w:rPr>
          <w:i/>
        </w:rPr>
        <w:t>pinnata</w:t>
      </w:r>
      <w:r>
        <w:rPr>
          <w:i/>
          <w:spacing w:val="44"/>
        </w:rPr>
        <w:t xml:space="preserve"> </w:t>
      </w:r>
      <w:r>
        <w:rPr>
          <w:spacing w:val="-2"/>
        </w:rPr>
        <w:t>R.Br.,</w:t>
      </w:r>
    </w:p>
    <w:p w14:paraId="3471D2F6" w14:textId="77777777" w:rsidR="00345507" w:rsidRDefault="00345507">
      <w:pPr>
        <w:pStyle w:val="BodyText"/>
        <w:spacing w:line="360" w:lineRule="auto"/>
        <w:sectPr w:rsidR="00345507">
          <w:pgSz w:w="11910" w:h="16840"/>
          <w:pgMar w:top="1040" w:right="425" w:bottom="1380" w:left="283" w:header="0" w:footer="1172" w:gutter="0"/>
          <w:cols w:space="720"/>
        </w:sectPr>
      </w:pPr>
    </w:p>
    <w:p w14:paraId="0DB6EDCE" w14:textId="77777777" w:rsidR="00345507" w:rsidRDefault="00987074">
      <w:pPr>
        <w:spacing w:before="73" w:line="360" w:lineRule="auto"/>
        <w:ind w:left="849" w:right="707"/>
        <w:jc w:val="both"/>
        <w:rPr>
          <w:sz w:val="24"/>
        </w:rPr>
      </w:pPr>
      <w:r>
        <w:rPr>
          <w:i/>
          <w:sz w:val="24"/>
        </w:rPr>
        <w:lastRenderedPageBreak/>
        <w:t xml:space="preserve">Equisetum </w:t>
      </w:r>
      <w:proofErr w:type="spellStart"/>
      <w:r>
        <w:rPr>
          <w:i/>
          <w:sz w:val="24"/>
        </w:rPr>
        <w:t>ramosissimum</w:t>
      </w:r>
      <w:proofErr w:type="spellEnd"/>
      <w:r>
        <w:rPr>
          <w:i/>
          <w:sz w:val="24"/>
        </w:rPr>
        <w:t xml:space="preserve"> </w:t>
      </w:r>
      <w:proofErr w:type="spellStart"/>
      <w:r>
        <w:rPr>
          <w:sz w:val="24"/>
        </w:rPr>
        <w:t>Desf</w:t>
      </w:r>
      <w:proofErr w:type="spellEnd"/>
      <w:r>
        <w:rPr>
          <w:sz w:val="24"/>
        </w:rPr>
        <w:t xml:space="preserve">., </w:t>
      </w:r>
      <w:r>
        <w:rPr>
          <w:i/>
          <w:sz w:val="24"/>
        </w:rPr>
        <w:t xml:space="preserve">Marsilea </w:t>
      </w:r>
      <w:proofErr w:type="spellStart"/>
      <w:r>
        <w:rPr>
          <w:i/>
          <w:sz w:val="24"/>
        </w:rPr>
        <w:t>minuta</w:t>
      </w:r>
      <w:proofErr w:type="spellEnd"/>
      <w:r>
        <w:rPr>
          <w:i/>
          <w:sz w:val="24"/>
        </w:rPr>
        <w:t xml:space="preserve"> </w:t>
      </w:r>
      <w:r>
        <w:rPr>
          <w:sz w:val="24"/>
        </w:rPr>
        <w:t xml:space="preserve">L., </w:t>
      </w:r>
      <w:r>
        <w:rPr>
          <w:i/>
          <w:sz w:val="24"/>
        </w:rPr>
        <w:t xml:space="preserve">Salvinia cucullata </w:t>
      </w:r>
      <w:proofErr w:type="spellStart"/>
      <w:r>
        <w:rPr>
          <w:sz w:val="24"/>
        </w:rPr>
        <w:t>Roxb</w:t>
      </w:r>
      <w:proofErr w:type="spellEnd"/>
      <w:r>
        <w:rPr>
          <w:sz w:val="24"/>
        </w:rPr>
        <w:t xml:space="preserve">., and </w:t>
      </w:r>
      <w:r>
        <w:rPr>
          <w:i/>
          <w:sz w:val="24"/>
        </w:rPr>
        <w:t xml:space="preserve">Salvinia natans </w:t>
      </w:r>
      <w:r>
        <w:rPr>
          <w:sz w:val="24"/>
        </w:rPr>
        <w:t>(L.) All.</w:t>
      </w:r>
      <w:r>
        <w:rPr>
          <w:spacing w:val="40"/>
          <w:sz w:val="24"/>
        </w:rPr>
        <w:t xml:space="preserve"> </w:t>
      </w:r>
      <w:r>
        <w:rPr>
          <w:sz w:val="24"/>
        </w:rPr>
        <w:t>more abundant in the downstream. These plants are known for their ability to thrive in aquatic environments and are often found in water bodies like lakes, rivers, and wetlands.</w:t>
      </w:r>
    </w:p>
    <w:p w14:paraId="3DCDA16C" w14:textId="0E0C1815" w:rsidR="00345507" w:rsidRDefault="00987074">
      <w:pPr>
        <w:pStyle w:val="BodyText"/>
        <w:spacing w:before="201" w:line="360" w:lineRule="auto"/>
        <w:ind w:right="707"/>
      </w:pPr>
      <w:r>
        <w:t>The</w:t>
      </w:r>
      <w:r>
        <w:rPr>
          <w:spacing w:val="-11"/>
        </w:rPr>
        <w:t xml:space="preserve"> </w:t>
      </w:r>
      <w:r>
        <w:t>pie</w:t>
      </w:r>
      <w:r>
        <w:rPr>
          <w:spacing w:val="-10"/>
        </w:rPr>
        <w:t xml:space="preserve"> </w:t>
      </w:r>
      <w:r>
        <w:t>chart</w:t>
      </w:r>
      <w:r>
        <w:rPr>
          <w:spacing w:val="-10"/>
        </w:rPr>
        <w:t xml:space="preserve"> </w:t>
      </w:r>
      <w:r>
        <w:t>given</w:t>
      </w:r>
      <w:r>
        <w:rPr>
          <w:spacing w:val="-10"/>
        </w:rPr>
        <w:t xml:space="preserve"> </w:t>
      </w:r>
      <w:r>
        <w:t>below</w:t>
      </w:r>
      <w:r>
        <w:rPr>
          <w:spacing w:val="-10"/>
        </w:rPr>
        <w:t xml:space="preserve"> </w:t>
      </w:r>
      <w:r>
        <w:t>shows</w:t>
      </w:r>
      <w:r>
        <w:rPr>
          <w:spacing w:val="-10"/>
        </w:rPr>
        <w:t xml:space="preserve"> </w:t>
      </w:r>
      <w:r>
        <w:t>that</w:t>
      </w:r>
      <w:r>
        <w:rPr>
          <w:spacing w:val="-10"/>
        </w:rPr>
        <w:t xml:space="preserve"> </w:t>
      </w:r>
      <w:r>
        <w:t>52%</w:t>
      </w:r>
      <w:r>
        <w:rPr>
          <w:spacing w:val="-10"/>
        </w:rPr>
        <w:t xml:space="preserve"> </w:t>
      </w:r>
      <w:r>
        <w:t>of</w:t>
      </w:r>
      <w:r>
        <w:rPr>
          <w:spacing w:val="-10"/>
        </w:rPr>
        <w:t xml:space="preserve"> </w:t>
      </w:r>
      <w:r>
        <w:t>the</w:t>
      </w:r>
      <w:r>
        <w:rPr>
          <w:spacing w:val="-8"/>
        </w:rPr>
        <w:t xml:space="preserve"> </w:t>
      </w:r>
      <w:r>
        <w:t>species</w:t>
      </w:r>
      <w:r>
        <w:rPr>
          <w:spacing w:val="-10"/>
        </w:rPr>
        <w:t xml:space="preserve"> </w:t>
      </w:r>
      <w:r>
        <w:t>were</w:t>
      </w:r>
      <w:r>
        <w:rPr>
          <w:spacing w:val="-11"/>
        </w:rPr>
        <w:t xml:space="preserve"> </w:t>
      </w:r>
      <w:r>
        <w:t>of</w:t>
      </w:r>
      <w:r>
        <w:rPr>
          <w:spacing w:val="-8"/>
        </w:rPr>
        <w:t xml:space="preserve"> </w:t>
      </w:r>
      <w:r>
        <w:t>emergent</w:t>
      </w:r>
      <w:r>
        <w:rPr>
          <w:spacing w:val="-7"/>
        </w:rPr>
        <w:t xml:space="preserve"> </w:t>
      </w:r>
      <w:r>
        <w:t>habit</w:t>
      </w:r>
      <w:r>
        <w:rPr>
          <w:spacing w:val="-9"/>
        </w:rPr>
        <w:t xml:space="preserve"> </w:t>
      </w:r>
      <w:r>
        <w:t>and</w:t>
      </w:r>
      <w:r>
        <w:rPr>
          <w:spacing w:val="-10"/>
        </w:rPr>
        <w:t xml:space="preserve"> </w:t>
      </w:r>
      <w:r>
        <w:t>shows</w:t>
      </w:r>
      <w:r>
        <w:rPr>
          <w:spacing w:val="-10"/>
        </w:rPr>
        <w:t xml:space="preserve"> </w:t>
      </w:r>
      <w:r>
        <w:t>dominant occurrence near</w:t>
      </w:r>
      <w:r w:rsidRPr="00513FCD">
        <w:rPr>
          <w:strike/>
          <w:color w:val="EE0000"/>
        </w:rPr>
        <w:t xml:space="preserve"> in</w:t>
      </w:r>
      <w:r w:rsidRPr="00513FCD">
        <w:rPr>
          <w:color w:val="EE0000"/>
        </w:rPr>
        <w:t xml:space="preserve"> </w:t>
      </w:r>
      <w:r>
        <w:t xml:space="preserve">the mouth of the river. Floating habit represents 33% of the species and 15% of the species </w:t>
      </w:r>
      <w:r w:rsidR="00513FCD" w:rsidRPr="00513FCD">
        <w:rPr>
          <w:color w:val="EE0000"/>
        </w:rPr>
        <w:t>were</w:t>
      </w:r>
      <w:r>
        <w:t xml:space="preserve"> under submerged habit.</w:t>
      </w:r>
    </w:p>
    <w:p w14:paraId="14B67ECF" w14:textId="77777777" w:rsidR="00345507" w:rsidRDefault="00987074">
      <w:pPr>
        <w:pStyle w:val="BodyText"/>
        <w:spacing w:before="8"/>
        <w:ind w:left="0"/>
        <w:jc w:val="left"/>
        <w:rPr>
          <w:sz w:val="14"/>
        </w:rPr>
      </w:pPr>
      <w:r>
        <w:rPr>
          <w:noProof/>
          <w:sz w:val="14"/>
        </w:rPr>
        <mc:AlternateContent>
          <mc:Choice Requires="wpg">
            <w:drawing>
              <wp:anchor distT="0" distB="0" distL="0" distR="0" simplePos="0" relativeHeight="487587840" behindDoc="1" locked="0" layoutInCell="1" allowOverlap="1" wp14:anchorId="7DE2D002" wp14:editId="0152EB18">
                <wp:simplePos x="0" y="0"/>
                <wp:positionH relativeFrom="page">
                  <wp:posOffset>1956117</wp:posOffset>
                </wp:positionH>
                <wp:positionV relativeFrom="paragraph">
                  <wp:posOffset>123260</wp:posOffset>
                </wp:positionV>
                <wp:extent cx="3644265" cy="203644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4265" cy="2036445"/>
                          <a:chOff x="0" y="0"/>
                          <a:chExt cx="3644265" cy="2036445"/>
                        </a:xfrm>
                      </wpg:grpSpPr>
                      <pic:pic xmlns:pic="http://schemas.openxmlformats.org/drawingml/2006/picture">
                        <pic:nvPicPr>
                          <pic:cNvPr id="3" name="Image 3"/>
                          <pic:cNvPicPr/>
                        </pic:nvPicPr>
                        <pic:blipFill>
                          <a:blip r:embed="rId17" cstate="print"/>
                          <a:stretch>
                            <a:fillRect/>
                          </a:stretch>
                        </pic:blipFill>
                        <pic:spPr>
                          <a:xfrm>
                            <a:off x="4762" y="4762"/>
                            <a:ext cx="3634740" cy="2026919"/>
                          </a:xfrm>
                          <a:prstGeom prst="rect">
                            <a:avLst/>
                          </a:prstGeom>
                        </pic:spPr>
                      </pic:pic>
                      <pic:pic xmlns:pic="http://schemas.openxmlformats.org/drawingml/2006/picture">
                        <pic:nvPicPr>
                          <pic:cNvPr id="4" name="Image 4"/>
                          <pic:cNvPicPr/>
                        </pic:nvPicPr>
                        <pic:blipFill>
                          <a:blip r:embed="rId18" cstate="print"/>
                          <a:stretch>
                            <a:fillRect/>
                          </a:stretch>
                        </pic:blipFill>
                        <pic:spPr>
                          <a:xfrm>
                            <a:off x="143954" y="536511"/>
                            <a:ext cx="2544318" cy="1354074"/>
                          </a:xfrm>
                          <a:prstGeom prst="rect">
                            <a:avLst/>
                          </a:prstGeom>
                        </pic:spPr>
                      </pic:pic>
                      <pic:pic xmlns:pic="http://schemas.openxmlformats.org/drawingml/2006/picture">
                        <pic:nvPicPr>
                          <pic:cNvPr id="5" name="Image 5"/>
                          <pic:cNvPicPr/>
                        </pic:nvPicPr>
                        <pic:blipFill>
                          <a:blip r:embed="rId19" cstate="print"/>
                          <a:stretch>
                            <a:fillRect/>
                          </a:stretch>
                        </pic:blipFill>
                        <pic:spPr>
                          <a:xfrm>
                            <a:off x="1619186" y="969276"/>
                            <a:ext cx="399275" cy="294182"/>
                          </a:xfrm>
                          <a:prstGeom prst="rect">
                            <a:avLst/>
                          </a:prstGeom>
                        </pic:spPr>
                      </pic:pic>
                      <pic:pic xmlns:pic="http://schemas.openxmlformats.org/drawingml/2006/picture">
                        <pic:nvPicPr>
                          <pic:cNvPr id="6" name="Image 6"/>
                          <pic:cNvPicPr/>
                        </pic:nvPicPr>
                        <pic:blipFill>
                          <a:blip r:embed="rId20" cstate="print"/>
                          <a:stretch>
                            <a:fillRect/>
                          </a:stretch>
                        </pic:blipFill>
                        <pic:spPr>
                          <a:xfrm>
                            <a:off x="1645983" y="995299"/>
                            <a:ext cx="297561" cy="193103"/>
                          </a:xfrm>
                          <a:prstGeom prst="rect">
                            <a:avLst/>
                          </a:prstGeom>
                        </pic:spPr>
                      </pic:pic>
                      <pic:pic xmlns:pic="http://schemas.openxmlformats.org/drawingml/2006/picture">
                        <pic:nvPicPr>
                          <pic:cNvPr id="7" name="Image 7"/>
                          <pic:cNvPicPr/>
                        </pic:nvPicPr>
                        <pic:blipFill>
                          <a:blip r:embed="rId21" cstate="print"/>
                          <a:stretch>
                            <a:fillRect/>
                          </a:stretch>
                        </pic:blipFill>
                        <pic:spPr>
                          <a:xfrm>
                            <a:off x="889190" y="1074458"/>
                            <a:ext cx="400773" cy="295681"/>
                          </a:xfrm>
                          <a:prstGeom prst="rect">
                            <a:avLst/>
                          </a:prstGeom>
                        </pic:spPr>
                      </pic:pic>
                      <pic:pic xmlns:pic="http://schemas.openxmlformats.org/drawingml/2006/picture">
                        <pic:nvPicPr>
                          <pic:cNvPr id="8" name="Image 8"/>
                          <pic:cNvPicPr/>
                        </pic:nvPicPr>
                        <pic:blipFill>
                          <a:blip r:embed="rId22" cstate="print"/>
                          <a:stretch>
                            <a:fillRect/>
                          </a:stretch>
                        </pic:blipFill>
                        <pic:spPr>
                          <a:xfrm>
                            <a:off x="915987" y="1101089"/>
                            <a:ext cx="297561" cy="193103"/>
                          </a:xfrm>
                          <a:prstGeom prst="rect">
                            <a:avLst/>
                          </a:prstGeom>
                        </pic:spPr>
                      </pic:pic>
                      <pic:pic xmlns:pic="http://schemas.openxmlformats.org/drawingml/2006/picture">
                        <pic:nvPicPr>
                          <pic:cNvPr id="9" name="Image 9"/>
                          <pic:cNvPicPr/>
                        </pic:nvPicPr>
                        <pic:blipFill>
                          <a:blip r:embed="rId19" cstate="print"/>
                          <a:stretch>
                            <a:fillRect/>
                          </a:stretch>
                        </pic:blipFill>
                        <pic:spPr>
                          <a:xfrm>
                            <a:off x="1079690" y="714768"/>
                            <a:ext cx="399275" cy="294182"/>
                          </a:xfrm>
                          <a:prstGeom prst="rect">
                            <a:avLst/>
                          </a:prstGeom>
                        </pic:spPr>
                      </pic:pic>
                      <pic:pic xmlns:pic="http://schemas.openxmlformats.org/drawingml/2006/picture">
                        <pic:nvPicPr>
                          <pic:cNvPr id="10" name="Image 10"/>
                          <pic:cNvPicPr/>
                        </pic:nvPicPr>
                        <pic:blipFill>
                          <a:blip r:embed="rId23" cstate="print"/>
                          <a:stretch>
                            <a:fillRect/>
                          </a:stretch>
                        </pic:blipFill>
                        <pic:spPr>
                          <a:xfrm>
                            <a:off x="1106360" y="740663"/>
                            <a:ext cx="297561" cy="193103"/>
                          </a:xfrm>
                          <a:prstGeom prst="rect">
                            <a:avLst/>
                          </a:prstGeom>
                        </pic:spPr>
                      </pic:pic>
                      <wps:wsp>
                        <wps:cNvPr id="11" name="Graphic 11"/>
                        <wps:cNvSpPr/>
                        <wps:spPr>
                          <a:xfrm>
                            <a:off x="2830004" y="893444"/>
                            <a:ext cx="733425" cy="643255"/>
                          </a:xfrm>
                          <a:custGeom>
                            <a:avLst/>
                            <a:gdLst/>
                            <a:ahLst/>
                            <a:cxnLst/>
                            <a:rect l="l" t="t" r="r" b="b"/>
                            <a:pathLst>
                              <a:path w="733425" h="643255">
                                <a:moveTo>
                                  <a:pt x="733259" y="0"/>
                                </a:moveTo>
                                <a:lnTo>
                                  <a:pt x="0" y="0"/>
                                </a:lnTo>
                                <a:lnTo>
                                  <a:pt x="0" y="642937"/>
                                </a:lnTo>
                                <a:lnTo>
                                  <a:pt x="733259" y="642937"/>
                                </a:lnTo>
                                <a:lnTo>
                                  <a:pt x="733259" y="0"/>
                                </a:lnTo>
                                <a:close/>
                              </a:path>
                            </a:pathLst>
                          </a:custGeom>
                          <a:solidFill>
                            <a:srgbClr val="F1F1F1">
                              <a:alpha val="38819"/>
                            </a:srgbClr>
                          </a:solidFill>
                        </wps:spPr>
                        <wps:bodyPr wrap="square" lIns="0" tIns="0" rIns="0" bIns="0" rtlCol="0">
                          <a:prstTxWarp prst="textNoShape">
                            <a:avLst/>
                          </a:prstTxWarp>
                          <a:noAutofit/>
                        </wps:bodyPr>
                      </wps:wsp>
                      <wps:wsp>
                        <wps:cNvPr id="12" name="Graphic 12"/>
                        <wps:cNvSpPr/>
                        <wps:spPr>
                          <a:xfrm>
                            <a:off x="2889948" y="96915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13" name="Graphic 13"/>
                        <wps:cNvSpPr/>
                        <wps:spPr>
                          <a:xfrm>
                            <a:off x="2889948" y="118353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14" name="Graphic 14"/>
                        <wps:cNvSpPr/>
                        <wps:spPr>
                          <a:xfrm>
                            <a:off x="2889948" y="139778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15" name="Textbox 15"/>
                        <wps:cNvSpPr txBox="1"/>
                        <wps:spPr>
                          <a:xfrm>
                            <a:off x="4762" y="4762"/>
                            <a:ext cx="3634740" cy="2026920"/>
                          </a:xfrm>
                          <a:prstGeom prst="rect">
                            <a:avLst/>
                          </a:prstGeom>
                          <a:ln w="9525">
                            <a:solidFill>
                              <a:srgbClr val="BEBEBE"/>
                            </a:solidFill>
                            <a:prstDash val="solid"/>
                          </a:ln>
                        </wps:spPr>
                        <wps:txbx>
                          <w:txbxContent>
                            <w:p w14:paraId="000BDEAD" w14:textId="77777777" w:rsidR="00345507" w:rsidRDefault="00987074">
                              <w:pPr>
                                <w:spacing w:before="143"/>
                                <w:ind w:left="1861"/>
                                <w:rPr>
                                  <w:rFonts w:ascii="Calibri"/>
                                  <w:b/>
                                  <w:sz w:val="36"/>
                                </w:rPr>
                              </w:pPr>
                              <w:r>
                                <w:rPr>
                                  <w:rFonts w:ascii="Calibri"/>
                                  <w:b/>
                                  <w:color w:val="404040"/>
                                  <w:sz w:val="36"/>
                                </w:rPr>
                                <w:t>No</w:t>
                              </w:r>
                              <w:r>
                                <w:rPr>
                                  <w:rFonts w:ascii="Calibri"/>
                                  <w:b/>
                                  <w:color w:val="404040"/>
                                  <w:spacing w:val="-3"/>
                                  <w:sz w:val="36"/>
                                </w:rPr>
                                <w:t xml:space="preserve"> </w:t>
                              </w:r>
                              <w:r>
                                <w:rPr>
                                  <w:rFonts w:ascii="Calibri"/>
                                  <w:b/>
                                  <w:color w:val="404040"/>
                                  <w:sz w:val="36"/>
                                </w:rPr>
                                <w:t>of</w:t>
                              </w:r>
                              <w:r>
                                <w:rPr>
                                  <w:rFonts w:ascii="Calibri"/>
                                  <w:b/>
                                  <w:color w:val="404040"/>
                                  <w:spacing w:val="-1"/>
                                  <w:sz w:val="36"/>
                                </w:rPr>
                                <w:t xml:space="preserve"> </w:t>
                              </w:r>
                              <w:r>
                                <w:rPr>
                                  <w:rFonts w:ascii="Calibri"/>
                                  <w:b/>
                                  <w:color w:val="404040"/>
                                  <w:spacing w:val="-2"/>
                                  <w:sz w:val="36"/>
                                </w:rPr>
                                <w:t>species</w:t>
                              </w:r>
                            </w:p>
                            <w:p w14:paraId="626A4739" w14:textId="77777777" w:rsidR="00345507" w:rsidRDefault="00345507">
                              <w:pPr>
                                <w:spacing w:before="159"/>
                                <w:rPr>
                                  <w:rFonts w:ascii="Calibri"/>
                                  <w:b/>
                                  <w:sz w:val="36"/>
                                </w:rPr>
                              </w:pPr>
                            </w:p>
                            <w:p w14:paraId="223B2E47" w14:textId="77777777" w:rsidR="00345507" w:rsidRDefault="00987074">
                              <w:pPr>
                                <w:ind w:left="1788"/>
                                <w:rPr>
                                  <w:rFonts w:ascii="Calibri"/>
                                  <w:b/>
                                  <w:sz w:val="20"/>
                                </w:rPr>
                              </w:pPr>
                              <w:r>
                                <w:rPr>
                                  <w:rFonts w:ascii="Calibri"/>
                                  <w:b/>
                                  <w:color w:val="FFFFFF"/>
                                  <w:spacing w:val="-5"/>
                                  <w:sz w:val="20"/>
                                </w:rPr>
                                <w:t>15%</w:t>
                              </w:r>
                            </w:p>
                            <w:p w14:paraId="536B0F5E" w14:textId="77777777" w:rsidR="00345507" w:rsidRDefault="00987074">
                              <w:pPr>
                                <w:spacing w:before="157" w:line="206" w:lineRule="exact"/>
                                <w:ind w:right="83"/>
                                <w:jc w:val="center"/>
                                <w:rPr>
                                  <w:rFonts w:ascii="Calibri"/>
                                  <w:b/>
                                  <w:sz w:val="20"/>
                                </w:rPr>
                              </w:pPr>
                              <w:r>
                                <w:rPr>
                                  <w:rFonts w:ascii="Calibri"/>
                                  <w:b/>
                                  <w:color w:val="FFFFFF"/>
                                  <w:spacing w:val="-5"/>
                                  <w:sz w:val="20"/>
                                </w:rPr>
                                <w:t>52%</w:t>
                              </w:r>
                            </w:p>
                            <w:p w14:paraId="4D395E1E" w14:textId="77777777" w:rsidR="00345507" w:rsidRDefault="00987074">
                              <w:pPr>
                                <w:spacing w:line="206" w:lineRule="exact"/>
                                <w:ind w:right="2383"/>
                                <w:jc w:val="center"/>
                                <w:rPr>
                                  <w:rFonts w:ascii="Calibri"/>
                                  <w:b/>
                                  <w:sz w:val="20"/>
                                </w:rPr>
                              </w:pPr>
                              <w:r>
                                <w:rPr>
                                  <w:rFonts w:ascii="Calibri"/>
                                  <w:b/>
                                  <w:color w:val="FFFFFF"/>
                                  <w:spacing w:val="-5"/>
                                  <w:sz w:val="20"/>
                                </w:rPr>
                                <w:t>33%</w:t>
                              </w:r>
                            </w:p>
                          </w:txbxContent>
                        </wps:txbx>
                        <wps:bodyPr wrap="square" lIns="0" tIns="0" rIns="0" bIns="0" rtlCol="0">
                          <a:noAutofit/>
                        </wps:bodyPr>
                      </wps:wsp>
                      <wps:wsp>
                        <wps:cNvPr id="16" name="Textbox 16"/>
                        <wps:cNvSpPr txBox="1"/>
                        <wps:spPr>
                          <a:xfrm>
                            <a:off x="2830004" y="893444"/>
                            <a:ext cx="733425" cy="643255"/>
                          </a:xfrm>
                          <a:prstGeom prst="rect">
                            <a:avLst/>
                          </a:prstGeom>
                        </wps:spPr>
                        <wps:txbx>
                          <w:txbxContent>
                            <w:p w14:paraId="21DA2BA1" w14:textId="77777777" w:rsidR="00345507" w:rsidRDefault="00987074">
                              <w:pPr>
                                <w:spacing w:before="49" w:line="369" w:lineRule="auto"/>
                                <w:ind w:left="236" w:right="203"/>
                                <w:rPr>
                                  <w:rFonts w:ascii="Calibri"/>
                                  <w:sz w:val="18"/>
                                </w:rPr>
                              </w:pPr>
                              <w:r>
                                <w:rPr>
                                  <w:rFonts w:ascii="Calibri"/>
                                  <w:color w:val="404040"/>
                                  <w:spacing w:val="-2"/>
                                  <w:sz w:val="18"/>
                                </w:rPr>
                                <w:t>Emergent</w:t>
                              </w:r>
                              <w:r>
                                <w:rPr>
                                  <w:rFonts w:ascii="Calibri"/>
                                  <w:color w:val="404040"/>
                                  <w:sz w:val="18"/>
                                </w:rPr>
                                <w:t xml:space="preserve"> </w:t>
                              </w:r>
                              <w:r>
                                <w:rPr>
                                  <w:rFonts w:ascii="Calibri"/>
                                  <w:color w:val="404040"/>
                                  <w:spacing w:val="-2"/>
                                  <w:sz w:val="18"/>
                                </w:rPr>
                                <w:t>Floating</w:t>
                              </w:r>
                            </w:p>
                            <w:p w14:paraId="49C8755D" w14:textId="77777777" w:rsidR="00345507" w:rsidRDefault="00987074">
                              <w:pPr>
                                <w:spacing w:line="218" w:lineRule="exact"/>
                                <w:ind w:left="236"/>
                                <w:rPr>
                                  <w:rFonts w:ascii="Calibri"/>
                                  <w:sz w:val="18"/>
                                </w:rPr>
                              </w:pPr>
                              <w:r>
                                <w:rPr>
                                  <w:rFonts w:ascii="Calibri"/>
                                  <w:color w:val="404040"/>
                                  <w:spacing w:val="-2"/>
                                  <w:sz w:val="18"/>
                                </w:rPr>
                                <w:t>Submerged</w:t>
                              </w:r>
                            </w:p>
                          </w:txbxContent>
                        </wps:txbx>
                        <wps:bodyPr wrap="square" lIns="0" tIns="0" rIns="0" bIns="0" rtlCol="0">
                          <a:noAutofit/>
                        </wps:bodyPr>
                      </wps:wsp>
                    </wpg:wgp>
                  </a:graphicData>
                </a:graphic>
              </wp:anchor>
            </w:drawing>
          </mc:Choice>
          <mc:Fallback>
            <w:pict>
              <v:group w14:anchorId="7DE2D002" id="Group 2" o:spid="_x0000_s1026" style="position:absolute;margin-left:154pt;margin-top:9.7pt;width:286.95pt;height:160.35pt;z-index:-15728640;mso-wrap-distance-left:0;mso-wrap-distance-right:0;mso-position-horizontal-relative:page" coordsize="36442,20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oaOR8QUAADglAAAOAAAAZHJzL2Uyb0RvYy54bWzsWttu2zgQfV9g/0HQ&#10;e2vdL0adok3SoEDRLbZZ7DMty7ZQSdRSdOz8fc+QoqzY7TbJ1lkXMYzElEVRw+E5w5kjvXq9qUrr&#10;JhdtweuJ7b50bCuvMz4r6sXE/uv63YvEtlrJ6hkreZ1P7Nu8tV+f/f7bq3Uzzj2+5OUsFxYGqdvx&#10;upnYSymb8WjUZsu8Yu1L3uQ1Ts65qJjEoViMZoKtMXpVjjzHiUZrLmaN4Fnetvj1Qp+0z9T483me&#10;yT/m8zaXVjmxYZtU/4X6P6X/o7NXbLwQrFkWWWcGe4QVFStq3LQf6oJJZq1EsTdUVWSCt3wuX2a8&#10;GvH5vMhyNQfMxnV2ZnMl+KpRc1mM14umdxNcu+OnRw+bfby5Es3n5pPQ1qP5gWdfWvhltG4W4+F5&#10;Ol5sO2/moqKLMAlrozx623s030grw49+FAReFNpWhnOeQ4eh9nm2xMLsXZctL39w5YiN9Y2Veb05&#10;TZGN8de5CK09F/0YSrhKrkRud4NU9xqjYuLLqnmB1WyYLKZFWchbhUysGxlV33wqMvIuHcCbn4RV&#10;zOAY26pZBUK8r9git3xyiulB/cn/e5dPy6J5V5QleZ3anaGA8w4cvjFXDbULnq2qvJaaOyIvYTOv&#10;22XRtLYlxnk1zWGceD9zsWTgrYSFjShqqRetlSKX2ZLuP4cdf4JeZCgb9yeU0Vs7aQptB64dvARx&#10;5NkWYKEaGIaNt6jxgzgAXTVqvCh1UzKgX3s2bkQrr3JeWdSAxbAEDmdjdvOh7WwyXTpPajOUfbBK&#10;exuNXwYxwV3EBMeGGCzmgRHjBn4awg3ATOhHoetqUBrUeGEQ+C72G0KN64eBEysnPWvUIPQO44wK&#10;vkRKikTHEGcQBw+NmshN3SRSsEmj1Iuju7DxU/xmdqg0cBPv2YcaOGsIGuWwYwINYsDBQROEaQJw&#10;IpSkaeilav/Z7lBeGocR7ZEUalLfddQG/qwjTXwXNPGx7U9E8cNmNEmCPAVZC2ECe08QJncjTeA4&#10;cUwBDx28NIwStYE9a9Bgtx5GGuWwY4o0iIQHBk3qItCAOwQaFyVgcoo0TvTvtVN6FzTKYccEmifI&#10;aZwYqYwONbGLAmon0pxymr2C24W3hqEGx6gojwk2CAIHjjUIMJEfdbAJnChSWcuTZjXrBjpfa5QL&#10;HO1pFw+Ssj4vWZMjWtCwW3EFlWG31ledsqdrxa4XqV1Yezr6jjbhJb7jOLrUTFI/CFQhuXVU7PuB&#10;19UMUeB7oaqrBjt5ttLyxFCSgDg40+IEZIqlaWWb2jRJxCCdslQ6pYQgA2HDtqBTTnUiAYWJrqNB&#10;qWmtJ7axZDmxO0PobMVv8muu+knS2NDLCxE2scko2MPSbZeyHnbV6DC9zDnz3ajhdJ8o8FJfpXkY&#10;znQw37rj4L4P6717/6zkba4VIJq5koJ6b+D2Q3+3vCxmRiZrxWJ6XgrrhsGx71z6aJ2obJZM/+on&#10;SS8vdd21prUdB1qjwQq1pnx2Cx1vDXBN7PafFSPRsHxfA8xwjTQNYRpT0xCyPOdKiVZrA+nqevM3&#10;E02nYklIGR+5wfSemKX70pU1f7OSfF4opWtrEcymA/BLo/vwRIPoo4NqTzRVPZMVoON9iJakaYAs&#10;EMjEjubupsyRlxj1WDc1BoyUOFx2o/wdhGadHcQyZdG3SBZ5cfzTOabG1JM21DLfmmLbu+rW/foe&#10;hl9BELvnRnMb0PBEH8PpjhjdQwAXmeIOfdSO/Cj6uG7ih/7ORnXiD3Hyfpz4//lzeR6f+4aaJ/4M&#10;nut+hz/I0Hb4o/D/OP74aRxD8gNYtoneiT+/En/eBPTp6H7iz4/5gxJG8+cameeUbyxXFTID/lhy&#10;85ajglBSJf3+nYrpQU9zPRPjTB5nHtXe62kuFRtU+kCWD1UuP1hpPIkeJvxvL+mzDwj9/PiCtUtd&#10;AqgR+m2iS6P1TGnOcjPdICxQ8yel/keTwPePenoEqKc9j0DAf66ZHwSCnZSSVki9V9Hj9OkWCqao&#10;13NU0di9SkTv/wyPFaS2LzydfQUAAP//AwBQSwMECgAAAAAAAAAhADQ4NoQhWgAAIVoAABQAAABk&#10;cnMvbWVkaWEvaW1hZ2UxLnBuZ4lQTkcNChoKAAAADUlIRFIAAAL7AAABqQgGAAAAEy/5LwAAAAZi&#10;S0dEAP8A/wD/oL2nkwAAAAlwSFlzAAAOxAAADsQBlSsOGwAAIABJREFUeJztnVu2nDqyRdke7n+T&#10;btd8P2qkC1MgxWOFJJRz/pQriRckiKWQdp6f//u///tzHMfx8/NzfDj/+4zF5nzMYmPN1/r8zs5i&#10;cz1mrTfrnzkvhe3dsZbN9XiVbetzb5zV7FVxoz4KX4999H4cFS8TQ5Gvguq6/vz5Uxo/gqcmRf2t&#10;GJH4injevFf7zDW0+Ebz9ey8cVeyt8by5FTYempW2Frrt1wPtf+dbeS8nj5X1mvJ9zvy8h49GcjY&#10;tOy89ar9W1QL/ai4sYrcjBiuFOIK0Z4V+sqY0eekStwq7jeLfVbYKiYtFaw6kTiOeG2Vk4S7mp7y&#10;XW0jdZ1jXP0j8S3xenFaMVr2H1uP/8/Pzz82Ft9ovmuubC3X4xb7a3xvPa1rYonVuwfOx3sxLflb&#10;+ZTn5/WxXI9K/7PNk78llvX78tZrqf33XSER3iDOlTaVAt4qmKL1qeJE7Lz5VEK/cgJRHTdaS8a3&#10;6vuMxtpB3FcL+er4UdFurUs1KbCK7qz47/lbhUHP3ivGvbYeQdvKYRGwER9LzGxcq/j1iO+evUKc&#10;9/K3YkTEevT8IpOLFtl41vt89clDj3P8X25vAAAAAAB4BX87+5bunLI7pur4KXyquobKlQiPj6Jz&#10;nun+R2qr7LxXd/Uru/OKlYBMvoid8tmOPpuK76wib7V/JdHavJ3tqH82rqrTn+nM9+yznXuLnTdH&#10;dGXA2y3v1eOtJdPprlo5qK5PtfIQ6TSP6JRH859tnvJnY0dq8dTbu76/b49cAvVQiftsPq+4zgrm&#10;WQLeKpgVuVS2qto8Ob22CnvL8QqfJ7uKCW+mvp79W8R9VZ070jtnz7YRj1+PnriPiv+Wn1r4Z7d2&#10;9Owy4r2X806gen2stVRsu/EK/hYV4lwh1q35IpOZXt5evMj5ef2zkw/Ps6cW/1dCf6CbsfHYqXMr&#10;JxMef9XkJEM0l/VaZOq31lZVn8I+Gy/jp5wceO0Uz7J6YhyNqYj1jWI+S3QycOeX7fy1YinEv1fc&#10;3sWJTh6iot8j3u/qs/jc5bMK9CebEZ14T62ZyUFFfRax7kEtnrPidkUxPrM+9uwDAAAAAGzK4zae&#10;ik55tns9YxWiKkfEPxpP3Tmt6OorO+Vv7OrPXgnw2M7q5rf8VB31qtXJEVTXlO38RXk6r1Zns2cX&#10;yfvU6fd2867xPN35lr23c9+zjXTq7/yi3clMJ1wRT9Fpvx7PrFpk6rMQiaf6rp/iRWq1oOrUK8+3&#10;Ol9zz/41QdbG63v+3CLurAIwIhiy/i27yomDNZf1WltzewTxNwv9iBDOiOfovaYQ+JE4PZ/Zk3Y1&#10;K04iPkRrq5okWIV9T7R787W290SEf3RbzpO9J0ZGvPfi34nTiE9W8N/VbhXbKvF9PR49L88E05Iv&#10;c77WY082WXEbOb+Mv+X8o9evh2Jyciv2vS9AtYCM1KCwU9aiFPDZyYnXtoVlYmWNEbG1Xou3ifxZ&#10;E0WL7Uj/nn31s1wttlcW81X0zlk5GbBMALLiv+Ufif0knj3C7mN/d64zO/2tyYhCcFuO39XpFdsK&#10;sdzL4cEiLj35ouf7FCM7WYlODEZ0+49Dv/LgnSxErgd79gEAAAAANkXy05tRX2VnXtlJz9i07Kwr&#10;Herun2IFwLNKo86niqmIbTle0dVXrQRYbXbp5s/o5H9j9z5D63opuv69bruy05/d4tPqhFtiKPyj&#10;23rU3do7+1ae3nlWdfc9tp5r56lvRD4vluuVrSfbaVd26meuDFji/74ztAZUCg6v/dvEeUQARHNa&#10;6lYKXottlXivEvoVgj3ip5hMKOvp2ame9ahgHiXuVxT01TUphYCViolApfi3CH/PtpyrfUT4R/dJ&#10;93J4xfiTj3obUCuud6KSEcsVk4MW6nyeeJF6rbVbbFaZPHhtMvV57VO/xpPxHSHWI7EyMWdPLioE&#10;kkIcV4j3KpGvjhWxj/pEY2fjK5+tkZNiVQ41K04kjiNWV+UEISPKPXE8AvvOr6Lb34rfq8M7YVCL&#10;8atPZnIREfyKWIrJRGZyoMhnIRqvSnwrxXiklpUnCz1f9uwDAAAAAGzK386+pats7Tx7bCLxP8es&#10;Hb1sJzx7rt56I0Q714prMLpTT1e/76OM3bIb5e/xUT9LSt4a+zhinXNLTaru/12ubM2KLT4tn0iX&#10;P7o96M6uslsZ6V6qOuyW2itzj1gJsB57yqdc+bDkrdg2FLH55Gv5q+q1PjuW+rzxr+dj+p39cxFZ&#10;G49dlFXEefQ8KycnkRjqeL1jnuumEtuzRb6qLqtN5nvLfj9qgb+auF+tHhWRuiJi2OvviR3dxvDk&#10;7xXrLR+vaM/6e7f1WOLficRebI/gjdjf1aXK3SIzOWjFfMpvEavReFX+nniW2KMnDxkqJ9p3/LaK&#10;ursCsjZP9hbhU12D2q9ychHxt9oqrkmFeFeK7dWEfuXEunpyoPC3+GUEsVJMjxpj3orlfK17wi32&#10;3noy4j/aYe/F80wgMv539SoESGsyou7aZ+wVsaomB1GhGRW7VeJ5tvj2PpNeca2efN35Zm0+9bFn&#10;HwAAAABgU0zbeLzdwFnduFErE95OevZ6qK9npsutjHG29XS/6er7YlrjZnzV90MmhtI3EuPbuvdZ&#10;Wter1S202HpzR7vyZ99ozLtOnbfLf+dfua3HW9OI7n6rbmsn1ptbtRLQqsd67Gr3lE/dKc+uClmu&#10;5+iVAm+n34tyZaBnc/sHur3CImTFs7cOb62jJxMKH6t/ZOIRFW/WOFHxpBLPs0V71l4V98kmK25V&#10;4njGs+SJsZKwr66lcv/qE3fnZNk+0rLz5IuI/6xgf7L1iJOzv0e8X20sIrYX+2kyUWVvrbsnJr25&#10;PYJPkd8jdkeI5xbRicUsMV4xWai4vp7zl/wXdL1iPRrfapMVmCrhrxbgXv/esYhPxWRBUb8y5tuE&#10;fkZsRyYHLTvFMzZa4Fc0DzKsNIE4E6mrYoLwVEdLZEfr8Qh1i09E+N91rjP+szr9VgE6yz4T62x3&#10;HPrf1bdODloxLFjjZeuJ+D/Fytpk6lXm69ln47NnHwAAAABgU/75NZ4WK3TOqmqwrEx4O/HZzuWs&#10;bn22Y+vJ5ck3aqWgor6IfWVc5UqAx7dl672nVxiPKvOvFPeDYluMIqY1V6tzGMkf8bV0+aNbe7z+&#10;o7b1eLb99GqJ2me2AD2dS0UnXtWZt+Tz1J/JaY1n8VeuFKjP/xq/Z6feauT1fdzG430hVrysveJ5&#10;5ktULcCz/sqJh6eO2eI9Kiar6lPYK2Kq/Ub7R+2tfhVjR1Wts4jU5RGyXt8eXvGv3PLgsffEuXup&#10;R0X/U7yen1VA92ryiGmvfTb2+fPzecycHGTE4F28Vk3W66HM3/OrFMutmMdhnywoxb86vuzXeDJ+&#10;s+J7Jyuj8lX5t2yi8SITrQrxnrke3yD0lSI/+12PEPgjxf2oCcsb6Z2rtQtssffW8iSavbm8E4Yn&#10;e69oz/pbxfvZLzJReLvg98TKTA5aWMSe8lpY42XryV4f7707Kl+rhlnx2bMPAAAAALApt519b6ew&#10;orNV1XWviKmKpe7WV+aNdncV13RGV392Rz/6PajuiTd081t+qm66agUL/kPrGvW23bTsIrkz22vu&#10;Yka7/J4YLf9Ip77n9+TT8uvF9a40eLvnmdjXY9FVhSfO+SKd/kz9vXp68bL1RGpTd/qteOtTnY8y&#10;vuSnN6O+q8QfIdYjdlW1qP2zua52IwRV5hxmC/1Ksa6eMFaL/Cpx/0ZRX12Hej9sD6uwfzrvyL7g&#10;O//epKAXL2PvFf4R8X6NbxXEd7VGt8k81T9rS08r53H4/74iIv5b8Xoxs2KzQqxGcxzH+ycLK8T/&#10;fWdoDVj1IvfGr6jDIj6tAtVyPkp/pXDtYRVbitrPxzMCemehrxLrWbFbKZYVk8uo3whhv8rk4Uqk&#10;LvUEwToBuLONiv+njr81ZtT+Lu8bOv2zBf9TzUqx/DlunRj1OvfW2rwTyJ6/9XpZ6olcT69/tl5L&#10;TRl76/nc2VtriMZnzz4AAAAAwKakfnoz47tC/BVqUPhH8oxaZcjkerIb0dV/e0c/c+9k7u2qe1bd&#10;zZ/Zya/q3FevCGSWlZUxeznUnf5WZ76yy3/X9fP6j9zWE7WviGftjHtWAlrHrV1i9cpDtH5vV9vq&#10;o155yNRSHT9aw6z4pp/ePAe4+7fXVxU/U0NW0HrryIoVZY5ILVEhoRDTntwV+XYU+qMnBxFbRT6v&#10;r1Iwj5rsj8Jbj1f8RvwtMaOi0xvbG88jPKL5IuL97Fu1h35EPI/YtU4OWozOZ8ltnQxk68mKV5X4&#10;PdebnSz14ltqrZq8ROr/K/YzQt7rF32BZwVrpK6o3QhxXn09nvyzE6UK4T06n7K+SN6on+LZU/l6&#10;7KueaYWgrh5v3krv/Dwi1+pjidPqzntztMS0NZbH/k4UZMR7zy8iuD+cxchTHsvxSP5I5z4iRqvz&#10;qeJZUNYze/LgzeeNrxDzI+v/+flhzz4AAAAAwK6Yt/FkOv/V9hY/b/3KjmXF+auvUfZcquuJrlyo&#10;OuaZuOqufqTzrbwOnu96xn1VucrljbF79z7D07Wxdo57ttEY3s781e+ue26N5en2PeVSb+t56l5b&#10;cim29Xi659Zckdiezn+2s23Nne2Uq+vx2kRiHod+ZUB9faw1qOwtvr8zIv6aOGrj9Z0lnq01fI5l&#10;RYdCmGZrifhn40Xqy8S4Hn+T0I/cRyOf1Yit+vmuHteyOVRU15DZIuDBMwm4s40IlyffyOQiI8Z7&#10;9dzZKrf1eLbIWH0Ugj8bK5P3anccsT/ovbP1xLNcm+xkJXt+yslHtt5I7ZViW/msemr8xDd19iMC&#10;bYS917f6xZ2N751MjKrFgyKe5TpUiXeV2F5B5Ef9lJMDq61yrFhlHMmywgTijLce9eTAKuwjAt3q&#10;6xHiT/ZeMd+zbU0u1IL/nC+7MmC1z9RrFY/XWNHJgSefN56HbLysOB49efDW542vENvV9r0a2bMP&#10;AAAAALApt7/G4yXaDfN2J6tWCizxPd1fT+4M1SsVFn/vtVPE6xHp1Cs767O7+pFnLbMik7FRPdOV&#10;q3FVz/JqnXs1vfNTdP4tXXxVpz+6BN+y93b5I536XvynznuvpkiXXbGlx7tScI7lWVWIdnOt+TzX&#10;Q9Upt9Tcs3nKr8R7r6tWWio766342ZUUS53NbTzVE4CRuVaIn51MWEWsN5bav4UiXkZoK/K9SehH&#10;7kv185SZ6PdsI/dhdOITYXdBn+Hp2mQFSy+WR2Df+am29kRf+L1cTzYWcR3xmSH4I7Gsca92x6Hb&#10;o++Jn43nuXZRf+v1yZ7/CDE8O74iV+t6hn6Np/WZ1dfrVzF58MavOt8RkwmrnVo8fY55ckbqy8RQ&#10;2M4W7Vl7q1/WZsY9OkLcryDqq2uo7uZ9UE4CeuLfMjloxcwI/ydx7fEf2elfxf567O78VJ30nq06&#10;n2pyEanP6x+JpRa83vqU55OJH82ZaRSwZx8AAAAAYFP++enNM5kuUUVXPZpnlfijVw6yXT5rZ1V9&#10;/0TijejUZzrNq3f1q+9Nz72gup/Uq1dK/9XyWPHWo14JuMsf7XQ++Xs66z17TxfxLobF39Opv4u/&#10;0hYdr/358+OwnZtnVSGzEtCqzYIlXqSebP6IzXGMWxmY1Vn3xq9YCen5un56M5IwSmYyUDHZqBDY&#10;1ho+x7ICvHUs69+yUZ6bN3empohtJtb5uDduVT1Zm2x81bNf3bxYKe4q9M5PMRnoiXePf1Ss9+w9&#10;E4i7l3SlYIoI8g8tMfo5Pkrwe2NZbT33gCWfanJhqc8iLpX+2fN/8rPYe+/9CrHtjf8U4zhqJivm&#10;PftPRWV8q1/AI+MrBYuXbHy1gLfYqa5JZLKgsFWK6uiEwGqvyOGxy07OFAJ/JXG/u6iPcnddshOA&#10;jPh/8vWI9Z69R8Bd/S1CwFLrNU4vbqseizC3ThC89czo3GfEWCv3U/1W/wrxqvbPxPde/2qxrYif&#10;uZ4RX/bsAwAAAABsym1nP9p5t3a6rXEUHT5F/Oi5WLu5lu5xdiVDea7ZPJmu993n2U6ytyZvjpld&#10;/UjXO3MPRH1Vz3rFszojzrei7vZ7u/J3vp5tLJb8nhh3HTxV9/GuO9yL6+0oR7rn1tgtrLE8nfpz&#10;jEi8aDfeGs/rb4nl9bfWq/g+WvFbNp/4yusXjd+Kk932dM0f2sajeKEqxVTURhW/YlKiPEeL2Bwp&#10;4C12ionL2VYxIbAct16H0SK/crJXPTno2Uee9awoR9SP4+laR8W71/9JnGdexL3Y1vwKwX+N3Tuv&#10;63GlfWZy4D1+ZxsV/9ZjUfGd/a69YryVI1J/1ObJviK+13eGmM/k/0fsqwSsYjJQ4eutcZUJSUWt&#10;ld9R5eQiKqZbeO4LhXhfTehXi/WsQFcJ/Bl+UEdUvF/9o/v6s3v6o/v5VZMFS+wZ9pnJQStWRPxX&#10;1TZafEdiR2oZOVlQxF+lnl7O6Pd1zs+efQAAAACATXFt41F1uqu7gdXdO0t3ujq+9XqO7sQrOu0W&#10;VJ1zxT31bV396pUAhX/UPusH84h2+rN+0T39Uf8nG0X3dZXuvsfW0z31dNI9tWWxnNvslQJLp9m7&#10;kuLtfFfHv/pG43ufxRErB3/FvkLIqyYDFb6rTTaqxUTlBCBiZ/WxiDyFmFZNCCryzbC3Hq+aHLRs&#10;Rwh8xP1+KMS/R0Be7a0vYqV490wWZuzJ99qrBHh04qAUv556n/DcU4o9/lUoJqYfm+MYI7Yz10Qh&#10;5rP5b7fxqF98I17WH7+Mryd/xTmd67cIzMz5euuy2GSEutXfiidedPJxPS/VBGk1of85t951urPx&#10;3Dt319NzTSPPg+IZgneQuT8y96Enxshnb/Vx6GxnHWurx/1end5j3nd+NP9dvghVGqVKT0Xjn/0U&#10;mrLC3huPPfsAAAAAAJtiFvt3sw7vrEc9S/LOGqtnaVWzWGV8y7XwduLVHZKWv7qe6g7R9fjq3bRo&#10;Z/76/zP3auWYcq6Njv53Er0HIvaWz1r1RXw9PiuNR8rY1nFd+R7sxbMw+r3sec9567X4quIrNFWm&#10;nlErB5n8vxVLHSrf2fmr7a2DU8XNbbWverCyEwL1hEIVz/qCqnyRZV/oypijBL4HRD20ON8fmT36&#10;Vluvf3ZP/vX/W2psHbfaR/bwX8/3zjb785neOKp4I+s52xyH/qclvef7ZO/57kfUrPbNnJ86v6mz&#10;P2rWNDt/ZtZUfX6jZ8HZWN4Og8o/G6+HpSPizTdT6N+dR6Te6P3i8bPaRuwBjqP2Pos8a60c0efU&#10;42OJqbA9H1eOrZZ8rTjXWlq1ReIp/Z9iZW1G5lPH99afeWeM0BWZ/OzZBwAAAADYFNfv7J+xzEIr&#10;Y6jzV9srZ74VdVhrHTHLj3yfqniW65OppWdrzT+yQ5f1e+q4RPKp7QGe+NxLmd/dt9id79nItp7e&#10;tpdr7F6d3uMte2+9Ld+WXSv/0zFPPk/dqnhWm+MY97v4yvruYlU9c1H7uxqv//b4zsp/HKfOfmYJ&#10;5KmwVmxrjFH5FUtAXpRLTKNFTvW16fmf83uEfnZ5tSqfKn/kuMXeU28vl9XPMyHIjBUALbz3V+Ye&#10;j/hZ65s1jlSNdRnbbG2R94iFUe9VL9n38J29qgZLfO81fYNm9eT/+Xn4nX1PUVGyD8TnfytvHJV9&#10;9cNrGeSUg5gyn9q/FTdTT892hRda5HjEvnpy4LFD4MNIPPdd1M4j3hXPs8c+E2/UWKoY5y2s9B6c&#10;/d7uUS22q+3Pfp7JjTp/JgZ79gEAAAAANuV3xexEMcsaOWsatTrg9R0x01WtOmTzqb8D67Ub3X33&#10;dLesMSPH1fYZP893TycfVuFzL0Z+ftMa7+fHvy+6V1fWPhPvej6t87Paeq6btbaIf4tsPOt9MPun&#10;OKvin/0s8RU5ozU++SryZ87/sbOvWmZQvpy98Z7sRwlta72KJaVsfHWsDDOXG6P19Gyv9XrqX13o&#10;f87Fen6e2E/xAVbBc39GxmJr/BHPuSJe1Vg4Y9yvfA+t+N7OjMPe+FHd5cnVym/NOVPjtuJccW3j&#10;yXwRd4Wob5yRX5Ti/K02mZu+ZeOpwzqoWQd4pf9TrMp6ovE8MS22qwkAqyhRvqQAVkE5eb2zWe15&#10;9x6P5Pa8p60aRTER8cbL1pOdfFjyeW2e7KvH9oxuU2hERf7RGpo9+wAAAAAAmxL+nf07Mt3opzgz&#10;YsxcRorkytrN7J4qu/VWm+ixJ7uKTr2ywxaJpe4Ieuzo5sObOd+/Ffusr//fav/kcz3ujd863js/&#10;y/lfbXv5rbW2clu/l+zfV4xEWZ/ne8vE914vz71nyZ9BkV95v9x29pXLFtcYo4S0Ov9TLdH8lviq&#10;Jaen+Nd/P8XKLh9aa1plubRXT0Tc987Pc29WCn3L9+AV+p+YCH34NjxjX9Vz5/WJ2LaOK8c+a37r&#10;eVvH+Yi/Jb/Vxvuezb4n7+wtVMe/+kaJaqyn/FE9m8n/VMvTZ7Lf2VdPBiK+2VpGTkaqJxvVD9Fs&#10;ce618aB+iaz+gvXYZ8SDNzbADignu0+T84pnPVJP67hi7PKMPyPfC2ebN0we3hZ/hphWa8oMCs3N&#10;nn0AAAAAgE35R+yvNAu5833zLM3bFahaWfBey4oZfqRDolxJaPlY/T3dpxZW28pu3IhuojU2wM5k&#10;u8Pn44rn2GKvetYtOS223rHYMi6qO+2rvDd7sbLvxUz8p1zePKtoQvVKh0qLf+KYOvsKsX0XT4V6&#10;MlCdf9aNXSHu1YOk18Y7aEXyZ+KNmDx4Bq0RAsFqg9CHb8R6/1ttWv9fae+Nff48OtZVjN2Z90Rm&#10;nO75W2J5xeXqmsQTXy2mrX6K/E+xFTGs9Um28VSJ7VmTC/UsSyWge75qgV0hxlapL/oCWu2FZv3u&#10;PfUp7Hv1AoBmrBv5bEcF/90x9ViqyG1llfdYNrfFJip2vZpGrbEUui9Sh1I/Kicb7NkHAAAAANiU&#10;v2K/suNW1fmPxKiadVXYX32jKGfwlu9S2dHI2ozwz8Szdrdax73dtmr7u+NVHSyAt2N9PlZ5zjOr&#10;fMpVzWzu0f6RWL1jilUPj43ad7aGUr2XVujc9/I0O/sjC4n6KeubLcYzN77Vr/qhtIjXEYOY2l85&#10;qHriZfOtIPQBwMZbBH8k9vnzyPvKE0/1Hsr6V77HLPVa/DzxR2iUVv6In1LMz9KI1tit+lLbeCon&#10;AxEBdRdjlRttRn6rb3UHwBqzclDL+EdeCnd2mZdMJt/d/+/V57GPHAeAe1TPnlWgeMeKq2/0eERA&#10;Kcbiq0/2/ap6b1W/V5Xv4Wg9Pd9d8lfp4Ux97NkHAAAAANiUX08zBdXSx66d/7flr54xj+5wtPIp&#10;/Vs21m6Y+l7x5LPk9NRn+Z7p6APkUT+L3udWMfb1qBhrLe/U7HtoxHusIp8qflSvzOqcz85vjZ1d&#10;abrGO+P6nf3eZ5GCqoTB7PoqBF6Fr/cmy0xKLDbWAd+bT/kS8PhY46nEu/eFbf3+rccR+gA6LM+V&#10;53gvXuVYY6FibM40YUa9d7z5ovVVvee99fRyzsj/VIuSyvp6caW/s69ixCxHMQt+yyx15Iy/ZaO6&#10;TyomHHc+ypeE5wXbOlaRr3d9sscBII/6OR09lqjzjWzaqHJkYlW/Z73xM9dLIebVukalNRX1PcXO&#10;wJ59AAAAAIBNuRX76m46nX9NTUrfkcuLlg6MupPey5et18PIbpc3H119gPcwqrvvsa1axbRgjbfK&#10;e0OxauGpLxO/WoM8+dG512vw4+h09p9uzEqBrYytineOW3XuVfmrc60QXznItuJEXmjZl0yvPq94&#10;t+bPHgeAGkY+u5nJQSR/ZOxUvEuq3hORWt4QP2p/9c1SqfEq65uhoWW/s98rIhLbmi8aW32jzn5Q&#10;IgNBxcBREX/UtVW9NDJEZvieF3wvZvY4ANSjeo6rJgfVjbGK94YndqQWi01UbFbEV2s81XtckX83&#10;Md+DPfsAAAAAAJvyj9ivXBK5fq6Ibc2niD0yhuKaVS+vrRJ/9PJty+ZqZ4kXqed63NPho6sPsA/K&#10;57liJSDSmY+OpcpxvhVnxHvpDfF79iPzV8Z4o4a9i/fY2R9RyFO+FS+koj7VEpLCVzloVcevXs5U&#10;5u75WF9w1vgVL+hsfQAwDuWzrZwcWPJHxspoLm/sFd473nG3Ov5djIzvSprsKXYUtaZ9ymGtP7yN&#10;Z8fJgCqe+sYbld/qm/nuvTZZcay0sbywIvVeP1e8AKOTh0xOAJiH6jlWjR3Wca1ybLXkV8byNvQy&#10;+ZTxeznfrGl6sRUxVhDzPdizDwAAAACwKWVi/42d/1WXdFRLXhUdhyffWfEt18rbLVJ02q1Yu1ej&#10;Vgro6gO8h8zzHO3Ee8aiLNb6VeN61bmpViJU8UfpCnX+p3jnz1ZcWTjHrdKcV/6K/d6JVb70FWLW&#10;muP6b2+MEZOBqK9qMmDJ1fusFT87yPbi9+wUNp786pdKxQvbexwA1iTzbFePNZHGQ3QsUjadKhp0&#10;Xk2SEbMzxLwify/Gm8T8CA399NnPz0+ss7/7ZCATQ3ltZj1oMx7q0WI9m2+1F9g1XnTyYTkOAOsT&#10;fc6VY4klvjWeVUC/6T2iiq/IqXjvq+tVab7dxbwF9uwDAAAAAGxKidjfpfOvnrVV1ufxsXymyHUX&#10;v3LJtGezSsfn+rmim+WNFz0OAO8h87xbx5XoKueo7vzIcT8Sc9TqvaJzvoKGeYqjjHeO+5bOfY9f&#10;15MZ+bIffSFXvREUX7RqmTVqX73cuJJY98aK+EevZzTe6GcfAMaQefajY5AyXsR/xfeAQiNUi/Mn&#10;+1FNxV68VTWcJc813wjO+Uyd/RUKHT2rUsUdNWv31DIyv/feqZhsnD9XdaeiL7SIfzZeD0Q+wP5k&#10;xgfP2NjLF42X8R8x7vfi9+wi8e9ijPZV5q/UmLuL+V5e9uwDAAAAAGyKROz3ZjWrd86fYt/9W51D&#10;MYufvTxY3VFYIX52ZSL6XSviRbpnALAfirHxdnshAAAgAElEQVQguqpZFU+5alzdWZ/1zlevHChW&#10;idRUarZZKw9KjXv7O/sjGC2m3zQZUD2Yo8S4In/1ZEP9QsiQXS6+fh55gY9ebgSANYiKa+u4Yx2b&#10;K8fRu1oUsTz2I+Of/VYR89+muaw5rv8ewc9P53f2K7+4HqMnA0+5M7GV8e5iz5oMjByUVoiffalY&#10;rlf0u4zEQ+QDwKixY9TYOFr8z44/+729uph/0na7ivnP/z7lZs8+AAAAAMCmpMQ+nf9cbGs+RexI&#10;DMVyYLX96h2fSEzL0ne0+0ZXHwA+RMYK63vfM655bCL2Fe+Jke85L6vriNU1VC/fip37HqWd/cov&#10;2pK7Ot/oG1kVRzGIZMSxUnxbc7biV4rru3w9u4w/AMBIVhobrbVUbrXJxPdeC/V7crWG491nu4j5&#10;0ef3qzJ4j55YHvXF9urJ5FCK7UxXoRVTyahuR1Un/uynfAFl6vN0yJgsAICHqFhXd+5VjRWP3Z1f&#10;pdiuth8Vb/XJRi/eiAbwaDHfgz37AAAAAACb8ij2e0saM7uEu3T+e/kiMVaZcavzK32rl3Mj9StX&#10;EhT1AMB3UTW2RN8FFeOud3V85fdYz16RX70SoGa1zv0oeud8d1z6H9XqfTaKt08GKq9n1WSgOr9q&#10;kFaJe6U4r1zaRugDgJXIWDJqLLvL17OLxqpoGt35vu097KlF3cBUx+7lW0HD9j7zMHQbT+9CVorz&#10;ax7LZxU5Vn6wMnFUD8mo/MoXhte+uqMEADALtRhfIbfivRTxnZn/qZbWZ5G4M/VYNb3zG/meZ88+&#10;AAAAAMCm3Ir9GbOOpxqun+3S+b+LXT0LX6XDkOmWV3c4Vl1q9h5jZQAAIlRuGRw1dnrfqTu819Qr&#10;6urO/QgN1fusIu+s3He0rneos/+GycBON9a3TQYy+SvsLb7We887mYiIeUQ+AGTJjj2jx0ovK7w3&#10;LH6I+fU014pivkfJNp6VLs61hlGzPctn6nwV56eeXEQH2EyHxttNqviuqjtMKn8AgA8jxqOq97L3&#10;vZNpgkXfwer3jvpa7irmzzlWeGeOOH/27AMAAAAAbMoUsd+bxYyeac3aljRj1qzeZlO1rajKt2Kb&#10;kaKDFM0HADCDyDYfi/+TTTafwjebK4v6PTxag+yqsZ5y3/279Vkl/4j9mRemx8qTgap6Zi6hRWJU&#10;DUIV9lffu397fbM2mVirLEcCwF5kGw9V4t+C6h06u6k0u6lmjV35Hupts1pNzM/k7vtwdfbfPBmY&#10;uf/rjZMBdWx1R8T7AqnuyMx+oQEAVPLWRogF73tC/Z5Xi/kKPfD531livpLe97naOzbyfbBnHwAA&#10;AABgU6Riv9fZXm2rwTcsAVVd+8rl0ZGd7ej1Ua4sWO6F1Z4dAIDj0I5tyk7/XR3VK7w9e1X+t3fu&#10;Z+mt1d6jvXtfWe8Snf23fhHVue/+XZlHHbdqMrBa/pnxV3peAGBvsmPRiLFyppiend+SAzE/jpka&#10;8spfsf/m/Umz6t11MrD6oKMelCtWEqq7VasNagDwHcxcBb2z99QR9T37zWxiWeJWaZJvF/O9zvtq&#10;7+Pr97VEZx8AAAAAAPSYxf7Knf8PK3f+r5+3jqtzv2mGr7g2I5djV40PADCakVttFHZ3fsrOvfod&#10;/9b3+jluq/6VO/er4f2+ZJ39ty9xtI6PZvRk4C53NrYy3l3sES+MqK/3/Cu2EQEAVFK1/TFq7+Ub&#10;xPzoBugqmq93zqu9Q3v3k6Leqdt4Vp7lXetofbbj/rVRk4FePkXsSC0Wv8rJxir3PgCAh5VXRb3j&#10;auV7CTHvz33379Zno+l9HzPf6+zZBwAAAADYlNeI/TdvE5qZe5fOfySGsj5vN6mqu7XafQ4A30vV&#10;Vh7Pez27yvpN7zFPvlU0zAqM2GZTza/rl7vqEkSE1b6YVbYtjchdKbYrB1GrbyZvL/+bnjEAgDta&#10;45tiLJ/lexdjxclGL94orbGqppypwVR4NKWks7+SoPbw5huxsq7RD4F60JzxEqjO/7ZBCAC+g6rG&#10;heI9rGrqzH4vWPJYPlPno6FaQ8U1fc02HgAAAAAA8DFE7PdmKW+YaZ1ZofN/h2VLlipPK/eIfJEY&#10;0Q7L7A7PSvcYAMAd0XFtVvddrUG+qXM/i1ErJRX07rfq81m2s++5MKt96SvXO3N/YNWAqp4MRHyz&#10;taw2qAIAKJg9tmZ9WzFWf69ZcqywVXmlrUBPvFmTHsfCYj/Lajd2j1VulLd3ENT1q7tPI30BAEYy&#10;Y6xTrWiPEPM7rbj3WEXTtFjtbw4q2VbsAwAAAAB8O3/Ffm9WuNtM523nu8qSF53/e19rfd/SRQAA&#10;OBMd+1TvZTr3+tyt4zPpfR+r1ZvFcr6pzn7vQq68bSZCb9BZ5XxXHhSq8qnPr3JyMTI/AMBIZm15&#10;rIhzjfetYn4WaMzn417YxgMAAAAAsClTxL51iWWXWdvK5zOrtlFbplb5w60Vv3sAgNmoxtKR2zEz&#10;Oa7/HsGqGmTlrdMRPJ350ef7ys7+bvuxVj6fb5kMzIqx2vcNAKCgSpBnQMzX13D97K1ifrfzeaXY&#10;j9B7EN/wxa24EjJrolL50CkG7TcPCgAAo1Gtwq78XrDkWOkdX7mHfCQ9bfKGc8jyNWIfAAAAAODb&#10;+GXpyH7DrOfMbtdjtRn56A7Jih2et3REAACUqP5+asVx3ZJjhRXft+5uOLPDbg0lvesR7uzvtp8p&#10;y5uvx2q1r7Bcmo0djbfyfQIA4CEz/lXu0d9RzL9Z/M7aDrwqFddj6DYez/6vb/hy37wfbuVBTZVj&#10;xGQAAOAbqRxLv1HMr8Bqf3MwC6tYH3k92LMPAAAAALApv2cX4OHNy1RZ3vZ3BKM7Lk85Kjs8K8cD&#10;AFiBz9j258+fJeM9xf75+SnJ8ZTv+nl1bg+fet5Sr4re+Vbei2q+orO/4pLKKFadFM38Liq3TO18&#10;LwEAVFOxVWb0e/ANe9DftnU4AlvH/8tXiP0sb3hwo7x1xeDtk4HeZwAAO1H5N1CriflZvPnvAHt8&#10;u1jPgtgHAAAAANiUW7G/cyd7FJ6/L3jb9Vz5byfe3vkHAID/8q2d+9062Ttrohl47w9ZZ58vUsvK&#10;gjrCKoPUiGvJZAAAwMYoMb/auPxmTYTGyzNaMy+zjYfJQpzVBrEI3zQZGBUbAGAlRo+liPkYOzQY&#10;q3mbZl1G7AMAAAAAgJZtxH5kf9vbut8KrH+Psdq1WeW7pOMBADCemWPvGzq3Z976nq8mej12uEbb&#10;iP0sTBZsvGGQYDIAAPAuVhbzq/GG93AF3yzWsyD2C/jmWfVuHZDKvKtdCwCAamaMfau+c7+toeg5&#10;353OewUQ+wAAAAAAm4LYX5BvW5Ly/FX7aL7tuwAAWBVLN3iFX985f7Zrp/rbzvft/CP2o0tKKzxo&#10;34hHgO7yEK66TYjJAABAjtW2suy8zSbSZHvz+b4RpSYf0tnP7mFnMlHPtwxq589W6gABAHwTK6zY&#10;9j57C6s2wXYn+zcII5uwbOMBAAAAANiULcR+ZFbLTDdOZDlpZWbPuAEAIMcO73zv1lyI8Y2acQux&#10;n+Ubv/jR7LZFi8kAAMA43vquOA5+6EENms3P79kF7ITnZuNmtNET1KsK7l69AADfzs/Pz/Hnz5//&#10;+ew4jv/5fCafOp9q6x3/VqLXi+uph84+AAAAAMCmIPYXJfuX3fAfWEEBAIArvEP7ZH9BEdYBsf8F&#10;ZLcX7QzXAwBgD2iI/ctKP/0Ic0HsQ5fI3xrsPKjytxcAALV8cyMm8p7d+XpAHsQ+AAAAAMCm/BX7&#10;2e4ts054gntj75UOAIAo3zI2siIMT1j/BiL632H4+fmZ29nPThb445B9YSIJAACrwN++fRcRzRk9&#10;PoKtt/FUfTE8yOuz8kMHAADz4B3/fip2m+ysC7YW+wAAAAAA3wxiX0R2iY8lwDV4w3IcAMC3YtnC&#10;yTg9HzTRWiD2X0L0j3sY9MbCkjAAgB/Gznko/gAU1gax/+Xw9wsAAADr8+Y/EIW5IPYBAAAAADYF&#10;sQ9ylHv1AAAA3kbFr8UAREHsw9IwWQAAgNHw042wE4h9+Ar4/V0AgP2w/D0Zf2AK3w5iHwAAAABg&#10;UxD7AE4i/xltAABow9gKUMNvHhgAAAAAgD35p7Ov/A8qjDx+/ozJCwAAAABk2EkTs40HAAAAAGBT&#10;thX7Fb9xW/Vfr2M1AgAAAHYFTTaXbcX+G1HemPzUJAAAwPcxY5sIOmJtEPvQZcaMmkECAADeSPV7&#10;8Fu60aADsQ8AAAAAsCmIfXgV2Y4H/yVFAIDvYNaecIDVQOwDdOBnYAEAxqBs5ADAf0DsAwAAAABs&#10;CmIfAAAAAGBTEPsAAAAAAJuC2AcAAAAA2BTEPgAAAADApiD2AQAAAAA2BbEPAAAAALApiH0AAAAA&#10;gE1B7AMAAAAAbApiHwAAAABgUxD7AAAAAACbgtgHAAAAANgUxD4AAAAAwKYg9gEAAAAANgWxDwAA&#10;AACwKYh9AAAAAIBNQewDAAAAAGwKYh8AAAAAYFMQ+wAAAAAAm4LYBwAAAADYFMQ+AAAAAMCmIPYB&#10;AAAAADYFsQ8AAAAAsCmIfQAAAACATUHsAwAAAABsCmIfAAAAAGBTEPsAAAAAAJuC2AcAAAAA2BTE&#10;PgAAAADApiD2AQAAAAA2BbEPAAAAALApiH0AAAAAgE1B7AMAAAAAbApiHwAAAABgUxD7AAAAAACb&#10;gtgHAAAAANgUxD4AAAAAwKYg9gEAAAAANgWxD9Dhz58/t//ufXb3OQAAPPM0dvY+Y7wFeAaxD6/i&#10;M6ArXwi8MAAA9uP8nug1ZTxNm957CGA1EPsQIjoIZo8DAACsTPV7kHcjeEHsAwAAAABsCmL/BUS3&#10;rqiWL+kiAAAArEt2u2r2b9PQCWvze3YBI/ncjD8/P8efP3+On5+f8PHr5x+fiuMAAAAAb2LGBOT8&#10;efT4jpg6+9VfErNMAAAAAJjNjB8CqZr4fGAbDwAAAADApvy+bl35/BsAAAAAAN7HudtPZx/ASeT3&#10;mAEAoA1jK0ANiH34OpT/cRUAAJiHZTLAZAG+HcQ+AAAAAMCmIPbhdWR/qQkAAOADv/gHu4PYBznV&#10;PzEFAACwGvzHLGFVEPtfjvX3ZPkjKQAAgHlk39OscH8viH0AAAAAgE1B7L8ExX82mhl9Pax+AAD4&#10;YeycR8V/MRbWArEvgn3qe8FyKADAelj2tTM2zwdNtBZfKfbZp74/fLcAAN8N74F94Q+gfXyl2AcA&#10;AAAA+Aamin3lz1RdP28dh3fBDB0AAGbCf5F3f6o05wqa9Fbsq/4DEwgyOA7tRO6t7HY+AAAKdhwb&#10;s3vU4buo2Fp+/exXyxjgOPgv1l5h0AYAqOWb/2hT1XAFOI7/3Bvs2QcAAAAA2BTE/hfAT1z54HoA&#10;ALwPOt3/wlZr+IDYXxT2uWtgcgMAAMfBO9QLP126D4j9IhDrGt7wV+53MAgCALR5y3vwre+h2TBZ&#10;WAfEPgAAAADApiD2H+AXaLTs1hFhryMAwDje+q44DjrZUaI/Ncn1/F+2EPvZ37TlxvDhmei89doi&#10;5gEA3sMO7/TM76hDm6wmfPv1Hir2s/u33jijfws7/z3Bar9C8NbrCACgYua4u5uYo6E5B49umq2r&#10;tujsAwAAAADA//Io9iNbNXbbyvFWVutkK1m1g8G9DwCQY3b3s5V7tdqy7LzS8UaUKwN3n/26GvAF&#10;z+fbtjW9YdBBzAMAzGVlwb1zk+1DdtsKjOX8fbCNp4BvE+s9Vui8PzFrVepbvnsAgDOVY9/b3rnf&#10;Jo6ZLMwDsQ8AAAAAsCmI/QY779eL8ta/z5i97xMAAJ6ZOU6uOka/baWiGq5HnK3FPktGz7z5oZn5&#10;Xa76B8IAALsx8++53vC3ZE+8tSlXBVurFxL7ngeLm/dfsn+lvQKrrKLMfKEAAOzMjEbMCu+NVcd5&#10;j05Y9RxGkNWkK1y7ZcQ+AAAAAABokYn9t81yVme3lYxVtkyNuJb8fQcAgI1Rq9Crjctv1kRovDyj&#10;NfOt2Ge/V56dJz8rT0RG7L1b7aUBALArM3TICnu4d/s7w5010Qy89wfbeAx82+Rn5Yfu7WL+G+4f&#10;AIArVWPft04G7njzZKDHbpOf0SD2AQAAAAA25avEfq8DsNosXcGqy2Uzv4sR23B2vJcAAKqpGDtX&#10;6/yv8N79hu2o33a+LV4l9qNf3A5f5tuWsGZ+FyMmM+rz+6ZBBwC+h8zYNlqgjX6nvkWzrDp5URLR&#10;lG96b08T+28TrxW8edY587t6o5hXxwAAeDOVY+kuk4Fr7rt/r8RO4jjDipOjV3X2AQAAAADATljs&#10;RzrzO8/q3rxSsVrtO3XuvfFWvk8AADxkxj/VWDyys7rye3Pld8uKnfARRFdCItfjlyXYrhf6id2u&#10;x2oTr9FiXp1DUf/OE18AgCdUe/hXHNctOVZoAO4gqN88uamgdz2+ZhvPDjfGyvvhduqgVHSXAADg&#10;GXUnf/X3wlOOlfTJLrs1dmvgRvgasQ8AAAAA8G28Uuzvtr9r5fOZVduo5c6qzr1qqRoA4I2otzhW&#10;7uFXsELnf/bq/t1nK2xbirDb+UwV+yvfuEpWPp9ZtY0W82rx7Y234kQOAGAkq46lI96DM7eNrKpB&#10;3iye71h521OJ2F+5U51h5S/yWsfdZyNqG/19Vw1iqnjq7hYAwMqssKpZtV9/1GTg/NmO720rOzeE&#10;R68cvHIbDwAAAAAA9Pkr9iOzDGZV4+gtAY6q9+2d+xWXf1e71wAA1ChWORVj9VPsDN/e+V/tHfYN&#10;u0uun/eOb9vZf9vkZJUHBzF/76sS894Yq96vAABXMuObajKgbLowGYiziqZpsdtkoMWyYt/TyV7t&#10;i1m53lk39uhBLhJjhphX5AcAWJXZY2vWVxljRuxWjpUnA6u9D9+sSY9jYbEPAAAAAAA5pon91WdB&#10;LUYsyUVQLWda8vRyV+Vbcd9ndf6V7jEAgDui49qsv3da6b3yFPvu363P1LlX1zhvYrbmlYj9Ny5p&#10;HEf8jx1GMFpQe3JX5ps96EYH1dmTCQCA1VCMhdZ3j/q9tdJ7yZLH8pk632p73nvXe7XJy5nqyd0v&#10;Szd4BfEbYbUbsVfDqOs7InfltVfFmNlN8uZ/27MHAN9BZiyb1RhZ/T1UuUpQleMpLxqsDs/khj37&#10;AAAAAACb8hqxP3NbS4RVOveVW29Gdu5VnXDFcmyF/dU3cgwAYCQVY9XosVbxnqh8F47sjI/WVCt3&#10;/s+sum3Jw1Sx/5b9Vb0vd3SNI7ZVrS7mPbEjtVj8Mr49+1XufQAAD62xy/vezLwrKptGXpgMaHLf&#10;/bv12Wh638fM93qp2F+5835mtRtnJzGvrl9xbTI1qcR8pp6VnyUA+A4qxq3qsVPtq35HqzXTN00G&#10;rnVYPluFEZrvNdt4AAAAAADAh1nsv2EJ5YnV6h3dua8819U795kYlZ2l6vgAAKPJbIFUxffY3fkp&#10;3psjOv9qKlfkz3Hp/Pvp1Wup/a/YH/FFZ1ltP1Tvxn37g/kUu3J50eqbrSUz6HhfaBUvwJl7/wDg&#10;e6kaq7zv8cy4vcpkIMOOmgONp+P6fS2xjaf3Rc66mDNnoTuJ+RmD4sj8M+OvOtAAwH5kx6IRY+Uq&#10;TaQZ+Z/inT9782Sgl3um+O5d79nv6iXEPgAAAAAA6Bki9leYdd3xTZ179bWv7JxXbKvp+c5cmrbc&#10;C6s9OwAAx6Ed26q694r3oOK9tFLn/y42nf+xjNSgLrG/8v6l3o00oq7R25AqbxR17MrJRnV+5Quo&#10;4l5YafACgD2ZNXaNGFtHNpiq4u00GTh/Nkq7tT6bqWtbtXmuzz9if6X9RVfecOEr843o/mdjKK+N&#10;qtvjfUlUDPre+lv2dP4BYCTWzv3TMaVYj4zPb3iPKPJbYlex+2TgjhU06RN33wd79gEAAAAANmUZ&#10;sb/yfq6dOve7dRxGLb+O7k5Fu2kAACPIrjKOGCvVvtXbQaP5R62gR1mh8z9LV87IfUeJ2H/b/qeK&#10;PJbP1Pkqzk8t5qPivHqQzQwKyhdS9nqvMKgAwB6MGI+qxkbve0fRdMpMHionA4p4oxqSrc8q8q66&#10;DUhdV0jsj5ilWWu4frbjjam+3uq9b5UrBxX5K1YSrPee5bu0nA+dfwCoJDv2jB4rvVQ3gby5RudX&#10;Ty6+SXOt0LD21rDMNh4AAAAAANByK/bf0Lmfkbs637d07quXY3v5Lbmy3STl0rSl+wUAUE12LBo1&#10;dnrfqTu81+j89z+ryPuWzv/Qzn7vi99JzI8+P1XcqslGta93UKl6CYx+4VX5A8B3MmrsqRp/K3JX&#10;N5l6+aNUNhAVjBLLq04GRr6ny8T+TKEx4kLOFPMKMa0ehLzxMvbVk4kVO/fRlQYEPwBYiYwl1rF5&#10;1bFX8R6saAr17FfSAW+fDNzlW0HDKmHPPgAAAADAppjEfm9mNXoGROf+OUbVtVF17iuWbu98rZ3w&#10;mVt5rnVkaol2/gEAjqNubFGPdRl77ypE9TYcVee6atsLnf/nfLN071PuXj2/Rl8sC7uI+cprq6qz&#10;anmw2r7qhXH2U4lv9dJ2JF7lswQA7yUq5j3jkieeonExatxXNcFU9ldfZbxebEWMN2mwXr4VNPSZ&#10;0m08vQs9Ssy/cVa56oM6u+NREX/EC0g5eQAAWIWVxkZrLZWNopHxq9+Tlhhv1EC9fLMmA5Xnx559&#10;AAAAAIBNSYn9mUsWdO5tsauXMxX5vXlGdmiyVG3TUS29A8D3EhkrvKuillwemyqUK8Iz4ntzVea/&#10;i3f9XBHbmk/BCM3Zy505v6bYR8znYivj3cXOCnLFoFU9mRgVP7v8W+nfIlsPAHwno8aO2WPr+dhq&#10;751M/Nnv7Spdo4rNZOBffl2NRzFazK9+Y97FniXm72qpzu8916r4I7pP2ZfS9XNLvLvPEf0A30dU&#10;zFvHHevYXDmO3tWiiOWxHxn/7JfxVeb/Ns1lzXH99wj+/PnDnn0AAAAAgF2Riv2nWRGd++ccVctV&#10;Xt/qznovf9amOn62QxT9rhXxKrtrAPAeFGNBdGWgKp66e6/ojFfHj64sVJ+fJcYbO+ejO//nz1T5&#10;XP9RrZ3E/DVPVdwqQRx52Gc85N6HpGIQswwC3qXn7FK4xz8brweCH2B/qrdmWMetaLyM/4hxvxe/&#10;ZxeJfxdjhK9aB84S0+rYMycDvby/rsYjX/yjxbz6/FYT857PvXEsfit0REYL12w+y0toRLzRzz4A&#10;jCHz7EfHIGU8pX8kn+q9M1KMn/0Uk5NdJwNv16CWvJ987NkHAAAAANiUErGvntVZ860+66usLxsn&#10;msvb0ajogHjrzy7XZlcirp+r67HEix4HgPeQed6t44p3bPXEa6EcN1d/L93ZR3JlWV3DrK4BW3ks&#10;n2UIif1dxPxdjmwM5bVR3WjVg5rCd/RyaTZf9AXnzR+Nl5msIPgB3k/0OVeOJZb41nhWAf+m94gq&#10;fjSnWmOo61VPBtS8aTLANh4AAAAAgE25Ffu7d+7Vs+zZM0/VrHqlDoK3ntEdHU9+RbfKG69n27te&#10;lc8iANSRebarx5oVVkEjsb35vTHfsOI+I38vhkq3fEPnv+y/oFu5JNPLN+JcMjGiA4dKzGcGwRUG&#10;JaV4rnpBRbG+8KKTC68tgh/gPSif59FjUaam6zHVuJ49t5FNtIivx76XPzMhqpoMqOKNmAw85Vbl&#10;CW/jebuYX3GWODt/xtfbIcmKcSXZQdv7kunlV0wuPIMwgh/g/aiec897yDNWZcfGiL8lvxLlZOLO&#10;PlNPxHfX/GoN+YbJAHv2AQAAAAA25VHs07l/jjdjyeuplqhvpqOgXL6s6BjM7gZFOvPRbpqqW5c9&#10;DgBzUD7bntWByCpjK57nWCSXJba3Mz+6vp6NcoU9kt/ru5Ime4odZbXO/6+rgbKoUReyl08Re0aM&#10;TLzqhzjz3XrjZwfd7OQkMnnIvuCi4r933GMbOQ4A41A+z6pnPzt2R8fSN7wnVPmqGlVR39l6pzLG&#10;GzXsXbzUNp7KC+HJF4mTjaf4otQPcqRrUDFojBz0svZXm2y9owY9zwvRGlN1HADqGfUcqxoZERQC&#10;PjJOVohdZZNrVPxZGkWRvxevcjKgQD0ZYM8+AAAAAMCmNMX+zM69YgmqckkkG2dU/upcK8S3dH+y&#10;3ahod8vamW/V4+luqVYCsscBoAb1szt7LHryUa9qznhPRGp5Q/yo/dU3S6XGW1GD3uW4fvaUz/wf&#10;1aooKhuvUnzPrk+Rv2ejWM7Lxvdeq8gLxOJvtYl8L5F4s1/IquMAoEP9vI5uJKwwtl5tRr53shMd&#10;b32Z+NUa5MlPKbYVNV1jrFxfK55kG8+IC6tmJTEffbCrZ/lW34rJgjd+1j/6whr9Ahw9OVAcB4A8&#10;o4T+qEZDNp+yqWG1qfJ/y3s2I3YzmkeR/6kWJSrNWqGp2bMPAAAAALApJrE/unOvnhkpZpFvzK9a&#10;Xryz99ThsbF0f7Ldo4h/C0W8qu6ZopumOA4AMdTP5uyxpkXF2Kxcoc34V3TmV3nPe+vp5Xxr/qd4&#10;589mdf5/VQtuxZLLU+y7f3tjzFwSGrkkNnJ5TxFLlS/iH3kJZOP1yLwwFS9sz3FEP0Aey7PkPa4c&#10;C852lQLLO9ZWNXW8/iu+N1Xxo3qlWoeMyl+lZysnA7Lf2f82MZ8R54r8St/IxKGihhGDXuRarhTP&#10;OihEXpDX2FZ7S34AsGF9ttTPszf/59+9c4kcGxnP0qSJ+EdiefDWpzyfaD0qX4Umu/PdeTLAnn0A&#10;AAAAgE0x/85+ZZeuatkiEkM5q/XO+r35I9+PYpUkEt9aq+VaWGbQav9Z8aL5no5X23uPA8B/UT9v&#10;lfbRWqvHVqttZJVgpfeYpV6L30oa5Sl+9flZ4qwQoxe7db6/rsazCrHGuH4WvfF6sTPxVPZX3yje&#10;hyw7iCmpHOgs/pHYnnjRQd4ziK4g+EfdLwBvw/p8rPKce8amTM7o2BttolhiZ/IrUU0mnuyj9UT8&#10;ZmqolTRktQaX/s7+7C/CEztSS2V+7yfN7pUAABmpSURBVIN556vsAlRNTLyDVLY+q5jODprReK2Y&#10;vWOt/Jn6FPYtOwD4D4qxbpVn+2NrPTZqbM7ktsbz2qjeg5HcXpuoGJ092VDovkgdq04G2LMPAAAA&#10;ALAprt/Zn9Vpt8ar6kar849a8or4qlYh3tIhiVzPkR0kVb6R9t6YAN9IxbM0016xClmRL5r77li2&#10;E599L3o7vatrEk/86pWOyvxPsRUxrPX9I/YrxfxIMd2radUbW2WfHbS8dVScW/RaR8R1ZPKSHfSv&#10;tr3zVb0gR9h/bCzng/CHb8Jy30fH5lnPved8ImNjL19vbLTkjp6bN57XJhLTkzv7XuzFr7I/+62i&#10;CdWTEfVkILSNZ0RhEd9sLZkvzpv/6RoqBfioGXcklncQVolrC5GXwp2d9V7y3DuKF6DSPlqv1wbg&#10;7SiehbvnbtSzHq3Xa+t5dynGaivK91R2clE9rlbrEG/8qB5bSVNmUGhu9uwDAAAAAGyKWeyrO/fV&#10;s87V81vie2eFka5AtvPuzZ31V60U9PJnOzS9+K3jmW759Zg3lrWzGPGxnD9dftgJ5b1/99xVPN9W&#10;e1WnPtrJV4yDK3Xis/4rvNdH6gaFhntzfm8tv58cf35+wgl/fn7CMZ7ye+Mp8p/Px+r3sbfk98a/&#10;q1FlF8V6nk82Wf+Wz3HcX9tsPdf4nniR+N7j5wffci/e2Z//vyW/9V72PBeWeACr4RVHXhu1wL/a&#10;ZZoNnnx3thYBr7q+mYlM1Cebs7oZEpl0Vcb35rFOBj1xovaqyUA2xgfXNh7vrM0TT0FmFhrJFUU1&#10;S8/Gt3yXlhlotgOi7EiM6uhE4/ViZl/sT8c/9amFwp29xcf67FW/3ACUeMZe63PiiR+x97zXlfkV&#10;Y3XLNiKsr7lmvbei/sr3WrXQHinGz36jNGJlPMv3fYU9+wAAAAAAm/Io9is794pZ2ewlGot9dfdS&#10;GV8dK0O2XnU3uKI7pVoJiByv7g6eP+uh7IQCzEC9UvX0LK3wnCviVY2FM8f9qE3Wf/R7OzMOe+OP&#10;0mkRIp11S3515//M78+H2T3618+ze20zMT6+1nO7y2XJn712nvje65E592ytkVhRf0u8Vv3Welr1&#10;WWuK1t/LHzmutj/7Xc+v53cemCqfOQAl1pdyxi4i0lYV+VW2nutmzadqxGTq8dopJyBR4VwV3+un&#10;eJYUk4EM0XN4QvY7+5kYmRur+qZR2Fd3ASwD2KgOgCVfpX8rbvYF0LK9xvfkU70cI8cj9pEaPPef&#10;x04xFgFY8dx3WTvLc7aj0M+OpYpx3sIb3oPe9776vevxVWjCKvuzn3dic5ezajLQgj37AAAAAACb&#10;8venN//8ud/Kchz5bSp3sa0x3pB/VPyWfbQGq2/0u8jU1fI/19PKcT1miWetwVNvL58nfy+H97jF&#10;/oN3G9DVxnPPW+xauQAUVHUNI938O5tovlFd/Wi9Slv1KmtF9zvjH7lvFPG93eqRqwOZ+JXfw4z8&#10;f/78iXf2VYXNXBLx5rcuiVXHr7hW1lpHLC9Gvs+q5ce7+J6XoPKFeY3b+548x6P3XvR+9eSLPnMA&#10;GaruvSe7yudv1tiRmWBYbVXPfGSyUBlP+R7Ovve99d3Ft8SqfOYi8e9iXP/t8Z2V/ziM23iqH6Qq&#10;38yN7M2/QnzlZCEbyzt5UPlX1XM97nkhqgS/19Z63Cv672qwXo8n3x6WHBl7gOOovc9a93/02fHk&#10;izzbveMVY5V6bFWJ4Yp4Sv+nWFmbkflmx1eJ8ZG+1hjs2QcAAAAA2JR/fnrz/G8vf/7k9/yr83t9&#10;rfm9uSriR2qYlduTP+KvrscTr2dr/e6vxz31WWvonYc1//n41caTy5PPkltlD9+Ft6uWtff4R3yj&#10;+VRd/WhHP1JD1DbSSVXHy/oru90Vz4DXprqGGZ131Tkp8v9u2JkDZcV8VGB6BWz1ZGKV+NlYZ/+n&#10;WNdJovd37K02VmEbrccSLxrDkj9b36fGnqC1Ct7Iud35WHK1fKsaBNdBE/H/fcx8cWdEUoXQVwn8&#10;qvzR2IqJiEUoKmqqqqeyFo+Nx25m/NHPptUvY3/mdhuPoqiMb+aLm/2lZ+Kf67fWMOLaZmvxnnsk&#10;fyZe9KVxPS9Fvhn2lni9e+3JxnPv3F1Pz2AffR4yYxu8h8z9kbkPPTFGPnurjUOqsXaUMPf4ZN/5&#10;FZrkml9pfz6n7MSk52uxma0pK+x7vtfP2LMPAAAAALApzd/Zt/Lx/cwkZu25t9pEc1nPz1tPpI6R&#10;23SytXh8LPV4/LPn563Xmq+Xf7T90/GrTeTefoplrcvjH7G/+nj8YF1md+Q8qwFR/+hKmjJmpX1V&#10;N17d/Y98h+rVA4udtdtdtZKgjq+qYYXz7fll87s6+6oljeolFUV8a57Vl8CUD1Wmlsy9k6mnVdP5&#10;WK8+dT6L7Qx7RcyPzd0187ysnvwrnrlWfuV9C3VkvzPFveXNn/FH6P/3c2veqnE8i+Xc3vaeX11D&#10;WWMo6unFr9bEx3H5A92PU697+pRU2TnP5K+IH8k1+g9uR/w6T7aWz7FWfot/z9Z6ftcYvfOz5vOc&#10;nzdnhf0H78pBy6dVj9X3zj8a40xkNSrjD3qygis6IcjGs4pNq41XYFvtZgl9peiOCqrq2qoEfPYe&#10;VNaSyauM1fKtvl6KGlX52bMPAAAAALApoZ/enNG59+ZXxLd2Z6tWIUasDGQ77d5arLGz9Vxto51+&#10;L9GVh1591fa9ep/iWnzOfne+1rru/HvHIvG8/tEY4CPbyY/GUHTzn2wz/lXd1lkd/UhsT16LraL7&#10;3zoWPZ/sd121kjAi1p295fpW3zsjVxYU+W/FfkQgPcWIEM3vFTQqARSpxztZyApu5bmqJw+WeHef&#10;f+JHxH8r3t3/t8R4Ou45P2Xsu/Ow3AeRe80jnu9ss/5PdVlQCPengZdJgB+FqFfEUgg2tcD3+KtF&#10;e8SnUugrYkW/i0i8yLWYLc6rxL16MqSsIVPPyMmGN3/4P6p1JwiqxLY1/53NqPiZyY0lfs8ukzsj&#10;7qK1Zb4bS32tGhTiu1d/ZvKgFvzees7HWzZPcbzCPdOpfxLqGQGvEP9PsVRxd0Ap6hUxVQKkSqCp&#10;xElE5Ef8ooJ7hMjP2mZRi+sK4Rrxr3imz3GVk4+MX4UY9+SJ5GfPPgAAAADAppg6+9HOsaqz7s1v&#10;7XSqt9F4fa0rA5aVEOv5qGppEemkezrfkVxVnXZVF/7aze51t7323npaPk82d7k9vlF/ax1POawx&#10;o/7WuFfe3vmv6vIpc6i7uXc+njgZ/4qu/ur20VgVqw6WY6r6vfVEOsRef/X5e/Beq4pVCm98RU6P&#10;76PYrxC36lzWycSo+FHBGs2niBXxt0wsovkj8TLivGJykKlvlv2HFbb1ZPwtPlnxfjeoVghz68A/&#10;clIwQsBX5s6ISa9PVqSrBEk0/luEvmeCVDEh8NZmQSWuo1Tfe1a7aoHu9a2OX5nrd0ZgZn0r98RX&#10;xK+aXFhzj6gvMjGyxKsS6+fPz/GzEy9vbb1r76lvpP3VRn0v3sVv1WX1vztmiXXnE5lM9HJk4yly&#10;vxX1+ahFkSqeR6RGc3kFdcRnlsiPxFLHVU8WVrtXs2I9EqsipuX6RuIq41dO3I+DPfsAAAAAANvS&#10;3LNv7cI9+Y7YymP1XSG+cmXA2v2OdKKz/pG6PfEUKxOeVR3FykMk1gj7jM+HylXBXq7IfWiJ93Tc&#10;y13H5e178ZVUrEpkOsURP1XHUt0dpav/bK/o8CpWESrvxUjtWf8KG3WsVeMrcrX8fp+NRothr/j1&#10;vtiV8S0C+MneWqtqspCtxePvvXaKeJ56reK4l+963HO+veMj7D94z6/lY62nFU/1THvqffLrxY3E&#10;t+RUx1+JCjHvjV/1kla8wBWCMZsjKkRnCf3MJKZiQhDN5zmPSDwvEX+lWPfaW74r7/eZqTMTf8Q4&#10;5vo1niqxHbW/q1ERPyqOs/HP/gqBrarFw4rxPOJYJbyVk4eM/dXGcn5en1Y+q61XrLfso8L/6vvk&#10;b7HJ4B3UR04OqsW7In+l6FlR4D/ZRq5VhY9K5GdjZfJabaP33mrxsuJZNTmpmqh746u/hwr7ni97&#10;9gEAAAAANuWfX+Op7qxnfD3d12z8ls1x6H8X35IvWnu2loj/jHh3n5/jV60EROuLxHqyP46a39Y/&#10;x/V27jOreZkufyuWNZ419pNNNFeU2d32Kqq7bhb/SGxVlzbamYxet0jn+y1d/R7W2Kr6Ip3vyk76&#10;6E78iJUDb12VXfVIfIXv2c+0jefjlBXbCvHa83uK761/lBjP5FZOyrLnEp0oKsS6R2yrJgeq+jw1&#10;XnMr6m35PMX1PBu9+D37yH3Vyq0W/60YsycBb6BCAGdjKF6s0VgVArVnoxbsUT+rwI6cpyK2Qpgr&#10;7y1PvFH1ZGKPmEw82aivj7IGle+t2K8Q2xZfdWc9UsMnvqLWzGTBMjmpvh5P/pZcHvFbIdar8ynr&#10;uzvuEeORicLoTr/V9sneG+Mu1p1vZsx6yvGUq2ff83sj1S9LRTx1jSMFvse/UjS3jmcmV9n8qtgV&#10;kwWLrfLa9FDWUzU5qbCJ+Fquh6IOZf3s2QcAAAAA2BTXT29aO8lPvrO20dzZK+OrzkeR4zj6v84T&#10;WQWIdkCt8Tyd+dH5VN39Xt6n48r8T3k8Kwl39Vl8n/y99tEufyt/bwUggrfj3/N7YuRKwKhu+4jY&#10;6m5bVUc/k2/kSoBiFWBUfqttdtWlMl823uhOfNZf2cn3duaj8a020To89Tzu2c+I06jvKuJ69GQk&#10;K7Aj5xoV159jKrFsrd0zUfPkU0wOFPZV+Vs+T3E993bE11OfJd8Z7yTiyS8q1CO5szkqBXOWEbVV&#10;CxKPiFPX4BW8Wd/I5GA1kd/yyUwIWscV92Cktmj9kWchK7YrxLoiVmX86ho8vr/vDKzi0mp/Fz8r&#10;KO/srXgFq0UQqgXyU5xMvdY8HrITlWuMiPj3kpmMeCcamYlJNN5xjN+Tn+m8K+2j94V10nA3iKo7&#10;695B/s2d/cr82VqtglFdRyZvRKw/2UXyzRb6KjHdI3JNFfeu+vmzXq9sPRZ/5eQmm6/nm6nhfCxT&#10;g7ce9uwDAAAAAGxK86c3ld3TleNbY43M17IfsQrgWYVQrtJY4/Vse/meOtnZ81XYZ+N9bI7Dvg3o&#10;yc+b787Xkldtb+3U9+Jead1rFtsKZnfbq8h2DdX5ZnT0M93gyo5+xO9NXX1rJ9uT05JPdQ6qTnqL&#10;7EpJdKWqMlb1mDMzfvinNy2C0eKril9Vw3GsMVmI+mdri4rppxjWeOrJhqU2VX0Ke2u8ls/HLiK+&#10;o/mebD3+Wfs7n6z4j8SZPQl4A5GX2qriPuKjFvge/4ivyqd1fEWRX5XXKr578SM1WWyy4nQXse7N&#10;raxVFd/0H9XyCulrMrVQr4g/Qvyf/TMCtWcTOZfoRONzLCr+e8cqJgfRnF5bhf3d8ePw/1rPh1Gd&#10;/pZttfC3+ERi9vJY4/UG6p0mA1lhrhL21nizBH4klkqYVfp9m9DP1GepLRpP/d2p/CtzVMTKjEez&#10;47NnHwAAAABgU1I/vWntVFfHj3SXr/EVtUb3BUfrVdQfXVXx5sp04itWAkbVF7X/oNom1KrF6neX&#10;z+N7Z1v1zD7lb9XQsvHQ6rBEtiT1GLkSoO60V8W0xq3u1FnsM918j3/UV9khV8Yd0dWvyhldKcii&#10;7qQrV7WyfhXP+9k+u1KhqCMT/7dS8GZ8veJfWYNlsnD2twjKrMBW+H9qufv/T/EiYnmEOK/KP6K+&#10;ln3LJ1qvJeY1d1T0P8Xz+HtjXO2tPh7fTHxP7ivRsW1lRtW3mrjv+WSFQZWobtllhb4i5giRX5V3&#10;1OTh7nPldYvW4/W35lCfvxWluK8emyS/xmMRy4r4VpuIYM3ka9lk8mUFurVOj0+FOI/WUpXfO3mw&#10;5n067q3nKaanjqfYXtF/tc36945F4nl8n/yfBlN1Vz0y4L+9s19ZQ7beWQL/yXaEv3JykIk72j4T&#10;y2unyq8WsEpxHalntHjOnm9FTVU1sGcfAAAAAGBT/nb2lZ3qJ9/qTrjXZqX6Ih14a87Iqke0Mx7p&#10;xHs626quvLcDv5r9E5FOfWZl4C5nxP+aPxLnLp7X986/FcNjW8UK3fYqRnbxszEi3c6KOMqutKJb&#10;OaNDH+3qZ3IrbS126pUB9SpBpJ4KG4+dOndVfZH4sp/e9AiybPyWzXHUTxY+x6yCOCo4e7VEJ19q&#10;sd6KYRXnHrGrEvye+layP47aPfkztvX07FsTAmvMqP9djFas1gA8eiLwBipexKNiKQVSVGxn/ZWT&#10;g2zsGRMDRSyrrSpm9WShKp7Vf8TkZLRYz4wHivj//IGuUiy3iskKRI/NUz6FvbeWTL2Kycf5mPK7&#10;6OGJoZhsWI57cq4m+D82xxET7xHh7hHbWf+r/dUnK94V4v8pVi9eb0DecTKQEdRKYa+IN0I8jRD4&#10;T7aVAmhloe+1VYrAiK0lhmJikxXXM8VyxKeq3uz1UdTAnn0AAAAAgE0xbeM5Dn+30dKJ9qJceVB0&#10;ymd2Xz3xrMeU8aIrCd581q55diXAcz4Z+4+NtRMeudcjXfro/fnkb81v8YnEe/KPxmjF88SOdHpG&#10;rgaoO+1VMZWxR3TzI7EiXflsfnW3PeJTsRrxOa7MXWE76l6Mxmv5V64a3X2ePbeq1QaLr/V+9NRx&#10;+we6WbF8LSAiDJRi3CpIW3WtPnl4EnSqaxOt3SrOqyYH1+Me28z5RO2jOT5YJxPXz733nldgZ/Nb&#10;Yl2PeeMqY1hjX1HUuxoj66sW95kcd35Zge+JEfWNxl9B6HuOzxD6mZjZfNWTj8p6KmwstXjrVTzf&#10;UbtrrebO/tm5WhzPyldVnzW2d7JTXc/dsUhuj3itmBxcj/eE6gjB38p/rffu/1tzWW2iov/8mcX/&#10;yT4qsHt+FeI/Gieaq8fbO/tRVLWMFPeReCOElte3ZRO9niOFftUko2JCUJXPQnbyMbKeTOwRk4mZ&#10;+Y6DPfsAAAAAANvyT2ff21lWdhu99iNWBpTXw3sNevVbu+OKzrin9op8ipUAr71npcBjf7WJrgqs&#10;sq0n6t+z964W3Pn14npjt+Jk42VYqdtegfr8qjr5PV9Ft9ETI+qf6U6qu/Mqn2isUZ16xSqQOp9i&#10;pcGKqp7s8ze6M5+J6b0ezW083hf31Xe1bTqZ8/H4qyYPKhRi2Vp7ppanfHf/vxVTJfh7eb11Zur9&#10;ULWtJxq/55+JYTnmiduLHYnfy3dlxmRgdaonK5Xivuc/WuDf2asEYzZ+pdAeEU8l9CN2PV/F5Gbk&#10;pHq0OM/6q2qpvi9afrdi3yuuVWI8UsNxjPsD22yOO5/jqPkD44xYVtb+5Gu9dyKTkV59CvvR+c9+&#10;FZ3+TPyWvzd/zz4rzr3iP5LDk78y1ypUi3lvrmqBoBD4kVjRiUJGgFRMDtQiv7KGTNzMeUXuYcVk&#10;xRoj4t8iex+vLta9uSO1smcfAAAAAGBTTL/GE+n8fvyOY70989FOucc/u1Lg8VHkitYeuZaefJ6c&#10;XluFfUX+4/B36tWrXE/xrTmebCMrBWey8bzx72wy+bz19JixEjCyU9+iqsvmjaPuVo7o5ntsvd3r&#10;lt3orn7lqsKMrn60PsWzMmOloXIlweuvrDdjE/V9FPseUaAW45Z8PbuKbTeRHMehm3xEr58lV7R2&#10;T+7Wcc/kQFmfwl4R74NiW09GjD/Z3k1Iov7eGN543piROE8D62jxvYrwrsR7jtXiPpNHIZiyk4TM&#10;ZGDk5GBHoZ85p0x9FrtIPPXko+IejvorxfmIyUQv32+1gFbFiuSurq9agClXAlS5qiciXtuK+hT2&#10;1ngtn49d9t7xivHM5M/zTDzVFBH+PVFeJf57sVqD8Ywu/JtQi2d1rGguhShr2SpiqPIoBLvie6gS&#10;+uoJidW2oj51oyCbSzGxVPpXxaqIabFjzz4AAAAAwKZIfnpzlc671eZzLNqNzvqfbc7+1niRlYdM&#10;J75iJSCar6o+lf3d8eP4320w3ho+WLaV3Pl6txH1bKMd/mu+p3qt9Vj9VJ3+u1jWuJbuy47d/2wH&#10;Ud2BtMad3cnv+Si7fk92lSsB6k5uJGamE14Zu7q+6ErB0zHVSognXvZ6jlgVGL1y0LL5fTbKiNs7&#10;+6xNJKalvmwtVv9zPR5BmsnpPRYR5558VlvPZMRrP1vwe+s9H7/aRJ8tz7Prsburz+JviRWNd43Z&#10;ivt0PEp0ImDxj8ZUM0t8V8evmpQoJw2eWEphZfWt8rHYvVHoV3yfnnxRwauctJ6PqXNm/dUTao+9&#10;16Z37R7/C7pelGJcJZ49AtBbb1SgW+IpBLGqdutEz/rd9PJXCfPKycT5eMvGU2/Pp5crK8at5/Nk&#10;GxXTT/VlxblX/EfzeGpQ5KoWyEpG1Vr1gvb6qwTASEGYESEVQj9aT5UYr5xAtI5bbVX3inqyMGIi&#10;7Iln8R8xOakeq85+7NkHAAAAANiU0K/xvKHzbonlrVftH6nZGy9b+zWG1dbbOW/VrOruR2Of67Tc&#10;c5F6P1Rt67n6Wp8da45rrlbnPLKdJRvPG//JLpovUpOFnbbxRKjqekdiROIr40W7hJlrWLkSoOyi&#10;R3xW6OpXdP9bttUrA9l40ZyrdOKrVg4sdd3+ga5VQMx40VhzRwX2ceR/pm/UNh2rAO/VbBHnT7mz&#10;topr4bW/CkWP2I7W06vh/HnFtp6er3JbT88+ItSt8TwxWzFasUZOAHqsJLyryb5oK3K+ReA/2VaK&#10;9TsbhaCqFvmV9sr7KWKbeTYik4WsWM0+y1F/pfCvIFIf23gAAAAAADbl/wGAw/t2ZwYHogAAAABJ&#10;RU5ErkJgglBLAwQKAAAAAAAAACEA2IrOC15MAABeTAAAFAAAAGRycy9tZWRpYS9pbWFnZTIucG5n&#10;iVBORw0KGgoAAAANSUhEUgAAAi4AAAEpCAYAAAC0p6n6AAAABmJLR0QA/wD/AP+gvaeTAAAACXBI&#10;WXMAAA7EAAAOxAGVKw4bAAAgAElEQVR4nO2de3Acx33nf7O7WGBBkSBIShQgioIs05YtiZIlOXpY&#10;sihXKlVXJd5VxXZ88UtO6izlcZVz7lwVJbEjKvfP/XF1dXeJz0c5sZmyrDjJ3SUVWlZFiSxZlpIo&#10;FvyQqIclUiRBEiAJisQSwC6Afd0fu7Po7e3u6Xl3z34/VcDOzs7O9OzO9Hz217/ucVqtFgEAAAAA&#10;2EAu7QIAAAAAAOgCcQEAAACANRTSLgAAwF4OHDgwJZg9RUR04CdTRHUiqtOxFebFf/7fe47FXjAA&#10;QGZxkOMCwODCiMdUPp+fchzHfU6O49zjvubOy+Vy3WkVS2sF+qtXdhB1qhdVLdNsNY71zGg5x1rU&#10;as9rNY83iY5RvXmMiGilTscgPgAMNhAXADJMR0ymCoXCHqJeGdGVkCD4ERevV0U0W22RYSWn2Wp+&#10;n+rNY8/+8Z5nfa8QAGANEBcALMeNmuTz+T2O40zlcrmrWq3WVC6X25NWmeIWFy+areYxV2qareb3&#10;iYggNQBkA4gLABZx4MCBKVdQHMe5J005UZG2uKjokZpa/c8gMwDYBcQFAENhm3lMlhQRJouLiGar&#10;eazVomfR3ASA+UBcADCEAwcOTBUKhc8REeXz+YdTLk4obBMXHjeHBjIDgHlAXABICVdUbIum6GC7&#10;uIhgozIrK81n0bsJgHSAuACQEGx+iu0RFS+yKC48XZFBngwAiQJxASBGshxVUTEI4sKCHBkAkgPi&#10;AkCEZClPJQyDJi48iMYAEB8QFwAi4MCBA3sKhcKeQZYVlkEXFxZIDADRAnEBICBudAWy0g/ERUyz&#10;1TzWajb/rFlvPguJASAYEBcAfABZ0QPi4o0rMZWV5gH0UAJAH4gLAB4wCbb3x3l/nywBcfFHs9U8&#10;1mg2H3n2v3/4QNplAcB0IC4ASDhw4MBUsVh82HGcz6VdFtuAuAQD+TAAeANxAYAB0ZVogLiEB1EY&#10;AMRAXAAg5K5EDcQlOpALA0AvEBcw0Hzzm9/8XC6Xu3+QBodLAohL9KAZCYA2EBcwcCC6Ej8Ql3hB&#10;MxIYZCAuYGCAsCQHxCUZ3Gak7/33D+9LuywAJAXEBWQeV1gKhcLDREQ45uMH4pIsEBgwSEBcQKZ5&#10;7LHH9rnCwoLjPl4gLukAgQGDAMQFZBKZsLDg2I8PiEu6IAcGZBmIC8gUOsLCguM/HiAuZgCBAVkE&#10;4gIygV9hYcE5ED0QF7NotprHGmv1X0E3apAFIC7AajrD8n8j7DgsOA+iBeJiJs1m69nlau1XMJAd&#10;sBmIC7ASvqdQFOBciA6Ii7kggRfYDsQFWEeYZiEvcD5EA8TFfNB8BGwF4gKsIapmIRU4H6IB4mIP&#10;jWbzQKVafwTNR8AWIC7AeOJoFlKBcyI8EBe7QPMRsAmICzCaOJuFVOC8CIc/cWHB554maD4CNgBx&#10;AUaSRLOQFzg3ghNcXHTA9xI3jUb9EURfgKlAXIBxPPbYY3sKhcIzaZeDCPISlHjFRQa+qyhptprH&#10;liv1e5H7Akwjl3YBAGDpNA0ZIS1ERI7jpF0EoI0j+ANByTm5qQ2jhWc+8oXn9qVdFgBYEHEBRtBp&#10;Gnoml8tNpV0WEThP/JFOxEUXs0pjA4i+AJNAxAWkzmOPPbZvZGTkqKnSQoTIS7ZARMYviL4Ak0DE&#10;BaSGCQm4fsH5oofZERcV9pQ0LZC4C9IG4gJSwaQEXL/gnPHGXnFhsbPUSYCmI5AmaCoCiWNaAq5f&#10;0Gw0KKBJSQaajkCaQFxAojz++OPPpDGgXNRAXgYNSAxPzslN5fOFhyEvIGnQVAQSwcZ8Fh1w/ojJ&#10;RlORDtndMz80W81jT/+3u65OuxxgMIC4gNixOZ/FC5w/YgZHXFyyv4deIO8FJAWaikCsfOtb3/pc&#10;VqWFCE1GwAXNSG7ey54vPPe5tMsCsg3EBcTGY489ti+fz38j7XLEDeQFrDPYApNzclP5XA55LyBW&#10;IC4gFrKShKsL5AX0MrgCg6RdEDcQFxAppx+6dupvv/FHz2QtCVcHyAvoZ3B7I+XzhYc/8tvPZz7i&#10;CpIHybkgMk4/dO1UaXj0mZXhzVMnN11HJ8eup+rQWNrFShycU4OYnOuHwfo0kLQLogbiAiLh9EPX&#10;To2WNhxl51WHxujkpuvorW0fSqtYqTHo5xXExYvB+kQgLyBKIC4gNCJpYakWxujk2OAJzCCfWxAX&#10;XQbnk4G8gKiAuIBQnH7o2qkNpQ1HdY6iQRSYQT2/IC5+GYxPCPICogDiAgLjSov7XPdIqhbG6K1t&#10;d9LJsetjKplZDOI5BnEJSvY/KcgLCAt6FYFAHP/ie6/ewDUP6fadKNXLtHvuSbr3yKO0pXIingIa&#10;BHobAX2yf6y4A9Xd9vmncIsAEAiIC/DN8S++9+otGze+LVMVrarXaQvM7TPfpt1zT2ZeYCAvQJ/s&#10;d5/OObmpSzaOfg/yAoKApiLgi3NfumnP8JBoCH/xcaR1dHUWOjl2Pb217c5Md6EelPMNTUVRke1P&#10;rtlqHltarHzkxa/9gjS5HwAeRFyAFo7jOMe/+N6rxdJCFDb6Qg7RjvIhun3mL2jXuReoVCuHKC0A&#10;WSHb0Rc28uIgLAk0gbgAT9wKZeySDRqjYPZXtNpVr0NUqpVp17l/7ApM1kDdDIKR3ePGlRei9boG&#10;ABUQF6DErUguPPyBZ/JO7h4f79SYI3kbIzD3Hnk0cwKDuhkEI7vHTc7JTd37H577BhHkBXiDHBcg&#10;Jbi08PQfY9pHXWfB6lD2xoDJ8rmHHJe4yeYn2mjUH3nmf9zzSCvLJwcIDSIuQEhXWr5848PhpIUo&#10;cPSFWZCNwOwoHwpXHEPAD0sQnGweO04ud/89v/XM55wOaZcHmAkiLqCPToXhzP3ujfdsGC58L9q1&#10;h4++ELUjMD+d+Fd0fvTKSEqVJlk8BxFxSYrsfbLNVvNYfWX1V5/76s9/n4haiL4AHkRcQA/xSgtR&#10;FNEXonYExh0DxvYeSPhhCYKTvV5HOSc3VRgZ/vpdv/6dqbTLAsykkHYBgBmwYdnjD90wFY+0dLdG&#10;/C9Fd+OeP624BXeUD9HWygl6Z/RKq8eAcRwnk5EXkBT955TN5JzcVHFk7GkiuoYVe0RfABEiLoB6&#10;pMUhImfTcOHrCWyVZNEX7d5HHUq1cibGgEHkBYQjW8dPp6fR14mpFpD3AoggLgMPJy104eEPfC98&#10;Mq6vEviYK1iIExjbx4BBvQzCka3jJ5/P33/vbz3zMDsP8gIgLqDLid/ZvSdZaSFShbeDRF+I7B8D&#10;BvUyCEe2jh8nl7//7l/7uz2UtR0DgYG4DDBuIi4ROccfumFqrDT0dLIl0GuuDhJ9IbJbYCAvIBzZ&#10;OX5yufxVQyMltskIXaUHHIjLAMKMkdBtJkomr4XFX45d0OgLUTbHgAHAm+xc23O5/FV7fuv7rrwQ&#10;EZqMBhmIy4DB57QQUe6dL934B8k2EQXvGBA0+kLUFpjdc0/SvUf205bKTOAyJAXqZRCe7BxDhULh&#10;s3c98N09xEVeIDCDB8RlgOB7DxGRM/0b10wNFQp/kGKxfONr3BehwFyk22f+wooxYFAng/Bk5xgq&#10;jl7ypx/49F9eTUwdRoToy6ABcRkQBNJCRJSb2rbxT5MtSTTDMPgadkuyYLsL9bdp99x3jRYY1Mkg&#10;PNk4hnK5/FVjWy77A+rdoWzsHNAG4jJY9MjL/O/f+OWhXP7DyW0++rGjfOW+SKIvO8qv0u0z3zY6&#10;gRfyAsKTjWOoUBj6zN3//h/uJ+6sRtRlcMC9igYAURPR8Ydu2DM+Uvz75EoR33Hme82KN1SHNtHJ&#10;seuNvQu1Lecr7lVkMvZ/G81m4/iFc6d//seP/dIxau+Q+4fRdQcARFwyjkBackTkjBWH/iS9UkVH&#10;oBpKEaYp1S7SrnMv0L1H9hsZgcGPShAe+4+hXC5/1fiWy/+UenNdkO8yIEBcMowo0kJEzpnf2/0H&#10;uZxzVXIliecHUOi1Sqs3x2iBQb0MAFGukP/w3b/51P3U+TFGyp8kIEtAXDKKRFpyROSUikNfSq4k&#10;hkqLi7KqczpjwLxgXBdqyAsIRzaOn6GhkS9Rv7Sgm3TGgbhkEMFYLd0T++yXb7K+iSgWFVLIiysw&#10;t8982yiBQb0MwmH/8dMemO7Zr9F61KXnmgZ5ySYQl4whOFG70ZbXvnDdPSP5/KeTK41lOXIe0RdW&#10;YEzpQo16GYTD/uMnl8t9+IaP/8kUCfJdQDaBuGSXnuYhInIu24QmIi08BWZ9DJhd515IXWAgL2CQ&#10;yeXyV229/F1fot6oC5J1MwzEJUPIknGJKHf8oRs+W8zl706tcBGQePxGI/qy69wLRowBg7oZBMf+&#10;Y8fJ5z98x+f+zz3UX/dBXjIIxCUjqJJxicjZVCz8fnKlsayJSIVG9IVN4E1bYAAIht3X9XyusHNk&#10;06W/T+IeRpCXjAFxyQCqZFxqR1s+k8/ldiZTGoubiFR4RF+I0hcY1MsgHHYfP/lC4e7b7/9LN+qC&#10;ZN0MA3HJHn3tvOMjxf3pFikcqUuLi0b0hahXYHaUDyVRsvVSoF4GA0xpfPt+4nJcyOPMBfYBcckO&#10;/MnpEFHuzJduejS5U9YYxYgXjegLUVtgds99N/Eu1JAXEBy7j518rrDzQw9+5zPUvrbxzUZ27xzo&#10;AnGxnE7osy8Z130sDeU/1V6QrDxtjVUhzegLEaUyBgzkBQwqxdLG3yNBnh9ZWwsCHohLtmBP1tzh&#10;/3R9/5gtsZ2+0SuGsdKiRf+HnPQYMJAXEAy7j5t8rrDzts/++YepP+pCRMhzyQIQl2wgjLZs3TD0&#10;u9rvAv7RMqv+D9gdA+bdCYwBgzoaBMPu42Z0bIKNuiDikjEgLvYjCoXm3vyP1306n/fRkyjUaY1o&#10;izf90Zf3nHuBbusITKxbNkBecNUASZIfGrrrts98SxR1wWGYASAu2aAv4rJlw9AnA5+hvk/vAawH&#10;AplV/4c62hGYPUf2xyowJsiLC34G24Ld38rI2PZPUX+eC8gAhbQLAELTk9dCRLkXf+3ae4YL+bvY&#10;BVx8X2/dN3u+UXtBT4yPtoQuoNO3EldgdpQP0cmx6+nwtg+F3Uj/Vh2HWi1zP91QxykAHLnC0F3U&#10;rhNbzCMEJgMg4mI/fT9ed24Z/qTXwqG2Es2CdhLZFVX8GY12xoDZc2Q/XRHDGDAmRV5UZPwosgh7&#10;v4F8rrDzjs//9aeod2wr9w9YDL5Ai3Ech2+7zRFR7pLhoV/2qvpDXRhilJjB+6Xd/9k41BaY3XPf&#10;pT0xdKG2RV5cIDAgKCMbtvwOCXoXoWeR3UBc7KdHWo4/tPsh+SJ2SYxxxGZV4s/FoXYS720z36bb&#10;Zv48UoGxsd62/OixGHs/9XyusPPWX/763dQrLrjuWQ6+QLvpG95/UzEvbSZqk4DEaC8ovlgbqTiJ&#10;hILkn8eWygm6LcExYEzGuGMDGM3GbVf/DvUn6eLaZzH48uyGbbfNv/aF93+qkM9f6e/t8ktAYIHw&#10;9Ua9MgwOaqG7onyo24U6rMDYGHVhGbxjI03s/aTzQ8UPMVEX9DDKABAXu8kTowmbR4fu8lhegvd5&#10;nHZTUqpRmMQTb+QbdJuPdkU0Bozt8kKEKxDwpjR2mdvDqPtDL90SgTCgO7Td9GTLlwq5kH1o3UuA&#10;+sJJnkuFfbN6wVBlMB7vPXL33xWYsF2oTe8mrYP3kQsGmXxh1BWXJqGpyHogLnbTDX3+0X0TV/lr&#10;JpKhX/WHuljYIjGJXgn9bczpvCMKgcmCvBCtfyYgDuz9dJ187kpary9b1BYYYCmwTktxHMdtJsoR&#10;Ue7uqc0Bm4kiKEsUK4gwH2aQmg7Y/S2FHAMmC81GRIP1/QM98vmhK2/++FfZ5qI8ukTbC8TFXnra&#10;a6/aMvLFlMsTngi7VtsnMOF+ybL7WgoxBkxW6vJs7IWJ2PvJbtr+3i8SehZlAnxx9tLTFTrpZqLw&#10;7/Iggq7V3q9GWY4wRPMJ8kV1x4DZPfddXwIDeQFZhGsuwrXPYvDl2Uv3BHzpN6/95bQLExu+xCGB&#10;MWosuBryRbyifIh2zz3pawyYrMgLAC75/NCVH/joVz5E6z/6kONpKfji7KUbbbly88gvpV0Y84gx&#10;qTfSjOB4kh35NMpSrUxXlMu0pXKCTo5dT6fGrqfq0Ji4RBlI0nWxN50UxMEll13zCSJ6gdrdodEl&#10;2lIQcbGXInUiLqPFwh3hV2dQM1HkG9EboyZLkRjZR+Y1BkyWpMXFsK8mA9j7iRaKI3fSesQF4mIp&#10;EBd7KVC7megTaRckS5ifDxMNbA8kV2CyKC0ulnwtIGby+aEdH/jFP3LlBS0OlgJxsReHiJzLN47c&#10;mXZBskgkAhNBF+8g+NEPVmB2hRyFFwAbGN26wxUXYCn48izEcZwh6jQTNVrN1H5M2tFMlPKmI+zi&#10;rUPQMpdqZdr1zj/SvW8/SjsCjAFjA4i6RIm9n+ZQceOd1N6BYmc8LGAZEBc7yVOnnXZjMX97+NVl&#10;t4mgjSH7l7DEBKFUK9Pu00/SvW8/SlsqJxLfPgBx4xQKOwh5LlYDcbGT7qi5Q4X8jrQLAwIQ0Tg1&#10;LFHqWalWpttPfJt2n34y9F2oTcLeOAGIGNxs0WIgLnYyRES5Fx58L7pBDxR649REyY7yIbr9xF8E&#10;FxiYAjCMfH5ox+5/81/vICToWgu+NDvJE5EzNjKEaEtMGNK4pEB+i0veFcLuS6lWph3lMm2tnKCT&#10;m66jt/zexDH2O2EC4I/ixm3uKLrFtMsC/ANxsZMhIsptGHayLS64yGngPcRaqLt4M7gJvDsuvhpM&#10;YNzCpPy9GlCEjGDvJ1kc3rCDrBrAALBAXOxkiIicTcOFCBJzg2FndTXYRBX4CC0wUZkUAAEZGtl8&#10;O6GpyFrwpVmG4zgF6vxSKBbyV4RfY9avHgbvXyRFS2//IonAAJACTr7gRlzQVGQhSM61j2Eicp5/&#10;4L0fS7sgABD1jgHjqws1gvQgJQqF4hU7PvirO4go5zjOSNrlAf6AuNhJrum0nGhaaIOtILFrTiT7&#10;hytkErhdqDEGDLCBzZe9+0pC5WAlEBf7GCG+R5Ej+POFaAXeKwn2Lp/FEm0o8Mr0VxDrfsk2kuBK&#10;4ty3Uq1ME7MvRrxWAKJl42XX3EbIc7ESfGH24RCRc0kxp+5RJLoa+U6HCLaSqLvjem7A90ai2S/f&#10;m01kA8E+/ajzZeebWyNaEwBx0XK9fSjtkgB/QFzso0RRtu8kIDOxX/Aj2UhWZSadLjxnW1u8FzI4&#10;bxpkn/zQ6BXUPkGQ42IZEBf7cIjIGYmkRxENlsxkJeIUI1GNzIGICzCd1nrEBXkulgFxsY8hInJG&#10;hpwrYvstnVWZSakpxt5huoIz39IQl0H8YIAxFAojbsQFTUWWAXGxCMdx3GainqunHdGLYCtJVGYy&#10;fRHVt4QofOJsU6OpyN0YRbBBAIKBsVwsBL2K7KI7+NywR1NR7L1iItlA+B4xA0kCOx7269WKuIg2&#10;mABwJEBE5BSKk9Q58jo/CoElIOJiH50q3vDoRaCVD0z4w0p0IzGh8lsQgQGJgRwXW0HExS5GiSj3&#10;m7ddJugKHew3cuxRGUBEpnwU4UuhswatHkU6GzLjQwMZpVAY7kZcqF23AktAxMUuHCJybt1Z0uxR&#10;hETSzBL4i1LZQDTffKQ9iiKOwODYBgKgyJaBiItdlIiImq14TzScxX7I0qflvS86F/5IIi48iMCA&#10;GJi48RNuzyJEXCwC4mIXw2Rb9W1TaW0qK1FM5Q2/0ljHcAkhMIi2AAXoEm0REBe7wO9Oi0nti/O9&#10;YfkbdA5A3z2KgoAzAURBCwm6NgJxsQTHcbqhzBePV+bSLItJDHxtI8rJjiTjWv1m1atnkxw1V3Mf&#10;EW0BChwiKjqOg6iLJUBc7GGI8MvAUPyNQZMKgTYc7HKfSMSFB2cGCMDcy3/p/gjECLoWAXGxB4gL&#10;CEcCR07q9yjCGQKCAXGxCIiLPXSHpW6122VBHGT9k9Xev2DRllcbuwK9L3Kc/qdZ/2pBINhDA+Ji&#10;CRAXe+hGXL720rnZtAsTPxY0v/RgUXkTKUDqeym0FQNKlSHszhyq11fdetQ9LHDPIkvAAHT2gJNq&#10;AAl9FwWvFUtXqDfCHb+a3vyW2ErvD66QuLEEICJq1tbYH4BoKrIIiIs9sCcVfjjGSahRafXvwBzv&#10;FqJYof6wte6S6h5FKY/LLNgd3BoJMODHoSWgqcgCmG563evdSq0RoLkoJd+BZkVKpB+n1hVbv2+1&#10;MTkuKiRNSDhMB4t6rTJHvV87Ii6WAHGxgw20foI5REQrteYA5LnoY85FJ0wsJf6tpI9BJUcODFjH&#10;ISIHY7nYAZqK7CHROtWMmy2mWIrQmw7ydflruDDjO+ollTFcwiLJgTHtszWLTH067Kk0RES1FMsC&#10;NEDExQ76fgXMLq5Op1EQoENYx0zIUSO+9uiPmGtoXIOLwKD5KNs0Vpf4qLVDyHOxAoiLHfA5Ls65&#10;SpAcl2wT+UUm1auW3sZNurhakd+iA/JfBoLVlbKoDkVTkQVAXOxgAz/jxMKKXeIS6p45lpPAvvve&#10;ROqRfsO/VyTwZp651783TVzuIBGNShYHBgFxsYeeE+zFmaA3WkTV6wuHmw7yRxTiqheTvMRwGLza&#10;eE/0K00bCIyA1K03Es4c+mu7fvyBLhAXO+hrd/369Lm5YF2is00sF5Qor1SmyYsFzWFGAIHJFGvV&#10;JTZHkP15gRwXC4C4GI6qe161RgGjLprbNmaFGbs8JCAvgQQm5MecmRwXFRCYTFCvLc+S+GuDuFgA&#10;xMV82PyWnhNtea2GiIsAKy4iMctL4GC+51XYq01sQBhYgclGM1Fl4aS0V6bjOMhzMRyIi8VcXK0P&#10;kLhk/5KgR0KfQ4CrcLAxXCz/XjGIXVbA12YREBfzce2/78SaPrUccCyXGHurJL7CeDcTa2whVNOZ&#10;/M1p/CYeiGYiFRgDxio6PYpk9PXiBGYBcbGYfwncs2gwCdohSLauyAqVzpsjRX/wORHm7EdoMi0w&#10;2WgmIiI68+rfiKLV2fmqMg7ExXzY+xT18I0fnZu9uFJPuDhp4q9eiTsDw0R5yc6lhcjqHJqBzH+x&#10;A65HEVH/V4McF8OBuJiP8lp0brke+9D/tjYXWUXgK5sZqvJa6KYinXiXZQdOphJ4zTjOoqDTo4iF&#10;3Tl0ibYAiIv5uCeRsOY4sxh0BF07q0/9cgdpGPL/Cx9SlzQWfkCZEhj7mT/ywo8Es9mvIzuWllEg&#10;LgbT6ZanPInmK3U781xCN4+Elw697US1VOSb7SPN2jbZ5FxLL/nWCky2ruPHX/qrlwSz2Z0sqsbP&#10;AukDcTEb9uQR1m8/Orn40mDluZhJOvJi1gUl2Quw+Zd7KdYKjP0szL6iepk9oSAuBgNxMRvPk+dn&#10;p1fnLq4GFZcUu0XHttKoSbnruBWfUdAxXAYcCEziVM6foLXFGT5K7XCPwHAgLmbjKS4HDy/OvbM8&#10;gCPoxpu6IthY1EuG3Xx/tCWti156Y7hk5DojERgzMCuqF5aL544e1FwUPYsMBuJiNi3JdA9LK8nk&#10;ucRamcYuH9y2knlTNPi8diQtMPOhxnAJizmX+NBwXxyiL9GyMPsKrZRPiepK/gxrEZqKjAbiYjZa&#10;1j+zsDYdPM8l5aoxrdo5Rnkx5YIT2vOs+bFtwqcdIcYIjDUHgBaV8yeosbYyR/IdY+cXEigSCAjE&#10;xWw8k3OJiN44V5meX6olUJzMXSICkHKzEREFuaAE9jRRpItb2avNXT1vARGRav5LtqSFiGj5wgwt&#10;L8yJehSJgLgYDMTFfPi6in/eIiJCz6IABL4KJCgvEV4/ImltY+XFlNASERlUkGhBAm9k1KplPjFX&#10;dHZlz9gyCMTFUBzHKXUmRe2vPYu+eXp1drXRDCEv9lSDkaf/J7Dr0W4iuno1qgugOTdYtOc49k2i&#10;ApO9a/fC7CtUr6+qhvrnd3oIY7mYC8TFXPiTRlqbHDy8OLe40pg+sbAac5HaRFVZBu0QFHllHaod&#10;JcZNCL9x8y7O862tBhXLmILEAyIwgVg4dYhajYZu78tW5w/NRYYCcTEXXyeNQ0Sr9Sat1psBNxeu&#10;6gsqIWG3GRkJNRtFU2azL1XmlixDxCYw2Yu21KplqlyYofrKIj/UP3+PIuKeQ1wMBeJiLgVaP7FU&#10;tUmLiGh+uTa9Wm/SmaW12AtGFL2EhClH+ivz98boypz2p29SMxHLAKlTpAKTPWkhIpo/8oLXIi3m&#10;j50HcTEUiIu5DJGP+ueNc5Vph4jOLoYRl7gr/HjiMpmUF1/XkPQUMt0xXFQMkLwQSQUm2Eqy9dm5&#10;w/xr9ihiBWYkrjKBcEBczIWNuHjy5unVWSKitXqTyrH3MAoiINmqDMWYsI/JftZnW1sS25Z/TPg+&#10;Eob7+oMfDdk4Z9l7EwmG+idq17GiZiJgMBAXcxGFKaUj6R48vDjnnm4zF1ZCbNY0AbEp6hL6zW0i&#10;idgn8331RFwEF0wobUpE1nxk97fjNhPVViuqof5FPTcxeq7BQFwMxHEcWX6LshZZXGlMO+TQSr1J&#10;K4GTdE0kJXkJ1WykfnOy2QTmK0J8JTN3n2MnsvwXs48dGcvnZ6hWLesuLjol8xEWB0QIxMVM+LZV&#10;nSRdWqk3ZslpNxedWUyma3QPBvzEjnzVaUdfIifaMpmZnMtj4veQIAMqMOXZQ91ppkeRrA4V7pjj&#10;OMhzMRCIi9mImobkN1tca3bbcEMl6RqZwqK/AdPlRWmflnXsmG9Fl5wb7yFkzwU3NgZMYNj8Fo3E&#10;XNkoupadkYMBxMVM2BCl9rDUb8y3exY5RLRSb9KCm6RrlIDQeplifJNZ8uJzOwleEyKvlc2/noEB&#10;EJj5I8/3PJck5rqwPwr5rtGIuBgIxMVM3BwXr+H+e3B7FhEROeTQz84um1qvtIlZXiInyU2be03o&#10;EkczEaIuCZJhgVlgmokk6OYOIuJiIBAXMyl2HkW/AES0iNo9i9YajVkih8jpRF2qht98MUZ5iaUq&#10;DblS37WgeYHkiRcAACAASURBVNeELuaO4aLC0A8zTSIVmPRZmH2lJynXo0cRD988j4iLgUBczEV2&#10;jZN2iSYiWqvTnFt9OET0xpnlqMtlFbHJi/aKI/rBZqDAnI0wv4Ul/t007IM0BYnAhF5JwvAj5baa&#10;Na9mIj5/UDQPGATExUzy1B9t0Wo2ml+uTXcCLkTUvn/R6Yv+EnUTT4exLd8l4IotGp5FCzsjLsAT&#10;7viyqflo/sjzfV2gG2srMnFhB5+T5RKiS7SBQFwMw3GcouJlz18Bb5yrdG/d7p6Rx85XjcvN7SOT&#10;8hLzj7WUBWZeNmpuBGVC1MUALMx/Ed2XyKNHkegeRew8iIuBQFzMQyfaIqJF1E7Q5auKlXqTXo+p&#10;ySjSKimT8pIAKVnn2ebW5DcaKTaXPSEsSuCdPfRd4XymR5FqDBdZVLvl8WMSpADExUxkQ1CLXnNx&#10;iNoJuosrjenurE5dcaFap5WaajTd4LGX9Kt/f2VNprwtxbMYSVBiohzDRUQy31P6R68VGC4wy+dn&#10;esZtcdFIzPWKuCDHxUAgLuYxRPJoi2pMl+5r5yq1aSKnp4pYqTfp6PkV8tdAlEKlHniT/t4Y6Z6Z&#10;WrVp7GTQJkOt/BY/7ZOpt1UCLQwVGFETEVHPiLkssii2LI8Q9ywyDIiLuYgGRSJunpD/d+jCQYeo&#10;Wy+4VcT5as0j6iJCr3JJv8nI/xuTukaa6jVeqNzC867QEX24iLoYikECs3x+hioXZsSvvXPMK7/F&#10;ffSqb4FBQFzMQ3aDRRLME55QTx5enFtabUzzVcJqrUlvn69GU0oBAykvwm8g+/VcrD2KUvEIyEsg&#10;DBAYWbSltlo5uFY5o+oKzSP7gYgcF8OAuJhHjsTJuZHcN+NCtUYXqjWf70op38UWeVFgnsJEU6Le&#10;/JYYPkHIi12kJDALs69Ioy1cM5HOuFjsPPYPB4ZhQFzMwyvaoiUwz8+UH22fbesJuuQQrdSa9Orp&#10;ID2MUjp3rZOX3q8mq2kbZxMcwyWLn19mkQhMsBV5I+tJROTrxoqqH4nm/fYAEBeTcByn0Jn0G23p&#10;O8le69y3SHT6r9Sb9OrppSAljHCpJPAvL77e4aNKM+cziQbpGC7Wk7VvKiW4kymO6MuxH/658t2S&#10;GyvqJuayyzqO4+BaaRD4MsyCbSYi6j2ZfCXoPnl4cW55tdkzii7L7MU1ulDx22SkT+RNRglFXoK9&#10;w0VtMlmKviQScXGEkwmQlW/JAGJqPlIl5BL1dYPmT0yH1HWsKOqCa6VB4MswC/6E8upR5JDianm2&#10;UptmWon6Tv9DMUZd/C0Z9wr9V5eeS4cIIGdBYPrHcLF9j3iytj8pEnH+S61apuMvqaMtXH4LvynV&#10;OFn8c3ca10qDwJdhFnxiLlH/CUSK5+wj/c2hCweJ+s9at9JYqTUDyos+5shL6DdHjq0Ck2R+S3pR&#10;FxA5EQnMKUVei8uFEy+KIi5edaaqiR6Hn0FAXMzCPTncE6bJPLLzZSdiD08eXpxbXG1Oy14nh2i2&#10;vErnfTcZpdxrJ215ibgLtCgaZjKvNnalXYSEsOUbsYwQAjN/5HllExGRdjORSlZE83EwGATExSzY&#10;k0rnxGLfI+SfZsqPOrJElw6H5paoWmsEKGqKhJYX9QrS6kqQjMBYVgenGnWx7LOyCZ8Cs3x+huaP&#10;PO+52rWlM99RvOzVJMT+YGSXxYFgEBAXs/D6NUDUf0Ipm4teO706u1ZvzPZsgX0komqtSYfPVQIW&#10;N+olY9l8XCuIaV1xCowo68nf1uK+R5F54JoVK5oCoyMt9frqdHnuFVGUWZTXwk4j4mIREBdDcByH&#10;j7ao2lu1moqI2s1Fpy6ufUd8aVqfc6q8SqfKK0FKHsOSsWw+mhUoP+3o9zDZZiSRzPSXQJ7jEmMp&#10;keuSfRQCM3voCc8mIiKi2vKCKtriIpIT/jnExWAgLuaQJ70TSCUyQv72tXK3zVd4KepMvDVfCdBk&#10;xKwg0iVj2bwW4ZqJ4o2V+Fp75O1d7a0PTo4LC65bicEd5LI7P4vgknJ5ZD/+2Nekf50fl8AAIC7m&#10;4Mf+ifovS8ok3aW1ujBJ12GmqrUm/fOxcpCykxHyEne14ksE4i2QbQm9kZB61GWgPu306Rzgx156&#10;XGtxLimXyPuM5XNa2HmiJnkcAIYAcTEHvkeR6MTxE23pmf/8zNKjsq2yZ2O13qSfzi76KnjPyiJf&#10;MrYiCIk+KTd7ejF4OS4s2fouTefYD/WkhYiofPpNcR3Xj079ys8nwpdvDBAXsxDJSZPksqJMzGWn&#10;3zpdmV1tdJJ0BacfO+vUwiq9OR8kWdcfZsiLpqqENppsxEgSHcNFhN0fH/DBsR8+TsvnvfNaiDp3&#10;gu4d4l9WN+pGtd26V9TDCKQMxMUc2CrZ62SSJY/xJ1d3nU8erszNXqx9R/xq5ykTfXlrvkJvno23&#10;p5H/peNdcXI1k70C85pnfkty+5XeJ2jnd2cTZw8/ry0tRJ5doInETes6PxLZ5fHFGwLExRxUYcqm&#10;ZL7qOXHz6InXzh/sv2TKz8UTCyv0znKQ+xkZJC/Klaf9I8pegQH43uJCd7wWFkkXaCLvulE3CgMM&#10;AuJiDnyOCx+iZEOXxC3LTwt58nBlbn5prXsbAFHPIpZqrUk/ObVIlbV4exr5X9onGitXfnCxV1v2&#10;CIwRPYpST9I1Y+tZZPn8jK+8FiKiavnMI9wsUeTZTxORTtM8SBGIi1mofg2IJEaZ1yJ6/vhPz/Ul&#10;sDmCKZdKrUn/eDT+nkb+lw6LjzoosYLZkQdjdumSBp9GVNSqZd/SQuTZBZpIHp32Ky/4sg0B4mIA&#10;Pgaf46MuqlCm8Mr81OHK3I9nF3t/oXA9i/hftNVak16wWV6i+J2UuE+YKTFGRFyIDIq6gCioVct0&#10;NIC0CKItLDp5LV45Lj3PMZaLGUBczMXrpJKdYEQel+ofHF18SdazyGGnmWXeWa7Rj0/G302aL0c8&#10;tBTPPEjFJeQSY2bsetDq9kHb3+g5degJqlX9/ThqNuqzPqItQZqJkONiKBAXM1CN4SKTFtE8IvFJ&#10;1jPvqcOVuZ+4URe+zuWjLwwzF1bpjTNBu0n7r9wjuRzEVeWkFgxJ9yIZ7xgujuJPsnj/ZEqkXwJb&#10;8dPtmaW6cEIUbZE1n6uaiPhuzyJhgcAYBMTFDGQniZ+oi47AdPnB0cWX1m++6FHpMi+/cbZin7wo&#10;CF0Tmdeas07E5fLXTKSSEB9y0rM+07GhjGYRVFoUN1NkUUVbWFnhXxNFsYFBQFzMgB2DRfXLQFdW&#10;ZL86ujx1uDL3+pnK17x6FvGFdKgtL6+fWdbaMfla/L0jOmKqh0wVmCCOIIGNthizq0ZFXYAfTh16&#10;IpC0EBGtlmdFo+TKos2qKIos2sLnEcrWD1IA4mIOul32miQ+2UQnmpIfHF98aXGlfQ8jVc8i0dw3&#10;zoSRF/8Eut56fAqx1EKmCgxPhEKTHMYXkOwoY/qcOvQELZzSu3EiT221ctAj2iL6webVNMTXq6L3&#10;EuELNgKIixl4NRWpfhU0ueeiE5Vdb5enDlfmXjzeuYeRR88ifh6RQ6+fqdBrCUZe+orgmwR/MMUm&#10;AjHvg6Ilx5geRTzGRV3MKIWpHPvh44GlhUh6TyL+xNCNVKuai0Q/AhF1MQCIi5kECW16hUSF/M8X&#10;z00vra7fOZq/3npVweHkRWcLAd9hSvViTTTDFmz5IG0pZ7IEzWlxEdyTiEgdYWGn+fqzKZjn1QwP&#10;DADiYg4qw5dFV2TNRqKTl11fD3/2o7P7emY4zING/fvamQq9dtpAeemhpXiWEJZfy15t7DJ3H4yL&#10;ugCesNJCRDT/1j+IehLxeEVQeGnR/eEHeTEEiIu5eJ10ojZarzCnkKcOV+aOn1/tCb/qVv5uMOG1&#10;MxX64YmLmu9SrSkCTK5erMop6YXvCm1Z8VMAnxDR+oi4YaXFY7A5Iv1oC/+DT1Sf8usDBgFxMQ/Z&#10;ieMVdVGFOD2bjp742fmDi6v1aWldy/2i7bvuOkTHzq/Qv4SSF25DCsLUJEbVQpZKTLrY9GHZVNbo&#10;qVXLoXoPudTrq9OSweZkEWVZhEU1z1NeWq2WUdXHoAJxMQDmZODlQifUqRt1UUZgnjpcmXvspfl9&#10;7WfyyrY7mq5wESdReREi3ENL6hqDJcbYxFyWFJqL9LZj4BeaAFFJCxHRwqnX93ks4hVtkTWvq6It&#10;llQcgwfExRA4k9c5+WQnokxaiJvuOzGfOlqZO36hut5kJIiy9CKukI+eX6GDr79Dy4HuKq1eN1H4&#10;2sSKy4hhhZxvxjlibhDS+4AM9ktjqFXL9OZzX41EWpbfOfqgICGXKHi0RaepnV8Poi0GAXExD1nU&#10;Rac7tE7URcmTry0cXFqrT4etlJfXGvS9wwuxyYs+4l3GhScEJn9wMUVdVLKCqEsvy+dn6M3nvhrJ&#10;uhQj5Kqi06J5qrFblMICzAPiYiaqdlbRCRc06sJP01NHK3Pfeml+H9uzKOj9UJfXGvT04Qv0ytxS&#10;sBV0S7COsiYJUM0MzuUkHLKmonQ/v3i37ieyAnlpc/bw83QswF2eRTQb9dmzb/zdg4KXZNFp9rns&#10;h1xDYxkSPAKDgLgYhCQUqfurwavdVvUrok9eXp5dfiRoNcu+b3mtQYdOL4eQlzD1ht57EX3JGAGj&#10;Lsl0+MrukXbsh4/T/JHnI1uf5CaKLH6b10VN7FrRFjQTmQXExVx0oy5e4U8/Y7x0ef7Y4ktLK/Xe&#10;EC1X58oGWe1d1CFyiF45vUx/8+q5UE1HUUdbeCAwcsxNzg3+jUUtKoN67ETV3ZllrVp+VKOJiH+u&#10;iqTIxm1BtMVCIC6GoRF1EZ2EXlEX9uQkEp+QPfOePlqZ++aPz+0TlbFb0fM1tUfNXVlr0N+/ecGH&#10;vKRTb0Bg+uHHcDEeQdQliYjKoDUZufksUUpLs1GfPXfk+6Jh/WXwdZtXPeirJxGiLeYBcTEfWRhT&#10;NJiSSF5kzUWeJ+PTRytzL59e7gnXeo+m6yietZuOnnrzAr0cKu+FQ7gn4esaCIwCoz4Y78IkWdxB&#10;kZco81lYJE1EXrksoh91qrpRFW3pPoe0mAnExUACjOuiIzGqdZLgNSIi+s/PnDk4c37lUflFXFEB&#10;S15aXmvQy3NL9NNZlby0FM+SZdAFxquZyNjPJsWCZVle3KahKPNZXBRNRCyiOswr/499zifoEvXX&#10;hcBgIC6GIhnXRUdaZHkusvAokccJ++SbCwfPLa+JRq30j7NeXb88t0RPvXmelsJ0mZaWPHrdGNTx&#10;O8wbw0XEoH0r6RBH05BLvb46LWkiEtVVoh9jqrw/XlYQbbEYiIv58CePLM+FPUHZE7hB4hNZdNIS&#10;N4+I2k1G//fQ+UfZu0j7RXZZObO4Rk/97Dz9pCf6EmW0JR7VGCSBOWtbfgsLoi6RsXDqlViahoja&#10;0iLp+ixC1OQtqgf5us+rtyVExRIgLnYgkwy/7bleY73w2+zy9NHK3OM/Obdvrd6clRUyaPLj0lqD&#10;fjq7RC8cXaCl1TAD1qnInsAkVcvaEXExkyzIi9s0dOrQE7GsXzFeC5E8wsJHWWR1nJ/cP3Z7wGAK&#10;aRcAyGm1Wi3H6Rv+TRYhaVK7BnQfZb2U2eVzzDyHWaewJn36aGWO6OyD/+7nLj8oWoA/49dX6BA5&#10;rb4F+A0efqdKc4trdM3WEn3gikuE61RuUAu35NHWT+znkbWab761RfwC+wUagaRAKZdTb/PGfZhE&#10;1E7AjSOXxaXZqM8qxmsRRZvZabYO1P0Rp9XTEs1EZoOIi12ITlxZtz9Rc5Gs/Zdft2h7RNSWl0On&#10;lx8RDNgifi59WbSgQ0trDfrJ7BL94Gg5xuiLbPvRrTmJSExS2znb3Oq5FbNjBsAvcSbgslQXTjyi&#10;kYzLIhIWUR0oqvNEkRYSPALDcSCW5sNEXWRDUuSYvzzzyE+z89w/h3kUjSEnvCb9l1+YfGDn5pEH&#10;WkTUarV6a4MWUYta3WmiznN3uht8aa1Pt9z3t7rTG4p5eve29ehLD5EetvGfA4G2IHyT/pqi2quP&#10;L/0v+RpbwsmUUZczLfSKkH5B446yuCy/c/RBH4PM8c1DrKg0uGnRnyr6wm4D0RYLQMTFAgTdo0W/&#10;GGRtul55Lvz7ZZVGD3//1sLBd7o9jfx3idZZZGmtQT8+tUQ/eDvO3Be3BPHGLqLZgr/6VNReOLCR&#10;EQN23PR8l6SiLETa3Z6J1PUc/+glKapelZAWi0COiyW4J1Qn+MImavBhU/d1NtelSevI5uWYaWWu&#10;C5Gb70KP/tsbt02Whgq3+NoZccqLbFF661yVZi+u0a5tJbp5x8aYf5TGkwMj2kK8W9Hbvgy3XOYO&#10;9a/CzHwRInPzXZKKshApuz0T9QsFP61KvJU1jfPvUf1QAxYAcbEILlG3Rb01nJtsywsM+x7Rc349&#10;Leq9eoumiciVl3P7PnXTZfuHCs6kZ/lJUUt0XhQv0859+dGpJVpca9DNkxtp43Dea3MhiV9gTMbd&#10;e88eReY6Qj82lTUhls/P0KlDT1CtWk5kex7dnoVREOoXDR1REXWF5teD3BZLgbhYBNPLiJeN7iK0&#10;HmlhBYaov8XAXc6F7WHEvsdTXup09sH7b7p0/1AhJ5SXqGoFh4jemq/SXLkdfbllx8aI1uy1VaJB&#10;rdt671GkvvKb5QVmlYbFhKhLrVqmC6deSSzKQuRbWthpkXzoNIOrmsb7toVmInuAuFiGQF6I+kWG&#10;FxZRF2niHnmRYd+vlJfvH63MEc0/eP9Nl+4vFHKT4jpXr0u0yJp4Flfb0Zc356u069IS3ZqowJCk&#10;VNnkbNbGcDHEZ9KUlySbhVwCSIsqt0Wn67MswtInLxAW+4C42I8o+sKf6DJ5YZuUcswyfPSFFxqp&#10;vHzWlRcFPYUV1c1e9XXn9cW1Bk2fbAvMe7aV6NYrkxAYnQJGgCFVqXQMFyswxFIkJC0vaQgLke9R&#10;cYnUwqLTTKQjMOx2gGVAXCzER5ORC9+NmrjX2GXdPBlRIESUY9PFlZdP33Tp/qF8bpItlix3Rdda&#10;VNX34mqDXjq5RG/MV+kj12ymybGiZMkoEblc9shcxIXIdJ+JnIVTr9DZI88nlsfCoiEtqiYi99FL&#10;YFTJuCJh6a4f0RY7wTguFsON78JOs+OzqMZ44cd1YacdZh1EvV3n+aamHu7ZOTrxiRu37SsN527p&#10;1hYtoiBjubQ6y7LL9SzLr69F9N7LSvTBK5NI4JWhf05JlxS+kPy5+rHuGC4eZWh5LpEighIZVEi9&#10;ovgvcNKJtzwBpEUkK+7NEXlRaXDT/FgunoPOQVrsBRGXbMBHRNgKgE3WbTDLiXoYibpIs72ViPqj&#10;Lvw8+v5Mu7fRx27ctm/DcE7cVZpLeQn6I1iUI/PG2SqdXFija7eX6NpLR2nTSNICk42EXnG0JSPh&#10;CoN2I+omo1q1TKcOPRHLHZx1CRlpYaMrRP6bidj3S5uIHMdxIC92AnGxGMG9jPiT0JUOtwJg81hE&#10;3aTZ97Oy4tVs1IcrLx/l5EWn+pUuo+wy3cvSaoN+OLNEr5+p0vsuK9HP7Uwq/4VFndBreo1pd36L&#10;XUQhL7Vqmc4eeZ4WTr0SXcECUFutHJx/6x8eUSwiyjHhhUUWceFlhY+uaOe1QFrsBeJiOQHyXYjE&#10;0kK03kTEwkZd2Pd4ykyPvBQlkRe+VIKqpD072E/kxZUG/cvMEr1+tkrXXlai912WRgSGKJooTLI9&#10;m7KT36I8sJIvCksE20+ja7O0LGppEUVZRM1DInnRjbSwj+x6e7YPabEbiEsG0OwiLQrByro/87Dy&#10;wm9HiSsv9757bO+O8eEHvLpEexH0WnNxpUEvHl+i185UaMfYML3vshLt2DwcYE2mIPr4o62Le8dw&#10;MYf49zxiVGcKc0D7jbqYEmFxWauWH1WMiKuCr5tk3Z1FeSyqpNz+DUFYMgGSczNER174hF32T5as&#10;K7opI7+szg0Z+eke9n1k4oEd48UHehNq2yLTrWk681qd19eX45Ztscv3L9udduezy1A70XfjSJ7u&#10;uGojvX/7qOpjjZiWYEq5WKTb9MMfr3yWnq3frr++lvJVJb5sWL9E3kvFVf352ZGW8mkfZw//gBZm&#10;X0kt6VZEtXzmkQsnXjyoWEQWbRFFWmSiIhIXdh4fqemLtkBcsgHEJWN4yIuqt5HortLs6+z7+PV2&#10;N8899vHbH7p07/u3jz5MRJ49i5Tiwi7LS4tkPi8u7pG/cThP798+SndOxZ0H01I8Uy4aM+KNPVz9&#10;Ar3aeI/+e1KuSrw3rxau0AS1LkEZ+CK1m4NeNqI5iKXZqM9WF048orhhokxY3EdWWHTExc15YadV&#10;uS3d7UFasgPEJUNwibqqyAsrIqKoS55Zju8iLZIXfnt8GXq4a+foxCc/sGV/IZefVIlLX3SF9LtE&#10;K+ezUkTry24cydH1l4/Sdds30FgseTCmiouYX1/+Q0VzkY3iIlkqaLnDiIqIVv9kuznoB8Y0B7E0&#10;G/XZ8ycPPbi2ODMnWUQlLWwOiiscokRcVdRFlt/SJy1EEJcsAXHJGJrywsqHSFL46AsvOWz0hqj3&#10;ztLsIz/d5a6doxO/eMP4vg3Fwi1E3tEVv2O5BBGXzhZo03CedmwepusvH6WdkebB2CUuH1v6iuJV&#10;88RFrwghoi5Ri4qITjnOHv4BXTCsOYglYHdnXir4KIs7rdNEBGkZYJCcmzG4LtItUvc0ylG7IhD1&#10;JiLqFRN2nBdWUNhu0+68FrMMO93l+ZnKHBHt+8g1G/desXn4Aa2dixJFJmR5pUELpyt06HSFNg3n&#10;2wIzPhyxxJhNdnoU8fhI705CVBjWqmVaOPkynTWsOYhHIwm3TxyovwmHbSLSGaNFJxm3T5YgLNkE&#10;EZcMoxhZV5XvwkdcVMm6ohF2fee9fPne7Q9cMdaWF3V0RZy06zfy0nIbnvoiOuvRmJ6at/N800iO&#10;brh8A9199SbZrnhgT8Tlmdrt9JXVzyiWCBG5iJlQUZc0ZOXUy3ThlLnRFZcI81l0pUUVaWlxj8Q8&#10;drcLcckmEJeMI0nWZadlQiJK1FX1NhL9EYklpo+7do5O/NLu8f1DhfyksllI0KwUhbjw6xeJi9t8&#10;tWkkT2OlAu2+fJR2T2yQ7ZKALIkLkb3NRfpLxYErK8vnZ1Id3dYPzUZ99vTr3/3XHot5NQ/pSovf&#10;piE2X6b7CGnJLmgqyjidpiPRS27MvEm9zUD8MkTrFYJMPHKS+VrNRkTdpqMHP757fH8x7ybtqlfq&#10;G5+tBLJFyysNKq806PiFVXru7Yu0c3yYrhofpht9SYzZ2DxqbuDjI0ZslBUXjZFwifxLS4ObDjpW&#10;iyiyA2nJOBCXwcOVB1dY3Gn21gD88qrnLmxzET+/JZnuwZWXe67euPeKzcUH3KWjvhA55HSjLpIF&#10;hBsUzS6vNOjluQq9PLdMz719ka4aH6bdExtoatzufJj5zOa4JIfNsuISYnwW95EXFlm0RUdYZFEW&#10;frsg46CpaACQ9DQi6r3zs1fTkajbtKq3kU53adFzImo3HX30hs37h/L5SSKumUfUxNOinp5C0mai&#10;7jJckxDbVMS+n5km/j38a8zzsZECTXUiMTdNbmDf0cXkpqLfWP5DOus5cq6ZTUUu3kWJvrBZkBUi&#10;3/ks7HP3UdTd2U9OCx+V4ZuI3HWz4tKeiYta5oG4DBACgeF7DfGJu6KB6LzyXXRG2NWWl7uv3rD3&#10;irGRB9alI1yXaB1x6X2+vi5eTvy8NlYq0NTmtsRcvWW4M1eBreKimJ00SYjLWrVMtWqZls8ftyLB&#10;VgcfvYb453z0QyfKwg4o1xQ859chirC0TzdczAYGiMuAwfU0ch/57s0ieWGndRN2c9QvSN2iSKb7&#10;uGPn6MTHr9+8v5DPT4YVl3Wx6I+edG9BwCwflbiwzzeXCrR5JE9T48M0tWWkKzJdDDglP94ZwyXQ&#10;xd+A8rtELS+sqNgeVeHRGFDOpSWYZoWCz0MJk9PivoeYxz55gbQMFshxGTAUd5Nmk3XdfBc2qZbP&#10;XxFVXiy8DBGzTlHSLvueHv7JzX25asPeyYjHfEkjkXOhWqcL1TodPb9KrSMXaXMpT1Nbhunq8REa&#10;L+Xp6vGRhEvUC/JbeslK848KzRskekVa+D9XPERCwguLKCoji7JAWgYcRFwGGEFXaffRz1gvspwX&#10;9n2qrtJazUYud+wsTnz0/Vv3Fwq9uS9shMVPxKUzq3dZSVSHj5z0rFf5WudVLsKjishcPT5MV29p&#10;i8y7tiQrMs8yXaGNibj4GV+lJZzUekOWIyoi6vXV6YVTr+/ziLKIPkaRTPDSEjYJl81n6evyDGEZ&#10;XBBxAWzkhQ9AqHobEfVXaDnBtBut4SM2/LY0oy9rc1R/58G7rxnbOzkmjr7IujEpFwy+iPLNTsv/&#10;+xeqdfpRpU7Tp5aJiKjVatHmUoHGRwo0Plqgd20ZpvFSga7Zmm5kRknCA7n1bbvVN9nHWkdQatWF&#10;gZAUnoiiLOw0KyzstCriwjch8dGavgiLoExgwEDEZcAR5Ly40/yfLGHXK+dFFHlhbzEgG6yOFPOI&#10;iOiTN4zdctMVow8X8vlJzwgLN9/v6LndxGBmnTqvsREe3YhLT/mpLS6962r/21wq0PhonraMtCVm&#10;fLRA745AZr6y8hl6tn77ejmVGFp/MMVarZa7crLGTA8qAaMsLW6ajYSoxEU1dL9qNFz+r6cMiLYM&#10;NhAX4Oeu0ryIeEmMKmFXdIsA3wJzx2Rx4kPvGts7uWmY6XmkEJfua/3iwkqG1+i5/eKiIScRi4vo&#10;9fHRArWIaEupQFtGCzReKtDW0UL3+ZZR7yDrV1Y/Q8/Wbu8+t0FeXCFZq5ZprdLu2eM294A2zUZ9&#10;tr62/J2APYbYaZFYiCItQcdogbQAJRAX0EUj50WV96IrMfx6ZDkv/nJfJosTd75rbO/Exs49jyIQ&#10;l+7y3GuBoyphxYXdDy+x6Vne3Uqb8dECbe2ITIuIdnWiNFtHC7RrW4l+o/KHPQm6aYrLWqd7sUhK&#10;2o8QMTY3lwAAC+ZJREFUEx00m4WI5OIikwmvMVq8ZEUlLT3bh7AAF4gL6EFTXvjmH9F4L7JmJVHC&#10;rp/oi1JgPjhZnPiF92x+YHOpuLdPWpjnqYhLz7Ly19hytaejFRev15+v3UrNke09n+tQaXN3ulga&#10;Y+a3p4ujYyTDlQ0WfryTtepC3+trGRgTJW0iEhb3UfQni7TIZIUfn8Ur0kIEaQEcEBfQh2KsF5W8&#10;yKItXr2NVCPtBsp9IWoLzN5rt+4bKeZvSXT03JjExV1fFOLCTsvEZaVlcOIv8CREbyF2Pns4sb16&#10;WNlQRVlaJB+bhU/EZbfHHNq4QIF+IC6gD42cFyJxzoooCiOKvjjMfF5eIsl9cfn8LeN7r9o88nn3&#10;rtO64tL7nCIXF3b9wtfYciYsLtO1G+hCSx5BAeaiMVQ/kT9h4aMgImmRCQofeeHfo+zu3C0ULlKA&#10;A+ICpPgYZVcmMKqmIlnCriz6InrsKa5sPz44WZy4c+fY3olOAu/6BT746LlsU5Kf16RRlc4LIunx&#10;Ky7d93eXh7hknWajPru69M7XfNwQUTRf9KgSFh1xkfUawsByIDAQF6BEIi/uoyxiEuRPJC5s9EX0&#10;yE+LnndxBebyjZ0eSCQehC6JYf/d9a9vOwJx4da5/hziklUC9hTi56uEhRcX3XFaWJkRiQ+//p4y&#10;QVqACogL8EQj8iKTjrDywjcbRdJ89MHJ4sQdV47t3b6pyEVg2Au/3ui5ocSlZ1mIC9BHU1hcRJW8&#10;TFaIxGOziOTFS1z8js+CnBagBcQFaMMJTJjEXb/yopO4K5MVZQTmtis37d1SGrpvqJCbtFlc+l6n&#10;9eUgLtkhJmFxH1Wy0iL5PYVUzULsNL8d9jmiLEAbiAvQRpG0S9QbHRGJB9+jKIy8RCowN28vTtxw&#10;+YZbJ8ZG7isN5W4h6hUXIlYU9JNs/YgL8dtj1wNxGXjq9dXp2vLCdzxyWFz4Sl301ROJZUIkLarB&#10;5fzksvDC0lMeiAvQBeICfOEhL7L8FJGU6IiLl7x4iYvvZqSbtxcn9lyz+YFNpcJeUeKuH3HxfK3n&#10;uX9xWZ8HcckibnTl4tmjB0N2a2anRdEOHWnRERdecmR/feWDtAA/QFyAbzh5IZI3GxHJew7JhEU1&#10;1otKXrzERTuJl6gtMB/cuWnv5RuLD/DRE/mw/x7dmgXvk0VkPMVF53WmXOw8r9dfre+iuWbvAHQg&#10;OXw0B/kVFvfRnZblsvgRFF5U2OfErZ8vC4QFBALiAgLj0ePIfVT1PBJNi5qUZOLDb0MVgfEdfSFa&#10;F5jx0cJ9Q7lOHoxCQOIYWbfnfX7EprsMxMUGNLs0s4gq7z45oH5xaDKPvLTwA8TpiItIfESi0nvo&#10;4+IDAgJxAaHw0XRE5D3uiywXRhaB0fnjy8ZPq+Z1uXl7cWJivDR59XjxvrGRQvd2AkTxiwsRiQeZ&#10;g7hYj4/mICJ5hIV/rSV5zv7JpMWvuPDr5LdHgkdICwgFxAWEwqPZyIXPd2GndZuQdBJ3RVEYEkzz&#10;ZRWVX8ru7cWJ6y4r3bp9bPi+0UL+Fl9yAnEB1L6HUGNtZS5gsq1ovkgS+GmZtKiaf2RNQg3BemXC&#10;0rcPEBcQBogLiAQNgVHlvrjPVRLj1cQkSwwOmsSr8xrt3l6ceN9lpVsnLhm+b6SYvyX2O0RHLC6i&#10;1yEu8VCvr043ayvTIboy8/NlURZ+uslNi6Issuf8PYVE4sNuk912335AWEAUQFxApGgk7rLT/J+O&#10;oPiJwARJ4hU9l83rYff24sTNV1yyd0upcF8hn5skEstJoFsCJCgubzd20tuNnV67CzTwOe4KUTTC&#10;wkuLKNqikhWvbs2qXJa+aAtkBUQNxAXEgiBx153m5+cE0yqJUQmMKIlXR15U+TCkMb+P3duLE3de&#10;temBjT35MOHuEA1xsYMAsuKiKy0yUZD9eeWzeOWvyKZFZegpM6QFxAHEBcSKz55HsiiMbo8k2Twi&#10;ucgQycUlcBMSy+7txYld20q3Xr5x6L6RofwtEJfskYCs8I9e0qISD5WweL1XtP2+MkJYQJxAXECs&#10;aOa+uI9eTUh+m5N0m5FIMM0+8mUX7qritS7XbStOXHtp6dbx0fzNQ4Xc5Iib3BtGXDoTfa93n0Nc&#10;osYVlVrl/HR57pVpn2/XkRX2uW6URdSEI8tRUUVXRN2l+T9RGddn4sICYgTiAmJHIC9E/gXGqzlI&#10;1KVaJS7sNHlMs498+YW7rHith+u2FSfe0xGZjXw3a5G4sPPZaA3EJVZCigpRMFlxH2WRlqZg2it6&#10;IkvOVcmPtrAQQVpA/EBcQGL4EBiRRPiNwHg1M+n8icrHT6vm+XmdrttWnCAiunFydO+GYuGWkaHc&#10;LTJxcR+VEZnuc4iLX1xRISKKsPlH9LqfKIvqzyuCIpIYmeCwMiQqS1+5ISsgSSAuIBUUybvstN8o&#10;jCoXRhWp8RIXVXRIVHbpbmss0+W6bcWJBhHt2jp863ipcHM+n58sDTm3xC0us83L6LX6e/wU1Wqa&#10;jfosEVEIUeHRFRfVo0pavBJn/UZVZAm3XuWEsIBUgLiAVPEQGFUzjp+mIFHTkSr6wo4tw29TVD5+&#10;WvS8b9c9Xpdy7bbixDVbh2/dPFK4uZDPT44UnFt0xIVIdOUZLHFpNuqzzVZjrllbmQ7R7MPjJ8LC&#10;PpcJi26ERSeZVifRVnfEWwgLMAKIC0gVj+YjdjpIBEYVfZFJDJG/KAxfRtE+qOb5eV3KtdvyE1eP&#10;j9w6UihMbCjmbsk7NFEo5CcHVVz4KEqKksLP8ystssHjdKIusnwVPjeG3b6qjOs7gQsHSBGICzAC&#10;nwLjPqqiJbImIp0ITZiReFVNX6r9kxFYZoiI3r05P3H5puHJDUPOJBHRplLh5qFce7rY7Zptn7i4&#10;YuJGT4iIGmsrc816ZTYiQSHylhTZMsJWOeqXFNG0SDb8RFZU7yfq7TFE3HKqsrdn4IIBDADiAoxE&#10;cvNGdloWBVFFYWQy41dkVGUQPfLTfufJCCU1RG2xISK6fNPw5PCQM7l5OH/zXOtSOtx696S7TM5p&#10;L0NElMsXJkXriQJXRojaQtJqNGZbzdoc0bqUVJfKsxo3I/SDbgUoWy5IhEWnachPk49XhIX/k5VD&#10;uk8QFmASEBdgNBEl8cpkxq/EEPVLDL9dvkyysqukRldIQotLUIobd06wz0uXjE0SEeUKo12xadYr&#10;s+wy1aVyz/OIBSQoQcXFK6rCTqtkhUiceyKTFa95utKitQ8QFmAiEBdgBRKBcZ97NSMRqRNxdeRF&#10;JTHutKg8QaIxYSIxqcmMwfit5LyiKPxzr9wQmay4r+n2EvKKrLBNQl4RFuE+QFSADRTSLgAAPmEr&#10;VofWK2RH8Ei0LhTuPD5vxZ3f7MxrMq+z045g3bJpv81JLW4euy4v+OX8XnhsFZ2wF1jV+/1Iimie&#10;TB5kPXn8NgOJBp7TaQ6SlRsAq0DEBVhFyCRe/rkqAuMVcdH9I5JHY3QeRfuoM9/vMnG8NwxhKqag&#10;zT9e82QXf50mIVnTkN+Ii04zkK64rO8ELgTAIiAuwGoC3AuJnfbTlBRUYNx1y8ogK6PsuWhfVcQt&#10;NmngVWkFFRe/zT/8o464yJp3VNPsPBJMywTFM7oCYQE2AnEBmUCzFxL/GDQSI3qNPKZFQhNEZPj9&#10;Ez2XzfO7rInIKiw/82UXdL/iIpMUIu9mISL9yIvX+r2agbrTEBWQBSAuIFNoCIw7zT6XjZCrEhKv&#10;SA0JluO3IRMnvoyqJiZ+WjXP77KmotvEI5rvR1Rk0iKLdojm60ZciPw3CcnK2bffEBaQJSAuIFNI&#10;cmCIvCMXMlFQCUfYP9F6+XmisqkeZfssmmeTxKgERPRctYxuZMUrusI/j+tPVR7Z/vTuOCp6kCEg&#10;LiDThLilgOg1P01LOsvoLCsqm6686EafZO8xBb9RE933qKIqKjkRzQuyjM57vMom2leICsg06A4N&#10;BhGvX+deERl+GVXkRvaoO8+rHLLleHSbjkwUFyKNqIJiPvuanyiMOy17zs5v+lyGX171Xp3oEgAD&#10;AyIuAAAAALCGnPciAAAAAABmAHEBAAAAgDVAXAAAAABgDf8fVXZJn+oyLcQAAAAASUVORK5CYIJQ&#10;SwMECgAAAAAAAAAhAIujFp4XAgAAFwIAABQAAABkcnMvbWVkaWEvaW1hZ2UzLnBuZ4lQTkcNChoK&#10;AAAADUlIRFIAAAAsAAAAIQgGAAAAohpJ3wAAAAZiS0dEAP8A/wD/oL2nkwAAAAlwSFlzAAAOxAAA&#10;DsQBlSsOGwAAAbdJREFUWIXtmNtugzAMhj9z2Hna+z9o10IL2QV2cQJMXCzRNmHJasVB/vhxgm0J&#10;IfCXrNl7oYhIThCAsEM9Sa9xYOlvKQv+N32ISGGFFaBSF+clzOBGcxGJoO8KO9ia6UHM68LAI3Bz&#10;PgCjQXuFTdkGeFJ/BFpmtXPDBoXsgIt6cL5YdJUCPgPvwKtC13ouN/AA9MCnxhv12CgiEkIIDSxy&#10;1xR+Az70f0veXDYFByZVa2alOx83VdhyuFXQF3VLi5xmuVsBV+BB+aK4aQ6vLbxWby4BXCm0X+zR&#10;m137cPj9t2LO39zAuDh+S41s60u39vHIvUvs2vNLqPajdgDntgM4tx3Aue0Azm3/Dtj3Vznb691x&#10;tmoJX+VbfwX56+E1j6zZuMkq/RtTbQp52yTfHpmPa+Cpwlb1X5kq/bMeL1XADxqzU4aBROUGpt5f&#10;RHzH2gEnJkV74mI6h/kWqdfYF4U2pWdgZ6NedFa4K7O6JZpQi29vt0dVXmvzvcIX4oaw1DDFFvhN&#10;YRdpEY2qtHs2Na01Kj358TuTqWu71OZsrfSIKrX77pDO1hbA9xMFppXf2dYkcxP4t9oXdJHE9emM&#10;vQEAAAAASUVORK5CYIJQSwMECgAAAAAAAAAhAGPLt7dPBgAATwYAABQAAABkcnMvbWVkaWEvaW1h&#10;Z2U0LnBuZ4lQTkcNChoKAAAADUlIRFIAAAA/AAAAKAgGAAAASYwi/AAAAAZiS0dEAP8A/wD/oL2n&#10;kwAAAAlwSFlzAAAOxAAADsQBlSsOGwAABe9JREFUaIHtWtt26ygM3Vx8i52VX8r//02b5mJs4Dxk&#10;iZGJIJm20/PQ0VNjAdoIdKXqeDxGZNR1HbTWCCFgnuf0XSmFruuglIL3Hs65fCoAwFqLpmkAAM45&#10;eO8Tr2kaWGsBAPM8I4QgrtH3PZRSIoa+7wHgyxgsbXZd1zTAOQelFGK866VtWxhjEGPEsiyIMSYe&#10;CTLGJJDruqZNhRBgjEHbtolH42gMKXVZloRhnmcRA1cGx9A0DZRSSRne+6cYtNYau90uMWjREEJa&#10;vOs6jOOI3W6XFuOC27bFMAwbzYcQknBjDMZxxDiOaJpmwwMAwkA3QsIwDEPCkPMIA90IPp/kNE2T&#10;MJASLYFTSqFExhhYazdXh5PWOq3BAXE+bUySo5SCtRZa66cYaHwuhzCUiGTQWACwMUacz2csy1Kc&#10;eL1e4ZxL2sxpnmes6ypuHACWZcH7+3v6OyfvPU6nUxXD5XLB7XZ7uDUcQ8n+cww0zsYYcbvdipNo&#10;MJ2YtMF1XbGua3G+9z7JkObHGKvOD3j0ATnVFEcYuQ8AcL/2pQU5uNqYZ/O5wM/y/wsMZSP7BfSr&#10;N2+Be5jw3he9OcVxHuc5GWOgtS7andY6JRw8nyBSSqFpmo1d5tQ0TUq8JDnWWiil/hUGrZTCMAyJ&#10;IVHf9ynGSqFKivM5MB7nJWB5nC9hGIahiKHruuJ8HudJjo0x4nK5FE8dAG63WzXUOeeq3n5dV3x8&#10;fACAKCeEgPP5XMVwvV4xz3PR8VE0KNGyLAkDYbX0o+YtayZB/Jq35le1FOq+A0Nt8xIGMdRRtiXZ&#10;OOXQIYTNafMxPKMjOya+MSZlYnztHEMuh/jkH6i44grha3A5JQyikZFtruuKt7e3NElrjWmaUhFz&#10;Op1ELbdti2maAACn02lTlXVdl2qEt7c30UEppZJtOudSZkYY9vs9tNa43W7pKksYxnEEALy/v2+y&#10;v77vMQyDvHnKk6VrSFqr5dE8z87z9RrvFTlKqRRdavO5nNwcqidPubr3fqOAGCOu1yu01lUHtywL&#10;LpcLADyM47xnTlZr/TAmhIDr9VoNa8/kkPO2wN3GecGQ5/qkaeJJFRVXyLquOJ/PAO4K4xWV9z7x&#10;uJPkGEjJEgbi5V6fTpk2uixLwhNC2NyEZVngnLvX89M0bep5AkHgdrsdDocDpml6qJOBf2IwER8T&#10;Y0TTNDgcDjgcDmI9b4zBfr/f5AA5hnEcEwa+9isYAIgYUj3/Wfuhb7V6nvi0lkSUoZWI7LQUDj/j&#10;AyyVkzUb5glOqaQFypWV9z5dY0kOldU1HzDPczWf4C0widZ1TRhonDoej5FsqaZVOlVJuFIqxWSJ&#10;lFLpVEoK/BsYLP2o0XfU2rVT+VsYfnVJ+6s3b4HX7Q2QE5PvsHlqJ3/W5vn6r2LQSins9/tqLUxx&#10;nnLqnPq+T7m8RDzGSnKkOJ8Tj/NSSOz7PtUMErVtmzBQTmNfCTP03FO6HcuyVB3Ss1AXQngp1OXV&#10;WY6hlifwULep56XWVL5wLZa/UmtLT0xEMUY456oKJAwlnLU8pYRBDHVkw8TjJ07Xnn/LAfH5NI6/&#10;y0n2+dBWzuR8BUPerycMYlU3TROstan9JNXzzrlUoOTUtm2yv/P5/FBL05vax8dHsZ4nObz9BNz9&#10;wzRN0FpjnudUueXUdV3qK+ZyhmFA13Xy5q21aNtWtCF63q1dUa11cip5hch5NRulJ2bpRNu2Fctd&#10;TvxVNnfSxBM3T/YjLU5OpyY4hLB5Ki7xan6G7Du3ZWqtURurRPztPj8o4qnj8RjzaiyPqfyEuL3x&#10;RfkaUkylNSR/ks+vYcj9yVcwWLIv59zDPw0QDcOAtm2LLea+72GtTbaZ59HUMwfuZiCZwjRNqUUu&#10;YaCenvd+44c4Rq31ponCMXA/RG1wy19LStQ0TXrVkcgYU01QuJ1Lz8hkx7UnZvJDJZz8/b7EJwx0&#10;yJY09KxnXkswnvkAbrslR/lK31566noVA2+1p5B3PB7jq3k1gcjpJ3P7EobP5Pa2tBinn6jnf6Le&#10;/7+eZ/QHmIthamIJeGIAAAAASUVORK5CYIJQSwMECgAAAAAAAAAhADjK9AMWAgAAFgIAABQAAABk&#10;cnMvbWVkaWEvaW1hZ2U1LnBuZ4lQTkcNChoKAAAADUlIRFIAAAAsAAAAIQgGAAAAohpJ3wAAAAZi&#10;S0dEAP8A/wD/oL2nkwAAAAlwSFlzAAAOxAAADsQBlSsOGwAAAbZJREFUWIXtmOtugzAMRo8p7e7a&#10;+z9oN3oh2Q9sMAakTVroOvFJUdKU1KeWE2JLzpl7UnVrgJ+qjhMiIjb00+vgkOM4hxAYASus0Hm+&#10;0vHcHyih7PoMJCCJyAi6B3awO523tlsJ2GATcNV2AVoPHUOi0rlHbQ/AnsHba8GegCbMT4AtFPbA&#10;E/AGvCj0jvIbNAOtwh7VXtK5JCKSc841jDaa9/Ar8K7w9QrA5t1GbfmxsOBhi+G9Qj9rs7AoqUwX&#10;sxVwBg4MjurDMcbw3MY7rASctN/PgZom5zDjY6wKrdTGy/rbLePj1B+rwLLX4tk7WfjL+ra9u3s1&#10;b8CltQGX1gZcWhtwaf074Ji2lFJe6Ceau/zYAp9bWV/y8hPt+dYrAvtFLUNuBeVva3YfvqrtNsLC&#10;PHCrC0/Ap0KunXGcGMBHXq6hy/1FJCaBR4U9013oS14xDcjbbvRz8g9GDyc675pnL4yz5tLAFoYN&#10;8KH2WzqfTnI67+FGH2wo711v30LSahJnXIoPIL4SpNmzpUOW2q8BG6H79B5IvvIjsXrpKkBrgkb1&#10;R1qsrU2A+y+GWsVNFEFNi8B/VV+NsbkJWutiwAAAAABJRU5ErkJgglBLAwQKAAAAAAAAACEA0dRn&#10;Pw4GAAAOBgAAFAAAAGRycy9tZWRpYS9pbWFnZTYucG5niVBORw0KGgoAAAANSUhEUgAAAD8AAAAo&#10;CAYAAABJjCL8AAAABmJLR0QA/wD/AP+gvaeTAAAACXBIWXMAAA7EAAAOxAGVKw4bAAAFrklEQVRo&#10;geVa2ZbcKAy9rIZa/E35/69Jp6q8Y+ahjxRMge1MkpmH1pNPC0pXaIcW3759i/iiJP9vAP8nfWnl&#10;NX00TQNjDGKM6Pse67puFhpjYIxB3/eI8T1SlFLw3gMApmnCNE0bvhAC3nvM84x5notgnHPQWmNd&#10;16Icay2UUuj7vrj/LIZpmrAsy0/lhRCQUhYVI74QosgjklLy2n/zG4SBvktYiH9mf41PPFZ+mia2&#10;SG51AJjnGcuyVA8nhIDX61XdH2PEMAxFHtE4jmytPQw1OsJAHkU8nTL2KMZYVTwV/jv838UQY/wl&#10;DNp7j2EYNj/qvYeUEiEEDMNQ/BGtNZqmAbD1GuAzP1hrAXxas2Yt5xyUUmwRIiEEnHOQUmJZFozj&#10;eIghl5NiGIaheCjae49xHFl5Eqy1xjRNVeWVUrhcLgA+LZYqr7Vm3rIsu8obY7Asy8YAlJiUUhjH&#10;cVd5khNCeFOeePM8l5UvJRApJZRSh8lFKcXfZ3mldSV3/10MtH8Pg348HhvhMUY8Hg9IKXdjcJ5n&#10;fP/+nb9TGsexykvp9XpxAkrDjjAIIXZjeJqmqpxhGNgTahg0ZVdrLbTWiDG+xTDw6WJaaw6REAIf&#10;TowRUko45wBgE6epKzdNswmDXEaOodRrKKU4FHMMSinOATUMzjmuGpoYTdPAOcfxm2dVYwycc5im&#10;iXnpGqUUrtcrAKDrumqDkVokl+GcQ9M0CCFs5KQYrLWbHFXD8Hq93jBIKeG9R4xx2+QcxVgaQyVK&#10;46/2G0cxTDJqMXqEIeXvYXhrcshatVpJpaSWB5ZlwcfHB3/ntK4rns/nbpPSdR1btSRnGIaiVxLN&#10;88wYSnG+risejwfzWPllWRBCqDYSxK/Ruq5vMZZT6q418NRFltaFEHYxhBB2McQYNxh0yjjq4I74&#10;Zzq0I/5RB3dEv4LhS4+0X1p5dnuqoVRjcxdTSkEp9VY+iKSU3EvXWlpr7W7cHmHQWkNK+a8xCCFg&#10;reX8xZY3xsB7z0NNTlprOOd2yxDtN8a88dOZoUbWWnjvq3LSQaZEdJnhvS/KIQxUDnnFOI6H8zxV&#10;gxKFEPB8Pqv7Y4zoum43IQ3DsDvP0w1MjZZlYQwl71rXFV3XMY+Vz1vF0sajTFzr3FIZe7+RYijR&#10;n8CQXshoay2fNv3RGMODTdosbMqElOzeaY8AfLofud08z9VDLcmhNdZaCCH+KgZ9vV43nZsQAtfr&#10;FVrrTceUkzEG9/sdwM/pjMhayz324/GozuOXy4Xn+Y+PDwYmpcT1euUEW5vKrLW43W4AgOfzuXH1&#10;pml4nv/x40cxSepSr0ynttdNCSH4ZPMEKaVk3t48T3Jqt8Fa690YTzGU5vkjDLrrurdZuu97jOO4&#10;q3yaXPJTnaaJeXvg+77n0TXH0HUdX2OdwZCvO4NB0/UR1XGg3IPTxEQuuCwLuq5jsEIIjj/KqvRN&#10;ZIzZJLU8HKiOpz14PrIKIViZdN6gOwWy9hkMkhjee7Rti9vtxokm3URxnLoQrYkxQmuNtm3Rti2s&#10;tW/7KY6pCUn3lzAQP1U+x0DT31kMSincbjc20i/P87XHhHSer83cf3ueP3N3mGLYPFqQm5VqbX7D&#10;mlMIgd2slFnp0WIvhtP4L8mhWf4MhlKFyDEIeqJOn5JKyhN/rwmhE60BpHg+8yT2X2A4Pc+fmfeP&#10;Zuk/8SLzJzF86ZH2Syu/yfYUD6Xmhp53a41PmmnzEkNErzM11z3CQM/LfwoDW55qbNu2xXLSNA33&#10;ACVKayw9XuTAbrfb7jx+uVzQti3u93uxJDZN89ZrpGSMYQwlOVJK3O937jU2pY5OpDbPH5UZGm7O&#10;lJkSUUtd8w6azvbG1SMMfd8zhrera1qU07qu1esj4h9dXe/tP4Ph6Or6CEOMcTPeapqnU6tSbKVe&#10;kP9Y+i8gucfksVd6WirJ+VsY0gNLvfof/SkpkIXe4AgAAAAASUVORK5CYIJQSwMECgAAAAAAAAAh&#10;ABI/87lTBgAAUwYAABQAAABkcnMvbWVkaWEvaW1hZ2U3LnBuZ4lQTkcNChoKAAAADUlIRFIAAAA/&#10;AAAAKQgGAAAAgtDxWQAAAAZiS0dEAP8A/wD/oL2nkwAAAAlwSFlzAAAOxAAADsQBlSsOGwAABfNJ&#10;REFUaIHtWulu2zgQ/niIpmQHfaW8/9O0smRdPPojOwxFkbSMdFtguwMUScNjviE5t9j7+7sHAKUU&#10;AGBdV+RISrmbY4zZjXPOobXGPM9wzmX30FqDcw5rLZZlOYy/gmFZFlhrd+NCCCilsCxLFgNjDJfL&#10;JWCQNLBtW5YhkbUW8zwDALz3h3HnXFXwWKjc+lcx5PjQoZYweO93GGQ8kBJjLIzRv3gsXVM6bZoX&#10;j8d7/ykM8jDzH7pcLtBaAwDGcdw987ZtoZSC9x7jOB6eH/ChBtfrFZxzrOuKaZo+mUqJ6/UK4OP5&#10;0m2mpLXG5XIBAAzDsOPTdR2apoFzDuM4ZoUWQuB6vYIxlsVQFF5KGRjHi+Ix5xwej0d2faxf3vvd&#10;HpzzsHfu4HIYHo/Hbi6NWWufYmCMHQ5HCFEW3ntf1R3nXFF3iWh9Oi/eu7bHr8KQUw/vPRhZ+5Q4&#10;5xBCAACMMbvFQghwzrNjMUkpw6nHt8YYg5Qf526tLQp4BoP3/uB5cnyyGOg/9Dxia0rMvPdomibY&#10;gHmeA0OaI4RA27aYpikwoZ/eezDG0LYthBAwxmQ9R7x/DoNSKqhBjCE+kBhDfDCEoes6cM5hjAGn&#10;hU3TBB9KFFtXKSW01tBaQwhxsLyc8yBcbj0dsNY6GMv0xSil0DTNKQx06+lraNs2vMp0PdkAwhBu&#10;njEW3EqJ4k1z9Gw9Ywyc8+q834UBiFzdNE3Vheu64vv37wCQ1TFjDH78+FHUP+89hmHIWt4YQ82A&#10;xVFdLiA6g+F+vwcMQfiay6HxmoWm6KkG/lkEVwJ9FoNzrorBe7/DUI3wcov/5Piv5lFXoP84/dXC&#10;h2dPAUlJL4UQwQ1t23awEZxzKKWwrmvRoCmlwDkPuplSvP8zDDk+zzAwxqCUAmNsn9ISsBJjKSXa&#10;tgVwjJaIcdu2xYiNMRZiBGNMVniKM0oYmqbZYUj3ID9vjKliIDmD8MuyVF3dtm0YxxFA3ipbaw/Z&#10;X0yU3NRc3bIsVYMV32jJ3ZayTAAhETu4uloRgsbpRkqubtu2Kvgzrux3Yii6OiFECFVpwziOpxA3&#10;TjjSQgPZEWttiLVprGma3VgNQ8wnhyFWk1cwVIsZXdcBAPq+3+lX27bQWsM5h77vszfKOcftdoMQ&#10;AvM8YxiGzxOXEt++fQPwkaeX8nGtNdq2hfcefd/vhOy6LuTzfd9nX40QAm9vb+CcHzA0TVMWPk4n&#10;U1tAY8/ibCnlbh8ixlj4W22PMxie5Ql08ymf6s1v2xZSy/RUt20LBYJaKDnPcyhjxUTFTqBuB55h&#10;oL1KGIhPzoVbaz+LGXQyZPji07LWZk8vBSWE2IGhDI6qLrmMLp3/Koa42kPjKaaYT/wKw82T/yO9&#10;8N7vNlFKhaLjOI6HuruUEm9vbxiGYXcrRIwx3G43SCmxbRvu9/vhIMmHk0tNMcR2aBiGw4uSUuJ2&#10;u+F+v4cXFa+P7dC6rp/CP9NhznmIrnLzYgteIillqLjmKLUNNQw5PmcxSCn3EV7sBnIUR1Q5y3rW&#10;x9Zqbmf8fK3xcRYDRahFnU8p1reSkUl1PjdOIHN8voohp/M1DKcjvFT/cvTV8a9ieBXjX53S/i/8&#10;30rFpkVKadMijZiEEOi67tBTI0qbFmn/Dzg2LVKKmxbTND1tWuQwZJsWZ+r2XyXa/9/i86oM4eZL&#10;X0MQGWNC9lX6MODxeFQbi1TMKLnCZxji8lkNQ8niU75Bv/9WV3emYPIVDK9iLGZ1TdOEUDL9/kUp&#10;FbqfpU9RqF5GhYQ4F6Dvd4CP2yzV7Gp8LpdLKGbM85x9TTGftG5Y7c83TRMSGWPMIcGgYkapUso5&#10;D8Zlnued8PTFBPBRzKgVLCmR2bbtIDwVM9Z1LX4d0nUdGGOYpum88GeLGSUDQwWLP13MoDk5DEXh&#10;46+aUpcyTVNIIEo6Zq0NTcF0vTEGfd8DqPfv5nk+9NmJHo9HeHUlW0ElrhKGIHzaMIifunNu1zCI&#10;Py4gxmnDwHsfnjrpY9y0yH2c8AwDpaMphrgYEmNwzu0wxE0L5xx+Aj0DNHWBTtzHAAAAAElFTkSu&#10;QmCCUEsDBBQABgAIAAAAIQBRoQqq4AAAAAoBAAAPAAAAZHJzL2Rvd25yZXYueG1sTI9BS8NAEIXv&#10;gv9hGcGb3Y2tksZsSinqqQhtBfG2zU6T0OxsyG6T9N87nvQ4fI8338tXk2vFgH1oPGlIZgoEUult&#10;Q5WGz8PbQwoiREPWtJ5QwxUDrIrbm9xk1o+0w2EfK8ElFDKjoY6xy6QMZY3OhJnvkJidfO9M5LOv&#10;pO3NyOWulY9KPUtnGuIPtelwU2N53l+chvfRjOt58jpsz6fN9fvw9PG1TVDr+7tp/QIi4hT/wvCr&#10;z+pQsNPRX8gG0WqYq5S3RAbLBQgOpGmyBHFkslAJyCKX/ycUPwAAAP//AwBQSwMEFAAGAAgAAAAh&#10;ALh38KXmAAAAOQQAABkAAABkcnMvX3JlbHMvZTJvRG9jLnhtbC5yZWxzvNPPagMhEAbweyHvIHPP&#10;urtJNqXEzaUUcg3pA4jOutL1D2pL8/YVSqCBYG8enWG+73fxcPw2C/nCELWzDLqmBYJWOKmtYvB+&#10;eVs/A4mJW8kXZ5HBFSMcx9XT4YwLT/koztpHklNsZDCn5F8ojWJGw2PjPNq8mVwwPOVnUNRz8cEV&#10;0r5tBxr+ZsB4l0lOkkE4yQ2Qy9Xn5v+z3TRpga9OfBq06UEF1SZ350AeFCYGBqXmv8NN460C+tiw&#10;r2PYlwx9HUNfMnR1DF3JMNQxDCXDro5hVzJs6xi2NwO9+/DjDwAAAP//AwBQSwECLQAUAAYACAAA&#10;ACEAsYJntgoBAAATAgAAEwAAAAAAAAAAAAAAAAAAAAAAW0NvbnRlbnRfVHlwZXNdLnhtbFBLAQIt&#10;ABQABgAIAAAAIQA4/SH/1gAAAJQBAAALAAAAAAAAAAAAAAAAADsBAABfcmVscy8ucmVsc1BLAQIt&#10;ABQABgAIAAAAIQA9oaOR8QUAADglAAAOAAAAAAAAAAAAAAAAADoCAABkcnMvZTJvRG9jLnhtbFBL&#10;AQItAAoAAAAAAAAAIQA0ODaEIVoAACFaAAAUAAAAAAAAAAAAAAAAAFcIAABkcnMvbWVkaWEvaW1h&#10;Z2UxLnBuZ1BLAQItAAoAAAAAAAAAIQDYis4LXkwAAF5MAAAUAAAAAAAAAAAAAAAAAKpiAABkcnMv&#10;bWVkaWEvaW1hZ2UyLnBuZ1BLAQItAAoAAAAAAAAAIQCLoxaeFwIAABcCAAAUAAAAAAAAAAAAAAAA&#10;ADqvAABkcnMvbWVkaWEvaW1hZ2UzLnBuZ1BLAQItAAoAAAAAAAAAIQBjy7e3TwYAAE8GAAAUAAAA&#10;AAAAAAAAAAAAAIOxAABkcnMvbWVkaWEvaW1hZ2U0LnBuZ1BLAQItAAoAAAAAAAAAIQA4yvQDFgIA&#10;ABYCAAAUAAAAAAAAAAAAAAAAAAS4AABkcnMvbWVkaWEvaW1hZ2U1LnBuZ1BLAQItAAoAAAAAAAAA&#10;IQDR1Gc/DgYAAA4GAAAUAAAAAAAAAAAAAAAAAEy6AABkcnMvbWVkaWEvaW1hZ2U2LnBuZ1BLAQIt&#10;AAoAAAAAAAAAIQASP/O5UwYAAFMGAAAUAAAAAAAAAAAAAAAAAIzAAABkcnMvbWVkaWEvaW1hZ2U3&#10;LnBuZ1BLAQItABQABgAIAAAAIQBRoQqq4AAAAAoBAAAPAAAAAAAAAAAAAAAAABHHAABkcnMvZG93&#10;bnJldi54bWxQSwECLQAUAAYACAAAACEAuHfwpeYAAAA5BAAAGQAAAAAAAAAAAAAAAAAeyAAAZHJz&#10;L19yZWxzL2Uyb0RvYy54bWwucmVsc1BLBQYAAAAADAAMAAgDAAA7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7;top:47;width:36348;height:20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36wgAAANoAAAAPAAAAZHJzL2Rvd25yZXYueG1sRI9Ba8JA&#10;FITvQv/D8gq96UYFrdFVSrFQEQ/ViNdH9pkNZt+G7GrSf+8KgsdhZr5hFqvOVuJGjS8dKxgOEhDE&#10;udMlFwqyw0//E4QPyBorx6Tgnzyslm+9BabatfxHt30oRISwT1GBCaFOpfS5IYt+4Gri6J1dYzFE&#10;2RRSN9hGuK3kKEkm0mLJccFgTd+G8sv+ahVssvV2c7xOs9mutQWbw/ji8KTUx3v3NQcRqAuv8LP9&#10;qxWM4XEl3gC5vAMAAP//AwBQSwECLQAUAAYACAAAACEA2+H2y+4AAACFAQAAEwAAAAAAAAAAAAAA&#10;AAAAAAAAW0NvbnRlbnRfVHlwZXNdLnhtbFBLAQItABQABgAIAAAAIQBa9CxbvwAAABUBAAALAAAA&#10;AAAAAAAAAAAAAB8BAABfcmVscy8ucmVsc1BLAQItABQABgAIAAAAIQBPln36wgAAANoAAAAPAAAA&#10;AAAAAAAAAAAAAAcCAABkcnMvZG93bnJldi54bWxQSwUGAAAAAAMAAwC3AAAA9gIAAAAA&#10;">
                  <v:imagedata r:id="rId24" o:title=""/>
                </v:shape>
                <v:shape id="Image 4" o:spid="_x0000_s1028" type="#_x0000_t75" style="position:absolute;left:1439;top:5365;width:25443;height:13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rNwwAAANoAAAAPAAAAZHJzL2Rvd25yZXYueG1sRI9PawIx&#10;FMTvBb9DeEJv3axSimyN4h8Ehb1UBentsXndXbp5WZLoxm/fCEKPw8z8hpkvo+nEjZxvLSuYZDkI&#10;4srqlmsF59PubQbCB2SNnWVScCcPy8XoZY6FtgN/0e0YapEg7AtU0ITQF1L6qiGDPrM9cfJ+rDMY&#10;knS11A6HBDednOb5hzTYclposKdNQ9Xv8WoUxLIe5GY9zPTFbeP3rqsO5bVU6nUcV58gAsXwH362&#10;91rBOzyupBsgF38AAAD//wMAUEsBAi0AFAAGAAgAAAAhANvh9svuAAAAhQEAABMAAAAAAAAAAAAA&#10;AAAAAAAAAFtDb250ZW50X1R5cGVzXS54bWxQSwECLQAUAAYACAAAACEAWvQsW78AAAAVAQAACwAA&#10;AAAAAAAAAAAAAAAfAQAAX3JlbHMvLnJlbHNQSwECLQAUAAYACAAAACEAjY6KzcMAAADaAAAADwAA&#10;AAAAAAAAAAAAAAAHAgAAZHJzL2Rvd25yZXYueG1sUEsFBgAAAAADAAMAtwAAAPcCAAAAAA==&#10;">
                  <v:imagedata r:id="rId25" o:title=""/>
                </v:shape>
                <v:shape id="Image 5" o:spid="_x0000_s1029" type="#_x0000_t75" style="position:absolute;left:16191;top:9692;width:3993;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PRxgAAANoAAAAPAAAAZHJzL2Rvd25yZXYueG1sRI/dasJA&#10;FITvhb7DcgreSN1YUCR1IyK1hEALpqXQu0P25Idmz4bsGqNP7xYKXg4z8w2z2Y6mFQP1rrGsYDGP&#10;QBAXVjdcKfj6PDytQTiPrLG1TAou5GCbPEw2GGt75iMNua9EgLCLUUHtfRdL6YqaDLq57YiDV9re&#10;oA+yr6Tu8RzgppXPUbSSBhsOCzV2tK+p+M1PRkF55XQ27N+y7P01Sw+rn4/L7num1PRx3L2A8DT6&#10;e/i/nWoFS/i7Em6ATG4AAAD//wMAUEsBAi0AFAAGAAgAAAAhANvh9svuAAAAhQEAABMAAAAAAAAA&#10;AAAAAAAAAAAAAFtDb250ZW50X1R5cGVzXS54bWxQSwECLQAUAAYACAAAACEAWvQsW78AAAAVAQAA&#10;CwAAAAAAAAAAAAAAAAAfAQAAX3JlbHMvLnJlbHNQSwECLQAUAAYACAAAACEAbkUD0cYAAADaAAAA&#10;DwAAAAAAAAAAAAAAAAAHAgAAZHJzL2Rvd25yZXYueG1sUEsFBgAAAAADAAMAtwAAAPoCAAAAAA==&#10;">
                  <v:imagedata r:id="rId26" o:title=""/>
                </v:shape>
                <v:shape id="Image 6" o:spid="_x0000_s1030" type="#_x0000_t75" style="position:absolute;left:16459;top:9952;width:2976;height:1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9xwQAAANoAAAAPAAAAZHJzL2Rvd25yZXYueG1sRI/RisIw&#10;FETfF/yHcAXf1nTFLUs1LSKIgmDR9QMuzd222NzUJtb69xtB8HGYmTPMMhtMI3rqXG1Zwdc0AkFc&#10;WF1zqeD8u/n8AeE8ssbGMil4kIMsHX0sMdH2zkfqT74UAcIuQQWV920ipSsqMuimtiUO3p/tDPog&#10;u1LqDu8Bbho5i6JYGqw5LFTY0rqi4nK6GQX945DvZ/PL9kCrXZwPufy+Yq/UZDysFiA8Df4dfrV3&#10;WkEMzyvhBsj0HwAA//8DAFBLAQItABQABgAIAAAAIQDb4fbL7gAAAIUBAAATAAAAAAAAAAAAAAAA&#10;AAAAAABbQ29udGVudF9UeXBlc10ueG1sUEsBAi0AFAAGAAgAAAAhAFr0LFu/AAAAFQEAAAsAAAAA&#10;AAAAAAAAAAAAHwEAAF9yZWxzLy5yZWxzUEsBAi0AFAAGAAgAAAAhAFn/n3HBAAAA2gAAAA8AAAAA&#10;AAAAAAAAAAAABwIAAGRycy9kb3ducmV2LnhtbFBLBQYAAAAAAwADALcAAAD1AgAAAAA=&#10;">
                  <v:imagedata r:id="rId27" o:title=""/>
                </v:shape>
                <v:shape id="Image 7" o:spid="_x0000_s1031" type="#_x0000_t75" style="position:absolute;left:8891;top:10744;width:4008;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JIwwAAANoAAAAPAAAAZHJzL2Rvd25yZXYueG1sRI/dSgMx&#10;FITvBd8hHME7m7VClbVpUaFEKEX7Y68Pm9Ps0s3Jsonb9O2bguDlMDPfMNN5cq0YqA+NZwWPowIE&#10;ceVNw1bBbrt4eAERIrLB1jMpOFOA+ez2Zoql8Sde07CJVmQIhxIV1DF2pZShqslhGPmOOHsH3zuM&#10;WfZWmh5PGe5aOS6KiXTYcF6osaOPmqrj5tcpcO/fhx+trdZ6/7WyQ1o/Lauk1P1densFESnF//Bf&#10;+9MoeIbrlXwD5OwCAAD//wMAUEsBAi0AFAAGAAgAAAAhANvh9svuAAAAhQEAABMAAAAAAAAAAAAA&#10;AAAAAAAAAFtDb250ZW50X1R5cGVzXS54bWxQSwECLQAUAAYACAAAACEAWvQsW78AAAAVAQAACwAA&#10;AAAAAAAAAAAAAAAfAQAAX3JlbHMvLnJlbHNQSwECLQAUAAYACAAAACEAWZUSSMMAAADaAAAADwAA&#10;AAAAAAAAAAAAAAAHAgAAZHJzL2Rvd25yZXYueG1sUEsFBgAAAAADAAMAtwAAAPcCAAAAAA==&#10;">
                  <v:imagedata r:id="rId28" o:title=""/>
                </v:shape>
                <v:shape id="Image 8" o:spid="_x0000_s1032" type="#_x0000_t75" style="position:absolute;left:9159;top:11010;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c2wQAAANoAAAAPAAAAZHJzL2Rvd25yZXYueG1sRE9La8JA&#10;EL4X+h+WKXirmxYUia5S+qAqeNAW1NuYnSah2dmQXWP01zsHwePH957MOleplppQejbw0k9AEWfe&#10;lpwb+P35eh6BChHZYuWZDJwpwGz6+DDB1PoTr6ndxFxJCIcUDRQx1qnWISvIYej7mli4P984jAKb&#10;XNsGTxLuKv2aJEPtsGRpKLCm94Ky/83RyYxFaAeHPW8v6w//OVqsvt1uuTWm99S9jUFF6uJdfHPP&#10;rQHZKlfED3p6BQAA//8DAFBLAQItABQABgAIAAAAIQDb4fbL7gAAAIUBAAATAAAAAAAAAAAAAAAA&#10;AAAAAABbQ29udGVudF9UeXBlc10ueG1sUEsBAi0AFAAGAAgAAAAhAFr0LFu/AAAAFQEAAAsAAAAA&#10;AAAAAAAAAAAAHwEAAF9yZWxzLy5yZWxzUEsBAi0AFAAGAAgAAAAhAFZ/RzbBAAAA2gAAAA8AAAAA&#10;AAAAAAAAAAAABwIAAGRycy9kb3ducmV2LnhtbFBLBQYAAAAAAwADALcAAAD1AgAAAAA=&#10;">
                  <v:imagedata r:id="rId29" o:title=""/>
                </v:shape>
                <v:shape id="Image 9" o:spid="_x0000_s1033" type="#_x0000_t75" style="position:absolute;left:10796;top:7147;width:3993;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nUxgAAANoAAAAPAAAAZHJzL2Rvd25yZXYueG1sRI9Pa8JA&#10;FMTvhX6H5RW8SN20B9HUjYjUEgIKpqXQ2yP78odm34bsNkY/vSsIPQ4z8xtmtR5NKwbqXWNZwcss&#10;AkFcWN1wpeDrc/e8AOE8ssbWMik4k4N18viwwljbEx9pyH0lAoRdjApq77tYSlfUZNDNbEccvNL2&#10;Bn2QfSV1j6cAN618jaK5NNhwWKixo21NxW/+ZxSUF06nw/Yjy/bvWbqb/xzOm++pUpOncfMGwtPo&#10;/8P3dqoVLOF2JdwAmVwBAAD//wMAUEsBAi0AFAAGAAgAAAAhANvh9svuAAAAhQEAABMAAAAAAAAA&#10;AAAAAAAAAAAAAFtDb250ZW50X1R5cGVzXS54bWxQSwECLQAUAAYACAAAACEAWvQsW78AAAAVAQAA&#10;CwAAAAAAAAAAAAAAAAAfAQAAX3JlbHMvLnJlbHNQSwECLQAUAAYACAAAACEA7wgJ1MYAAADaAAAA&#10;DwAAAAAAAAAAAAAAAAAHAgAAZHJzL2Rvd25yZXYueG1sUEsFBgAAAAADAAMAtwAAAPoCAAAAAA==&#10;">
                  <v:imagedata r:id="rId26" o:title=""/>
                </v:shape>
                <v:shape id="Image 10" o:spid="_x0000_s1034" type="#_x0000_t75" style="position:absolute;left:11063;top:7406;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3pxAAAANsAAAAPAAAAZHJzL2Rvd25yZXYueG1sRI9Pb8Iw&#10;DMXvk/gOkZG4TCMdBzQ6AkJMm3bkn8TVarymo3GqJqVlnx4fkHaz9Z7f+3m5HnytrtTGKrCB12kG&#10;irgItuLSwOn4+fIGKiZki3VgMnCjCOvV6GmJuQ097+l6SKWSEI45GnApNbnWsXDkMU5DQyzaT2g9&#10;JlnbUtsWewn3tZ5l2Vx7rFgaHDa0dVRcDp038JFVv8XCp3n3N/t6Pu+6ob+cnTGT8bB5B5VoSP/m&#10;x/W3FXyhl19kAL26AwAA//8DAFBLAQItABQABgAIAAAAIQDb4fbL7gAAAIUBAAATAAAAAAAAAAAA&#10;AAAAAAAAAABbQ29udGVudF9UeXBlc10ueG1sUEsBAi0AFAAGAAgAAAAhAFr0LFu/AAAAFQEAAAsA&#10;AAAAAAAAAAAAAAAAHwEAAF9yZWxzLy5yZWxzUEsBAi0AFAAGAAgAAAAhAO7KnenEAAAA2wAAAA8A&#10;AAAAAAAAAAAAAAAABwIAAGRycy9kb3ducmV2LnhtbFBLBQYAAAAAAwADALcAAAD4AgAAAAA=&#10;">
                  <v:imagedata r:id="rId30" o:title=""/>
                </v:shape>
                <v:shape id="Graphic 11" o:spid="_x0000_s1035" style="position:absolute;left:28300;top:8934;width:7334;height:6432;visibility:visible;mso-wrap-style:square;v-text-anchor:top" coordsize="733425,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iBwAAAANsAAAAPAAAAZHJzL2Rvd25yZXYueG1sRE/LqsIw&#10;EN1f8B/CCO6uqQoXrUbxgdKFGx8fMDZjW20mpYla79cbQXA3h/OcyawxpbhT7QrLCnrdCARxanXB&#10;mYLjYf07BOE8ssbSMil4koPZtPUzwVjbB+/ovveZCCHsYlSQe1/FUro0J4OuayviwJ1tbdAHWGdS&#10;1/gI4aaU/Sj6kwYLDg05VrTMKb3ub0aB30aj9WnRJMvkks433F8NcPGvVKfdzMcgPDX+K/64Ex3m&#10;9+D9SzhATl8AAAD//wMAUEsBAi0AFAAGAAgAAAAhANvh9svuAAAAhQEAABMAAAAAAAAAAAAAAAAA&#10;AAAAAFtDb250ZW50X1R5cGVzXS54bWxQSwECLQAUAAYACAAAACEAWvQsW78AAAAVAQAACwAAAAAA&#10;AAAAAAAAAAAfAQAAX3JlbHMvLnJlbHNQSwECLQAUAAYACAAAACEAb2yYgcAAAADbAAAADwAAAAAA&#10;AAAAAAAAAAAHAgAAZHJzL2Rvd25yZXYueG1sUEsFBgAAAAADAAMAtwAAAPQCAAAAAA==&#10;" path="m733259,l,,,642937r733259,l733259,xe" fillcolor="#f1f1f1" stroked="f">
                  <v:fill opacity="25443f"/>
                  <v:path arrowok="t"/>
                </v:shape>
                <v:shape id="Graphic 12" o:spid="_x0000_s1036" style="position:absolute;left:28899;top:969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BkwgAAANsAAAAPAAAAZHJzL2Rvd25yZXYueG1sRE/fa8Iw&#10;EH4X/B/CCXvT1ApDq2kRYVAYDOY29PFozqbaXLomavffL4OBb/fx/bxNMdhW3Kj3jWMF81kCgrhy&#10;uuFawefHy3QJwgdkja1jUvBDHop8PNpgpt2d3+m2D7WIIewzVGBC6DIpfWXIop+5jjhyJ9dbDBH2&#10;tdQ93mO4bWWaJM/SYsOxwWBHO0PVZX+1Co4lmsN18Va+fuvj+bJafPkubZV6mgzbNYhAQ3iI/92l&#10;jvNT+PslHiDzXwAAAP//AwBQSwECLQAUAAYACAAAACEA2+H2y+4AAACFAQAAEwAAAAAAAAAAAAAA&#10;AAAAAAAAW0NvbnRlbnRfVHlwZXNdLnhtbFBLAQItABQABgAIAAAAIQBa9CxbvwAAABUBAAALAAAA&#10;AAAAAAAAAAAAAB8BAABfcmVscy8ucmVsc1BLAQItABQABgAIAAAAIQBHMEBkwgAAANsAAAAPAAAA&#10;AAAAAAAAAAAAAAcCAABkcnMvZG93bnJldi54bWxQSwUGAAAAAAMAAwC3AAAA9gIAAAAA&#10;" path="m62779,l,,,62779r62779,l62779,xe" fillcolor="#4471c4" stroked="f">
                  <v:path arrowok="t"/>
                </v:shape>
                <v:shape id="Graphic 13" o:spid="_x0000_s1037" style="position:absolute;left:28899;top:11835;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4g2wwAAANsAAAAPAAAAZHJzL2Rvd25yZXYueG1sRE9La8JA&#10;EL4X+h+WEbyUuqmFItFVJFCwlh6a2IO3ITtmg9nZkN08/PduodDbfHzP2ewm24iBOl87VvCySEAQ&#10;l07XXCk4Fe/PKxA+IGtsHJOCG3nYbR8fNphqN/I3DXmoRAxhn6ICE0KbSulLQxb9wrXEkbu4zmKI&#10;sKuk7nCM4baRyyR5kxZrjg0GW8oMlde8twqOP59PxTWj/iRHDLe9OX8dsg+l5rNpvwYRaAr/4j/3&#10;Qcf5r/D7SzxAbu8AAAD//wMAUEsBAi0AFAAGAAgAAAAhANvh9svuAAAAhQEAABMAAAAAAAAAAAAA&#10;AAAAAAAAAFtDb250ZW50X1R5cGVzXS54bWxQSwECLQAUAAYACAAAACEAWvQsW78AAAAVAQAACwAA&#10;AAAAAAAAAAAAAAAfAQAAX3JlbHMvLnJlbHNQSwECLQAUAAYACAAAACEAbp+INsMAAADbAAAADwAA&#10;AAAAAAAAAAAAAAAHAgAAZHJzL2Rvd25yZXYueG1sUEsFBgAAAAADAAMAtwAAAPcCAAAAAA==&#10;" path="m62779,l,,,62779r62779,l62779,xe" fillcolor="#ec7c30" stroked="f">
                  <v:path arrowok="t"/>
                </v:shape>
                <v:shape id="Graphic 14" o:spid="_x0000_s1038" style="position:absolute;left:28899;top:1397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RF7wgAAANsAAAAPAAAAZHJzL2Rvd25yZXYueG1sRE9Na8JA&#10;EL0L/Q/LCL2ZjcFKm7qGWNDqUVtoj9PsmASzszG7jfHfdwuCt3m8z1lkg2lET52rLSuYRjEI4sLq&#10;mksFnx/ryTMI55E1NpZJwZUcZMuH0QJTbS+8p/7gSxFC2KWooPK+TaV0RUUGXWRb4sAdbWfQB9iV&#10;Und4CeGmkUkcz6XBmkNDhS29VVScDr9GwUvSb+h9rn9W9PV0zr9Xm/68S5R6HA/5KwhPg7+Lb+6t&#10;DvNn8P9LOEAu/wAAAP//AwBQSwECLQAUAAYACAAAACEA2+H2y+4AAACFAQAAEwAAAAAAAAAAAAAA&#10;AAAAAAAAW0NvbnRlbnRfVHlwZXNdLnhtbFBLAQItABQABgAIAAAAIQBa9CxbvwAAABUBAAALAAAA&#10;AAAAAAAAAAAAAB8BAABfcmVscy8ucmVsc1BLAQItABQABgAIAAAAIQCt2RF7wgAAANsAAAAPAAAA&#10;AAAAAAAAAAAAAAcCAABkcnMvZG93bnJldi54bWxQSwUGAAAAAAMAAwC3AAAA9gIAAAAA&#10;" path="m62779,l,,,62779r62779,l62779,xe" fillcolor="#a4a4a4" stroked="f">
                  <v:path arrowok="t"/>
                </v:shape>
                <v:shapetype id="_x0000_t202" coordsize="21600,21600" o:spt="202" path="m,l,21600r21600,l21600,xe">
                  <v:stroke joinstyle="miter"/>
                  <v:path gradientshapeok="t" o:connecttype="rect"/>
                </v:shapetype>
                <v:shape id="Textbox 15" o:spid="_x0000_s1039" type="#_x0000_t202" style="position:absolute;left:47;top:47;width:36348;height:20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v/wQAAANsAAAAPAAAAZHJzL2Rvd25yZXYueG1sRE9NawIx&#10;EL0L/ocwQm+atWiRrVHEIngpbbW2eBs242ZxM1mTVLf/3giCt3m8z5nOW1uLM/lQOVYwHGQgiAun&#10;Ky4VfG9X/QmIEJE11o5JwT8FmM+6nSnm2l34i86bWIoUwiFHBSbGJpcyFIYshoFriBN3cN5iTNCX&#10;Unu8pHBby+cse5EWK04NBhtaGiqOmz+r4DD+GZ0+Pvk9Y/9maPu7i/vlTqmnXrt4BRGpjQ/x3b3W&#10;af4Ybr+kA+TsCgAA//8DAFBLAQItABQABgAIAAAAIQDb4fbL7gAAAIUBAAATAAAAAAAAAAAAAAAA&#10;AAAAAABbQ29udGVudF9UeXBlc10ueG1sUEsBAi0AFAAGAAgAAAAhAFr0LFu/AAAAFQEAAAsAAAAA&#10;AAAAAAAAAAAAHwEAAF9yZWxzLy5yZWxzUEsBAi0AFAAGAAgAAAAhABEOW//BAAAA2wAAAA8AAAAA&#10;AAAAAAAAAAAABwIAAGRycy9kb3ducmV2LnhtbFBLBQYAAAAAAwADALcAAAD1AgAAAAA=&#10;" filled="f" strokecolor="#bebebe">
                  <v:textbox inset="0,0,0,0">
                    <w:txbxContent>
                      <w:p w14:paraId="000BDEAD" w14:textId="77777777" w:rsidR="00345507" w:rsidRDefault="00987074">
                        <w:pPr>
                          <w:spacing w:before="143"/>
                          <w:ind w:left="1861"/>
                          <w:rPr>
                            <w:rFonts w:ascii="Calibri"/>
                            <w:b/>
                            <w:sz w:val="36"/>
                          </w:rPr>
                        </w:pPr>
                        <w:r>
                          <w:rPr>
                            <w:rFonts w:ascii="Calibri"/>
                            <w:b/>
                            <w:color w:val="404040"/>
                            <w:sz w:val="36"/>
                          </w:rPr>
                          <w:t>No</w:t>
                        </w:r>
                        <w:r>
                          <w:rPr>
                            <w:rFonts w:ascii="Calibri"/>
                            <w:b/>
                            <w:color w:val="404040"/>
                            <w:spacing w:val="-3"/>
                            <w:sz w:val="36"/>
                          </w:rPr>
                          <w:t xml:space="preserve"> </w:t>
                        </w:r>
                        <w:r>
                          <w:rPr>
                            <w:rFonts w:ascii="Calibri"/>
                            <w:b/>
                            <w:color w:val="404040"/>
                            <w:sz w:val="36"/>
                          </w:rPr>
                          <w:t>of</w:t>
                        </w:r>
                        <w:r>
                          <w:rPr>
                            <w:rFonts w:ascii="Calibri"/>
                            <w:b/>
                            <w:color w:val="404040"/>
                            <w:spacing w:val="-1"/>
                            <w:sz w:val="36"/>
                          </w:rPr>
                          <w:t xml:space="preserve"> </w:t>
                        </w:r>
                        <w:r>
                          <w:rPr>
                            <w:rFonts w:ascii="Calibri"/>
                            <w:b/>
                            <w:color w:val="404040"/>
                            <w:spacing w:val="-2"/>
                            <w:sz w:val="36"/>
                          </w:rPr>
                          <w:t>species</w:t>
                        </w:r>
                      </w:p>
                      <w:p w14:paraId="626A4739" w14:textId="77777777" w:rsidR="00345507" w:rsidRDefault="00345507">
                        <w:pPr>
                          <w:spacing w:before="159"/>
                          <w:rPr>
                            <w:rFonts w:ascii="Calibri"/>
                            <w:b/>
                            <w:sz w:val="36"/>
                          </w:rPr>
                        </w:pPr>
                      </w:p>
                      <w:p w14:paraId="223B2E47" w14:textId="77777777" w:rsidR="00345507" w:rsidRDefault="00987074">
                        <w:pPr>
                          <w:ind w:left="1788"/>
                          <w:rPr>
                            <w:rFonts w:ascii="Calibri"/>
                            <w:b/>
                            <w:sz w:val="20"/>
                          </w:rPr>
                        </w:pPr>
                        <w:r>
                          <w:rPr>
                            <w:rFonts w:ascii="Calibri"/>
                            <w:b/>
                            <w:color w:val="FFFFFF"/>
                            <w:spacing w:val="-5"/>
                            <w:sz w:val="20"/>
                          </w:rPr>
                          <w:t>15%</w:t>
                        </w:r>
                      </w:p>
                      <w:p w14:paraId="536B0F5E" w14:textId="77777777" w:rsidR="00345507" w:rsidRDefault="00987074">
                        <w:pPr>
                          <w:spacing w:before="157" w:line="206" w:lineRule="exact"/>
                          <w:ind w:right="83"/>
                          <w:jc w:val="center"/>
                          <w:rPr>
                            <w:rFonts w:ascii="Calibri"/>
                            <w:b/>
                            <w:sz w:val="20"/>
                          </w:rPr>
                        </w:pPr>
                        <w:r>
                          <w:rPr>
                            <w:rFonts w:ascii="Calibri"/>
                            <w:b/>
                            <w:color w:val="FFFFFF"/>
                            <w:spacing w:val="-5"/>
                            <w:sz w:val="20"/>
                          </w:rPr>
                          <w:t>52%</w:t>
                        </w:r>
                      </w:p>
                      <w:p w14:paraId="4D395E1E" w14:textId="77777777" w:rsidR="00345507" w:rsidRDefault="00987074">
                        <w:pPr>
                          <w:spacing w:line="206" w:lineRule="exact"/>
                          <w:ind w:right="2383"/>
                          <w:jc w:val="center"/>
                          <w:rPr>
                            <w:rFonts w:ascii="Calibri"/>
                            <w:b/>
                            <w:sz w:val="20"/>
                          </w:rPr>
                        </w:pPr>
                        <w:r>
                          <w:rPr>
                            <w:rFonts w:ascii="Calibri"/>
                            <w:b/>
                            <w:color w:val="FFFFFF"/>
                            <w:spacing w:val="-5"/>
                            <w:sz w:val="20"/>
                          </w:rPr>
                          <w:t>33%</w:t>
                        </w:r>
                      </w:p>
                    </w:txbxContent>
                  </v:textbox>
                </v:shape>
                <v:shape id="Textbox 16" o:spid="_x0000_s1040" type="#_x0000_t202" style="position:absolute;left:28300;top:8934;width:7334;height:6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1DA2BA1" w14:textId="77777777" w:rsidR="00345507" w:rsidRDefault="00987074">
                        <w:pPr>
                          <w:spacing w:before="49" w:line="369" w:lineRule="auto"/>
                          <w:ind w:left="236" w:right="203"/>
                          <w:rPr>
                            <w:rFonts w:ascii="Calibri"/>
                            <w:sz w:val="18"/>
                          </w:rPr>
                        </w:pPr>
                        <w:r>
                          <w:rPr>
                            <w:rFonts w:ascii="Calibri"/>
                            <w:color w:val="404040"/>
                            <w:spacing w:val="-2"/>
                            <w:sz w:val="18"/>
                          </w:rPr>
                          <w:t>Emergent</w:t>
                        </w:r>
                        <w:r>
                          <w:rPr>
                            <w:rFonts w:ascii="Calibri"/>
                            <w:color w:val="404040"/>
                            <w:sz w:val="18"/>
                          </w:rPr>
                          <w:t xml:space="preserve"> </w:t>
                        </w:r>
                        <w:r>
                          <w:rPr>
                            <w:rFonts w:ascii="Calibri"/>
                            <w:color w:val="404040"/>
                            <w:spacing w:val="-2"/>
                            <w:sz w:val="18"/>
                          </w:rPr>
                          <w:t>Floating</w:t>
                        </w:r>
                      </w:p>
                      <w:p w14:paraId="49C8755D" w14:textId="77777777" w:rsidR="00345507" w:rsidRDefault="00987074">
                        <w:pPr>
                          <w:spacing w:line="218" w:lineRule="exact"/>
                          <w:ind w:left="236"/>
                          <w:rPr>
                            <w:rFonts w:ascii="Calibri"/>
                            <w:sz w:val="18"/>
                          </w:rPr>
                        </w:pPr>
                        <w:r>
                          <w:rPr>
                            <w:rFonts w:ascii="Calibri"/>
                            <w:color w:val="404040"/>
                            <w:spacing w:val="-2"/>
                            <w:sz w:val="18"/>
                          </w:rPr>
                          <w:t>Submerged</w:t>
                        </w:r>
                      </w:p>
                    </w:txbxContent>
                  </v:textbox>
                </v:shape>
                <w10:wrap type="topAndBottom" anchorx="page"/>
              </v:group>
            </w:pict>
          </mc:Fallback>
        </mc:AlternateContent>
      </w:r>
    </w:p>
    <w:p w14:paraId="382B851F" w14:textId="77777777" w:rsidR="00345507" w:rsidRDefault="00345507">
      <w:pPr>
        <w:pStyle w:val="BodyText"/>
        <w:spacing w:before="69"/>
        <w:ind w:left="0"/>
        <w:jc w:val="left"/>
      </w:pPr>
    </w:p>
    <w:p w14:paraId="789EB965" w14:textId="77777777" w:rsidR="00345507" w:rsidRDefault="00987074">
      <w:pPr>
        <w:pStyle w:val="Heading2"/>
        <w:ind w:left="813" w:right="676"/>
      </w:pPr>
      <w:r>
        <w:t>Figure</w:t>
      </w:r>
      <w:r>
        <w:rPr>
          <w:spacing w:val="-5"/>
        </w:rPr>
        <w:t xml:space="preserve"> </w:t>
      </w:r>
      <w:r>
        <w:t>1:</w:t>
      </w:r>
      <w:r>
        <w:rPr>
          <w:spacing w:val="-3"/>
        </w:rPr>
        <w:t xml:space="preserve"> </w:t>
      </w:r>
      <w:r>
        <w:t>Showing</w:t>
      </w:r>
      <w:r>
        <w:rPr>
          <w:spacing w:val="-2"/>
        </w:rPr>
        <w:t xml:space="preserve"> </w:t>
      </w:r>
      <w:r>
        <w:t>the</w:t>
      </w:r>
      <w:r>
        <w:rPr>
          <w:spacing w:val="-1"/>
        </w:rPr>
        <w:t xml:space="preserve"> </w:t>
      </w:r>
      <w:r>
        <w:t>types</w:t>
      </w:r>
      <w:r>
        <w:rPr>
          <w:spacing w:val="-3"/>
        </w:rPr>
        <w:t xml:space="preserve"> </w:t>
      </w:r>
      <w:r>
        <w:t>of</w:t>
      </w:r>
      <w:r>
        <w:rPr>
          <w:spacing w:val="-2"/>
        </w:rPr>
        <w:t xml:space="preserve"> </w:t>
      </w:r>
      <w:r>
        <w:t>macrophytes</w:t>
      </w:r>
      <w:r>
        <w:rPr>
          <w:spacing w:val="-2"/>
        </w:rPr>
        <w:t xml:space="preserve"> </w:t>
      </w:r>
      <w:r>
        <w:t>recorded</w:t>
      </w:r>
      <w:r>
        <w:rPr>
          <w:spacing w:val="-2"/>
        </w:rPr>
        <w:t xml:space="preserve"> </w:t>
      </w:r>
      <w:r>
        <w:t>during</w:t>
      </w:r>
      <w:r>
        <w:rPr>
          <w:spacing w:val="-2"/>
        </w:rPr>
        <w:t xml:space="preserve"> </w:t>
      </w:r>
      <w:r>
        <w:t>the</w:t>
      </w:r>
      <w:r>
        <w:rPr>
          <w:spacing w:val="-1"/>
        </w:rPr>
        <w:t xml:space="preserve"> </w:t>
      </w:r>
      <w:r>
        <w:rPr>
          <w:spacing w:val="-2"/>
        </w:rPr>
        <w:t>survey.</w:t>
      </w:r>
    </w:p>
    <w:p w14:paraId="7C3B4E4D" w14:textId="77777777" w:rsidR="00345507" w:rsidRDefault="00345507">
      <w:pPr>
        <w:pStyle w:val="BodyText"/>
        <w:spacing w:before="62"/>
        <w:ind w:left="0"/>
        <w:jc w:val="left"/>
        <w:rPr>
          <w:b/>
        </w:rPr>
      </w:pPr>
    </w:p>
    <w:p w14:paraId="0A37CE7F" w14:textId="056ED645" w:rsidR="00345507" w:rsidRDefault="00E97C8D">
      <w:pPr>
        <w:spacing w:line="360" w:lineRule="auto"/>
        <w:ind w:left="849" w:right="704"/>
        <w:jc w:val="both"/>
        <w:rPr>
          <w:sz w:val="24"/>
        </w:rPr>
      </w:pPr>
      <w:r w:rsidRPr="00E97C8D">
        <w:rPr>
          <w:color w:val="EE0000"/>
          <w:sz w:val="24"/>
        </w:rPr>
        <w:t>Interestingly</w:t>
      </w:r>
      <w:r w:rsidR="00987074">
        <w:rPr>
          <w:sz w:val="24"/>
        </w:rPr>
        <w:t xml:space="preserve">, </w:t>
      </w:r>
      <w:r w:rsidR="00987074" w:rsidRPr="00E97C8D">
        <w:rPr>
          <w:strike/>
          <w:color w:val="EE0000"/>
          <w:sz w:val="24"/>
        </w:rPr>
        <w:t>all</w:t>
      </w:r>
      <w:r w:rsidR="00987074">
        <w:rPr>
          <w:sz w:val="24"/>
        </w:rPr>
        <w:t xml:space="preserve"> the majority of the macrophytes were available throughout the year except some floating</w:t>
      </w:r>
      <w:r w:rsidR="00987074">
        <w:rPr>
          <w:spacing w:val="-8"/>
          <w:sz w:val="24"/>
        </w:rPr>
        <w:t xml:space="preserve"> </w:t>
      </w:r>
      <w:r w:rsidR="00987074">
        <w:rPr>
          <w:sz w:val="24"/>
        </w:rPr>
        <w:t>species</w:t>
      </w:r>
      <w:r w:rsidR="00987074">
        <w:rPr>
          <w:spacing w:val="-8"/>
          <w:sz w:val="24"/>
        </w:rPr>
        <w:t xml:space="preserve"> </w:t>
      </w:r>
      <w:r w:rsidR="00987074">
        <w:rPr>
          <w:i/>
          <w:sz w:val="24"/>
        </w:rPr>
        <w:t>Marsilea</w:t>
      </w:r>
      <w:r w:rsidR="00987074">
        <w:rPr>
          <w:i/>
          <w:spacing w:val="-9"/>
          <w:sz w:val="24"/>
        </w:rPr>
        <w:t xml:space="preserve"> </w:t>
      </w:r>
      <w:proofErr w:type="spellStart"/>
      <w:r w:rsidR="00987074">
        <w:rPr>
          <w:i/>
          <w:sz w:val="24"/>
        </w:rPr>
        <w:t>minuta</w:t>
      </w:r>
      <w:proofErr w:type="spellEnd"/>
      <w:r w:rsidR="00987074">
        <w:rPr>
          <w:i/>
          <w:spacing w:val="-7"/>
          <w:sz w:val="24"/>
        </w:rPr>
        <w:t xml:space="preserve"> </w:t>
      </w:r>
      <w:r w:rsidR="00987074">
        <w:rPr>
          <w:sz w:val="24"/>
        </w:rPr>
        <w:t>L.,</w:t>
      </w:r>
      <w:r w:rsidR="00987074">
        <w:rPr>
          <w:spacing w:val="-8"/>
          <w:sz w:val="24"/>
        </w:rPr>
        <w:t xml:space="preserve"> </w:t>
      </w:r>
      <w:proofErr w:type="spellStart"/>
      <w:r w:rsidR="00987074">
        <w:rPr>
          <w:i/>
          <w:sz w:val="24"/>
        </w:rPr>
        <w:t>Pistia</w:t>
      </w:r>
      <w:proofErr w:type="spellEnd"/>
      <w:r w:rsidR="00987074">
        <w:rPr>
          <w:i/>
          <w:spacing w:val="-8"/>
          <w:sz w:val="24"/>
        </w:rPr>
        <w:t xml:space="preserve"> </w:t>
      </w:r>
      <w:r w:rsidR="00987074">
        <w:rPr>
          <w:i/>
          <w:sz w:val="24"/>
        </w:rPr>
        <w:t>stratiotes</w:t>
      </w:r>
      <w:r w:rsidR="00987074">
        <w:rPr>
          <w:i/>
          <w:spacing w:val="-8"/>
          <w:sz w:val="24"/>
        </w:rPr>
        <w:t xml:space="preserve"> </w:t>
      </w:r>
      <w:r w:rsidR="00987074">
        <w:rPr>
          <w:sz w:val="24"/>
        </w:rPr>
        <w:t>L.</w:t>
      </w:r>
      <w:r w:rsidR="00987074">
        <w:rPr>
          <w:spacing w:val="-8"/>
          <w:sz w:val="24"/>
        </w:rPr>
        <w:t xml:space="preserve"> </w:t>
      </w:r>
      <w:r w:rsidR="00987074">
        <w:rPr>
          <w:i/>
          <w:sz w:val="24"/>
        </w:rPr>
        <w:t>Salvinia</w:t>
      </w:r>
      <w:r w:rsidR="00987074">
        <w:rPr>
          <w:i/>
          <w:spacing w:val="-8"/>
          <w:sz w:val="24"/>
        </w:rPr>
        <w:t xml:space="preserve"> </w:t>
      </w:r>
      <w:r w:rsidR="00987074">
        <w:rPr>
          <w:i/>
          <w:sz w:val="24"/>
        </w:rPr>
        <w:t>cucullata</w:t>
      </w:r>
      <w:r w:rsidR="00987074">
        <w:rPr>
          <w:i/>
          <w:spacing w:val="-10"/>
          <w:sz w:val="24"/>
        </w:rPr>
        <w:t xml:space="preserve"> </w:t>
      </w:r>
      <w:proofErr w:type="spellStart"/>
      <w:r w:rsidR="00987074">
        <w:rPr>
          <w:sz w:val="24"/>
        </w:rPr>
        <w:t>Roxb</w:t>
      </w:r>
      <w:proofErr w:type="spellEnd"/>
      <w:r w:rsidR="00987074">
        <w:rPr>
          <w:sz w:val="24"/>
        </w:rPr>
        <w:t>.</w:t>
      </w:r>
      <w:r w:rsidR="00987074">
        <w:rPr>
          <w:spacing w:val="-8"/>
          <w:sz w:val="24"/>
        </w:rPr>
        <w:t xml:space="preserve"> </w:t>
      </w:r>
      <w:r w:rsidR="00987074">
        <w:rPr>
          <w:sz w:val="24"/>
        </w:rPr>
        <w:t>and</w:t>
      </w:r>
      <w:r w:rsidR="00987074">
        <w:rPr>
          <w:spacing w:val="-7"/>
          <w:sz w:val="24"/>
        </w:rPr>
        <w:t xml:space="preserve"> </w:t>
      </w:r>
      <w:r w:rsidR="00987074">
        <w:rPr>
          <w:i/>
          <w:sz w:val="24"/>
        </w:rPr>
        <w:t>Salvinia</w:t>
      </w:r>
      <w:r w:rsidR="00987074">
        <w:rPr>
          <w:i/>
          <w:spacing w:val="-8"/>
          <w:sz w:val="24"/>
        </w:rPr>
        <w:t xml:space="preserve"> </w:t>
      </w:r>
      <w:r w:rsidR="00987074">
        <w:rPr>
          <w:i/>
          <w:sz w:val="24"/>
        </w:rPr>
        <w:t xml:space="preserve">natans </w:t>
      </w:r>
      <w:r w:rsidR="00987074">
        <w:rPr>
          <w:sz w:val="24"/>
        </w:rPr>
        <w:t>(L.)</w:t>
      </w:r>
      <w:r w:rsidRPr="00E97C8D">
        <w:rPr>
          <w:color w:val="EE0000"/>
          <w:sz w:val="24"/>
        </w:rPr>
        <w:t>,</w:t>
      </w:r>
      <w:r w:rsidR="00987074">
        <w:rPr>
          <w:sz w:val="24"/>
        </w:rPr>
        <w:t xml:space="preserve"> which were carried during the rainy seasons. During the winter seasons when the river water is in lotic condition</w:t>
      </w:r>
      <w:r w:rsidRPr="00E97C8D">
        <w:rPr>
          <w:color w:val="EE0000"/>
          <w:sz w:val="24"/>
        </w:rPr>
        <w:t>,</w:t>
      </w:r>
      <w:r w:rsidR="00987074">
        <w:rPr>
          <w:sz w:val="24"/>
        </w:rPr>
        <w:t xml:space="preserve"> these species infiltrated from the mouth adjoining the </w:t>
      </w:r>
      <w:commentRangeStart w:id="9"/>
      <w:proofErr w:type="spellStart"/>
      <w:r>
        <w:rPr>
          <w:sz w:val="24"/>
        </w:rPr>
        <w:t>L</w:t>
      </w:r>
      <w:r w:rsidR="00987074">
        <w:rPr>
          <w:sz w:val="24"/>
        </w:rPr>
        <w:t>oktak</w:t>
      </w:r>
      <w:proofErr w:type="spellEnd"/>
      <w:r w:rsidR="00987074">
        <w:rPr>
          <w:sz w:val="24"/>
        </w:rPr>
        <w:t xml:space="preserve"> lake</w:t>
      </w:r>
      <w:commentRangeEnd w:id="9"/>
      <w:r>
        <w:rPr>
          <w:rStyle w:val="CommentReference"/>
        </w:rPr>
        <w:commentReference w:id="9"/>
      </w:r>
      <w:r w:rsidR="00987074">
        <w:rPr>
          <w:sz w:val="24"/>
        </w:rPr>
        <w:t xml:space="preserve">. Some species were seasonal are </w:t>
      </w:r>
      <w:proofErr w:type="spellStart"/>
      <w:r w:rsidR="00987074">
        <w:rPr>
          <w:i/>
          <w:sz w:val="24"/>
        </w:rPr>
        <w:t>Rotala</w:t>
      </w:r>
      <w:proofErr w:type="spellEnd"/>
      <w:r w:rsidR="00987074">
        <w:rPr>
          <w:i/>
          <w:sz w:val="24"/>
        </w:rPr>
        <w:t xml:space="preserve"> rotundifolia </w:t>
      </w:r>
      <w:r w:rsidR="00987074">
        <w:rPr>
          <w:sz w:val="24"/>
        </w:rPr>
        <w:t>(</w:t>
      </w:r>
      <w:proofErr w:type="gramStart"/>
      <w:r w:rsidR="00987074">
        <w:rPr>
          <w:sz w:val="24"/>
        </w:rPr>
        <w:t>Buch.-</w:t>
      </w:r>
      <w:proofErr w:type="spellStart"/>
      <w:proofErr w:type="gramEnd"/>
      <w:r w:rsidR="00987074">
        <w:rPr>
          <w:sz w:val="24"/>
        </w:rPr>
        <w:t>Ham.ex</w:t>
      </w:r>
      <w:proofErr w:type="spellEnd"/>
      <w:r w:rsidR="00987074">
        <w:rPr>
          <w:sz w:val="24"/>
        </w:rPr>
        <w:t xml:space="preserve"> </w:t>
      </w:r>
      <w:proofErr w:type="spellStart"/>
      <w:r w:rsidR="00987074">
        <w:rPr>
          <w:sz w:val="24"/>
        </w:rPr>
        <w:t>Roxb</w:t>
      </w:r>
      <w:proofErr w:type="spellEnd"/>
      <w:r w:rsidR="00987074">
        <w:rPr>
          <w:sz w:val="24"/>
        </w:rPr>
        <w:t xml:space="preserve">.) Koehne, </w:t>
      </w:r>
      <w:r w:rsidR="00987074">
        <w:rPr>
          <w:i/>
          <w:sz w:val="24"/>
        </w:rPr>
        <w:t xml:space="preserve">Rumex maritimus </w:t>
      </w:r>
      <w:r w:rsidR="00987074">
        <w:rPr>
          <w:sz w:val="24"/>
        </w:rPr>
        <w:t xml:space="preserve">L., </w:t>
      </w:r>
      <w:r w:rsidR="00987074">
        <w:rPr>
          <w:i/>
          <w:sz w:val="24"/>
        </w:rPr>
        <w:t xml:space="preserve">Rumex </w:t>
      </w:r>
      <w:proofErr w:type="spellStart"/>
      <w:r w:rsidR="00987074">
        <w:rPr>
          <w:i/>
          <w:sz w:val="24"/>
        </w:rPr>
        <w:t>nepalensis</w:t>
      </w:r>
      <w:proofErr w:type="spellEnd"/>
      <w:r w:rsidR="00987074">
        <w:rPr>
          <w:i/>
          <w:sz w:val="24"/>
        </w:rPr>
        <w:t xml:space="preserve"> </w:t>
      </w:r>
      <w:r w:rsidR="00987074">
        <w:rPr>
          <w:sz w:val="24"/>
        </w:rPr>
        <w:t xml:space="preserve">Spreng. and </w:t>
      </w:r>
      <w:r w:rsidR="00987074">
        <w:rPr>
          <w:i/>
          <w:sz w:val="24"/>
        </w:rPr>
        <w:t xml:space="preserve">Alisma </w:t>
      </w:r>
      <w:proofErr w:type="spellStart"/>
      <w:r w:rsidR="00987074">
        <w:rPr>
          <w:i/>
          <w:sz w:val="24"/>
        </w:rPr>
        <w:t>plantago</w:t>
      </w:r>
      <w:proofErr w:type="spellEnd"/>
      <w:r w:rsidR="00987074">
        <w:rPr>
          <w:i/>
          <w:sz w:val="24"/>
        </w:rPr>
        <w:t xml:space="preserve">-aquatica </w:t>
      </w:r>
      <w:r w:rsidR="00987074">
        <w:rPr>
          <w:sz w:val="24"/>
        </w:rPr>
        <w:t>L.</w:t>
      </w:r>
      <w:r w:rsidR="00987074">
        <w:rPr>
          <w:spacing w:val="40"/>
          <w:sz w:val="24"/>
        </w:rPr>
        <w:t xml:space="preserve"> </w:t>
      </w:r>
      <w:r w:rsidR="00987074">
        <w:rPr>
          <w:sz w:val="24"/>
        </w:rPr>
        <w:t xml:space="preserve">The submerged species </w:t>
      </w:r>
      <w:proofErr w:type="spellStart"/>
      <w:r w:rsidR="00987074">
        <w:rPr>
          <w:i/>
          <w:sz w:val="24"/>
        </w:rPr>
        <w:t>Ceratophyllum</w:t>
      </w:r>
      <w:proofErr w:type="spellEnd"/>
      <w:r w:rsidR="00987074">
        <w:rPr>
          <w:i/>
          <w:sz w:val="24"/>
        </w:rPr>
        <w:t xml:space="preserve"> </w:t>
      </w:r>
      <w:proofErr w:type="spellStart"/>
      <w:r w:rsidR="00987074">
        <w:rPr>
          <w:i/>
          <w:sz w:val="24"/>
        </w:rPr>
        <w:t>demersum</w:t>
      </w:r>
      <w:proofErr w:type="spellEnd"/>
      <w:r w:rsidR="00987074">
        <w:rPr>
          <w:i/>
          <w:spacing w:val="-5"/>
          <w:sz w:val="24"/>
        </w:rPr>
        <w:t xml:space="preserve"> </w:t>
      </w:r>
      <w:r w:rsidR="00987074">
        <w:rPr>
          <w:sz w:val="24"/>
        </w:rPr>
        <w:t>L.,</w:t>
      </w:r>
      <w:r w:rsidR="00987074">
        <w:rPr>
          <w:spacing w:val="-7"/>
          <w:sz w:val="24"/>
        </w:rPr>
        <w:t xml:space="preserve"> </w:t>
      </w:r>
      <w:r w:rsidR="00987074">
        <w:rPr>
          <w:i/>
          <w:sz w:val="24"/>
        </w:rPr>
        <w:t>Hydrilla</w:t>
      </w:r>
      <w:r w:rsidR="00987074">
        <w:rPr>
          <w:i/>
          <w:spacing w:val="-7"/>
          <w:sz w:val="24"/>
        </w:rPr>
        <w:t xml:space="preserve"> </w:t>
      </w:r>
      <w:r w:rsidR="00987074">
        <w:rPr>
          <w:i/>
          <w:sz w:val="24"/>
        </w:rPr>
        <w:t>verticillata</w:t>
      </w:r>
      <w:r w:rsidR="00987074">
        <w:rPr>
          <w:i/>
          <w:spacing w:val="-5"/>
          <w:sz w:val="24"/>
        </w:rPr>
        <w:t xml:space="preserve"> </w:t>
      </w:r>
      <w:r w:rsidR="00987074">
        <w:rPr>
          <w:sz w:val="24"/>
        </w:rPr>
        <w:t>(</w:t>
      </w:r>
      <w:proofErr w:type="spellStart"/>
      <w:r w:rsidR="00987074">
        <w:rPr>
          <w:sz w:val="24"/>
        </w:rPr>
        <w:t>L.f.</w:t>
      </w:r>
      <w:proofErr w:type="spellEnd"/>
      <w:r w:rsidR="00987074">
        <w:rPr>
          <w:sz w:val="24"/>
        </w:rPr>
        <w:t>)</w:t>
      </w:r>
      <w:r w:rsidR="00987074">
        <w:rPr>
          <w:spacing w:val="-9"/>
          <w:sz w:val="24"/>
        </w:rPr>
        <w:t xml:space="preserve"> </w:t>
      </w:r>
      <w:r w:rsidR="00987074">
        <w:rPr>
          <w:sz w:val="24"/>
        </w:rPr>
        <w:t>Royle,</w:t>
      </w:r>
      <w:r w:rsidR="00987074">
        <w:rPr>
          <w:spacing w:val="-7"/>
          <w:sz w:val="24"/>
        </w:rPr>
        <w:t xml:space="preserve"> </w:t>
      </w:r>
      <w:proofErr w:type="spellStart"/>
      <w:r w:rsidR="00987074">
        <w:rPr>
          <w:i/>
          <w:sz w:val="24"/>
        </w:rPr>
        <w:t>Hydrolea</w:t>
      </w:r>
      <w:proofErr w:type="spellEnd"/>
      <w:r w:rsidR="00987074">
        <w:rPr>
          <w:i/>
          <w:spacing w:val="-7"/>
          <w:sz w:val="24"/>
        </w:rPr>
        <w:t xml:space="preserve"> </w:t>
      </w:r>
      <w:r w:rsidR="00987074">
        <w:rPr>
          <w:i/>
          <w:sz w:val="24"/>
        </w:rPr>
        <w:t>zeylanica</w:t>
      </w:r>
      <w:r w:rsidR="00987074">
        <w:rPr>
          <w:i/>
          <w:spacing w:val="-4"/>
          <w:sz w:val="24"/>
        </w:rPr>
        <w:t xml:space="preserve"> </w:t>
      </w:r>
      <w:r w:rsidR="00987074">
        <w:rPr>
          <w:sz w:val="24"/>
        </w:rPr>
        <w:t>(L.)</w:t>
      </w:r>
      <w:r w:rsidR="00987074">
        <w:rPr>
          <w:spacing w:val="-6"/>
          <w:sz w:val="24"/>
        </w:rPr>
        <w:t xml:space="preserve"> </w:t>
      </w:r>
      <w:r w:rsidR="00987074">
        <w:rPr>
          <w:sz w:val="24"/>
        </w:rPr>
        <w:t>Vahl.</w:t>
      </w:r>
      <w:r w:rsidR="00987074">
        <w:rPr>
          <w:spacing w:val="-7"/>
          <w:sz w:val="24"/>
        </w:rPr>
        <w:t xml:space="preserve"> </w:t>
      </w:r>
      <w:r w:rsidR="00987074">
        <w:rPr>
          <w:sz w:val="24"/>
        </w:rPr>
        <w:t>and</w:t>
      </w:r>
      <w:r w:rsidR="00987074">
        <w:rPr>
          <w:spacing w:val="-6"/>
          <w:sz w:val="24"/>
        </w:rPr>
        <w:t xml:space="preserve"> </w:t>
      </w:r>
      <w:r w:rsidR="00987074">
        <w:rPr>
          <w:i/>
          <w:sz w:val="24"/>
        </w:rPr>
        <w:t>Utricularia</w:t>
      </w:r>
      <w:r w:rsidR="00987074">
        <w:rPr>
          <w:i/>
          <w:spacing w:val="-7"/>
          <w:sz w:val="24"/>
        </w:rPr>
        <w:t xml:space="preserve"> </w:t>
      </w:r>
      <w:proofErr w:type="spellStart"/>
      <w:r w:rsidR="00987074">
        <w:rPr>
          <w:i/>
          <w:sz w:val="24"/>
        </w:rPr>
        <w:t>aurea</w:t>
      </w:r>
      <w:proofErr w:type="spellEnd"/>
      <w:r w:rsidR="00987074">
        <w:rPr>
          <w:i/>
          <w:sz w:val="24"/>
        </w:rPr>
        <w:t xml:space="preserve"> </w:t>
      </w:r>
      <w:proofErr w:type="spellStart"/>
      <w:r w:rsidR="00987074">
        <w:rPr>
          <w:sz w:val="24"/>
        </w:rPr>
        <w:t>Lour</w:t>
      </w:r>
      <w:proofErr w:type="spellEnd"/>
      <w:r w:rsidR="00987074">
        <w:rPr>
          <w:sz w:val="24"/>
        </w:rPr>
        <w:t>. were available throughout the year and throughout the mouth of the river. The recorded macrophytes were also used for as wild edible, medicinal purposes and as fodder plants.</w:t>
      </w:r>
    </w:p>
    <w:p w14:paraId="19F98E9E" w14:textId="3C7535A2" w:rsidR="00345507" w:rsidRDefault="00E97C8D">
      <w:pPr>
        <w:spacing w:line="360" w:lineRule="auto"/>
        <w:jc w:val="both"/>
        <w:rPr>
          <w:sz w:val="24"/>
        </w:rPr>
        <w:sectPr w:rsidR="00345507">
          <w:pgSz w:w="11910" w:h="16840"/>
          <w:pgMar w:top="1040" w:right="425" w:bottom="1380" w:left="283" w:header="0" w:footer="1172" w:gutter="0"/>
          <w:cols w:space="720"/>
        </w:sectPr>
      </w:pPr>
      <w:r>
        <w:rPr>
          <w:sz w:val="24"/>
        </w:rPr>
        <w:t xml:space="preserve"> </w:t>
      </w:r>
    </w:p>
    <w:p w14:paraId="15E10AE2" w14:textId="77777777" w:rsidR="00345507" w:rsidRDefault="00987074">
      <w:pPr>
        <w:tabs>
          <w:tab w:val="left" w:pos="5615"/>
        </w:tabs>
        <w:ind w:left="959"/>
        <w:rPr>
          <w:sz w:val="20"/>
        </w:rPr>
      </w:pPr>
      <w:r>
        <w:rPr>
          <w:noProof/>
          <w:position w:val="1"/>
          <w:sz w:val="20"/>
        </w:rPr>
        <w:lastRenderedPageBreak/>
        <w:drawing>
          <wp:inline distT="0" distB="0" distL="0" distR="0" wp14:anchorId="6511AFB0" wp14:editId="728DE713">
            <wp:extent cx="2826934" cy="228961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1" cstate="print"/>
                    <a:stretch>
                      <a:fillRect/>
                    </a:stretch>
                  </pic:blipFill>
                  <pic:spPr>
                    <a:xfrm>
                      <a:off x="0" y="0"/>
                      <a:ext cx="2826934" cy="2289619"/>
                    </a:xfrm>
                    <a:prstGeom prst="rect">
                      <a:avLst/>
                    </a:prstGeom>
                  </pic:spPr>
                </pic:pic>
              </a:graphicData>
            </a:graphic>
          </wp:inline>
        </w:drawing>
      </w:r>
      <w:r>
        <w:rPr>
          <w:position w:val="1"/>
          <w:sz w:val="20"/>
        </w:rPr>
        <w:tab/>
      </w:r>
      <w:r>
        <w:rPr>
          <w:noProof/>
          <w:sz w:val="20"/>
        </w:rPr>
        <w:drawing>
          <wp:inline distT="0" distB="0" distL="0" distR="0" wp14:anchorId="48E6BE09" wp14:editId="57153C1B">
            <wp:extent cx="2685474" cy="229447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2" cstate="print"/>
                    <a:stretch>
                      <a:fillRect/>
                    </a:stretch>
                  </pic:blipFill>
                  <pic:spPr>
                    <a:xfrm>
                      <a:off x="0" y="0"/>
                      <a:ext cx="2685474" cy="2294477"/>
                    </a:xfrm>
                    <a:prstGeom prst="rect">
                      <a:avLst/>
                    </a:prstGeom>
                  </pic:spPr>
                </pic:pic>
              </a:graphicData>
            </a:graphic>
          </wp:inline>
        </w:drawing>
      </w:r>
    </w:p>
    <w:p w14:paraId="756B3E84" w14:textId="77777777" w:rsidR="00345507" w:rsidRDefault="00345507">
      <w:pPr>
        <w:pStyle w:val="BodyText"/>
        <w:spacing w:before="18"/>
        <w:ind w:left="0"/>
        <w:jc w:val="left"/>
        <w:rPr>
          <w:sz w:val="18"/>
        </w:rPr>
      </w:pPr>
    </w:p>
    <w:p w14:paraId="2E4A338F" w14:textId="77777777" w:rsidR="00345507" w:rsidRDefault="00987074">
      <w:pPr>
        <w:tabs>
          <w:tab w:val="left" w:pos="1678"/>
          <w:tab w:val="left" w:pos="5974"/>
          <w:tab w:val="left" w:pos="6335"/>
        </w:tabs>
        <w:spacing w:after="2"/>
        <w:ind w:left="1318"/>
        <w:rPr>
          <w:sz w:val="18"/>
        </w:rPr>
      </w:pPr>
      <w:r>
        <w:rPr>
          <w:i/>
          <w:spacing w:val="-5"/>
          <w:sz w:val="18"/>
        </w:rPr>
        <w:t>1.</w:t>
      </w:r>
      <w:r>
        <w:rPr>
          <w:i/>
          <w:sz w:val="18"/>
        </w:rPr>
        <w:tab/>
      </w:r>
      <w:proofErr w:type="spellStart"/>
      <w:r>
        <w:rPr>
          <w:i/>
          <w:sz w:val="18"/>
        </w:rPr>
        <w:t>Rotala</w:t>
      </w:r>
      <w:proofErr w:type="spellEnd"/>
      <w:r>
        <w:rPr>
          <w:i/>
          <w:spacing w:val="-2"/>
          <w:sz w:val="18"/>
        </w:rPr>
        <w:t xml:space="preserve"> </w:t>
      </w:r>
      <w:r>
        <w:rPr>
          <w:i/>
          <w:sz w:val="18"/>
        </w:rPr>
        <w:t xml:space="preserve">rotundifolia </w:t>
      </w:r>
      <w:r>
        <w:rPr>
          <w:sz w:val="18"/>
        </w:rPr>
        <w:t>(</w:t>
      </w:r>
      <w:proofErr w:type="gramStart"/>
      <w:r>
        <w:rPr>
          <w:sz w:val="18"/>
        </w:rPr>
        <w:t>Buch.-</w:t>
      </w:r>
      <w:proofErr w:type="spellStart"/>
      <w:proofErr w:type="gramEnd"/>
      <w:r>
        <w:rPr>
          <w:sz w:val="18"/>
        </w:rPr>
        <w:t>Ham.ex</w:t>
      </w:r>
      <w:proofErr w:type="spellEnd"/>
      <w:r>
        <w:rPr>
          <w:spacing w:val="-1"/>
          <w:sz w:val="18"/>
        </w:rPr>
        <w:t xml:space="preserve"> </w:t>
      </w:r>
      <w:proofErr w:type="spellStart"/>
      <w:r>
        <w:rPr>
          <w:sz w:val="18"/>
        </w:rPr>
        <w:t>Roxb</w:t>
      </w:r>
      <w:proofErr w:type="spellEnd"/>
      <w:r>
        <w:rPr>
          <w:sz w:val="18"/>
        </w:rPr>
        <w:t>.)</w:t>
      </w:r>
      <w:r>
        <w:rPr>
          <w:spacing w:val="-4"/>
          <w:sz w:val="18"/>
        </w:rPr>
        <w:t xml:space="preserve"> </w:t>
      </w:r>
      <w:r>
        <w:rPr>
          <w:spacing w:val="-2"/>
          <w:sz w:val="18"/>
        </w:rPr>
        <w:t>Koehne</w:t>
      </w:r>
      <w:r>
        <w:rPr>
          <w:sz w:val="18"/>
        </w:rPr>
        <w:tab/>
      </w:r>
      <w:r>
        <w:rPr>
          <w:i/>
          <w:spacing w:val="-5"/>
          <w:sz w:val="18"/>
        </w:rPr>
        <w:t>2.</w:t>
      </w:r>
      <w:r>
        <w:rPr>
          <w:i/>
          <w:sz w:val="18"/>
        </w:rPr>
        <w:tab/>
        <w:t>Alternanthera</w:t>
      </w:r>
      <w:r>
        <w:rPr>
          <w:i/>
          <w:spacing w:val="-7"/>
          <w:sz w:val="18"/>
        </w:rPr>
        <w:t xml:space="preserve"> </w:t>
      </w:r>
      <w:proofErr w:type="spellStart"/>
      <w:r>
        <w:rPr>
          <w:i/>
          <w:sz w:val="18"/>
        </w:rPr>
        <w:t>philoxeroides</w:t>
      </w:r>
      <w:proofErr w:type="spellEnd"/>
      <w:r>
        <w:rPr>
          <w:i/>
          <w:spacing w:val="-2"/>
          <w:sz w:val="18"/>
        </w:rPr>
        <w:t xml:space="preserve"> </w:t>
      </w:r>
      <w:r>
        <w:rPr>
          <w:sz w:val="18"/>
        </w:rPr>
        <w:t>(Mart.)</w:t>
      </w:r>
      <w:r>
        <w:rPr>
          <w:spacing w:val="-3"/>
          <w:sz w:val="18"/>
        </w:rPr>
        <w:t xml:space="preserve"> </w:t>
      </w:r>
      <w:proofErr w:type="spellStart"/>
      <w:r>
        <w:rPr>
          <w:spacing w:val="-2"/>
          <w:sz w:val="18"/>
        </w:rPr>
        <w:t>Griseb</w:t>
      </w:r>
      <w:proofErr w:type="spellEnd"/>
      <w:r>
        <w:rPr>
          <w:spacing w:val="-2"/>
          <w:sz w:val="18"/>
        </w:rPr>
        <w:t>.</w:t>
      </w:r>
    </w:p>
    <w:p w14:paraId="6FA8B41C" w14:textId="77777777" w:rsidR="00345507" w:rsidRDefault="00987074">
      <w:pPr>
        <w:tabs>
          <w:tab w:val="left" w:pos="5615"/>
        </w:tabs>
        <w:ind w:left="959"/>
        <w:rPr>
          <w:sz w:val="20"/>
        </w:rPr>
      </w:pPr>
      <w:r>
        <w:rPr>
          <w:noProof/>
          <w:position w:val="1"/>
          <w:sz w:val="20"/>
        </w:rPr>
        <w:drawing>
          <wp:inline distT="0" distB="0" distL="0" distR="0" wp14:anchorId="64AFB3AB" wp14:editId="438C9B7C">
            <wp:extent cx="2765299" cy="209292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3" cstate="print"/>
                    <a:stretch>
                      <a:fillRect/>
                    </a:stretch>
                  </pic:blipFill>
                  <pic:spPr>
                    <a:xfrm>
                      <a:off x="0" y="0"/>
                      <a:ext cx="2765299" cy="2092928"/>
                    </a:xfrm>
                    <a:prstGeom prst="rect">
                      <a:avLst/>
                    </a:prstGeom>
                  </pic:spPr>
                </pic:pic>
              </a:graphicData>
            </a:graphic>
          </wp:inline>
        </w:drawing>
      </w:r>
      <w:r>
        <w:rPr>
          <w:position w:val="1"/>
          <w:sz w:val="20"/>
        </w:rPr>
        <w:tab/>
      </w:r>
      <w:r>
        <w:rPr>
          <w:noProof/>
          <w:sz w:val="20"/>
        </w:rPr>
        <w:drawing>
          <wp:inline distT="0" distB="0" distL="0" distR="0" wp14:anchorId="0435C143" wp14:editId="1D43D952">
            <wp:extent cx="2616390" cy="209702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4" cstate="print"/>
                    <a:stretch>
                      <a:fillRect/>
                    </a:stretch>
                  </pic:blipFill>
                  <pic:spPr>
                    <a:xfrm>
                      <a:off x="0" y="0"/>
                      <a:ext cx="2616390" cy="2097024"/>
                    </a:xfrm>
                    <a:prstGeom prst="rect">
                      <a:avLst/>
                    </a:prstGeom>
                  </pic:spPr>
                </pic:pic>
              </a:graphicData>
            </a:graphic>
          </wp:inline>
        </w:drawing>
      </w:r>
    </w:p>
    <w:p w14:paraId="36129B18" w14:textId="77777777" w:rsidR="00345507" w:rsidRDefault="00345507">
      <w:pPr>
        <w:pStyle w:val="BodyText"/>
        <w:spacing w:before="59"/>
        <w:ind w:left="0"/>
        <w:jc w:val="left"/>
        <w:rPr>
          <w:sz w:val="18"/>
        </w:rPr>
      </w:pPr>
    </w:p>
    <w:p w14:paraId="02D4CA8E" w14:textId="77777777" w:rsidR="00345507" w:rsidRDefault="00987074">
      <w:pPr>
        <w:tabs>
          <w:tab w:val="left" w:pos="1678"/>
          <w:tab w:val="left" w:pos="5974"/>
          <w:tab w:val="left" w:pos="6335"/>
        </w:tabs>
        <w:ind w:left="1318"/>
        <w:rPr>
          <w:sz w:val="18"/>
        </w:rPr>
      </w:pPr>
      <w:r>
        <w:rPr>
          <w:i/>
          <w:spacing w:val="-5"/>
          <w:sz w:val="18"/>
        </w:rPr>
        <w:t>3.</w:t>
      </w:r>
      <w:r>
        <w:rPr>
          <w:i/>
          <w:sz w:val="18"/>
        </w:rPr>
        <w:tab/>
        <w:t>Utricularia</w:t>
      </w:r>
      <w:r>
        <w:rPr>
          <w:i/>
          <w:spacing w:val="-4"/>
          <w:sz w:val="18"/>
        </w:rPr>
        <w:t xml:space="preserve"> </w:t>
      </w:r>
      <w:proofErr w:type="spellStart"/>
      <w:r>
        <w:rPr>
          <w:i/>
          <w:sz w:val="18"/>
        </w:rPr>
        <w:t>aurea</w:t>
      </w:r>
      <w:proofErr w:type="spellEnd"/>
      <w:r>
        <w:rPr>
          <w:i/>
          <w:spacing w:val="1"/>
          <w:sz w:val="18"/>
        </w:rPr>
        <w:t xml:space="preserve"> </w:t>
      </w:r>
      <w:proofErr w:type="spellStart"/>
      <w:r>
        <w:rPr>
          <w:spacing w:val="-4"/>
          <w:sz w:val="18"/>
        </w:rPr>
        <w:t>Lour</w:t>
      </w:r>
      <w:proofErr w:type="spellEnd"/>
      <w:r>
        <w:rPr>
          <w:spacing w:val="-4"/>
          <w:sz w:val="18"/>
        </w:rPr>
        <w:t>.</w:t>
      </w:r>
      <w:r>
        <w:rPr>
          <w:sz w:val="18"/>
        </w:rPr>
        <w:tab/>
      </w:r>
      <w:r>
        <w:rPr>
          <w:i/>
          <w:spacing w:val="-7"/>
          <w:sz w:val="18"/>
        </w:rPr>
        <w:t>4.</w:t>
      </w:r>
      <w:r>
        <w:rPr>
          <w:i/>
          <w:sz w:val="18"/>
        </w:rPr>
        <w:tab/>
        <w:t>Portulaca</w:t>
      </w:r>
      <w:r>
        <w:rPr>
          <w:i/>
          <w:spacing w:val="-3"/>
          <w:sz w:val="18"/>
        </w:rPr>
        <w:t xml:space="preserve"> </w:t>
      </w:r>
      <w:r>
        <w:rPr>
          <w:i/>
          <w:sz w:val="18"/>
        </w:rPr>
        <w:t xml:space="preserve">oleracea </w:t>
      </w:r>
      <w:r>
        <w:rPr>
          <w:spacing w:val="-5"/>
          <w:sz w:val="18"/>
        </w:rPr>
        <w:t>L.</w:t>
      </w:r>
    </w:p>
    <w:p w14:paraId="386B4D1A" w14:textId="77777777" w:rsidR="00345507" w:rsidRDefault="00345507">
      <w:pPr>
        <w:pStyle w:val="BodyText"/>
        <w:ind w:left="0"/>
        <w:jc w:val="left"/>
        <w:rPr>
          <w:sz w:val="20"/>
        </w:rPr>
      </w:pPr>
    </w:p>
    <w:p w14:paraId="0779BC09" w14:textId="77777777" w:rsidR="00345507" w:rsidRDefault="00987074">
      <w:pPr>
        <w:pStyle w:val="BodyText"/>
        <w:spacing w:before="25"/>
        <w:ind w:left="0"/>
        <w:jc w:val="left"/>
        <w:rPr>
          <w:sz w:val="20"/>
        </w:rPr>
      </w:pPr>
      <w:r>
        <w:rPr>
          <w:noProof/>
          <w:sz w:val="20"/>
        </w:rPr>
        <w:drawing>
          <wp:anchor distT="0" distB="0" distL="0" distR="0" simplePos="0" relativeHeight="487588352" behindDoc="1" locked="0" layoutInCell="1" allowOverlap="1" wp14:anchorId="4EF4D82F" wp14:editId="22166229">
            <wp:simplePos x="0" y="0"/>
            <wp:positionH relativeFrom="page">
              <wp:posOffset>788669</wp:posOffset>
            </wp:positionH>
            <wp:positionV relativeFrom="paragraph">
              <wp:posOffset>177199</wp:posOffset>
            </wp:positionV>
            <wp:extent cx="2803256" cy="2024538"/>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5" cstate="print"/>
                    <a:stretch>
                      <a:fillRect/>
                    </a:stretch>
                  </pic:blipFill>
                  <pic:spPr>
                    <a:xfrm>
                      <a:off x="0" y="0"/>
                      <a:ext cx="2803256" cy="2024538"/>
                    </a:xfrm>
                    <a:prstGeom prst="rect">
                      <a:avLst/>
                    </a:prstGeom>
                  </pic:spPr>
                </pic:pic>
              </a:graphicData>
            </a:graphic>
          </wp:anchor>
        </w:drawing>
      </w:r>
      <w:r>
        <w:rPr>
          <w:noProof/>
          <w:sz w:val="20"/>
        </w:rPr>
        <w:drawing>
          <wp:anchor distT="0" distB="0" distL="0" distR="0" simplePos="0" relativeHeight="487588864" behindDoc="1" locked="0" layoutInCell="1" allowOverlap="1" wp14:anchorId="4FC085A0" wp14:editId="27D336F3">
            <wp:simplePos x="0" y="0"/>
            <wp:positionH relativeFrom="page">
              <wp:posOffset>3745229</wp:posOffset>
            </wp:positionH>
            <wp:positionV relativeFrom="paragraph">
              <wp:posOffset>177199</wp:posOffset>
            </wp:positionV>
            <wp:extent cx="2680443" cy="1997964"/>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6" cstate="print"/>
                    <a:stretch>
                      <a:fillRect/>
                    </a:stretch>
                  </pic:blipFill>
                  <pic:spPr>
                    <a:xfrm>
                      <a:off x="0" y="0"/>
                      <a:ext cx="2680443" cy="1997964"/>
                    </a:xfrm>
                    <a:prstGeom prst="rect">
                      <a:avLst/>
                    </a:prstGeom>
                  </pic:spPr>
                </pic:pic>
              </a:graphicData>
            </a:graphic>
          </wp:anchor>
        </w:drawing>
      </w:r>
    </w:p>
    <w:p w14:paraId="642F6ABA" w14:textId="77777777" w:rsidR="00345507" w:rsidRDefault="00345507">
      <w:pPr>
        <w:pStyle w:val="BodyText"/>
        <w:spacing w:before="38"/>
        <w:ind w:left="0"/>
        <w:jc w:val="left"/>
        <w:rPr>
          <w:sz w:val="18"/>
        </w:rPr>
      </w:pPr>
    </w:p>
    <w:p w14:paraId="0A1E4A06" w14:textId="77777777" w:rsidR="00345507" w:rsidRDefault="00987074">
      <w:pPr>
        <w:tabs>
          <w:tab w:val="left" w:pos="5705"/>
        </w:tabs>
        <w:ind w:left="958"/>
        <w:rPr>
          <w:sz w:val="18"/>
        </w:rPr>
      </w:pPr>
      <w:r>
        <w:rPr>
          <w:rFonts w:ascii="Calibri"/>
          <w:position w:val="-3"/>
        </w:rPr>
        <w:t>5.</w:t>
      </w:r>
      <w:r>
        <w:rPr>
          <w:rFonts w:ascii="Calibri"/>
          <w:spacing w:val="-3"/>
          <w:position w:val="-3"/>
        </w:rPr>
        <w:t xml:space="preserve"> </w:t>
      </w:r>
      <w:r>
        <w:rPr>
          <w:i/>
          <w:position w:val="-3"/>
          <w:sz w:val="18"/>
        </w:rPr>
        <w:t>Salvinia</w:t>
      </w:r>
      <w:r>
        <w:rPr>
          <w:i/>
          <w:spacing w:val="-2"/>
          <w:position w:val="-3"/>
          <w:sz w:val="18"/>
        </w:rPr>
        <w:t xml:space="preserve"> </w:t>
      </w:r>
      <w:r>
        <w:rPr>
          <w:i/>
          <w:position w:val="-3"/>
          <w:sz w:val="18"/>
        </w:rPr>
        <w:t>natans</w:t>
      </w:r>
      <w:r>
        <w:rPr>
          <w:i/>
          <w:spacing w:val="-1"/>
          <w:position w:val="-3"/>
          <w:sz w:val="18"/>
        </w:rPr>
        <w:t xml:space="preserve"> </w:t>
      </w:r>
      <w:r>
        <w:rPr>
          <w:position w:val="-3"/>
          <w:sz w:val="18"/>
        </w:rPr>
        <w:t xml:space="preserve">(L.) </w:t>
      </w:r>
      <w:r>
        <w:rPr>
          <w:spacing w:val="-5"/>
          <w:position w:val="-3"/>
          <w:sz w:val="18"/>
        </w:rPr>
        <w:t>All</w:t>
      </w:r>
      <w:r>
        <w:rPr>
          <w:position w:val="-3"/>
          <w:sz w:val="18"/>
        </w:rPr>
        <w:tab/>
      </w:r>
      <w:r>
        <w:rPr>
          <w:i/>
          <w:sz w:val="18"/>
        </w:rPr>
        <w:t>6.</w:t>
      </w:r>
      <w:r>
        <w:rPr>
          <w:i/>
          <w:spacing w:val="-6"/>
          <w:sz w:val="18"/>
        </w:rPr>
        <w:t xml:space="preserve"> </w:t>
      </w:r>
      <w:r>
        <w:rPr>
          <w:i/>
          <w:sz w:val="18"/>
        </w:rPr>
        <w:t>Salvinia cucullata</w:t>
      </w:r>
      <w:r>
        <w:rPr>
          <w:i/>
          <w:spacing w:val="2"/>
          <w:sz w:val="18"/>
        </w:rPr>
        <w:t xml:space="preserve"> </w:t>
      </w:r>
      <w:proofErr w:type="spellStart"/>
      <w:r>
        <w:rPr>
          <w:spacing w:val="-2"/>
          <w:sz w:val="18"/>
        </w:rPr>
        <w:t>Roxb</w:t>
      </w:r>
      <w:proofErr w:type="spellEnd"/>
      <w:r>
        <w:rPr>
          <w:spacing w:val="-2"/>
          <w:sz w:val="18"/>
        </w:rPr>
        <w:t>.</w:t>
      </w:r>
    </w:p>
    <w:p w14:paraId="470A8399" w14:textId="77777777" w:rsidR="00345507" w:rsidRDefault="00345507">
      <w:pPr>
        <w:pStyle w:val="BodyText"/>
        <w:spacing w:before="32"/>
        <w:ind w:left="0"/>
        <w:jc w:val="left"/>
        <w:rPr>
          <w:sz w:val="18"/>
        </w:rPr>
      </w:pPr>
    </w:p>
    <w:p w14:paraId="79675FFE" w14:textId="77777777" w:rsidR="00345507" w:rsidRDefault="00987074">
      <w:pPr>
        <w:ind w:left="136"/>
        <w:jc w:val="center"/>
        <w:rPr>
          <w:b/>
          <w:sz w:val="24"/>
        </w:rPr>
      </w:pPr>
      <w:r>
        <w:rPr>
          <w:b/>
          <w:sz w:val="24"/>
        </w:rPr>
        <w:t>Figure</w:t>
      </w:r>
      <w:r>
        <w:rPr>
          <w:b/>
          <w:spacing w:val="-6"/>
          <w:sz w:val="24"/>
        </w:rPr>
        <w:t xml:space="preserve"> </w:t>
      </w:r>
      <w:r>
        <w:rPr>
          <w:b/>
          <w:sz w:val="24"/>
        </w:rPr>
        <w:t>2:</w:t>
      </w:r>
      <w:r>
        <w:rPr>
          <w:b/>
          <w:spacing w:val="-4"/>
          <w:sz w:val="24"/>
        </w:rPr>
        <w:t xml:space="preserve"> </w:t>
      </w:r>
      <w:r>
        <w:rPr>
          <w:b/>
          <w:sz w:val="24"/>
        </w:rPr>
        <w:t>Figure</w:t>
      </w:r>
      <w:r>
        <w:rPr>
          <w:b/>
          <w:spacing w:val="-3"/>
          <w:sz w:val="24"/>
        </w:rPr>
        <w:t xml:space="preserve"> </w:t>
      </w:r>
      <w:r>
        <w:rPr>
          <w:b/>
          <w:sz w:val="24"/>
        </w:rPr>
        <w:t>showing</w:t>
      </w:r>
      <w:r>
        <w:rPr>
          <w:b/>
          <w:spacing w:val="-4"/>
          <w:sz w:val="24"/>
        </w:rPr>
        <w:t xml:space="preserve"> </w:t>
      </w:r>
      <w:r>
        <w:rPr>
          <w:b/>
          <w:sz w:val="24"/>
        </w:rPr>
        <w:t>some</w:t>
      </w:r>
      <w:r>
        <w:rPr>
          <w:b/>
          <w:spacing w:val="-3"/>
          <w:sz w:val="24"/>
        </w:rPr>
        <w:t xml:space="preserve"> </w:t>
      </w:r>
      <w:proofErr w:type="spellStart"/>
      <w:r>
        <w:rPr>
          <w:b/>
          <w:sz w:val="24"/>
        </w:rPr>
        <w:t>macrophytic</w:t>
      </w:r>
      <w:proofErr w:type="spellEnd"/>
      <w:r>
        <w:rPr>
          <w:b/>
          <w:spacing w:val="-5"/>
          <w:sz w:val="24"/>
        </w:rPr>
        <w:t xml:space="preserve"> </w:t>
      </w:r>
      <w:r>
        <w:rPr>
          <w:b/>
          <w:sz w:val="24"/>
        </w:rPr>
        <w:t>plants</w:t>
      </w:r>
      <w:r>
        <w:rPr>
          <w:b/>
          <w:spacing w:val="-4"/>
          <w:sz w:val="24"/>
        </w:rPr>
        <w:t xml:space="preserve"> </w:t>
      </w:r>
      <w:r>
        <w:rPr>
          <w:b/>
          <w:sz w:val="24"/>
        </w:rPr>
        <w:t>found</w:t>
      </w:r>
      <w:r>
        <w:rPr>
          <w:b/>
          <w:spacing w:val="-3"/>
          <w:sz w:val="24"/>
        </w:rPr>
        <w:t xml:space="preserve"> </w:t>
      </w:r>
      <w:r>
        <w:rPr>
          <w:b/>
          <w:sz w:val="24"/>
        </w:rPr>
        <w:t>in</w:t>
      </w:r>
      <w:r>
        <w:rPr>
          <w:b/>
          <w:spacing w:val="-3"/>
          <w:sz w:val="24"/>
        </w:rPr>
        <w:t xml:space="preserve"> </w:t>
      </w:r>
      <w:proofErr w:type="spellStart"/>
      <w:r>
        <w:rPr>
          <w:b/>
          <w:sz w:val="24"/>
        </w:rPr>
        <w:t>Ninthoukhong</w:t>
      </w:r>
      <w:proofErr w:type="spellEnd"/>
      <w:r>
        <w:rPr>
          <w:b/>
          <w:spacing w:val="-3"/>
          <w:sz w:val="24"/>
        </w:rPr>
        <w:t xml:space="preserve"> </w:t>
      </w:r>
      <w:r>
        <w:rPr>
          <w:b/>
          <w:spacing w:val="-2"/>
          <w:sz w:val="24"/>
        </w:rPr>
        <w:t>river.</w:t>
      </w:r>
    </w:p>
    <w:p w14:paraId="0DDA8432" w14:textId="77777777" w:rsidR="00345507" w:rsidRDefault="00345507">
      <w:pPr>
        <w:pStyle w:val="BodyText"/>
        <w:spacing w:before="62"/>
        <w:ind w:left="0"/>
        <w:jc w:val="left"/>
        <w:rPr>
          <w:b/>
        </w:rPr>
      </w:pPr>
    </w:p>
    <w:p w14:paraId="130E1B74" w14:textId="77777777" w:rsidR="00345507" w:rsidRDefault="00987074">
      <w:pPr>
        <w:pStyle w:val="Heading1"/>
      </w:pPr>
      <w:commentRangeStart w:id="10"/>
      <w:r>
        <w:rPr>
          <w:spacing w:val="-2"/>
        </w:rPr>
        <w:t>CONCLUSION</w:t>
      </w:r>
      <w:commentRangeEnd w:id="10"/>
      <w:r w:rsidR="00E97C8D">
        <w:rPr>
          <w:rStyle w:val="CommentReference"/>
          <w:b w:val="0"/>
          <w:bCs w:val="0"/>
        </w:rPr>
        <w:commentReference w:id="10"/>
      </w:r>
    </w:p>
    <w:p w14:paraId="1F3FE7D7" w14:textId="77777777" w:rsidR="00345507" w:rsidRDefault="00987074">
      <w:pPr>
        <w:pStyle w:val="BodyText"/>
        <w:spacing w:before="162" w:line="450" w:lineRule="atLeast"/>
        <w:ind w:left="813" w:right="676"/>
        <w:jc w:val="center"/>
      </w:pPr>
      <w:r>
        <w:t>In</w:t>
      </w:r>
      <w:r>
        <w:rPr>
          <w:spacing w:val="23"/>
        </w:rPr>
        <w:t xml:space="preserve"> </w:t>
      </w:r>
      <w:r>
        <w:t>conclusion,</w:t>
      </w:r>
      <w:r>
        <w:rPr>
          <w:spacing w:val="23"/>
        </w:rPr>
        <w:t xml:space="preserve"> </w:t>
      </w:r>
      <w:r>
        <w:t>there</w:t>
      </w:r>
      <w:r>
        <w:rPr>
          <w:spacing w:val="22"/>
        </w:rPr>
        <w:t xml:space="preserve"> </w:t>
      </w:r>
      <w:r>
        <w:t>is</w:t>
      </w:r>
      <w:r>
        <w:rPr>
          <w:spacing w:val="23"/>
        </w:rPr>
        <w:t xml:space="preserve"> </w:t>
      </w:r>
      <w:r>
        <w:t>a</w:t>
      </w:r>
      <w:r>
        <w:rPr>
          <w:spacing w:val="22"/>
        </w:rPr>
        <w:t xml:space="preserve"> </w:t>
      </w:r>
      <w:r>
        <w:t>higher</w:t>
      </w:r>
      <w:r>
        <w:rPr>
          <w:spacing w:val="21"/>
        </w:rPr>
        <w:t xml:space="preserve"> </w:t>
      </w:r>
      <w:r>
        <w:t>variation</w:t>
      </w:r>
      <w:r>
        <w:rPr>
          <w:spacing w:val="23"/>
        </w:rPr>
        <w:t xml:space="preserve"> </w:t>
      </w:r>
      <w:r>
        <w:t>in</w:t>
      </w:r>
      <w:r>
        <w:rPr>
          <w:spacing w:val="23"/>
        </w:rPr>
        <w:t xml:space="preserve"> </w:t>
      </w:r>
      <w:r>
        <w:t>COD,</w:t>
      </w:r>
      <w:r>
        <w:rPr>
          <w:spacing w:val="22"/>
        </w:rPr>
        <w:t xml:space="preserve"> </w:t>
      </w:r>
      <w:r>
        <w:t>hardness</w:t>
      </w:r>
      <w:r>
        <w:rPr>
          <w:spacing w:val="23"/>
        </w:rPr>
        <w:t xml:space="preserve"> </w:t>
      </w:r>
      <w:r>
        <w:t>and</w:t>
      </w:r>
      <w:r>
        <w:rPr>
          <w:spacing w:val="23"/>
        </w:rPr>
        <w:t xml:space="preserve"> </w:t>
      </w:r>
      <w:r>
        <w:t>chlorides</w:t>
      </w:r>
      <w:r>
        <w:rPr>
          <w:spacing w:val="23"/>
        </w:rPr>
        <w:t xml:space="preserve"> </w:t>
      </w:r>
      <w:r>
        <w:t>in</w:t>
      </w:r>
      <w:r>
        <w:rPr>
          <w:spacing w:val="23"/>
        </w:rPr>
        <w:t xml:space="preserve"> </w:t>
      </w:r>
      <w:r>
        <w:t>upstream</w:t>
      </w:r>
      <w:r>
        <w:rPr>
          <w:spacing w:val="23"/>
        </w:rPr>
        <w:t xml:space="preserve"> </w:t>
      </w:r>
      <w:r>
        <w:t>and</w:t>
      </w:r>
      <w:r>
        <w:rPr>
          <w:spacing w:val="23"/>
        </w:rPr>
        <w:t xml:space="preserve"> </w:t>
      </w:r>
      <w:r>
        <w:t>higher variations</w:t>
      </w:r>
      <w:r>
        <w:rPr>
          <w:spacing w:val="18"/>
        </w:rPr>
        <w:t xml:space="preserve"> </w:t>
      </w:r>
      <w:r>
        <w:t>in</w:t>
      </w:r>
      <w:r>
        <w:rPr>
          <w:spacing w:val="19"/>
        </w:rPr>
        <w:t xml:space="preserve"> </w:t>
      </w:r>
      <w:r>
        <w:t>free</w:t>
      </w:r>
      <w:r>
        <w:rPr>
          <w:spacing w:val="19"/>
        </w:rPr>
        <w:t xml:space="preserve"> </w:t>
      </w:r>
      <w:r>
        <w:t>CO</w:t>
      </w:r>
      <w:r>
        <w:rPr>
          <w:vertAlign w:val="subscript"/>
        </w:rPr>
        <w:t>2</w:t>
      </w:r>
      <w:r>
        <w:t>,</w:t>
      </w:r>
      <w:r>
        <w:rPr>
          <w:spacing w:val="18"/>
        </w:rPr>
        <w:t xml:space="preserve"> </w:t>
      </w:r>
      <w:r>
        <w:t>hardness</w:t>
      </w:r>
      <w:r>
        <w:rPr>
          <w:spacing w:val="19"/>
        </w:rPr>
        <w:t xml:space="preserve"> </w:t>
      </w:r>
      <w:r>
        <w:t>parameters</w:t>
      </w:r>
      <w:r>
        <w:rPr>
          <w:spacing w:val="18"/>
        </w:rPr>
        <w:t xml:space="preserve"> </w:t>
      </w:r>
      <w:r>
        <w:t>in</w:t>
      </w:r>
      <w:r>
        <w:rPr>
          <w:spacing w:val="21"/>
        </w:rPr>
        <w:t xml:space="preserve"> </w:t>
      </w:r>
      <w:r>
        <w:t>downstream.</w:t>
      </w:r>
      <w:r>
        <w:rPr>
          <w:spacing w:val="20"/>
        </w:rPr>
        <w:t xml:space="preserve"> </w:t>
      </w:r>
      <w:r>
        <w:t>It</w:t>
      </w:r>
      <w:r>
        <w:rPr>
          <w:spacing w:val="21"/>
        </w:rPr>
        <w:t xml:space="preserve"> </w:t>
      </w:r>
      <w:r>
        <w:t>is</w:t>
      </w:r>
      <w:r>
        <w:rPr>
          <w:spacing w:val="19"/>
        </w:rPr>
        <w:t xml:space="preserve"> </w:t>
      </w:r>
      <w:r>
        <w:t>visible</w:t>
      </w:r>
      <w:r>
        <w:rPr>
          <w:spacing w:val="17"/>
        </w:rPr>
        <w:t xml:space="preserve"> </w:t>
      </w:r>
      <w:r>
        <w:t>that</w:t>
      </w:r>
      <w:r>
        <w:rPr>
          <w:spacing w:val="19"/>
        </w:rPr>
        <w:t xml:space="preserve"> </w:t>
      </w:r>
      <w:r>
        <w:t>hardness</w:t>
      </w:r>
      <w:r>
        <w:rPr>
          <w:spacing w:val="18"/>
        </w:rPr>
        <w:t xml:space="preserve"> </w:t>
      </w:r>
      <w:r>
        <w:t>increases</w:t>
      </w:r>
      <w:r>
        <w:rPr>
          <w:spacing w:val="19"/>
        </w:rPr>
        <w:t xml:space="preserve"> </w:t>
      </w:r>
      <w:r>
        <w:rPr>
          <w:spacing w:val="-5"/>
        </w:rPr>
        <w:t>in</w:t>
      </w:r>
    </w:p>
    <w:p w14:paraId="71ADED82" w14:textId="77777777" w:rsidR="00345507" w:rsidRDefault="00345507">
      <w:pPr>
        <w:pStyle w:val="BodyText"/>
        <w:spacing w:line="450" w:lineRule="atLeast"/>
        <w:jc w:val="center"/>
        <w:sectPr w:rsidR="00345507">
          <w:pgSz w:w="11910" w:h="16840"/>
          <w:pgMar w:top="1120" w:right="425" w:bottom="1360" w:left="283" w:header="0" w:footer="1172" w:gutter="0"/>
          <w:cols w:space="720"/>
        </w:sectPr>
      </w:pPr>
    </w:p>
    <w:p w14:paraId="387D7C3A" w14:textId="2823C699" w:rsidR="00345507" w:rsidRDefault="00987074">
      <w:pPr>
        <w:pStyle w:val="BodyText"/>
        <w:spacing w:before="73" w:line="360" w:lineRule="auto"/>
        <w:ind w:right="705"/>
      </w:pPr>
      <w:r>
        <w:lastRenderedPageBreak/>
        <w:t>downstream</w:t>
      </w:r>
      <w:r>
        <w:rPr>
          <w:spacing w:val="-3"/>
        </w:rPr>
        <w:t xml:space="preserve"> </w:t>
      </w:r>
      <w:proofErr w:type="gramStart"/>
      <w:r>
        <w:t>and</w:t>
      </w:r>
      <w:r>
        <w:rPr>
          <w:spacing w:val="-3"/>
        </w:rPr>
        <w:t xml:space="preserve"> </w:t>
      </w:r>
      <w:r>
        <w:t>also</w:t>
      </w:r>
      <w:proofErr w:type="gramEnd"/>
      <w:r>
        <w:rPr>
          <w:spacing w:val="-3"/>
        </w:rPr>
        <w:t xml:space="preserve"> </w:t>
      </w:r>
      <w:r>
        <w:t>the</w:t>
      </w:r>
      <w:r>
        <w:rPr>
          <w:spacing w:val="-4"/>
        </w:rPr>
        <w:t xml:space="preserve"> </w:t>
      </w:r>
      <w:r>
        <w:t>value</w:t>
      </w:r>
      <w:r>
        <w:rPr>
          <w:spacing w:val="-3"/>
        </w:rPr>
        <w:t xml:space="preserve"> </w:t>
      </w:r>
      <w:r>
        <w:t>of</w:t>
      </w:r>
      <w:r>
        <w:rPr>
          <w:spacing w:val="-5"/>
        </w:rPr>
        <w:t xml:space="preserve"> </w:t>
      </w:r>
      <w:r>
        <w:t>DO</w:t>
      </w:r>
      <w:r>
        <w:rPr>
          <w:spacing w:val="-4"/>
        </w:rPr>
        <w:t xml:space="preserve"> </w:t>
      </w:r>
      <w:r>
        <w:t>is</w:t>
      </w:r>
      <w:r>
        <w:rPr>
          <w:spacing w:val="-4"/>
        </w:rPr>
        <w:t xml:space="preserve"> </w:t>
      </w:r>
      <w:r>
        <w:t>lower</w:t>
      </w:r>
      <w:r>
        <w:rPr>
          <w:spacing w:val="-3"/>
        </w:rPr>
        <w:t xml:space="preserve"> </w:t>
      </w:r>
      <w:r>
        <w:t>in</w:t>
      </w:r>
      <w:r>
        <w:rPr>
          <w:spacing w:val="-3"/>
        </w:rPr>
        <w:t xml:space="preserve"> </w:t>
      </w:r>
      <w:r>
        <w:t>downstream</w:t>
      </w:r>
      <w:r w:rsidR="00E97C8D" w:rsidRPr="00E97C8D">
        <w:rPr>
          <w:color w:val="EE0000"/>
        </w:rPr>
        <w:t>,</w:t>
      </w:r>
      <w:r>
        <w:rPr>
          <w:spacing w:val="-3"/>
        </w:rPr>
        <w:t xml:space="preserve"> </w:t>
      </w:r>
      <w:r>
        <w:t>with</w:t>
      </w:r>
      <w:r>
        <w:rPr>
          <w:spacing w:val="-3"/>
        </w:rPr>
        <w:t xml:space="preserve"> </w:t>
      </w:r>
      <w:r>
        <w:t>a</w:t>
      </w:r>
      <w:r>
        <w:rPr>
          <w:spacing w:val="-4"/>
        </w:rPr>
        <w:t xml:space="preserve"> </w:t>
      </w:r>
      <w:r>
        <w:t>lowest</w:t>
      </w:r>
      <w:r>
        <w:rPr>
          <w:spacing w:val="-5"/>
        </w:rPr>
        <w:t xml:space="preserve"> </w:t>
      </w:r>
      <w:r>
        <w:t>value</w:t>
      </w:r>
      <w:r>
        <w:rPr>
          <w:spacing w:val="-3"/>
        </w:rPr>
        <w:t xml:space="preserve"> </w:t>
      </w:r>
      <w:r>
        <w:t>of</w:t>
      </w:r>
      <w:r>
        <w:rPr>
          <w:spacing w:val="-5"/>
        </w:rPr>
        <w:t xml:space="preserve"> </w:t>
      </w:r>
      <w:r>
        <w:t>0.3</w:t>
      </w:r>
      <w:r>
        <w:rPr>
          <w:spacing w:val="-3"/>
        </w:rPr>
        <w:t xml:space="preserve"> </w:t>
      </w:r>
      <w:r>
        <w:t>mg/l</w:t>
      </w:r>
      <w:r>
        <w:rPr>
          <w:spacing w:val="-5"/>
        </w:rPr>
        <w:t xml:space="preserve"> </w:t>
      </w:r>
      <w:r>
        <w:t>during the month of April. The macrophytes distribution and diversity have little influence with the parameters</w:t>
      </w:r>
      <w:r>
        <w:rPr>
          <w:spacing w:val="-1"/>
        </w:rPr>
        <w:t xml:space="preserve"> </w:t>
      </w:r>
      <w:r>
        <w:t>of</w:t>
      </w:r>
      <w:r>
        <w:rPr>
          <w:spacing w:val="-1"/>
        </w:rPr>
        <w:t xml:space="preserve"> </w:t>
      </w:r>
      <w:r>
        <w:t>the</w:t>
      </w:r>
      <w:r>
        <w:rPr>
          <w:spacing w:val="-1"/>
        </w:rPr>
        <w:t xml:space="preserve"> </w:t>
      </w:r>
      <w:r>
        <w:t>water. The</w:t>
      </w:r>
      <w:r>
        <w:rPr>
          <w:spacing w:val="-1"/>
        </w:rPr>
        <w:t xml:space="preserve"> </w:t>
      </w:r>
      <w:r>
        <w:t>study will give</w:t>
      </w:r>
      <w:r>
        <w:rPr>
          <w:spacing w:val="-1"/>
        </w:rPr>
        <w:t xml:space="preserve"> </w:t>
      </w:r>
      <w:r>
        <w:t>a</w:t>
      </w:r>
      <w:r>
        <w:rPr>
          <w:spacing w:val="-1"/>
        </w:rPr>
        <w:t xml:space="preserve"> </w:t>
      </w:r>
      <w:r>
        <w:t>baseline</w:t>
      </w:r>
      <w:r>
        <w:rPr>
          <w:spacing w:val="-1"/>
        </w:rPr>
        <w:t xml:space="preserve"> </w:t>
      </w:r>
      <w:r>
        <w:t>data</w:t>
      </w:r>
      <w:r>
        <w:rPr>
          <w:spacing w:val="-1"/>
        </w:rPr>
        <w:t xml:space="preserve"> </w:t>
      </w:r>
      <w:r>
        <w:t>of</w:t>
      </w:r>
      <w:r>
        <w:rPr>
          <w:spacing w:val="-1"/>
        </w:rPr>
        <w:t xml:space="preserve"> </w:t>
      </w:r>
      <w:r>
        <w:t>the water</w:t>
      </w:r>
      <w:r>
        <w:rPr>
          <w:spacing w:val="-1"/>
        </w:rPr>
        <w:t xml:space="preserve"> </w:t>
      </w:r>
      <w:r>
        <w:t xml:space="preserve">parameters and diversity of </w:t>
      </w:r>
      <w:proofErr w:type="spellStart"/>
      <w:r>
        <w:t>macrophytic</w:t>
      </w:r>
      <w:proofErr w:type="spellEnd"/>
      <w:r>
        <w:rPr>
          <w:spacing w:val="-3"/>
        </w:rPr>
        <w:t xml:space="preserve"> </w:t>
      </w:r>
      <w:r>
        <w:t>plants found in</w:t>
      </w:r>
      <w:r>
        <w:rPr>
          <w:spacing w:val="-2"/>
        </w:rPr>
        <w:t xml:space="preserve"> </w:t>
      </w:r>
      <w:proofErr w:type="spellStart"/>
      <w:r>
        <w:t>Ningthoukhong</w:t>
      </w:r>
      <w:proofErr w:type="spellEnd"/>
      <w:r>
        <w:rPr>
          <w:spacing w:val="-2"/>
        </w:rPr>
        <w:t xml:space="preserve"> </w:t>
      </w:r>
      <w:r>
        <w:t>river.</w:t>
      </w:r>
      <w:r>
        <w:rPr>
          <w:spacing w:val="-1"/>
        </w:rPr>
        <w:t xml:space="preserve"> </w:t>
      </w:r>
      <w:r>
        <w:t>Moreover,</w:t>
      </w:r>
      <w:r>
        <w:rPr>
          <w:spacing w:val="-1"/>
        </w:rPr>
        <w:t xml:space="preserve"> </w:t>
      </w:r>
      <w:r>
        <w:t>it</w:t>
      </w:r>
      <w:r>
        <w:rPr>
          <w:spacing w:val="-2"/>
        </w:rPr>
        <w:t xml:space="preserve"> </w:t>
      </w:r>
      <w:r>
        <w:t>will</w:t>
      </w:r>
      <w:r>
        <w:rPr>
          <w:spacing w:val="-2"/>
        </w:rPr>
        <w:t xml:space="preserve"> </w:t>
      </w:r>
      <w:r>
        <w:t>give</w:t>
      </w:r>
      <w:r>
        <w:rPr>
          <w:spacing w:val="-2"/>
        </w:rPr>
        <w:t xml:space="preserve"> </w:t>
      </w:r>
      <w:r>
        <w:t>new</w:t>
      </w:r>
      <w:r>
        <w:rPr>
          <w:spacing w:val="-3"/>
        </w:rPr>
        <w:t xml:space="preserve"> </w:t>
      </w:r>
      <w:r>
        <w:t>insights</w:t>
      </w:r>
      <w:r>
        <w:rPr>
          <w:spacing w:val="-3"/>
        </w:rPr>
        <w:t xml:space="preserve"> </w:t>
      </w:r>
      <w:r>
        <w:t>and</w:t>
      </w:r>
      <w:r>
        <w:rPr>
          <w:spacing w:val="-2"/>
        </w:rPr>
        <w:t xml:space="preserve"> </w:t>
      </w:r>
      <w:r>
        <w:t>will</w:t>
      </w:r>
      <w:r>
        <w:rPr>
          <w:spacing w:val="-2"/>
        </w:rPr>
        <w:t xml:space="preserve"> </w:t>
      </w:r>
      <w:r>
        <w:t>pave a way for further research and scientific ventures.</w:t>
      </w:r>
    </w:p>
    <w:p w14:paraId="41139B68" w14:textId="77777777" w:rsidR="00345507" w:rsidRDefault="00987074">
      <w:pPr>
        <w:pStyle w:val="Heading1"/>
        <w:spacing w:before="201"/>
      </w:pPr>
      <w:r>
        <w:rPr>
          <w:spacing w:val="-2"/>
        </w:rPr>
        <w:t>REFERENCES</w:t>
      </w:r>
    </w:p>
    <w:p w14:paraId="283DB28F" w14:textId="77777777" w:rsidR="004756C3" w:rsidRDefault="004756C3">
      <w:pPr>
        <w:pStyle w:val="BodyText"/>
        <w:spacing w:before="200" w:line="276" w:lineRule="auto"/>
        <w:ind w:right="710"/>
        <w:rPr>
          <w:szCs w:val="22"/>
        </w:rPr>
      </w:pPr>
      <w:r w:rsidRPr="004756C3">
        <w:rPr>
          <w:szCs w:val="22"/>
        </w:rPr>
        <w:t xml:space="preserve">Alam, M. J., Islam, M. R., </w:t>
      </w:r>
      <w:proofErr w:type="spellStart"/>
      <w:r w:rsidRPr="004756C3">
        <w:rPr>
          <w:szCs w:val="22"/>
        </w:rPr>
        <w:t>Muyen</w:t>
      </w:r>
      <w:proofErr w:type="spellEnd"/>
      <w:r w:rsidRPr="004756C3">
        <w:rPr>
          <w:szCs w:val="22"/>
        </w:rPr>
        <w:t xml:space="preserve">, Z., Mamun, M., &amp; Islam, S. (2007). Water quality parameters along rivers. International Journal of Environmental Science &amp; Technology, 4(1), 159-167. </w:t>
      </w:r>
      <w:hyperlink r:id="rId37" w:history="1">
        <w:r w:rsidRPr="006A49B5">
          <w:rPr>
            <w:rStyle w:val="Hyperlink"/>
            <w:szCs w:val="22"/>
          </w:rPr>
          <w:t>https://doi.org/10.1007/bf03325974</w:t>
        </w:r>
      </w:hyperlink>
      <w:r>
        <w:rPr>
          <w:szCs w:val="22"/>
        </w:rPr>
        <w:t xml:space="preserve"> </w:t>
      </w:r>
    </w:p>
    <w:p w14:paraId="61F7E041" w14:textId="77777777" w:rsidR="004756C3" w:rsidRDefault="004756C3">
      <w:pPr>
        <w:spacing w:before="201" w:line="276" w:lineRule="auto"/>
        <w:ind w:left="849" w:right="708"/>
        <w:jc w:val="both"/>
        <w:rPr>
          <w:sz w:val="24"/>
          <w:szCs w:val="24"/>
        </w:rPr>
      </w:pPr>
      <w:r w:rsidRPr="004756C3">
        <w:rPr>
          <w:sz w:val="24"/>
          <w:szCs w:val="24"/>
        </w:rPr>
        <w:t xml:space="preserve">Barakat, A., El Baghdadi, M., Rais, J., </w:t>
      </w:r>
      <w:proofErr w:type="spellStart"/>
      <w:r w:rsidRPr="004756C3">
        <w:rPr>
          <w:sz w:val="24"/>
          <w:szCs w:val="24"/>
        </w:rPr>
        <w:t>Aghezzaf</w:t>
      </w:r>
      <w:proofErr w:type="spellEnd"/>
      <w:r w:rsidRPr="004756C3">
        <w:rPr>
          <w:sz w:val="24"/>
          <w:szCs w:val="24"/>
        </w:rPr>
        <w:t xml:space="preserve">, B., &amp; </w:t>
      </w:r>
      <w:proofErr w:type="spellStart"/>
      <w:r w:rsidRPr="004756C3">
        <w:rPr>
          <w:sz w:val="24"/>
          <w:szCs w:val="24"/>
        </w:rPr>
        <w:t>Slassi</w:t>
      </w:r>
      <w:proofErr w:type="spellEnd"/>
      <w:r w:rsidRPr="004756C3">
        <w:rPr>
          <w:sz w:val="24"/>
          <w:szCs w:val="24"/>
        </w:rPr>
        <w:t xml:space="preserve">, M. (2016). Assessment of spatial and seasonal water quality variation of Oum Er </w:t>
      </w:r>
      <w:proofErr w:type="spellStart"/>
      <w:r w:rsidRPr="004756C3">
        <w:rPr>
          <w:sz w:val="24"/>
          <w:szCs w:val="24"/>
        </w:rPr>
        <w:t>Rbia</w:t>
      </w:r>
      <w:proofErr w:type="spellEnd"/>
      <w:r w:rsidRPr="004756C3">
        <w:rPr>
          <w:sz w:val="24"/>
          <w:szCs w:val="24"/>
        </w:rPr>
        <w:t xml:space="preserve"> River (Morocco) using multivariate statistical techniques. International Soil and Water Conservation Research, 4(4), 284-292. </w:t>
      </w:r>
      <w:hyperlink r:id="rId38" w:history="1">
        <w:r w:rsidRPr="006A49B5">
          <w:rPr>
            <w:rStyle w:val="Hyperlink"/>
            <w:sz w:val="24"/>
            <w:szCs w:val="24"/>
          </w:rPr>
          <w:t>https://doi.org/10.1016/j.iswcr.2016.11.002</w:t>
        </w:r>
      </w:hyperlink>
      <w:r>
        <w:rPr>
          <w:sz w:val="24"/>
          <w:szCs w:val="24"/>
        </w:rPr>
        <w:t xml:space="preserve"> </w:t>
      </w:r>
    </w:p>
    <w:p w14:paraId="7D630250" w14:textId="77777777" w:rsidR="004756C3" w:rsidRDefault="004756C3">
      <w:pPr>
        <w:spacing w:before="199" w:line="276" w:lineRule="auto"/>
        <w:ind w:left="849" w:right="711"/>
        <w:jc w:val="both"/>
        <w:rPr>
          <w:sz w:val="24"/>
        </w:rPr>
      </w:pPr>
      <w:proofErr w:type="spellStart"/>
      <w:r w:rsidRPr="004756C3">
        <w:rPr>
          <w:sz w:val="24"/>
        </w:rPr>
        <w:t>Rasakatla</w:t>
      </w:r>
      <w:proofErr w:type="spellEnd"/>
      <w:r w:rsidRPr="004756C3">
        <w:rPr>
          <w:sz w:val="24"/>
        </w:rPr>
        <w:t xml:space="preserve">, B., &amp; Aruna, M. (2023). Analysis of </w:t>
      </w:r>
      <w:proofErr w:type="spellStart"/>
      <w:r w:rsidRPr="004756C3">
        <w:rPr>
          <w:sz w:val="24"/>
        </w:rPr>
        <w:t>physico</w:t>
      </w:r>
      <w:proofErr w:type="spellEnd"/>
      <w:r w:rsidRPr="004756C3">
        <w:rPr>
          <w:sz w:val="24"/>
        </w:rPr>
        <w:t xml:space="preserve">-chemical parameters of a fresh water lake in Nizamabad District Telangana State. World Journal of Biology Pharmacy and Health Sciences, 16(01), 021–030. </w:t>
      </w:r>
      <w:hyperlink r:id="rId39" w:history="1">
        <w:r w:rsidRPr="006A49B5">
          <w:rPr>
            <w:rStyle w:val="Hyperlink"/>
            <w:sz w:val="24"/>
          </w:rPr>
          <w:t>https://doi.org/10.30574/wjbphs.2023.16.1.0408</w:t>
        </w:r>
      </w:hyperlink>
      <w:r>
        <w:rPr>
          <w:sz w:val="24"/>
        </w:rPr>
        <w:t xml:space="preserve"> </w:t>
      </w:r>
    </w:p>
    <w:p w14:paraId="5A5CBC0F" w14:textId="77777777" w:rsidR="004756C3" w:rsidRDefault="004756C3">
      <w:pPr>
        <w:pStyle w:val="BodyText"/>
        <w:spacing w:before="201" w:line="276" w:lineRule="auto"/>
        <w:ind w:right="710"/>
        <w:rPr>
          <w:szCs w:val="22"/>
        </w:rPr>
      </w:pPr>
      <w:r w:rsidRPr="004756C3">
        <w:rPr>
          <w:szCs w:val="22"/>
        </w:rPr>
        <w:t xml:space="preserve">Chambers, P. A., </w:t>
      </w:r>
      <w:proofErr w:type="spellStart"/>
      <w:r w:rsidRPr="004756C3">
        <w:rPr>
          <w:szCs w:val="22"/>
        </w:rPr>
        <w:t>Lacoul</w:t>
      </w:r>
      <w:proofErr w:type="spellEnd"/>
      <w:r w:rsidRPr="004756C3">
        <w:rPr>
          <w:szCs w:val="22"/>
        </w:rPr>
        <w:t xml:space="preserve">, P., Murphy, K. J., &amp; Thomaz, S. M. (2008). Global diversity of aquatic macrophytes in freshwater. In Freshwater animal diversity assessment (pp. 9-26). </w:t>
      </w:r>
      <w:hyperlink r:id="rId40" w:history="1">
        <w:r w:rsidRPr="006A49B5">
          <w:rPr>
            <w:rStyle w:val="Hyperlink"/>
            <w:szCs w:val="22"/>
          </w:rPr>
          <w:t>https://doi.org/10.1007/978-1-4020-8259-7_2</w:t>
        </w:r>
      </w:hyperlink>
      <w:r>
        <w:rPr>
          <w:szCs w:val="22"/>
        </w:rPr>
        <w:t xml:space="preserve"> </w:t>
      </w:r>
    </w:p>
    <w:p w14:paraId="32A7752D" w14:textId="77777777" w:rsidR="004756C3" w:rsidRDefault="004756C3">
      <w:pPr>
        <w:pStyle w:val="BodyText"/>
        <w:spacing w:before="198" w:line="278" w:lineRule="auto"/>
        <w:ind w:right="709"/>
      </w:pPr>
      <w:proofErr w:type="spellStart"/>
      <w:r w:rsidRPr="004756C3">
        <w:t>Chibsa</w:t>
      </w:r>
      <w:proofErr w:type="spellEnd"/>
      <w:r w:rsidRPr="004756C3">
        <w:t xml:space="preserve">, Y., </w:t>
      </w:r>
      <w:proofErr w:type="spellStart"/>
      <w:r w:rsidRPr="004756C3">
        <w:t>Mengistou</w:t>
      </w:r>
      <w:proofErr w:type="spellEnd"/>
      <w:r w:rsidRPr="004756C3">
        <w:t xml:space="preserve">, S., &amp; Kifle, D. (2021). Distribution and Diversity of Macrophytes in Relation to Some </w:t>
      </w:r>
      <w:proofErr w:type="spellStart"/>
      <w:r w:rsidRPr="004756C3">
        <w:t>Physico</w:t>
      </w:r>
      <w:proofErr w:type="spellEnd"/>
      <w:r w:rsidRPr="004756C3">
        <w:t xml:space="preserve">-Chemical Factors in the </w:t>
      </w:r>
      <w:proofErr w:type="spellStart"/>
      <w:r w:rsidRPr="004756C3">
        <w:t>Ketar</w:t>
      </w:r>
      <w:proofErr w:type="spellEnd"/>
      <w:r w:rsidRPr="004756C3">
        <w:t xml:space="preserve"> River, </w:t>
      </w:r>
      <w:proofErr w:type="spellStart"/>
      <w:r w:rsidRPr="004756C3">
        <w:t>Ziway</w:t>
      </w:r>
      <w:proofErr w:type="spellEnd"/>
      <w:r w:rsidRPr="004756C3">
        <w:t xml:space="preserve"> Catchment, Ethiopia. Environmental Science. </w:t>
      </w:r>
      <w:hyperlink r:id="rId41" w:history="1">
        <w:r w:rsidRPr="006A49B5">
          <w:rPr>
            <w:rStyle w:val="Hyperlink"/>
          </w:rPr>
          <w:t>https://doi.org/10.21203/rs.3.rs-629396/v1</w:t>
        </w:r>
      </w:hyperlink>
      <w:r>
        <w:t xml:space="preserve"> </w:t>
      </w:r>
    </w:p>
    <w:p w14:paraId="5D46FE23" w14:textId="77777777" w:rsidR="004756C3" w:rsidRDefault="004756C3">
      <w:pPr>
        <w:pStyle w:val="BodyText"/>
        <w:spacing w:before="195" w:line="276" w:lineRule="auto"/>
        <w:ind w:right="715"/>
      </w:pPr>
      <w:r w:rsidRPr="004756C3">
        <w:t xml:space="preserve">Chouhan, R. K., Bansal, A. K., &amp; </w:t>
      </w:r>
      <w:proofErr w:type="spellStart"/>
      <w:r w:rsidRPr="004756C3">
        <w:t>Chhipa</w:t>
      </w:r>
      <w:proofErr w:type="spellEnd"/>
      <w:r w:rsidRPr="004756C3">
        <w:t xml:space="preserve">, R. C. (2021). Evaluation of </w:t>
      </w:r>
      <w:proofErr w:type="spellStart"/>
      <w:r w:rsidRPr="004756C3">
        <w:t>physico</w:t>
      </w:r>
      <w:proofErr w:type="spellEnd"/>
      <w:r w:rsidRPr="004756C3">
        <w:t xml:space="preserve">-chemical parameters of drinking water at various sites of Kota, Rajasthan. *International Journal of Environment, Science and Technology*, *7*(1). </w:t>
      </w:r>
      <w:hyperlink r:id="rId42" w:history="1">
        <w:r w:rsidRPr="006A49B5">
          <w:rPr>
            <w:rStyle w:val="Hyperlink"/>
          </w:rPr>
          <w:t>https://www.gyanvihar.org/journals/index.php/2021/01/24/evaluation-of-physico-chemical-parameters-of-drinking-water-at-various-sites-of-kota-rajasthan/</w:t>
        </w:r>
      </w:hyperlink>
      <w:r>
        <w:t xml:space="preserve"> </w:t>
      </w:r>
    </w:p>
    <w:p w14:paraId="079066CD" w14:textId="77777777" w:rsidR="004756C3" w:rsidRDefault="004756C3">
      <w:pPr>
        <w:spacing w:before="201" w:line="276" w:lineRule="auto"/>
        <w:ind w:left="849" w:right="708"/>
        <w:jc w:val="both"/>
        <w:rPr>
          <w:sz w:val="24"/>
          <w:szCs w:val="24"/>
        </w:rPr>
      </w:pPr>
      <w:r w:rsidRPr="004756C3">
        <w:rPr>
          <w:sz w:val="24"/>
          <w:szCs w:val="24"/>
        </w:rPr>
        <w:t xml:space="preserve">Dar, N. A., Pandit, A. K., &amp; Ganai, B. A. (2014). Factors Affecting the Distribution Patterns of Aquatic Macrophytes. Limnological Review, 14(2), 75-81. </w:t>
      </w:r>
      <w:hyperlink r:id="rId43" w:history="1">
        <w:r w:rsidRPr="006A49B5">
          <w:rPr>
            <w:rStyle w:val="Hyperlink"/>
            <w:sz w:val="24"/>
            <w:szCs w:val="24"/>
          </w:rPr>
          <w:t>https://doi.org/10.2478/limre-2014-0008</w:t>
        </w:r>
      </w:hyperlink>
      <w:r>
        <w:rPr>
          <w:sz w:val="24"/>
          <w:szCs w:val="24"/>
        </w:rPr>
        <w:t xml:space="preserve"> </w:t>
      </w:r>
    </w:p>
    <w:p w14:paraId="49C47108" w14:textId="77777777" w:rsidR="004756C3" w:rsidRDefault="004756C3">
      <w:pPr>
        <w:pStyle w:val="BodyText"/>
        <w:spacing w:before="200" w:line="276" w:lineRule="auto"/>
        <w:ind w:right="705"/>
        <w:rPr>
          <w:szCs w:val="22"/>
        </w:rPr>
      </w:pPr>
      <w:r w:rsidRPr="004756C3">
        <w:rPr>
          <w:szCs w:val="22"/>
        </w:rPr>
        <w:t xml:space="preserve">Dawson, F. H., Newman, J. R., Gravelle, M. J., Rouen, K. J., &amp; Henville, P. (1999). Assessment of the trophic status of rivers using macrophytes: Evaluation of the Mean Trophic Rank. Environment Agency R&amp;D Technical Report E39. </w:t>
      </w:r>
      <w:hyperlink r:id="rId44" w:history="1">
        <w:r w:rsidRPr="006A49B5">
          <w:rPr>
            <w:rStyle w:val="Hyperlink"/>
            <w:szCs w:val="22"/>
          </w:rPr>
          <w:t>https://assets.publishing.service.gov.uk/government/uploads/system/uploads/attachment_data/file/291000/scho0999bbrc-e-e.pdf</w:t>
        </w:r>
      </w:hyperlink>
      <w:r>
        <w:rPr>
          <w:szCs w:val="22"/>
        </w:rPr>
        <w:t xml:space="preserve"> </w:t>
      </w:r>
    </w:p>
    <w:p w14:paraId="10312058" w14:textId="77777777" w:rsidR="004756C3" w:rsidRDefault="004756C3">
      <w:pPr>
        <w:spacing w:before="200" w:line="276" w:lineRule="auto"/>
        <w:ind w:left="849" w:right="707"/>
        <w:jc w:val="both"/>
        <w:rPr>
          <w:sz w:val="24"/>
          <w:szCs w:val="24"/>
        </w:rPr>
      </w:pPr>
      <w:r w:rsidRPr="004756C3">
        <w:rPr>
          <w:sz w:val="24"/>
          <w:szCs w:val="24"/>
        </w:rPr>
        <w:t xml:space="preserve">Khan, M. Y. A., Gani, K. M., &amp; Chakrapani, G. J. (2016). Assessment of surface water quality and its spatial variation. A case study of Ramganga River, Ganga Basin, India. Arabian Journal of Geosciences, 9(1), 1-9. </w:t>
      </w:r>
      <w:hyperlink r:id="rId45" w:history="1">
        <w:r w:rsidRPr="006A49B5">
          <w:rPr>
            <w:rStyle w:val="Hyperlink"/>
            <w:sz w:val="24"/>
            <w:szCs w:val="24"/>
          </w:rPr>
          <w:t>https://doi.org/10.1007/s12517-015-2134-7</w:t>
        </w:r>
      </w:hyperlink>
      <w:r>
        <w:rPr>
          <w:sz w:val="24"/>
          <w:szCs w:val="24"/>
        </w:rPr>
        <w:t xml:space="preserve"> </w:t>
      </w:r>
    </w:p>
    <w:p w14:paraId="47B27AAE" w14:textId="77777777" w:rsidR="004756C3" w:rsidRDefault="004756C3">
      <w:pPr>
        <w:pStyle w:val="BodyText"/>
        <w:spacing w:before="201" w:line="276" w:lineRule="auto"/>
        <w:ind w:right="708"/>
        <w:rPr>
          <w:szCs w:val="22"/>
        </w:rPr>
      </w:pPr>
      <w:r w:rsidRPr="004756C3">
        <w:rPr>
          <w:szCs w:val="22"/>
        </w:rPr>
        <w:lastRenderedPageBreak/>
        <w:t xml:space="preserve">Kumar, B., &amp; Singh, U.K. (2018). Source apportionment of heavy metals and their ecological risk in a tropical river basin system. Environmental Science and Pollution Research, 25(25), 25443-25457. </w:t>
      </w:r>
      <w:hyperlink r:id="rId46" w:history="1">
        <w:r w:rsidRPr="006A49B5">
          <w:rPr>
            <w:rStyle w:val="Hyperlink"/>
            <w:szCs w:val="22"/>
          </w:rPr>
          <w:t>https://doi.org/10.1007/s11356-018-2480-6</w:t>
        </w:r>
      </w:hyperlink>
      <w:r>
        <w:rPr>
          <w:szCs w:val="22"/>
        </w:rPr>
        <w:t xml:space="preserve"> </w:t>
      </w:r>
    </w:p>
    <w:p w14:paraId="25192D38" w14:textId="77777777" w:rsidR="004756C3" w:rsidRDefault="004756C3" w:rsidP="004756C3">
      <w:pPr>
        <w:spacing w:before="199" w:line="276" w:lineRule="auto"/>
        <w:ind w:left="849" w:right="713"/>
        <w:jc w:val="both"/>
        <w:rPr>
          <w:sz w:val="24"/>
          <w:szCs w:val="24"/>
        </w:rPr>
      </w:pPr>
      <w:r w:rsidRPr="004756C3">
        <w:rPr>
          <w:sz w:val="24"/>
          <w:szCs w:val="24"/>
        </w:rPr>
        <w:t xml:space="preserve">Mahananda, H. B., Mahananda, M. R., &amp; Mohanty, B. P. (2005). Studies on the </w:t>
      </w:r>
      <w:proofErr w:type="spellStart"/>
      <w:r w:rsidRPr="004756C3">
        <w:rPr>
          <w:sz w:val="24"/>
          <w:szCs w:val="24"/>
        </w:rPr>
        <w:t>physico</w:t>
      </w:r>
      <w:proofErr w:type="spellEnd"/>
      <w:r w:rsidRPr="004756C3">
        <w:rPr>
          <w:sz w:val="24"/>
          <w:szCs w:val="24"/>
        </w:rPr>
        <w:t xml:space="preserve">-chemical and biological parameters of a fresh water pond ecosystem as an indicator of water pollution. *Ecology, Environment and Conservation*, *11*(3/4), 537-541. </w:t>
      </w:r>
      <w:hyperlink r:id="rId47" w:history="1">
        <w:r w:rsidRPr="006A49B5">
          <w:rPr>
            <w:rStyle w:val="Hyperlink"/>
            <w:sz w:val="24"/>
            <w:szCs w:val="24"/>
          </w:rPr>
          <w:t>https://www.eminternational.com/journal/ecology-environment-conservation/archieved-issues</w:t>
        </w:r>
      </w:hyperlink>
      <w:r>
        <w:rPr>
          <w:sz w:val="24"/>
          <w:szCs w:val="24"/>
        </w:rPr>
        <w:t xml:space="preserve"> </w:t>
      </w:r>
    </w:p>
    <w:p w14:paraId="51E8862C" w14:textId="77777777" w:rsidR="00345507" w:rsidRPr="004756C3" w:rsidRDefault="004756C3" w:rsidP="004756C3">
      <w:pPr>
        <w:spacing w:before="199" w:line="276" w:lineRule="auto"/>
        <w:ind w:left="849" w:right="713"/>
        <w:jc w:val="both"/>
        <w:rPr>
          <w:sz w:val="24"/>
          <w:szCs w:val="24"/>
        </w:rPr>
      </w:pPr>
      <w:r w:rsidRPr="004756C3">
        <w:rPr>
          <w:sz w:val="24"/>
        </w:rPr>
        <w:t xml:space="preserve">Manahan, S. E. (2010). Water chemistry: Green science and technology of nature's most renewable resource. CRC Press. </w:t>
      </w:r>
      <w:hyperlink r:id="rId48" w:history="1">
        <w:r w:rsidRPr="006A49B5">
          <w:rPr>
            <w:rStyle w:val="Hyperlink"/>
            <w:sz w:val="24"/>
          </w:rPr>
          <w:t>https://doi.org/10.1201/b11794</w:t>
        </w:r>
      </w:hyperlink>
      <w:r>
        <w:rPr>
          <w:sz w:val="24"/>
        </w:rPr>
        <w:t xml:space="preserve"> </w:t>
      </w:r>
    </w:p>
    <w:p w14:paraId="6070351A" w14:textId="77777777" w:rsidR="004756C3" w:rsidRDefault="004756C3">
      <w:pPr>
        <w:spacing w:line="276" w:lineRule="auto"/>
        <w:jc w:val="both"/>
        <w:rPr>
          <w:sz w:val="24"/>
        </w:rPr>
        <w:sectPr w:rsidR="004756C3">
          <w:pgSz w:w="11910" w:h="16840"/>
          <w:pgMar w:top="1040" w:right="425" w:bottom="1380" w:left="283" w:header="0" w:footer="1172" w:gutter="0"/>
          <w:cols w:space="720"/>
        </w:sectPr>
      </w:pPr>
    </w:p>
    <w:p w14:paraId="4BB20E98" w14:textId="77777777" w:rsidR="004756C3" w:rsidRDefault="004756C3">
      <w:pPr>
        <w:pStyle w:val="BodyText"/>
        <w:spacing w:before="203" w:line="276" w:lineRule="auto"/>
        <w:ind w:right="710"/>
      </w:pPr>
      <w:r w:rsidRPr="004756C3">
        <w:lastRenderedPageBreak/>
        <w:t xml:space="preserve">Rameshkumar, S., Radhakrishnan, K., Aanand, S., &amp; Rajaram, R. (2019). Influence of physicochemical water quality on aquatic macrophyte diversity in seasonal wetlands. *Applied Water Science*, *9*(1), 1-8. </w:t>
      </w:r>
      <w:hyperlink r:id="rId49" w:history="1">
        <w:r w:rsidRPr="006A49B5">
          <w:rPr>
            <w:rStyle w:val="Hyperlink"/>
          </w:rPr>
          <w:t>https://doi.org/10.1007/s13201-018-0888-2</w:t>
        </w:r>
      </w:hyperlink>
      <w:r>
        <w:t xml:space="preserve"> </w:t>
      </w:r>
    </w:p>
    <w:p w14:paraId="08E6C97E" w14:textId="77777777" w:rsidR="004756C3" w:rsidRDefault="004756C3">
      <w:pPr>
        <w:pStyle w:val="BodyText"/>
        <w:spacing w:before="200" w:line="276" w:lineRule="auto"/>
        <w:ind w:right="713"/>
      </w:pPr>
      <w:r w:rsidRPr="004756C3">
        <w:t xml:space="preserve">Robach, F., </w:t>
      </w:r>
      <w:proofErr w:type="spellStart"/>
      <w:r w:rsidRPr="004756C3">
        <w:t>Thiébaut</w:t>
      </w:r>
      <w:proofErr w:type="spellEnd"/>
      <w:r w:rsidRPr="004756C3">
        <w:t xml:space="preserve">, G., </w:t>
      </w:r>
      <w:proofErr w:type="spellStart"/>
      <w:r w:rsidRPr="004756C3">
        <w:t>Trémolières</w:t>
      </w:r>
      <w:proofErr w:type="spellEnd"/>
      <w:r w:rsidRPr="004756C3">
        <w:t xml:space="preserve">, M., &amp; Muller, S. (1996). A reference system for continental running waters: plant communities as bioindicators of increasing eutrophication in alkaline and acidic waters in north-east France. </w:t>
      </w:r>
      <w:proofErr w:type="spellStart"/>
      <w:r w:rsidRPr="004756C3">
        <w:t>Hydrobiologia</w:t>
      </w:r>
      <w:proofErr w:type="spellEnd"/>
      <w:r w:rsidRPr="004756C3">
        <w:t xml:space="preserve">, 340, 67-76. </w:t>
      </w:r>
      <w:hyperlink r:id="rId50" w:history="1">
        <w:r w:rsidRPr="006A49B5">
          <w:rPr>
            <w:rStyle w:val="Hyperlink"/>
          </w:rPr>
          <w:t>https://doi.org/10.1007/BF00012736</w:t>
        </w:r>
      </w:hyperlink>
      <w:r>
        <w:t xml:space="preserve"> </w:t>
      </w:r>
    </w:p>
    <w:p w14:paraId="18CCAC4F" w14:textId="77777777" w:rsidR="004756C3" w:rsidRDefault="004756C3">
      <w:pPr>
        <w:pStyle w:val="BodyText"/>
        <w:spacing w:before="198" w:line="276" w:lineRule="auto"/>
        <w:ind w:right="711"/>
      </w:pPr>
      <w:r w:rsidRPr="004756C3">
        <w:t xml:space="preserve">Sanyal, T. (2017). Aquatic weed biodiversity and its impact on fish productivity of pisciculture ponds in some specific sites of South Bengal. International Journal of Engineering Sciences Research Technology. </w:t>
      </w:r>
      <w:hyperlink r:id="rId51" w:history="1">
        <w:r w:rsidRPr="006A49B5">
          <w:rPr>
            <w:rStyle w:val="Hyperlink"/>
          </w:rPr>
          <w:t>https://doi.org/10.5281/zenodo.1013996</w:t>
        </w:r>
      </w:hyperlink>
      <w:r>
        <w:t xml:space="preserve"> </w:t>
      </w:r>
    </w:p>
    <w:p w14:paraId="7EFB1BC0" w14:textId="77777777" w:rsidR="004756C3" w:rsidRDefault="004756C3">
      <w:pPr>
        <w:pStyle w:val="BodyText"/>
        <w:spacing w:before="200" w:line="278" w:lineRule="auto"/>
        <w:ind w:right="713"/>
      </w:pPr>
      <w:r w:rsidRPr="004756C3">
        <w:t xml:space="preserve">Sarkar, R., Ghosh, A.R., &amp; Mondal, N.K. (2020). Comparative study on physicochemical status and diversity of macrophytes and zooplanktons of two urban ponds of </w:t>
      </w:r>
      <w:proofErr w:type="spellStart"/>
      <w:r w:rsidRPr="004756C3">
        <w:t>Chandannagar</w:t>
      </w:r>
      <w:proofErr w:type="spellEnd"/>
      <w:r w:rsidRPr="004756C3">
        <w:t xml:space="preserve">, WB, India. Applied Water Science, 10, 1-8. </w:t>
      </w:r>
      <w:hyperlink r:id="rId52" w:history="1">
        <w:r w:rsidRPr="006A49B5">
          <w:rPr>
            <w:rStyle w:val="Hyperlink"/>
          </w:rPr>
          <w:t>https://doi.org/10.1007/s13201-020-1146-y</w:t>
        </w:r>
      </w:hyperlink>
      <w:r>
        <w:t xml:space="preserve"> </w:t>
      </w:r>
    </w:p>
    <w:p w14:paraId="026498C7" w14:textId="77777777" w:rsidR="004756C3" w:rsidRDefault="004756C3">
      <w:pPr>
        <w:spacing w:before="195"/>
        <w:ind w:left="849"/>
        <w:jc w:val="both"/>
        <w:rPr>
          <w:sz w:val="24"/>
          <w:szCs w:val="24"/>
        </w:rPr>
      </w:pPr>
      <w:r w:rsidRPr="004756C3">
        <w:rPr>
          <w:sz w:val="24"/>
          <w:szCs w:val="24"/>
        </w:rPr>
        <w:t xml:space="preserve">Shil, S., Singh, U. K., &amp; Mehta, P. (2019). Water quality assessment of a tropical river using water quality index (WQI), multivariate statistical techniques and GIS. Applied Water Science, 9, 1–21. </w:t>
      </w:r>
      <w:hyperlink r:id="rId53" w:history="1">
        <w:r w:rsidRPr="006A49B5">
          <w:rPr>
            <w:rStyle w:val="Hyperlink"/>
            <w:sz w:val="24"/>
            <w:szCs w:val="24"/>
          </w:rPr>
          <w:t>https://doi.org/10.1007/s13201-019-1045-2</w:t>
        </w:r>
      </w:hyperlink>
      <w:r>
        <w:rPr>
          <w:sz w:val="24"/>
          <w:szCs w:val="24"/>
        </w:rPr>
        <w:t xml:space="preserve"> </w:t>
      </w:r>
    </w:p>
    <w:p w14:paraId="6845BFDD" w14:textId="77777777" w:rsidR="004756C3" w:rsidRDefault="004756C3">
      <w:pPr>
        <w:spacing w:before="243" w:line="276" w:lineRule="auto"/>
        <w:ind w:left="849" w:right="706"/>
        <w:jc w:val="both"/>
        <w:rPr>
          <w:sz w:val="24"/>
        </w:rPr>
      </w:pPr>
      <w:r w:rsidRPr="004756C3">
        <w:rPr>
          <w:sz w:val="24"/>
        </w:rPr>
        <w:t xml:space="preserve">Simpson, M. G. (2019). Plant systematics. Academic Press. </w:t>
      </w:r>
      <w:hyperlink r:id="rId54" w:history="1">
        <w:r w:rsidRPr="006A49B5">
          <w:rPr>
            <w:rStyle w:val="Hyperlink"/>
            <w:sz w:val="24"/>
          </w:rPr>
          <w:t>https://www.elsevier.com/books/plant-systematics/simpson/978-0-12-812628-8</w:t>
        </w:r>
      </w:hyperlink>
      <w:r>
        <w:rPr>
          <w:sz w:val="24"/>
        </w:rPr>
        <w:t xml:space="preserve"> </w:t>
      </w:r>
    </w:p>
    <w:p w14:paraId="56DE7C9E" w14:textId="77777777" w:rsidR="004756C3" w:rsidRDefault="004756C3">
      <w:pPr>
        <w:spacing w:before="200" w:line="276" w:lineRule="auto"/>
        <w:ind w:left="849" w:right="710"/>
        <w:jc w:val="both"/>
        <w:rPr>
          <w:sz w:val="24"/>
        </w:rPr>
      </w:pPr>
      <w:r w:rsidRPr="004756C3">
        <w:rPr>
          <w:sz w:val="24"/>
        </w:rPr>
        <w:t xml:space="preserve">Singh, M. R., Gupta, A., &amp; </w:t>
      </w:r>
      <w:proofErr w:type="spellStart"/>
      <w:r w:rsidRPr="004756C3">
        <w:rPr>
          <w:sz w:val="24"/>
        </w:rPr>
        <w:t>Beeteswari</w:t>
      </w:r>
      <w:proofErr w:type="spellEnd"/>
      <w:r w:rsidRPr="004756C3">
        <w:rPr>
          <w:sz w:val="24"/>
        </w:rPr>
        <w:t xml:space="preserve">, K. H. (2010). </w:t>
      </w:r>
      <w:proofErr w:type="spellStart"/>
      <w:r w:rsidRPr="004756C3">
        <w:rPr>
          <w:sz w:val="24"/>
        </w:rPr>
        <w:t>Physico</w:t>
      </w:r>
      <w:proofErr w:type="spellEnd"/>
      <w:r w:rsidRPr="004756C3">
        <w:rPr>
          <w:sz w:val="24"/>
        </w:rPr>
        <w:t xml:space="preserve">-chemical properties of water samples from Manipur river system, India. Journal of Applied Sciences and Environmental Management, 14(4), 85-89. </w:t>
      </w:r>
      <w:hyperlink r:id="rId55" w:history="1">
        <w:r w:rsidRPr="006A49B5">
          <w:rPr>
            <w:rStyle w:val="Hyperlink"/>
            <w:sz w:val="24"/>
          </w:rPr>
          <w:t>https://www.bioline.org.br/ja</w:t>
        </w:r>
      </w:hyperlink>
      <w:r>
        <w:rPr>
          <w:sz w:val="24"/>
        </w:rPr>
        <w:t xml:space="preserve"> </w:t>
      </w:r>
    </w:p>
    <w:p w14:paraId="305FA97E" w14:textId="77777777" w:rsidR="004756C3" w:rsidRDefault="004756C3">
      <w:pPr>
        <w:spacing w:before="200" w:line="276" w:lineRule="auto"/>
        <w:ind w:left="849" w:right="711"/>
        <w:jc w:val="both"/>
        <w:rPr>
          <w:sz w:val="24"/>
        </w:rPr>
      </w:pPr>
      <w:r w:rsidRPr="004756C3">
        <w:rPr>
          <w:sz w:val="24"/>
        </w:rPr>
        <w:t xml:space="preserve">Thillai Arasu, P., Hema, S., &amp; Neelakantan, M. A. (2007). </w:t>
      </w:r>
      <w:proofErr w:type="spellStart"/>
      <w:r w:rsidRPr="004756C3">
        <w:rPr>
          <w:sz w:val="24"/>
        </w:rPr>
        <w:t>Physico</w:t>
      </w:r>
      <w:proofErr w:type="spellEnd"/>
      <w:r w:rsidRPr="004756C3">
        <w:rPr>
          <w:sz w:val="24"/>
        </w:rPr>
        <w:t xml:space="preserve">-chemical analysis of </w:t>
      </w:r>
      <w:proofErr w:type="spellStart"/>
      <w:r w:rsidRPr="004756C3">
        <w:rPr>
          <w:sz w:val="24"/>
        </w:rPr>
        <w:t>Tamirabarani</w:t>
      </w:r>
      <w:proofErr w:type="spellEnd"/>
      <w:r w:rsidRPr="004756C3">
        <w:rPr>
          <w:sz w:val="24"/>
        </w:rPr>
        <w:t xml:space="preserve"> river water in South India. Indian Journal of Science and Technology, 1(2), 1-5. </w:t>
      </w:r>
      <w:hyperlink r:id="rId56" w:history="1">
        <w:r w:rsidRPr="006A49B5">
          <w:rPr>
            <w:rStyle w:val="Hyperlink"/>
            <w:sz w:val="24"/>
          </w:rPr>
          <w:t>https://doi.org/10.17485/IJST/2007/V1I2/29211</w:t>
        </w:r>
      </w:hyperlink>
      <w:r>
        <w:rPr>
          <w:sz w:val="24"/>
        </w:rPr>
        <w:t xml:space="preserve"> </w:t>
      </w:r>
    </w:p>
    <w:p w14:paraId="60F6166C" w14:textId="77777777" w:rsidR="00345507" w:rsidRDefault="004756C3" w:rsidP="004756C3">
      <w:pPr>
        <w:spacing w:before="200" w:line="276" w:lineRule="auto"/>
        <w:ind w:left="849" w:right="711"/>
        <w:jc w:val="both"/>
        <w:rPr>
          <w:sz w:val="24"/>
        </w:rPr>
      </w:pPr>
      <w:r w:rsidRPr="004756C3">
        <w:rPr>
          <w:sz w:val="24"/>
        </w:rPr>
        <w:t xml:space="preserve">Uddin, M. N., Alam, M. S., Mobin, M. N., &amp; Miah, M. A. (2014). An assessment of the river water quality parameters: A case of Jamuna River. Journal of Environmental Science and Natural Resources, 7(1), 249-256. </w:t>
      </w:r>
      <w:hyperlink r:id="rId57" w:history="1">
        <w:r w:rsidRPr="006A49B5">
          <w:rPr>
            <w:rStyle w:val="Hyperlink"/>
            <w:sz w:val="24"/>
          </w:rPr>
          <w:t>https://doi.org/10.3329/jesnr.v7i1.22179</w:t>
        </w:r>
      </w:hyperlink>
      <w:r>
        <w:rPr>
          <w:sz w:val="24"/>
        </w:rPr>
        <w:t xml:space="preserve"> </w:t>
      </w:r>
    </w:p>
    <w:p w14:paraId="5BC70A4B" w14:textId="77777777" w:rsidR="004756C3" w:rsidRDefault="004756C3" w:rsidP="004756C3">
      <w:pPr>
        <w:spacing w:before="200" w:line="276" w:lineRule="auto"/>
        <w:ind w:left="849" w:right="711"/>
        <w:jc w:val="both"/>
        <w:rPr>
          <w:sz w:val="24"/>
        </w:rPr>
      </w:pPr>
    </w:p>
    <w:sectPr w:rsidR="004756C3">
      <w:pgSz w:w="11910" w:h="16840"/>
      <w:pgMar w:top="1040" w:right="425" w:bottom="1380" w:left="283" w:header="0" w:footer="117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xmi K Bhardwaj" w:date="2025-12-20T10:12:00Z" w:initials="LB">
    <w:p w14:paraId="645289FD" w14:textId="77777777" w:rsidR="00E059B3" w:rsidRDefault="00E059B3" w:rsidP="00E059B3">
      <w:pPr>
        <w:pStyle w:val="CommentText"/>
      </w:pPr>
      <w:r>
        <w:rPr>
          <w:rStyle w:val="CommentReference"/>
        </w:rPr>
        <w:annotationRef/>
      </w:r>
      <w:r>
        <w:rPr>
          <w:lang w:val="en-IN"/>
        </w:rPr>
        <w:t xml:space="preserve">Reference patterns should be the same. Please check the reference pattern throughout the study. </w:t>
      </w:r>
    </w:p>
  </w:comment>
  <w:comment w:id="1" w:author="Laxmi K Bhardwaj" w:date="2025-12-20T08:42:00Z" w:initials="LB">
    <w:p w14:paraId="2706D957" w14:textId="148FD7F3" w:rsidR="00C05E7E" w:rsidRDefault="00C05E7E" w:rsidP="00C05E7E">
      <w:pPr>
        <w:pStyle w:val="CommentText"/>
      </w:pPr>
      <w:r>
        <w:rPr>
          <w:rStyle w:val="CommentReference"/>
        </w:rPr>
        <w:annotationRef/>
      </w:r>
      <w:r>
        <w:rPr>
          <w:color w:val="222222"/>
          <w:highlight w:val="white"/>
        </w:rPr>
        <w:t>I suggest one study for this sentence. Please read and cite here.</w:t>
      </w:r>
    </w:p>
    <w:p w14:paraId="4CCC94DA" w14:textId="77777777" w:rsidR="00C05E7E" w:rsidRDefault="00C05E7E" w:rsidP="00C05E7E">
      <w:pPr>
        <w:pStyle w:val="CommentText"/>
      </w:pPr>
    </w:p>
    <w:p w14:paraId="7049D668" w14:textId="77777777" w:rsidR="00C05E7E" w:rsidRDefault="00C05E7E" w:rsidP="00C05E7E">
      <w:pPr>
        <w:pStyle w:val="CommentText"/>
      </w:pPr>
      <w:r>
        <w:rPr>
          <w:color w:val="222222"/>
          <w:highlight w:val="white"/>
        </w:rPr>
        <w:t>Alam, S., Bhardwaj, L. K., Mallick, R., &amp; Rai, S. (2023). Estimation of heavy metals and fluoride ion in vegetables grown nearby the stretch of River Yamuna, Delhi (NCR), India. </w:t>
      </w:r>
      <w:r>
        <w:rPr>
          <w:i/>
          <w:iCs/>
          <w:color w:val="222222"/>
          <w:highlight w:val="white"/>
        </w:rPr>
        <w:t>Indian Journal of Environmental Protection</w:t>
      </w:r>
      <w:r>
        <w:rPr>
          <w:color w:val="222222"/>
          <w:highlight w:val="white"/>
        </w:rPr>
        <w:t>, </w:t>
      </w:r>
      <w:r>
        <w:rPr>
          <w:i/>
          <w:iCs/>
          <w:color w:val="222222"/>
          <w:highlight w:val="white"/>
        </w:rPr>
        <w:t>43</w:t>
      </w:r>
      <w:r>
        <w:rPr>
          <w:color w:val="222222"/>
          <w:highlight w:val="white"/>
        </w:rPr>
        <w:t>(1), 64-73.</w:t>
      </w:r>
      <w:r>
        <w:t xml:space="preserve"> </w:t>
      </w:r>
    </w:p>
  </w:comment>
  <w:comment w:id="2" w:author="Laxmi K Bhardwaj" w:date="2025-12-20T09:45:00Z" w:initials="LB">
    <w:p w14:paraId="0D905D2D" w14:textId="77777777" w:rsidR="00AC2206" w:rsidRDefault="00AC2206" w:rsidP="00AC2206">
      <w:pPr>
        <w:pStyle w:val="CommentText"/>
      </w:pPr>
      <w:r>
        <w:rPr>
          <w:rStyle w:val="CommentReference"/>
        </w:rPr>
        <w:annotationRef/>
      </w:r>
      <w:r>
        <w:rPr>
          <w:lang w:val="en-IN"/>
        </w:rPr>
        <w:t>Please write the instruments and chemical names that were used in this study.</w:t>
      </w:r>
    </w:p>
  </w:comment>
  <w:comment w:id="3" w:author="Laxmi K Bhardwaj" w:date="2025-12-20T09:46:00Z" w:initials="LB">
    <w:p w14:paraId="7D0ECE01" w14:textId="77777777" w:rsidR="00AC2206" w:rsidRDefault="00AC2206" w:rsidP="00AC2206">
      <w:pPr>
        <w:pStyle w:val="CommentText"/>
      </w:pPr>
      <w:r>
        <w:rPr>
          <w:rStyle w:val="CommentReference"/>
        </w:rPr>
        <w:annotationRef/>
      </w:r>
      <w:r>
        <w:rPr>
          <w:lang w:val="en-IN"/>
        </w:rPr>
        <w:t>Please write the analysis methods in detail for each parameter.</w:t>
      </w:r>
    </w:p>
  </w:comment>
  <w:comment w:id="4" w:author="Laxmi K Bhardwaj" w:date="2025-12-20T08:44:00Z" w:initials="LB">
    <w:p w14:paraId="373ACE79" w14:textId="7193798A" w:rsidR="00C05E7E" w:rsidRDefault="00C05E7E" w:rsidP="00C05E7E">
      <w:pPr>
        <w:pStyle w:val="CommentText"/>
      </w:pPr>
      <w:r>
        <w:rPr>
          <w:rStyle w:val="CommentReference"/>
        </w:rPr>
        <w:annotationRef/>
      </w:r>
      <w:r>
        <w:rPr>
          <w:lang w:val="en-IN"/>
        </w:rPr>
        <w:t>In the abstract, the author said that he collected samples in February but here he said in March. Please check it.</w:t>
      </w:r>
    </w:p>
  </w:comment>
  <w:comment w:id="5" w:author="Laxmi K Bhardwaj" w:date="2025-12-20T08:47:00Z" w:initials="LB">
    <w:p w14:paraId="5A24447E" w14:textId="77777777" w:rsidR="005E585A" w:rsidRDefault="005E585A" w:rsidP="005E585A">
      <w:pPr>
        <w:pStyle w:val="CommentText"/>
      </w:pPr>
      <w:r>
        <w:rPr>
          <w:rStyle w:val="CommentReference"/>
        </w:rPr>
        <w:annotationRef/>
      </w:r>
      <w:r>
        <w:rPr>
          <w:lang w:val="en-IN"/>
        </w:rPr>
        <w:t>Please write the instrument model number and company name.</w:t>
      </w:r>
    </w:p>
  </w:comment>
  <w:comment w:id="6" w:author="Laxmi K Bhardwaj" w:date="2025-12-20T08:48:00Z" w:initials="LB">
    <w:p w14:paraId="3F7A2DA4" w14:textId="77777777" w:rsidR="005E585A" w:rsidRDefault="005E585A" w:rsidP="005E585A">
      <w:pPr>
        <w:pStyle w:val="CommentText"/>
      </w:pPr>
      <w:r>
        <w:rPr>
          <w:rStyle w:val="CommentReference"/>
        </w:rPr>
        <w:annotationRef/>
      </w:r>
      <w:r>
        <w:rPr>
          <w:lang w:val="en-IN"/>
        </w:rPr>
        <w:t>Please write the temperature of the sample transportation.</w:t>
      </w:r>
    </w:p>
  </w:comment>
  <w:comment w:id="7" w:author="Laxmi K Bhardwaj" w:date="2025-12-20T09:39:00Z" w:initials="LB">
    <w:p w14:paraId="35C737A8" w14:textId="77777777" w:rsidR="00E97C8D" w:rsidRDefault="00E97C8D" w:rsidP="00E97C8D">
      <w:pPr>
        <w:pStyle w:val="CommentText"/>
      </w:pPr>
      <w:r>
        <w:rPr>
          <w:rStyle w:val="CommentReference"/>
        </w:rPr>
        <w:annotationRef/>
      </w:r>
      <w:r>
        <w:rPr>
          <w:lang w:val="en-IN"/>
        </w:rPr>
        <w:t>Please write the unit of all the parameters in both tables.</w:t>
      </w:r>
    </w:p>
  </w:comment>
  <w:comment w:id="8" w:author="Laxmi K Bhardwaj" w:date="2025-12-20T08:58:00Z" w:initials="LB">
    <w:p w14:paraId="795D6FBC" w14:textId="153C979F" w:rsidR="003C3B2B" w:rsidRDefault="003C3B2B" w:rsidP="003C3B2B">
      <w:pPr>
        <w:pStyle w:val="CommentText"/>
      </w:pPr>
      <w:r>
        <w:rPr>
          <w:rStyle w:val="CommentReference"/>
        </w:rPr>
        <w:annotationRef/>
      </w:r>
      <w:r>
        <w:rPr>
          <w:lang w:val="en-IN"/>
        </w:rPr>
        <w:t>Unit pattern should be the same throughout the manuscript.</w:t>
      </w:r>
    </w:p>
  </w:comment>
  <w:comment w:id="9" w:author="Laxmi K Bhardwaj" w:date="2025-12-20T09:35:00Z" w:initials="LB">
    <w:p w14:paraId="5720E0FC" w14:textId="77777777" w:rsidR="00E97C8D" w:rsidRDefault="00E97C8D" w:rsidP="00E97C8D">
      <w:pPr>
        <w:pStyle w:val="CommentText"/>
      </w:pPr>
      <w:r>
        <w:rPr>
          <w:rStyle w:val="CommentReference"/>
        </w:rPr>
        <w:annotationRef/>
      </w:r>
      <w:r>
        <w:rPr>
          <w:lang w:val="en-IN"/>
        </w:rPr>
        <w:t>The lake name should be in capital letters.</w:t>
      </w:r>
    </w:p>
  </w:comment>
  <w:comment w:id="10" w:author="Laxmi K Bhardwaj" w:date="2025-12-20T09:37:00Z" w:initials="LB">
    <w:p w14:paraId="5F0C3908" w14:textId="77777777" w:rsidR="00E97C8D" w:rsidRDefault="00E97C8D" w:rsidP="00E97C8D">
      <w:pPr>
        <w:pStyle w:val="CommentText"/>
      </w:pPr>
      <w:r>
        <w:rPr>
          <w:rStyle w:val="CommentReference"/>
        </w:rPr>
        <w:annotationRef/>
      </w:r>
      <w:r>
        <w:rPr>
          <w:lang w:val="en-IN"/>
        </w:rPr>
        <w:t>Please write one paragraph on recommendations before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5289FD" w15:done="0"/>
  <w15:commentEx w15:paraId="7049D668" w15:done="0"/>
  <w15:commentEx w15:paraId="0D905D2D" w15:done="0"/>
  <w15:commentEx w15:paraId="7D0ECE01" w15:done="0"/>
  <w15:commentEx w15:paraId="373ACE79" w15:done="0"/>
  <w15:commentEx w15:paraId="5A24447E" w15:done="0"/>
  <w15:commentEx w15:paraId="3F7A2DA4" w15:done="0"/>
  <w15:commentEx w15:paraId="35C737A8" w15:done="0"/>
  <w15:commentEx w15:paraId="795D6FBC" w15:done="0"/>
  <w15:commentEx w15:paraId="5720E0FC" w15:done="0"/>
  <w15:commentEx w15:paraId="5F0C39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DFF884" w16cex:dateUtc="2025-12-20T04:42:00Z"/>
  <w16cex:commentExtensible w16cex:durableId="1C9FE979" w16cex:dateUtc="2025-12-20T03:12:00Z"/>
  <w16cex:commentExtensible w16cex:durableId="08D073CA" w16cex:dateUtc="2025-12-20T04:15:00Z"/>
  <w16cex:commentExtensible w16cex:durableId="3A4BB5A4" w16cex:dateUtc="2025-12-20T04:16:00Z"/>
  <w16cex:commentExtensible w16cex:durableId="47018D69" w16cex:dateUtc="2025-12-20T03:14:00Z"/>
  <w16cex:commentExtensible w16cex:durableId="51124ED6" w16cex:dateUtc="2025-12-20T03:17:00Z"/>
  <w16cex:commentExtensible w16cex:durableId="2A14EC63" w16cex:dateUtc="2025-12-20T03:18:00Z"/>
  <w16cex:commentExtensible w16cex:durableId="7292A5F7" w16cex:dateUtc="2025-12-20T04:09:00Z"/>
  <w16cex:commentExtensible w16cex:durableId="48CBB369" w16cex:dateUtc="2025-12-20T03:28:00Z"/>
  <w16cex:commentExtensible w16cex:durableId="4AD1241E" w16cex:dateUtc="2025-12-20T04:05:00Z"/>
  <w16cex:commentExtensible w16cex:durableId="449F1DB9" w16cex:dateUtc="2025-12-20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289FD" w16cid:durableId="7EDFF884"/>
  <w16cid:commentId w16cid:paraId="7049D668" w16cid:durableId="1C9FE979"/>
  <w16cid:commentId w16cid:paraId="0D905D2D" w16cid:durableId="08D073CA"/>
  <w16cid:commentId w16cid:paraId="7D0ECE01" w16cid:durableId="3A4BB5A4"/>
  <w16cid:commentId w16cid:paraId="373ACE79" w16cid:durableId="47018D69"/>
  <w16cid:commentId w16cid:paraId="5A24447E" w16cid:durableId="51124ED6"/>
  <w16cid:commentId w16cid:paraId="3F7A2DA4" w16cid:durableId="2A14EC63"/>
  <w16cid:commentId w16cid:paraId="35C737A8" w16cid:durableId="7292A5F7"/>
  <w16cid:commentId w16cid:paraId="795D6FBC" w16cid:durableId="48CBB369"/>
  <w16cid:commentId w16cid:paraId="5720E0FC" w16cid:durableId="4AD1241E"/>
  <w16cid:commentId w16cid:paraId="5F0C3908" w16cid:durableId="449F1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D64D" w14:textId="77777777" w:rsidR="00590303" w:rsidRDefault="00590303">
      <w:r>
        <w:separator/>
      </w:r>
    </w:p>
  </w:endnote>
  <w:endnote w:type="continuationSeparator" w:id="0">
    <w:p w14:paraId="07807BCA" w14:textId="77777777" w:rsidR="00590303" w:rsidRDefault="0059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3054" w14:textId="77777777" w:rsidR="000034C1" w:rsidRDefault="0000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97A2" w14:textId="77777777" w:rsidR="00345507" w:rsidRDefault="00987074">
    <w:pPr>
      <w:pStyle w:val="BodyText"/>
      <w:spacing w:line="14" w:lineRule="auto"/>
      <w:ind w:left="0"/>
      <w:jc w:val="left"/>
      <w:rPr>
        <w:sz w:val="19"/>
      </w:rPr>
    </w:pPr>
    <w:r>
      <w:rPr>
        <w:noProof/>
        <w:sz w:val="19"/>
      </w:rPr>
      <mc:AlternateContent>
        <mc:Choice Requires="wps">
          <w:drawing>
            <wp:anchor distT="0" distB="0" distL="0" distR="0" simplePos="0" relativeHeight="486673920" behindDoc="1" locked="0" layoutInCell="1" allowOverlap="1" wp14:anchorId="027F27BC" wp14:editId="6323F80A">
              <wp:simplePos x="0" y="0"/>
              <wp:positionH relativeFrom="page">
                <wp:posOffset>3635375</wp:posOffset>
              </wp:positionH>
              <wp:positionV relativeFrom="page">
                <wp:posOffset>9790886</wp:posOffset>
              </wp:positionV>
              <wp:extent cx="3016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200778EA" w14:textId="77777777" w:rsidR="00345507" w:rsidRDefault="0098707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160</w:t>
                          </w:r>
                          <w:r>
                            <w:rPr>
                              <w:rFonts w:ascii="Calibri"/>
                              <w:spacing w:val="-5"/>
                            </w:rPr>
                            <w:fldChar w:fldCharType="end"/>
                          </w:r>
                        </w:p>
                      </w:txbxContent>
                    </wps:txbx>
                    <wps:bodyPr wrap="square" lIns="0" tIns="0" rIns="0" bIns="0" rtlCol="0">
                      <a:noAutofit/>
                    </wps:bodyPr>
                  </wps:wsp>
                </a:graphicData>
              </a:graphic>
            </wp:anchor>
          </w:drawing>
        </mc:Choice>
        <mc:Fallback>
          <w:pict>
            <v:shapetype w14:anchorId="027F27BC" id="_x0000_t202" coordsize="21600,21600" o:spt="202" path="m,l,21600r21600,l21600,xe">
              <v:stroke joinstyle="miter"/>
              <v:path gradientshapeok="t" o:connecttype="rect"/>
            </v:shapetype>
            <v:shape id="Textbox 1" o:spid="_x0000_s1041" type="#_x0000_t202" style="position:absolute;margin-left:286.25pt;margin-top:770.95pt;width:23.75pt;height:13.05pt;z-index:-1664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d+lAEAABoDAAAOAAAAZHJzL2Uyb0RvYy54bWysUsFu2zAMvQ/YPwi6L3JSJB2MOEW3YsOA&#10;ohvQ9gMUWYqN2aJGKrHz96MUJxm229ALRUnU43uPWt+NfScOFqkFX8n5rJDCegN163eVfH358uGj&#10;FBS1r3UH3lbyaEnebd6/Ww+htAtooKstCgbxVA6hkk2MoVSKTGN7TTMI1vOlA+x15C3uVI16YPS+&#10;U4uiWKkBsA4IxhLx6cPpUm4yvnPWxO/OkY2iqyRzizlijtsU1Watyx3q0LRmoqH/g0WvW89NL1AP&#10;Omqxx/YfqL41CAQuzgz0Cpxrjc0aWM28+EvNc6ODzVrYHAoXm+jtYM3T4Tn8QBHHTzDyALMICo9g&#10;fhJ7o4ZA5VSTPKWSuDoJHR32aWUJgh+yt8eLn3aMwvDhTTFfLZZSGL6ar5a3N8vkt7o+Dkjxq4Ve&#10;pKSSyOPKBPThkeKp9FwycTm1T0TiuB25JKVbqI+sYeAxVpJ+7TVaKbpvnn1KMz8neE625wRj9xny&#10;z0hSPNzvI7g2d77iTp15AJn79FnShP/c56rrl978BgAA//8DAFBLAwQUAAYACAAAACEAGVPy+OAA&#10;AAANAQAADwAAAGRycy9kb3ducmV2LnhtbEyPPU/DMBCGd6T+B+sqsVG7FQltiFNVCCYkRBoGRid2&#10;E6vxOcRuG/4914mOd++j9yPfTq5nZzMG61HCciGAGWy8tthK+KreHtbAQlSoVe/RSPg1AbbF7C5X&#10;mfYXLM15H1tGJhgyJaGLccg4D01nnAoLPxgk7eBHpyKdY8v1qC5k7nq+EiLlTlmkhE4N5qUzzXF/&#10;chJ231i+2p+P+rM8lLaqNgLf06OU9/Np9wwsmin+w3CtT9WhoE61P6EOrJeQPK0SQklIHpcbYISk&#10;lAisvr7StQBe5Px2RfEHAAD//wMAUEsBAi0AFAAGAAgAAAAhALaDOJL+AAAA4QEAABMAAAAAAAAA&#10;AAAAAAAAAAAAAFtDb250ZW50X1R5cGVzXS54bWxQSwECLQAUAAYACAAAACEAOP0h/9YAAACUAQAA&#10;CwAAAAAAAAAAAAAAAAAvAQAAX3JlbHMvLnJlbHNQSwECLQAUAAYACAAAACEAlwwXfpQBAAAaAwAA&#10;DgAAAAAAAAAAAAAAAAAuAgAAZHJzL2Uyb0RvYy54bWxQSwECLQAUAAYACAAAACEAGVPy+OAAAAAN&#10;AQAADwAAAAAAAAAAAAAAAADuAwAAZHJzL2Rvd25yZXYueG1sUEsFBgAAAAAEAAQA8wAAAPsEAAAA&#10;AA==&#10;" filled="f" stroked="f">
              <v:textbox inset="0,0,0,0">
                <w:txbxContent>
                  <w:p w14:paraId="200778EA" w14:textId="77777777" w:rsidR="00345507" w:rsidRDefault="0098707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4B33" w14:textId="77777777" w:rsidR="000034C1" w:rsidRDefault="0000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15B81" w14:textId="77777777" w:rsidR="00590303" w:rsidRDefault="00590303">
      <w:r>
        <w:separator/>
      </w:r>
    </w:p>
  </w:footnote>
  <w:footnote w:type="continuationSeparator" w:id="0">
    <w:p w14:paraId="3E591AA4" w14:textId="77777777" w:rsidR="00590303" w:rsidRDefault="00590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A7F3" w14:textId="77777777" w:rsidR="000034C1" w:rsidRDefault="00000000">
    <w:pPr>
      <w:pStyle w:val="Header"/>
    </w:pPr>
    <w:r>
      <w:rPr>
        <w:noProof/>
      </w:rPr>
      <w:pict w14:anchorId="3C1C9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172" o:spid="_x0000_s1026" type="#_x0000_t136" style="position:absolute;margin-left:0;margin-top:0;width:709.55pt;height:80.05pt;rotation:315;z-index:-166384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3C66" w14:textId="77777777" w:rsidR="000034C1" w:rsidRDefault="00000000">
    <w:pPr>
      <w:pStyle w:val="Header"/>
    </w:pPr>
    <w:r>
      <w:rPr>
        <w:noProof/>
      </w:rPr>
      <w:pict w14:anchorId="30ECA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173" o:spid="_x0000_s1027" type="#_x0000_t136" style="position:absolute;margin-left:0;margin-top:0;width:709.55pt;height:80.05pt;rotation:315;z-index:-166364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32FF" w14:textId="77777777" w:rsidR="000034C1" w:rsidRDefault="00000000">
    <w:pPr>
      <w:pStyle w:val="Header"/>
    </w:pPr>
    <w:r>
      <w:rPr>
        <w:noProof/>
      </w:rPr>
      <w:pict w14:anchorId="75EF7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171" o:spid="_x0000_s1025" type="#_x0000_t136" style="position:absolute;margin-left:0;margin-top:0;width:709.55pt;height:80.05pt;rotation:315;z-index:-166405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xmi K Bhardwaj">
    <w15:presenceInfo w15:providerId="AD" w15:userId="S::lkbhardwaj@amity.edu::07abb744-e9fb-4023-a196-26e0b7006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5507"/>
    <w:rsid w:val="00002585"/>
    <w:rsid w:val="000034C1"/>
    <w:rsid w:val="00050CB8"/>
    <w:rsid w:val="00054A75"/>
    <w:rsid w:val="00096DC9"/>
    <w:rsid w:val="000F7839"/>
    <w:rsid w:val="00101712"/>
    <w:rsid w:val="001101E5"/>
    <w:rsid w:val="0011117E"/>
    <w:rsid w:val="00197841"/>
    <w:rsid w:val="001C174D"/>
    <w:rsid w:val="0020002B"/>
    <w:rsid w:val="00276CAD"/>
    <w:rsid w:val="002B34C7"/>
    <w:rsid w:val="002F709A"/>
    <w:rsid w:val="00306186"/>
    <w:rsid w:val="00315931"/>
    <w:rsid w:val="003271FA"/>
    <w:rsid w:val="00345507"/>
    <w:rsid w:val="00355882"/>
    <w:rsid w:val="00392BC8"/>
    <w:rsid w:val="003C3B2B"/>
    <w:rsid w:val="003E5134"/>
    <w:rsid w:val="003F0B25"/>
    <w:rsid w:val="003F411C"/>
    <w:rsid w:val="00420540"/>
    <w:rsid w:val="004756C3"/>
    <w:rsid w:val="0049155D"/>
    <w:rsid w:val="004D1321"/>
    <w:rsid w:val="004F7A13"/>
    <w:rsid w:val="00502755"/>
    <w:rsid w:val="00513FCD"/>
    <w:rsid w:val="00590303"/>
    <w:rsid w:val="005A6658"/>
    <w:rsid w:val="005E585A"/>
    <w:rsid w:val="00605CE6"/>
    <w:rsid w:val="0061438F"/>
    <w:rsid w:val="00667FE0"/>
    <w:rsid w:val="0067260A"/>
    <w:rsid w:val="0068342A"/>
    <w:rsid w:val="006A28BB"/>
    <w:rsid w:val="006E26EB"/>
    <w:rsid w:val="00763A9A"/>
    <w:rsid w:val="00783DD6"/>
    <w:rsid w:val="007948C9"/>
    <w:rsid w:val="0079726E"/>
    <w:rsid w:val="007B5184"/>
    <w:rsid w:val="00864E28"/>
    <w:rsid w:val="0088763C"/>
    <w:rsid w:val="008914CE"/>
    <w:rsid w:val="008C2183"/>
    <w:rsid w:val="008E4386"/>
    <w:rsid w:val="00987074"/>
    <w:rsid w:val="009B1A07"/>
    <w:rsid w:val="009C15B8"/>
    <w:rsid w:val="009C620C"/>
    <w:rsid w:val="00A01C21"/>
    <w:rsid w:val="00A03909"/>
    <w:rsid w:val="00A11E50"/>
    <w:rsid w:val="00A3530A"/>
    <w:rsid w:val="00A379DF"/>
    <w:rsid w:val="00A71A92"/>
    <w:rsid w:val="00AA148E"/>
    <w:rsid w:val="00AC2206"/>
    <w:rsid w:val="00B15065"/>
    <w:rsid w:val="00B62769"/>
    <w:rsid w:val="00BA2816"/>
    <w:rsid w:val="00BB7D04"/>
    <w:rsid w:val="00C05E7E"/>
    <w:rsid w:val="00C229B7"/>
    <w:rsid w:val="00C24ED3"/>
    <w:rsid w:val="00CC0EC8"/>
    <w:rsid w:val="00CE75A9"/>
    <w:rsid w:val="00CF4CD2"/>
    <w:rsid w:val="00D022B2"/>
    <w:rsid w:val="00D2188E"/>
    <w:rsid w:val="00D24A71"/>
    <w:rsid w:val="00DF71FF"/>
    <w:rsid w:val="00E059B3"/>
    <w:rsid w:val="00E20179"/>
    <w:rsid w:val="00E46A50"/>
    <w:rsid w:val="00E46F65"/>
    <w:rsid w:val="00E50329"/>
    <w:rsid w:val="00E66E4A"/>
    <w:rsid w:val="00E97C8D"/>
    <w:rsid w:val="00EA0A23"/>
    <w:rsid w:val="00ED412E"/>
    <w:rsid w:val="00EE3B01"/>
    <w:rsid w:val="00EE52FB"/>
    <w:rsid w:val="00FB6690"/>
    <w:rsid w:val="00FF70B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7235"/>
  <w15:docId w15:val="{369F5A60-9F7E-4DA2-A2B3-05EFB957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9"/>
      <w:outlineLvl w:val="0"/>
    </w:pPr>
    <w:rPr>
      <w:b/>
      <w:bCs/>
      <w:sz w:val="24"/>
      <w:szCs w:val="24"/>
    </w:rPr>
  </w:style>
  <w:style w:type="paragraph" w:styleId="Heading2">
    <w:name w:val="heading 2"/>
    <w:basedOn w:val="Normal"/>
    <w:uiPriority w:val="9"/>
    <w:unhideWhenUsed/>
    <w:qFormat/>
    <w:pPr>
      <w:ind w:left="84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9"/>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4756C3"/>
    <w:rPr>
      <w:color w:val="0000FF" w:themeColor="hyperlink"/>
      <w:u w:val="single"/>
    </w:rPr>
  </w:style>
  <w:style w:type="character" w:styleId="UnresolvedMention">
    <w:name w:val="Unresolved Mention"/>
    <w:basedOn w:val="DefaultParagraphFont"/>
    <w:uiPriority w:val="99"/>
    <w:semiHidden/>
    <w:unhideWhenUsed/>
    <w:rsid w:val="004756C3"/>
    <w:rPr>
      <w:color w:val="605E5C"/>
      <w:shd w:val="clear" w:color="auto" w:fill="E1DFDD"/>
    </w:rPr>
  </w:style>
  <w:style w:type="paragraph" w:styleId="Header">
    <w:name w:val="header"/>
    <w:basedOn w:val="Normal"/>
    <w:link w:val="HeaderChar"/>
    <w:uiPriority w:val="99"/>
    <w:unhideWhenUsed/>
    <w:rsid w:val="000034C1"/>
    <w:pPr>
      <w:tabs>
        <w:tab w:val="center" w:pos="4680"/>
        <w:tab w:val="right" w:pos="9360"/>
      </w:tabs>
    </w:pPr>
  </w:style>
  <w:style w:type="character" w:customStyle="1" w:styleId="HeaderChar">
    <w:name w:val="Header Char"/>
    <w:basedOn w:val="DefaultParagraphFont"/>
    <w:link w:val="Header"/>
    <w:uiPriority w:val="99"/>
    <w:rsid w:val="000034C1"/>
    <w:rPr>
      <w:rFonts w:ascii="Times New Roman" w:eastAsia="Times New Roman" w:hAnsi="Times New Roman" w:cs="Times New Roman"/>
    </w:rPr>
  </w:style>
  <w:style w:type="paragraph" w:styleId="Footer">
    <w:name w:val="footer"/>
    <w:basedOn w:val="Normal"/>
    <w:link w:val="FooterChar"/>
    <w:uiPriority w:val="99"/>
    <w:unhideWhenUsed/>
    <w:rsid w:val="000034C1"/>
    <w:pPr>
      <w:tabs>
        <w:tab w:val="center" w:pos="4680"/>
        <w:tab w:val="right" w:pos="9360"/>
      </w:tabs>
    </w:pPr>
  </w:style>
  <w:style w:type="character" w:customStyle="1" w:styleId="FooterChar">
    <w:name w:val="Footer Char"/>
    <w:basedOn w:val="DefaultParagraphFont"/>
    <w:link w:val="Footer"/>
    <w:uiPriority w:val="99"/>
    <w:rsid w:val="000034C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96DC9"/>
    <w:rPr>
      <w:sz w:val="16"/>
      <w:szCs w:val="16"/>
    </w:rPr>
  </w:style>
  <w:style w:type="paragraph" w:styleId="CommentText">
    <w:name w:val="annotation text"/>
    <w:basedOn w:val="Normal"/>
    <w:link w:val="CommentTextChar"/>
    <w:uiPriority w:val="99"/>
    <w:unhideWhenUsed/>
    <w:rsid w:val="00096DC9"/>
    <w:rPr>
      <w:sz w:val="20"/>
      <w:szCs w:val="20"/>
    </w:rPr>
  </w:style>
  <w:style w:type="character" w:customStyle="1" w:styleId="CommentTextChar">
    <w:name w:val="Comment Text Char"/>
    <w:basedOn w:val="DefaultParagraphFont"/>
    <w:link w:val="CommentText"/>
    <w:uiPriority w:val="99"/>
    <w:rsid w:val="00096D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6DC9"/>
    <w:rPr>
      <w:b/>
      <w:bCs/>
    </w:rPr>
  </w:style>
  <w:style w:type="character" w:customStyle="1" w:styleId="CommentSubjectChar">
    <w:name w:val="Comment Subject Char"/>
    <w:basedOn w:val="CommentTextChar"/>
    <w:link w:val="CommentSubject"/>
    <w:uiPriority w:val="99"/>
    <w:semiHidden/>
    <w:rsid w:val="00096DC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yperlink" Target="https://doi.org/10.30574/wjbphs.2023.16.1.0408" TargetMode="External"/><Relationship Id="rId21" Type="http://schemas.openxmlformats.org/officeDocument/2006/relationships/image" Target="media/image5.png"/><Relationship Id="rId34" Type="http://schemas.openxmlformats.org/officeDocument/2006/relationships/image" Target="media/image18.jpeg"/><Relationship Id="rId42" Type="http://schemas.openxmlformats.org/officeDocument/2006/relationships/hyperlink" Target="https://www.gyanvihar.org/journals/index.php/2021/01/24/evaluation-of-physico-chemical-parameters-of-drinking-water-at-various-sites-of-kota-rajasthan/" TargetMode="External"/><Relationship Id="rId47" Type="http://schemas.openxmlformats.org/officeDocument/2006/relationships/hyperlink" Target="https://www.eminternational.com/journal/ecology-environment-conservation/archieved-issues" TargetMode="External"/><Relationship Id="rId50" Type="http://schemas.openxmlformats.org/officeDocument/2006/relationships/hyperlink" Target="https://doi.org/10.1007/BF00012736" TargetMode="External"/><Relationship Id="rId55" Type="http://schemas.openxmlformats.org/officeDocument/2006/relationships/hyperlink" Target="https://www.bioline.org.br/ja" TargetMode="Externa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www.plantsoftheworldonline.org/" TargetMode="External"/><Relationship Id="rId29" Type="http://schemas.openxmlformats.org/officeDocument/2006/relationships/image" Target="media/image13.png"/><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image" Target="media/image16.jpeg"/><Relationship Id="rId37" Type="http://schemas.openxmlformats.org/officeDocument/2006/relationships/hyperlink" Target="https://doi.org/10.1007/bf03325974" TargetMode="External"/><Relationship Id="rId40" Type="http://schemas.openxmlformats.org/officeDocument/2006/relationships/hyperlink" Target="https://doi.org/10.1007/978-1-4020-8259-7_2" TargetMode="External"/><Relationship Id="rId45" Type="http://schemas.openxmlformats.org/officeDocument/2006/relationships/hyperlink" Target="https://doi.org/10.1007/s12517-015-2134-7" TargetMode="External"/><Relationship Id="rId53" Type="http://schemas.openxmlformats.org/officeDocument/2006/relationships/hyperlink" Target="https://doi.org/10.1007/s13201-019-1045-2" TargetMode="Externa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jpeg"/><Relationship Id="rId43" Type="http://schemas.openxmlformats.org/officeDocument/2006/relationships/hyperlink" Target="https://doi.org/10.2478/limre-2014-0008" TargetMode="External"/><Relationship Id="rId48" Type="http://schemas.openxmlformats.org/officeDocument/2006/relationships/hyperlink" Target="https://doi.org/10.1201/b11794" TargetMode="External"/><Relationship Id="rId56" Type="http://schemas.openxmlformats.org/officeDocument/2006/relationships/hyperlink" Target="https://doi.org/10.17485/IJST/2007/V1I2/29211" TargetMode="External"/><Relationship Id="rId8" Type="http://schemas.microsoft.com/office/2016/09/relationships/commentsIds" Target="commentsIds.xml"/><Relationship Id="rId51" Type="http://schemas.openxmlformats.org/officeDocument/2006/relationships/hyperlink" Target="https://doi.org/10.5281/zenodo.1013996" TargetMode="External"/><Relationship Id="rId3"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jpeg"/><Relationship Id="rId38" Type="http://schemas.openxmlformats.org/officeDocument/2006/relationships/hyperlink" Target="https://doi.org/10.1016/j.iswcr.2016.11.002" TargetMode="External"/><Relationship Id="rId46" Type="http://schemas.openxmlformats.org/officeDocument/2006/relationships/hyperlink" Target="https://doi.org/10.1007/s11356-018-2480-6" TargetMode="External"/><Relationship Id="rId59" Type="http://schemas.microsoft.com/office/2011/relationships/people" Target="people.xml"/><Relationship Id="rId20" Type="http://schemas.openxmlformats.org/officeDocument/2006/relationships/image" Target="media/image4.png"/><Relationship Id="rId41" Type="http://schemas.openxmlformats.org/officeDocument/2006/relationships/hyperlink" Target="https://doi.org/10.21203/rs.3.rs-629396/v1" TargetMode="External"/><Relationship Id="rId54" Type="http://schemas.openxmlformats.org/officeDocument/2006/relationships/hyperlink" Target="https://www.elsevier.com/books/plant-systematics/simpson/978-0-12-812628-8" TargetMode="External"/><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jpeg"/><Relationship Id="rId49" Type="http://schemas.openxmlformats.org/officeDocument/2006/relationships/hyperlink" Target="https://doi.org/10.1007/s13201-018-0888-2" TargetMode="External"/><Relationship Id="rId57" Type="http://schemas.openxmlformats.org/officeDocument/2006/relationships/hyperlink" Target="https://doi.org/10.3329/jesnr.v7i1.22179" TargetMode="External"/><Relationship Id="rId10" Type="http://schemas.openxmlformats.org/officeDocument/2006/relationships/header" Target="header1.xml"/><Relationship Id="rId31" Type="http://schemas.openxmlformats.org/officeDocument/2006/relationships/image" Target="media/image15.jpeg"/><Relationship Id="rId44" Type="http://schemas.openxmlformats.org/officeDocument/2006/relationships/hyperlink" Target="https://assets.publishing.service.gov.uk/government/uploads/system/uploads/attachment_data/file/291000/scho0999bbrc-e-e.pdf" TargetMode="External"/><Relationship Id="rId52" Type="http://schemas.openxmlformats.org/officeDocument/2006/relationships/hyperlink" Target="https://doi.org/10.1007/s13201-020-1146-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Laxmi K Bhardwaj</cp:lastModifiedBy>
  <cp:revision>108</cp:revision>
  <dcterms:created xsi:type="dcterms:W3CDTF">2025-12-17T08:59:00Z</dcterms:created>
  <dcterms:modified xsi:type="dcterms:W3CDTF">2025-12-20T04:42:00Z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Nitro Pro</vt:lpwstr>
  </property>
  <property fmtid="{D5CDD505-2E9C-101B-9397-08002B2CF9AE}" pid="4" name="LastSaved">
    <vt:filetime>2025-12-17T00:00:00Z</vt:filetime>
  </property>
  <property fmtid="{D5CDD505-2E9C-101B-9397-08002B2CF9AE}" pid="5" name="GrammarlyDocumentId">
    <vt:lpwstr>251b0e3d-8600-4f83-8268-656dc311d09f</vt:lpwstr>
  </property>
</Properties>
</file>