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25ED8" w14:paraId="1643A4CA" w14:textId="77777777" w:rsidTr="004847FF">
        <w:trPr>
          <w:trHeight w:val="450"/>
        </w:trPr>
        <w:tc>
          <w:tcPr>
            <w:tcW w:w="5000" w:type="pct"/>
            <w:gridSpan w:val="2"/>
            <w:tcBorders>
              <w:top w:val="nil"/>
              <w:left w:val="nil"/>
              <w:right w:val="nil"/>
            </w:tcBorders>
          </w:tcPr>
          <w:p w14:paraId="4C55E51F" w14:textId="77777777" w:rsidR="00602F7D" w:rsidRPr="00325ED8" w:rsidRDefault="00602F7D" w:rsidP="00F2643C">
            <w:pPr>
              <w:pStyle w:val="Heading2"/>
              <w:jc w:val="left"/>
              <w:rPr>
                <w:rFonts w:ascii="Arial" w:hAnsi="Arial" w:cs="Arial"/>
                <w:b w:val="0"/>
                <w:bCs w:val="0"/>
                <w:sz w:val="36"/>
                <w:szCs w:val="28"/>
                <w:lang w:val="en-US"/>
              </w:rPr>
            </w:pPr>
          </w:p>
        </w:tc>
      </w:tr>
      <w:tr w:rsidR="0000007A" w:rsidRPr="00325ED8" w14:paraId="127EAD7E" w14:textId="77777777" w:rsidTr="00F33C84">
        <w:trPr>
          <w:trHeight w:val="413"/>
        </w:trPr>
        <w:tc>
          <w:tcPr>
            <w:tcW w:w="1234" w:type="pct"/>
          </w:tcPr>
          <w:p w14:paraId="3C159AA5" w14:textId="77777777" w:rsidR="0000007A" w:rsidRPr="00325ED8" w:rsidRDefault="00D27A79" w:rsidP="00696CAD">
            <w:pPr>
              <w:pStyle w:val="BodyText"/>
              <w:ind w:left="90"/>
              <w:jc w:val="left"/>
              <w:rPr>
                <w:rFonts w:ascii="Arial" w:hAnsi="Arial" w:cs="Arial"/>
                <w:bCs/>
                <w:szCs w:val="28"/>
                <w:lang w:val="en-GB"/>
              </w:rPr>
            </w:pPr>
            <w:r w:rsidRPr="00325ED8">
              <w:rPr>
                <w:rFonts w:ascii="Arial" w:hAnsi="Arial" w:cs="Arial"/>
                <w:bCs/>
                <w:szCs w:val="28"/>
                <w:lang w:val="en-GB"/>
              </w:rPr>
              <w:t xml:space="preserve">Book </w:t>
            </w:r>
            <w:r w:rsidR="0000007A" w:rsidRPr="00325ED8">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5B8EEE00" w:rsidR="0000007A" w:rsidRPr="00325ED8" w:rsidRDefault="00B24E70" w:rsidP="00054BC4">
            <w:pPr>
              <w:pStyle w:val="NormalWeb"/>
              <w:rPr>
                <w:rFonts w:ascii="Arial" w:hAnsi="Arial" w:cs="Arial"/>
                <w:b/>
                <w:bCs/>
                <w:szCs w:val="28"/>
                <w:u w:val="single"/>
              </w:rPr>
            </w:pPr>
            <w:r w:rsidRPr="00325ED8">
              <w:rPr>
                <w:rFonts w:ascii="Arial" w:hAnsi="Arial" w:cs="Arial"/>
                <w:b/>
                <w:bCs/>
                <w:szCs w:val="28"/>
                <w:u w:val="single"/>
              </w:rPr>
              <w:t>Sustainable Water Resource Management: Issues, Challenges &amp; Solutions</w:t>
            </w:r>
          </w:p>
        </w:tc>
      </w:tr>
      <w:tr w:rsidR="0000007A" w:rsidRPr="00325ED8" w14:paraId="73C90375" w14:textId="77777777" w:rsidTr="002E7787">
        <w:trPr>
          <w:trHeight w:val="290"/>
        </w:trPr>
        <w:tc>
          <w:tcPr>
            <w:tcW w:w="1234" w:type="pct"/>
          </w:tcPr>
          <w:p w14:paraId="20D28135" w14:textId="77777777" w:rsidR="0000007A" w:rsidRPr="00325ED8" w:rsidRDefault="0000007A" w:rsidP="00696CAD">
            <w:pPr>
              <w:pStyle w:val="BodyText"/>
              <w:ind w:left="90"/>
              <w:jc w:val="left"/>
              <w:rPr>
                <w:rFonts w:ascii="Arial" w:hAnsi="Arial" w:cs="Arial"/>
                <w:bCs/>
                <w:szCs w:val="28"/>
                <w:lang w:val="en-GB"/>
              </w:rPr>
            </w:pPr>
            <w:r w:rsidRPr="00325ED8">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1F78E5E" w:rsidR="0000007A" w:rsidRPr="00325ED8" w:rsidRDefault="00E72A8E" w:rsidP="00F3669D">
            <w:pPr>
              <w:pStyle w:val="NormalWeb"/>
              <w:spacing w:before="0" w:beforeAutospacing="0" w:after="0" w:afterAutospacing="0"/>
              <w:rPr>
                <w:rFonts w:ascii="Arial" w:hAnsi="Arial" w:cs="Arial"/>
                <w:b/>
                <w:bCs/>
                <w:szCs w:val="28"/>
                <w:highlight w:val="yellow"/>
                <w:lang w:val="en-GB"/>
              </w:rPr>
            </w:pPr>
            <w:r w:rsidRPr="00325ED8">
              <w:rPr>
                <w:rFonts w:ascii="Arial" w:hAnsi="Arial" w:cs="Arial"/>
                <w:b/>
                <w:bCs/>
                <w:szCs w:val="28"/>
                <w:lang w:val="en-GB"/>
              </w:rPr>
              <w:t>Ms_BP</w:t>
            </w:r>
            <w:r w:rsidR="00FC432A" w:rsidRPr="00325ED8">
              <w:rPr>
                <w:rFonts w:ascii="Arial" w:hAnsi="Arial" w:cs="Arial"/>
                <w:b/>
                <w:bCs/>
                <w:szCs w:val="28"/>
                <w:lang w:val="en-GB"/>
              </w:rPr>
              <w:t>R</w:t>
            </w:r>
            <w:r w:rsidRPr="00325ED8">
              <w:rPr>
                <w:rFonts w:ascii="Arial" w:hAnsi="Arial" w:cs="Arial"/>
                <w:b/>
                <w:bCs/>
                <w:szCs w:val="28"/>
                <w:lang w:val="en-GB"/>
              </w:rPr>
              <w:t>_</w:t>
            </w:r>
            <w:r w:rsidR="000C0D0C" w:rsidRPr="00325ED8">
              <w:rPr>
                <w:rFonts w:ascii="Arial" w:hAnsi="Arial" w:cs="Arial"/>
                <w:b/>
                <w:bCs/>
                <w:szCs w:val="28"/>
                <w:lang w:val="en-GB"/>
              </w:rPr>
              <w:t>6912.17</w:t>
            </w:r>
          </w:p>
        </w:tc>
      </w:tr>
      <w:tr w:rsidR="0000007A" w:rsidRPr="00325ED8" w14:paraId="05B60576" w14:textId="77777777" w:rsidTr="002109D6">
        <w:trPr>
          <w:trHeight w:val="331"/>
        </w:trPr>
        <w:tc>
          <w:tcPr>
            <w:tcW w:w="1234" w:type="pct"/>
          </w:tcPr>
          <w:p w14:paraId="0196A627" w14:textId="77777777" w:rsidR="0000007A" w:rsidRPr="00325ED8" w:rsidRDefault="0000007A" w:rsidP="00696CAD">
            <w:pPr>
              <w:pStyle w:val="BodyText"/>
              <w:ind w:left="90"/>
              <w:jc w:val="left"/>
              <w:rPr>
                <w:rFonts w:ascii="Arial" w:hAnsi="Arial" w:cs="Arial"/>
                <w:bCs/>
                <w:szCs w:val="28"/>
                <w:lang w:val="en-GB"/>
              </w:rPr>
            </w:pPr>
            <w:r w:rsidRPr="00325ED8">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2C99E5B2" w:rsidR="0000007A" w:rsidRPr="00325ED8" w:rsidRDefault="00640098" w:rsidP="000450FC">
            <w:pPr>
              <w:pStyle w:val="NormalWeb"/>
              <w:spacing w:before="0" w:beforeAutospacing="0" w:after="0" w:afterAutospacing="0"/>
              <w:rPr>
                <w:rFonts w:ascii="Arial" w:hAnsi="Arial" w:cs="Arial"/>
                <w:b/>
                <w:szCs w:val="28"/>
                <w:highlight w:val="yellow"/>
                <w:lang w:val="en-GB"/>
              </w:rPr>
            </w:pPr>
            <w:r w:rsidRPr="00325ED8">
              <w:rPr>
                <w:rFonts w:ascii="Arial" w:hAnsi="Arial" w:cs="Arial"/>
                <w:b/>
                <w:szCs w:val="28"/>
                <w:lang w:val="en-GB"/>
              </w:rPr>
              <w:t>MACROPHYTIC VEGETATION OF HIDENKOMPAT LAKE, BISHNUPUR MANIPUR</w:t>
            </w:r>
          </w:p>
        </w:tc>
      </w:tr>
      <w:tr w:rsidR="00CF0BBB" w:rsidRPr="00325ED8" w14:paraId="6D508B1C" w14:textId="77777777" w:rsidTr="002E7787">
        <w:trPr>
          <w:trHeight w:val="332"/>
        </w:trPr>
        <w:tc>
          <w:tcPr>
            <w:tcW w:w="1234" w:type="pct"/>
          </w:tcPr>
          <w:p w14:paraId="32FC28F7" w14:textId="77777777" w:rsidR="00CF0BBB" w:rsidRPr="00325ED8" w:rsidRDefault="00CF0BBB" w:rsidP="00696CAD">
            <w:pPr>
              <w:pStyle w:val="BodyText"/>
              <w:ind w:left="90"/>
              <w:jc w:val="left"/>
              <w:rPr>
                <w:rFonts w:ascii="Arial" w:hAnsi="Arial" w:cs="Arial"/>
                <w:bCs/>
                <w:szCs w:val="28"/>
                <w:lang w:val="en-GB"/>
              </w:rPr>
            </w:pPr>
            <w:r w:rsidRPr="00325ED8">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470CD549" w:rsidR="00CF0BBB" w:rsidRPr="00325ED8" w:rsidRDefault="000C0D0C" w:rsidP="000450FC">
            <w:pPr>
              <w:pStyle w:val="NormalWeb"/>
              <w:spacing w:before="0" w:beforeAutospacing="0" w:after="0" w:afterAutospacing="0"/>
              <w:rPr>
                <w:rFonts w:ascii="Arial" w:hAnsi="Arial" w:cs="Arial"/>
                <w:b/>
                <w:szCs w:val="28"/>
                <w:lang w:val="en-GB"/>
              </w:rPr>
            </w:pPr>
            <w:r w:rsidRPr="00325ED8">
              <w:rPr>
                <w:rFonts w:ascii="Arial" w:hAnsi="Arial" w:cs="Arial"/>
                <w:b/>
                <w:szCs w:val="28"/>
                <w:lang w:val="en-GB"/>
              </w:rPr>
              <w:t>Book Chapter</w:t>
            </w:r>
          </w:p>
        </w:tc>
      </w:tr>
    </w:tbl>
    <w:p w14:paraId="45F5983C" w14:textId="77777777" w:rsidR="00037D52" w:rsidRPr="00325ED8" w:rsidRDefault="00037D52" w:rsidP="0000007A">
      <w:pPr>
        <w:pStyle w:val="BodyText"/>
        <w:rPr>
          <w:rFonts w:ascii="Arial" w:hAnsi="Arial" w:cs="Arial"/>
          <w:b/>
          <w:bCs/>
          <w:szCs w:val="20"/>
          <w:u w:val="single"/>
          <w:lang w:val="en-GB"/>
        </w:rPr>
      </w:pPr>
    </w:p>
    <w:p w14:paraId="79DE1CF8" w14:textId="77777777" w:rsidR="00605952" w:rsidRPr="00325ED8" w:rsidRDefault="00605952" w:rsidP="0000007A">
      <w:pPr>
        <w:pStyle w:val="BodyText"/>
        <w:rPr>
          <w:rFonts w:ascii="Arial" w:hAnsi="Arial" w:cs="Arial"/>
          <w:b/>
          <w:bCs/>
          <w:szCs w:val="20"/>
          <w:u w:val="single"/>
          <w:lang w:val="en-GB"/>
        </w:rPr>
      </w:pPr>
    </w:p>
    <w:p w14:paraId="5A743ECE" w14:textId="77777777" w:rsidR="00D27A79" w:rsidRPr="00325ED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25ED8" w14:paraId="71A94C1F" w14:textId="77777777" w:rsidTr="007222C8">
        <w:tc>
          <w:tcPr>
            <w:tcW w:w="5000" w:type="pct"/>
            <w:gridSpan w:val="3"/>
            <w:tcBorders>
              <w:top w:val="nil"/>
              <w:left w:val="nil"/>
              <w:right w:val="nil"/>
            </w:tcBorders>
            <w:noWrap/>
          </w:tcPr>
          <w:p w14:paraId="0BC15285" w14:textId="75BEB51F" w:rsidR="00F1171E" w:rsidRPr="00325ED8" w:rsidRDefault="00F1171E" w:rsidP="007222C8">
            <w:pPr>
              <w:pStyle w:val="Heading2"/>
              <w:jc w:val="left"/>
              <w:rPr>
                <w:rFonts w:ascii="Arial" w:hAnsi="Arial" w:cs="Arial"/>
                <w:lang w:val="en-GB"/>
              </w:rPr>
            </w:pPr>
            <w:r w:rsidRPr="00325ED8">
              <w:rPr>
                <w:rFonts w:ascii="Arial" w:hAnsi="Arial" w:cs="Arial"/>
                <w:highlight w:val="yellow"/>
                <w:lang w:val="en-GB"/>
              </w:rPr>
              <w:t>PART  1:</w:t>
            </w:r>
            <w:r w:rsidRPr="00325ED8">
              <w:rPr>
                <w:rFonts w:ascii="Arial" w:hAnsi="Arial" w:cs="Arial"/>
                <w:lang w:val="en-GB"/>
              </w:rPr>
              <w:t xml:space="preserve"> Comments</w:t>
            </w:r>
          </w:p>
          <w:p w14:paraId="1287753C" w14:textId="77777777" w:rsidR="00F1171E" w:rsidRPr="00325ED8" w:rsidRDefault="00F1171E" w:rsidP="007222C8">
            <w:pPr>
              <w:rPr>
                <w:rFonts w:ascii="Arial" w:hAnsi="Arial" w:cs="Arial"/>
                <w:sz w:val="20"/>
                <w:szCs w:val="20"/>
                <w:lang w:val="en-GB"/>
              </w:rPr>
            </w:pPr>
          </w:p>
        </w:tc>
      </w:tr>
      <w:tr w:rsidR="00F1171E" w:rsidRPr="00325ED8" w14:paraId="5EA12279" w14:textId="77777777" w:rsidTr="007222C8">
        <w:tc>
          <w:tcPr>
            <w:tcW w:w="1265" w:type="pct"/>
            <w:noWrap/>
          </w:tcPr>
          <w:p w14:paraId="7AE9682F" w14:textId="77777777" w:rsidR="00F1171E" w:rsidRPr="00325ED8" w:rsidRDefault="00F1171E" w:rsidP="007222C8">
            <w:pPr>
              <w:pStyle w:val="Heading2"/>
              <w:jc w:val="left"/>
              <w:rPr>
                <w:rFonts w:ascii="Arial" w:hAnsi="Arial" w:cs="Arial"/>
                <w:lang w:val="en-GB"/>
              </w:rPr>
            </w:pPr>
          </w:p>
        </w:tc>
        <w:tc>
          <w:tcPr>
            <w:tcW w:w="2212" w:type="pct"/>
          </w:tcPr>
          <w:p w14:paraId="5B8DBE06" w14:textId="77777777" w:rsidR="00F1171E" w:rsidRPr="00325ED8" w:rsidRDefault="00F1171E" w:rsidP="007222C8">
            <w:pPr>
              <w:pStyle w:val="Heading2"/>
              <w:jc w:val="left"/>
              <w:rPr>
                <w:rFonts w:ascii="Arial" w:hAnsi="Arial" w:cs="Arial"/>
                <w:lang w:val="en-GB"/>
              </w:rPr>
            </w:pPr>
            <w:r w:rsidRPr="00325ED8">
              <w:rPr>
                <w:rFonts w:ascii="Arial" w:hAnsi="Arial" w:cs="Arial"/>
                <w:lang w:val="en-GB"/>
              </w:rPr>
              <w:t>Reviewer’s comment</w:t>
            </w:r>
          </w:p>
          <w:p w14:paraId="693A9C4D" w14:textId="77777777" w:rsidR="00421DBF" w:rsidRPr="00325ED8" w:rsidRDefault="00421DBF" w:rsidP="00421DBF">
            <w:pPr>
              <w:rPr>
                <w:rFonts w:ascii="Arial" w:hAnsi="Arial" w:cs="Arial"/>
                <w:b/>
                <w:bCs/>
                <w:sz w:val="20"/>
                <w:szCs w:val="20"/>
              </w:rPr>
            </w:pPr>
            <w:r w:rsidRPr="00325ED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25ED8" w:rsidRDefault="00421DBF" w:rsidP="00421DBF">
            <w:pPr>
              <w:rPr>
                <w:rFonts w:ascii="Arial" w:hAnsi="Arial" w:cs="Arial"/>
                <w:lang w:val="en-GB"/>
              </w:rPr>
            </w:pPr>
          </w:p>
        </w:tc>
        <w:tc>
          <w:tcPr>
            <w:tcW w:w="1523" w:type="pct"/>
          </w:tcPr>
          <w:p w14:paraId="57792C30" w14:textId="77777777" w:rsidR="00F1171E" w:rsidRPr="00325ED8" w:rsidRDefault="00F1171E" w:rsidP="007222C8">
            <w:pPr>
              <w:pStyle w:val="Heading2"/>
              <w:jc w:val="left"/>
              <w:rPr>
                <w:rFonts w:ascii="Arial" w:hAnsi="Arial" w:cs="Arial"/>
                <w:b w:val="0"/>
                <w:lang w:val="en-GB"/>
              </w:rPr>
            </w:pPr>
            <w:r w:rsidRPr="00325ED8">
              <w:rPr>
                <w:rFonts w:ascii="Arial" w:hAnsi="Arial" w:cs="Arial"/>
                <w:lang w:val="en-GB"/>
              </w:rPr>
              <w:t>Author’s Feedback</w:t>
            </w:r>
            <w:r w:rsidRPr="00325ED8">
              <w:rPr>
                <w:rFonts w:ascii="Arial" w:hAnsi="Arial" w:cs="Arial"/>
                <w:b w:val="0"/>
                <w:lang w:val="en-GB"/>
              </w:rPr>
              <w:t xml:space="preserve"> </w:t>
            </w:r>
            <w:r w:rsidRPr="00325ED8">
              <w:rPr>
                <w:rFonts w:ascii="Arial" w:hAnsi="Arial" w:cs="Arial"/>
                <w:b w:val="0"/>
                <w:i/>
                <w:lang w:val="en-GB"/>
              </w:rPr>
              <w:t>(Please correct the manuscript and highlight that part in the manuscript. It is mandatory that authors should write his/her feedback here)</w:t>
            </w:r>
          </w:p>
        </w:tc>
      </w:tr>
      <w:tr w:rsidR="00F1171E" w:rsidRPr="00325ED8" w14:paraId="5C0AB4EC" w14:textId="77777777" w:rsidTr="007222C8">
        <w:trPr>
          <w:trHeight w:val="1264"/>
        </w:trPr>
        <w:tc>
          <w:tcPr>
            <w:tcW w:w="1265" w:type="pct"/>
            <w:noWrap/>
          </w:tcPr>
          <w:p w14:paraId="66B47184" w14:textId="48030299" w:rsidR="00F1171E" w:rsidRPr="00325ED8" w:rsidRDefault="00F1171E" w:rsidP="007222C8">
            <w:pPr>
              <w:ind w:left="360"/>
              <w:rPr>
                <w:rFonts w:ascii="Arial" w:hAnsi="Arial" w:cs="Arial"/>
                <w:b/>
                <w:bCs/>
                <w:sz w:val="20"/>
                <w:szCs w:val="20"/>
                <w:lang w:val="en-GB"/>
              </w:rPr>
            </w:pPr>
            <w:r w:rsidRPr="00325ED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25ED8" w:rsidRDefault="00F1171E" w:rsidP="007222C8">
            <w:pPr>
              <w:ind w:left="360"/>
              <w:rPr>
                <w:rFonts w:ascii="Arial" w:eastAsia="MS Mincho" w:hAnsi="Arial" w:cs="Arial"/>
                <w:b/>
                <w:bCs/>
                <w:sz w:val="20"/>
                <w:szCs w:val="20"/>
                <w:lang w:val="en-GB"/>
              </w:rPr>
            </w:pPr>
          </w:p>
        </w:tc>
        <w:tc>
          <w:tcPr>
            <w:tcW w:w="2212" w:type="pct"/>
          </w:tcPr>
          <w:p w14:paraId="6EFD391F" w14:textId="77777777" w:rsidR="00D708FB" w:rsidRPr="00325ED8" w:rsidRDefault="00D708FB" w:rsidP="007222C8">
            <w:pPr>
              <w:pStyle w:val="ListParagraph"/>
              <w:ind w:left="0"/>
              <w:rPr>
                <w:rFonts w:ascii="Arial" w:hAnsi="Arial" w:cs="Arial"/>
                <w:b/>
                <w:bCs/>
                <w:sz w:val="20"/>
                <w:szCs w:val="20"/>
                <w:lang w:val="en-GB"/>
              </w:rPr>
            </w:pPr>
            <w:r w:rsidRPr="00325ED8">
              <w:rPr>
                <w:rFonts w:ascii="Arial" w:hAnsi="Arial" w:cs="Arial"/>
                <w:b/>
                <w:bCs/>
                <w:sz w:val="20"/>
                <w:szCs w:val="20"/>
                <w:lang w:val="en-GB"/>
              </w:rPr>
              <w:t xml:space="preserve">This manuscript is significant to the scientific community Because </w:t>
            </w:r>
          </w:p>
          <w:p w14:paraId="169098B3" w14:textId="7577070C" w:rsidR="00D708FB" w:rsidRPr="00325ED8" w:rsidRDefault="00D708FB" w:rsidP="007222C8">
            <w:pPr>
              <w:pStyle w:val="ListParagraph"/>
              <w:ind w:left="0"/>
              <w:rPr>
                <w:rFonts w:ascii="Arial" w:hAnsi="Arial" w:cs="Arial"/>
                <w:b/>
                <w:bCs/>
                <w:sz w:val="20"/>
                <w:szCs w:val="20"/>
                <w:lang w:val="en-GB"/>
              </w:rPr>
            </w:pPr>
            <w:r w:rsidRPr="00325ED8">
              <w:rPr>
                <w:rFonts w:ascii="Arial" w:hAnsi="Arial" w:cs="Arial"/>
                <w:b/>
                <w:bCs/>
                <w:sz w:val="20"/>
                <w:szCs w:val="20"/>
                <w:lang w:val="en-GB"/>
              </w:rPr>
              <w:t>1-It offers baseline, long-term ecological data on macrophyte diversity and phytosociology from a relatively unstudied freshwater wetland in Northeast India,</w:t>
            </w:r>
          </w:p>
          <w:p w14:paraId="09052EBF" w14:textId="6EFDFC3A" w:rsidR="00D708FB" w:rsidRPr="00325ED8" w:rsidRDefault="00D708FB" w:rsidP="007222C8">
            <w:pPr>
              <w:pStyle w:val="ListParagraph"/>
              <w:ind w:left="0"/>
              <w:rPr>
                <w:rFonts w:ascii="Arial" w:hAnsi="Arial" w:cs="Arial"/>
                <w:b/>
                <w:bCs/>
                <w:sz w:val="20"/>
                <w:szCs w:val="20"/>
                <w:lang w:val="en-GB"/>
              </w:rPr>
            </w:pPr>
            <w:r w:rsidRPr="00325ED8">
              <w:rPr>
                <w:rFonts w:ascii="Arial" w:hAnsi="Arial" w:cs="Arial"/>
                <w:b/>
                <w:bCs/>
                <w:sz w:val="20"/>
                <w:szCs w:val="20"/>
                <w:lang w:val="en-GB"/>
              </w:rPr>
              <w:t xml:space="preserve">2- Wetland vegetation dynamics and early eutrophication indicators are better understood thanks to the thorough documentation of species composition, growth forms, and dominance patterns. </w:t>
            </w:r>
          </w:p>
          <w:p w14:paraId="556C7791" w14:textId="56DDB65D" w:rsidR="00D708FB" w:rsidRPr="00325ED8" w:rsidRDefault="00D708FB" w:rsidP="007222C8">
            <w:pPr>
              <w:pStyle w:val="ListParagraph"/>
              <w:ind w:left="0"/>
              <w:rPr>
                <w:rFonts w:ascii="Arial" w:hAnsi="Arial" w:cs="Arial"/>
                <w:b/>
                <w:bCs/>
                <w:sz w:val="20"/>
                <w:szCs w:val="20"/>
                <w:lang w:val="en-GB"/>
              </w:rPr>
            </w:pPr>
            <w:r w:rsidRPr="00325ED8">
              <w:rPr>
                <w:rFonts w:ascii="Arial" w:hAnsi="Arial" w:cs="Arial"/>
                <w:b/>
                <w:bCs/>
                <w:sz w:val="20"/>
                <w:szCs w:val="20"/>
                <w:lang w:val="en-GB"/>
              </w:rPr>
              <w:t>3-Planning for biodiversity conservation, tracking ecological change over time, and comparative limnological studies all depend on such region-specific data.</w:t>
            </w:r>
          </w:p>
          <w:p w14:paraId="7DBC9196" w14:textId="1EFBEAB3" w:rsidR="00F1171E" w:rsidRPr="00325ED8" w:rsidRDefault="00D708FB" w:rsidP="007222C8">
            <w:pPr>
              <w:pStyle w:val="ListParagraph"/>
              <w:ind w:left="0"/>
              <w:rPr>
                <w:rFonts w:ascii="Arial" w:hAnsi="Arial" w:cs="Arial"/>
                <w:b/>
                <w:bCs/>
                <w:sz w:val="20"/>
                <w:szCs w:val="20"/>
                <w:lang w:val="en-GB"/>
              </w:rPr>
            </w:pPr>
            <w:r w:rsidRPr="00325ED8">
              <w:rPr>
                <w:rFonts w:ascii="Arial" w:hAnsi="Arial" w:cs="Arial"/>
                <w:b/>
                <w:bCs/>
                <w:sz w:val="20"/>
                <w:szCs w:val="20"/>
                <w:lang w:val="en-GB"/>
              </w:rPr>
              <w:t xml:space="preserve"> 4-Additionally, the study is a useful resource for future research that integrates management-oriented, chemical, and biological approaches to sustainable freshwater ecosystem management and wetland restoration.</w:t>
            </w:r>
          </w:p>
        </w:tc>
        <w:tc>
          <w:tcPr>
            <w:tcW w:w="1523" w:type="pct"/>
          </w:tcPr>
          <w:p w14:paraId="462A339C" w14:textId="77777777" w:rsidR="00F1171E" w:rsidRPr="00325ED8" w:rsidRDefault="00F1171E" w:rsidP="007222C8">
            <w:pPr>
              <w:pStyle w:val="Heading2"/>
              <w:jc w:val="left"/>
              <w:rPr>
                <w:rFonts w:ascii="Arial" w:hAnsi="Arial" w:cs="Arial"/>
                <w:b w:val="0"/>
                <w:lang w:val="en-GB"/>
              </w:rPr>
            </w:pPr>
          </w:p>
        </w:tc>
      </w:tr>
      <w:tr w:rsidR="00F1171E" w:rsidRPr="00325ED8" w14:paraId="0D8B5B2C" w14:textId="77777777" w:rsidTr="007222C8">
        <w:trPr>
          <w:trHeight w:val="1262"/>
        </w:trPr>
        <w:tc>
          <w:tcPr>
            <w:tcW w:w="1265" w:type="pct"/>
            <w:noWrap/>
          </w:tcPr>
          <w:p w14:paraId="21CBA5FE" w14:textId="77777777" w:rsidR="00F1171E" w:rsidRPr="00325ED8" w:rsidRDefault="00F1171E" w:rsidP="007222C8">
            <w:pPr>
              <w:ind w:left="360"/>
              <w:rPr>
                <w:rFonts w:ascii="Arial" w:hAnsi="Arial" w:cs="Arial"/>
                <w:b/>
                <w:bCs/>
                <w:sz w:val="20"/>
                <w:szCs w:val="20"/>
                <w:lang w:val="en-GB"/>
              </w:rPr>
            </w:pPr>
            <w:r w:rsidRPr="00325ED8">
              <w:rPr>
                <w:rFonts w:ascii="Arial" w:hAnsi="Arial" w:cs="Arial"/>
                <w:b/>
                <w:bCs/>
                <w:sz w:val="20"/>
                <w:szCs w:val="20"/>
                <w:lang w:val="en-GB"/>
              </w:rPr>
              <w:t>Is the title of the article suitable?</w:t>
            </w:r>
          </w:p>
          <w:p w14:paraId="1CABB61A" w14:textId="77777777" w:rsidR="00F1171E" w:rsidRPr="00325ED8" w:rsidRDefault="00F1171E" w:rsidP="007222C8">
            <w:pPr>
              <w:ind w:left="360"/>
              <w:rPr>
                <w:rFonts w:ascii="Arial" w:hAnsi="Arial" w:cs="Arial"/>
                <w:b/>
                <w:bCs/>
                <w:sz w:val="20"/>
                <w:szCs w:val="20"/>
                <w:lang w:val="en-GB"/>
              </w:rPr>
            </w:pPr>
            <w:r w:rsidRPr="00325ED8">
              <w:rPr>
                <w:rFonts w:ascii="Arial" w:hAnsi="Arial" w:cs="Arial"/>
                <w:b/>
                <w:bCs/>
                <w:sz w:val="20"/>
                <w:szCs w:val="20"/>
                <w:lang w:val="en-GB"/>
              </w:rPr>
              <w:t>(If not please suggest an alternative title)</w:t>
            </w:r>
          </w:p>
          <w:p w14:paraId="0275B919" w14:textId="77777777" w:rsidR="00F1171E" w:rsidRPr="00325ED8" w:rsidRDefault="00F1171E" w:rsidP="007222C8">
            <w:pPr>
              <w:pStyle w:val="Heading2"/>
              <w:jc w:val="left"/>
              <w:rPr>
                <w:rFonts w:ascii="Arial" w:hAnsi="Arial" w:cs="Arial"/>
                <w:u w:val="single"/>
                <w:lang w:val="en-GB"/>
              </w:rPr>
            </w:pPr>
          </w:p>
        </w:tc>
        <w:tc>
          <w:tcPr>
            <w:tcW w:w="2212" w:type="pct"/>
          </w:tcPr>
          <w:p w14:paraId="794AA9A7" w14:textId="72A6A107" w:rsidR="00F1171E" w:rsidRPr="00325ED8" w:rsidRDefault="00D708FB" w:rsidP="007222C8">
            <w:pPr>
              <w:ind w:left="360"/>
              <w:rPr>
                <w:rFonts w:ascii="Arial" w:hAnsi="Arial" w:cs="Arial"/>
                <w:b/>
                <w:bCs/>
                <w:sz w:val="20"/>
                <w:szCs w:val="20"/>
                <w:lang w:val="en-GB"/>
              </w:rPr>
            </w:pPr>
            <w:r w:rsidRPr="00325ED8">
              <w:rPr>
                <w:rFonts w:ascii="Arial" w:hAnsi="Arial" w:cs="Arial"/>
                <w:b/>
                <w:bCs/>
                <w:sz w:val="20"/>
                <w:szCs w:val="20"/>
                <w:lang w:val="en-GB"/>
              </w:rPr>
              <w:t xml:space="preserve">The title is generally suitable </w:t>
            </w:r>
            <w:proofErr w:type="spellStart"/>
            <w:r w:rsidR="00DF18BE" w:rsidRPr="00325ED8">
              <w:rPr>
                <w:rFonts w:ascii="Arial" w:hAnsi="Arial" w:cs="Arial"/>
                <w:b/>
                <w:bCs/>
                <w:sz w:val="20"/>
                <w:szCs w:val="20"/>
                <w:lang w:val="en-GB"/>
              </w:rPr>
              <w:t>how ever</w:t>
            </w:r>
            <w:proofErr w:type="spellEnd"/>
            <w:r w:rsidR="00DF18BE" w:rsidRPr="00325ED8">
              <w:rPr>
                <w:rFonts w:ascii="Arial" w:hAnsi="Arial" w:cs="Arial"/>
                <w:b/>
                <w:bCs/>
                <w:sz w:val="20"/>
                <w:szCs w:val="20"/>
                <w:lang w:val="en-GB"/>
              </w:rPr>
              <w:t xml:space="preserve"> to give it more scientific touch and impression of precision it can be revised as “</w:t>
            </w:r>
            <w:r w:rsidR="00DF18BE" w:rsidRPr="00325ED8">
              <w:rPr>
                <w:rFonts w:ascii="Arial" w:hAnsi="Arial" w:cs="Arial"/>
                <w:b/>
                <w:bCs/>
                <w:sz w:val="20"/>
                <w:szCs w:val="20"/>
              </w:rPr>
              <w:t xml:space="preserve">Phytosociological Assessment of </w:t>
            </w:r>
            <w:proofErr w:type="spellStart"/>
            <w:r w:rsidR="00DF18BE" w:rsidRPr="00325ED8">
              <w:rPr>
                <w:rFonts w:ascii="Arial" w:hAnsi="Arial" w:cs="Arial"/>
                <w:b/>
                <w:bCs/>
                <w:sz w:val="20"/>
                <w:szCs w:val="20"/>
              </w:rPr>
              <w:t>Macrophytic</w:t>
            </w:r>
            <w:proofErr w:type="spellEnd"/>
            <w:r w:rsidR="00DF18BE" w:rsidRPr="00325ED8">
              <w:rPr>
                <w:rFonts w:ascii="Arial" w:hAnsi="Arial" w:cs="Arial"/>
                <w:b/>
                <w:bCs/>
                <w:sz w:val="20"/>
                <w:szCs w:val="20"/>
              </w:rPr>
              <w:t xml:space="preserve"> Vegetation in </w:t>
            </w:r>
            <w:proofErr w:type="spellStart"/>
            <w:r w:rsidR="00DF18BE" w:rsidRPr="00325ED8">
              <w:rPr>
                <w:rFonts w:ascii="Arial" w:hAnsi="Arial" w:cs="Arial"/>
                <w:b/>
                <w:bCs/>
                <w:sz w:val="20"/>
                <w:szCs w:val="20"/>
              </w:rPr>
              <w:t>Hidenkompat</w:t>
            </w:r>
            <w:proofErr w:type="spellEnd"/>
            <w:r w:rsidR="00DF18BE" w:rsidRPr="00325ED8">
              <w:rPr>
                <w:rFonts w:ascii="Arial" w:hAnsi="Arial" w:cs="Arial"/>
                <w:b/>
                <w:bCs/>
                <w:sz w:val="20"/>
                <w:szCs w:val="20"/>
              </w:rPr>
              <w:t xml:space="preserve"> Lake, Bishnupur, Manipur”</w:t>
            </w:r>
          </w:p>
        </w:tc>
        <w:tc>
          <w:tcPr>
            <w:tcW w:w="1523" w:type="pct"/>
          </w:tcPr>
          <w:p w14:paraId="405B6701" w14:textId="77777777" w:rsidR="00F1171E" w:rsidRPr="00325ED8" w:rsidRDefault="00F1171E" w:rsidP="007222C8">
            <w:pPr>
              <w:pStyle w:val="Heading2"/>
              <w:jc w:val="left"/>
              <w:rPr>
                <w:rFonts w:ascii="Arial" w:hAnsi="Arial" w:cs="Arial"/>
                <w:b w:val="0"/>
                <w:lang w:val="en-GB"/>
              </w:rPr>
            </w:pPr>
          </w:p>
        </w:tc>
      </w:tr>
      <w:tr w:rsidR="00F1171E" w:rsidRPr="00325ED8" w14:paraId="5604762A" w14:textId="77777777" w:rsidTr="007222C8">
        <w:trPr>
          <w:trHeight w:val="1262"/>
        </w:trPr>
        <w:tc>
          <w:tcPr>
            <w:tcW w:w="1265" w:type="pct"/>
            <w:noWrap/>
          </w:tcPr>
          <w:p w14:paraId="3635573D" w14:textId="77777777" w:rsidR="00F1171E" w:rsidRPr="00325ED8" w:rsidRDefault="00F1171E" w:rsidP="007222C8">
            <w:pPr>
              <w:pStyle w:val="Heading2"/>
              <w:ind w:left="360"/>
              <w:jc w:val="left"/>
              <w:rPr>
                <w:rFonts w:ascii="Arial" w:hAnsi="Arial" w:cs="Arial"/>
                <w:lang w:val="en-GB"/>
              </w:rPr>
            </w:pPr>
            <w:r w:rsidRPr="00325ED8">
              <w:rPr>
                <w:rFonts w:ascii="Arial" w:hAnsi="Arial" w:cs="Arial"/>
                <w:lang w:val="en-GB"/>
              </w:rPr>
              <w:t>Is the abstract of the article comprehensive? Do you suggest the addition (or deletion) of some points in this section? Please write your suggestions here.</w:t>
            </w:r>
          </w:p>
          <w:p w14:paraId="770F670A" w14:textId="77777777" w:rsidR="00F1171E" w:rsidRPr="00325ED8" w:rsidRDefault="00F1171E" w:rsidP="007222C8">
            <w:pPr>
              <w:pStyle w:val="Heading2"/>
              <w:jc w:val="left"/>
              <w:rPr>
                <w:rFonts w:ascii="Arial" w:hAnsi="Arial" w:cs="Arial"/>
                <w:u w:val="single"/>
                <w:lang w:val="en-GB"/>
              </w:rPr>
            </w:pPr>
          </w:p>
          <w:p w14:paraId="3760981A" w14:textId="77777777" w:rsidR="00743F79" w:rsidRPr="00325ED8" w:rsidRDefault="00743F79" w:rsidP="00743F79">
            <w:pPr>
              <w:rPr>
                <w:rFonts w:ascii="Arial" w:hAnsi="Arial" w:cs="Arial"/>
                <w:lang w:val="en-GB"/>
              </w:rPr>
            </w:pPr>
          </w:p>
        </w:tc>
        <w:tc>
          <w:tcPr>
            <w:tcW w:w="2212" w:type="pct"/>
          </w:tcPr>
          <w:p w14:paraId="0DE54F4D" w14:textId="0A9C93B0" w:rsidR="001D05CE" w:rsidRPr="00325ED8" w:rsidRDefault="001D05CE" w:rsidP="0027514D">
            <w:pPr>
              <w:rPr>
                <w:rFonts w:ascii="Arial" w:hAnsi="Arial" w:cs="Arial"/>
                <w:b/>
                <w:bCs/>
                <w:sz w:val="20"/>
                <w:szCs w:val="20"/>
              </w:rPr>
            </w:pPr>
            <w:r w:rsidRPr="00325ED8">
              <w:rPr>
                <w:rFonts w:ascii="Arial" w:hAnsi="Arial" w:cs="Arial"/>
                <w:b/>
                <w:bCs/>
                <w:sz w:val="20"/>
                <w:szCs w:val="20"/>
              </w:rPr>
              <w:t>The article's abstract is largely comprehensive since it explains the study area, length of investigation, sampling technique, key findings on macrophyte diversity, dominant species, growth-form classification, and Nonetheless, a few enhancements are suggested. A concise description of the study's goal or research gap, outlining the necessity of the investigation, would improve the abstract. Furthermore, by clearly stating the ecological implications—such as the risk of eutrophication or the necessity of conservation and management—the abstract's conclusion could be strengthened. To improve readability and focus, some minor reductions could be made by condensing detailed numerical ranges, which are more suitable for the results section.</w:t>
            </w:r>
          </w:p>
          <w:p w14:paraId="0FB7E83A" w14:textId="77777777" w:rsidR="00F1171E" w:rsidRPr="00325ED8" w:rsidRDefault="00F1171E" w:rsidP="007222C8">
            <w:pPr>
              <w:ind w:left="360"/>
              <w:rPr>
                <w:rFonts w:ascii="Arial" w:hAnsi="Arial" w:cs="Arial"/>
                <w:b/>
                <w:bCs/>
                <w:sz w:val="20"/>
                <w:szCs w:val="20"/>
                <w:lang w:val="en-GB"/>
              </w:rPr>
            </w:pPr>
          </w:p>
        </w:tc>
        <w:tc>
          <w:tcPr>
            <w:tcW w:w="1523" w:type="pct"/>
          </w:tcPr>
          <w:p w14:paraId="1D54B730" w14:textId="77777777" w:rsidR="00F1171E" w:rsidRPr="00325ED8" w:rsidRDefault="00F1171E" w:rsidP="007222C8">
            <w:pPr>
              <w:pStyle w:val="Heading2"/>
              <w:jc w:val="left"/>
              <w:rPr>
                <w:rFonts w:ascii="Arial" w:hAnsi="Arial" w:cs="Arial"/>
                <w:b w:val="0"/>
                <w:lang w:val="en-GB"/>
              </w:rPr>
            </w:pPr>
          </w:p>
        </w:tc>
      </w:tr>
      <w:tr w:rsidR="00F1171E" w:rsidRPr="00325ED8" w14:paraId="2F579F54" w14:textId="77777777" w:rsidTr="007222C8">
        <w:trPr>
          <w:trHeight w:val="859"/>
        </w:trPr>
        <w:tc>
          <w:tcPr>
            <w:tcW w:w="1265" w:type="pct"/>
            <w:noWrap/>
          </w:tcPr>
          <w:p w14:paraId="04361F46" w14:textId="368783AB" w:rsidR="00F1171E" w:rsidRPr="00325ED8" w:rsidRDefault="00DC6FED" w:rsidP="007222C8">
            <w:pPr>
              <w:ind w:left="360"/>
              <w:rPr>
                <w:rFonts w:ascii="Arial" w:hAnsi="Arial" w:cs="Arial"/>
                <w:b/>
                <w:bCs/>
                <w:sz w:val="20"/>
                <w:szCs w:val="20"/>
                <w:u w:val="single"/>
                <w:lang w:val="en-GB"/>
              </w:rPr>
            </w:pPr>
            <w:r w:rsidRPr="00325ED8">
              <w:rPr>
                <w:rFonts w:ascii="Arial" w:hAnsi="Arial" w:cs="Arial"/>
                <w:b/>
                <w:bCs/>
                <w:sz w:val="20"/>
                <w:szCs w:val="20"/>
                <w:lang w:val="en-GB"/>
              </w:rPr>
              <w:t xml:space="preserve">Is the manuscript scientifically, correct? Please write here. </w:t>
            </w:r>
          </w:p>
        </w:tc>
        <w:tc>
          <w:tcPr>
            <w:tcW w:w="2212" w:type="pct"/>
          </w:tcPr>
          <w:p w14:paraId="2B41BC53" w14:textId="459406BF" w:rsidR="00F10752" w:rsidRPr="00325ED8" w:rsidRDefault="00F10752" w:rsidP="0027514D">
            <w:pPr>
              <w:rPr>
                <w:rFonts w:ascii="Arial" w:hAnsi="Arial" w:cs="Arial"/>
                <w:b/>
                <w:bCs/>
                <w:sz w:val="20"/>
                <w:szCs w:val="20"/>
              </w:rPr>
            </w:pPr>
            <w:r w:rsidRPr="00325ED8">
              <w:rPr>
                <w:rFonts w:ascii="Arial" w:hAnsi="Arial" w:cs="Arial"/>
                <w:b/>
                <w:bCs/>
                <w:sz w:val="20"/>
                <w:szCs w:val="20"/>
              </w:rPr>
              <w:t xml:space="preserve">The manuscript </w:t>
            </w:r>
            <w:proofErr w:type="gramStart"/>
            <w:r w:rsidRPr="00325ED8">
              <w:rPr>
                <w:rFonts w:ascii="Arial" w:hAnsi="Arial" w:cs="Arial"/>
                <w:b/>
                <w:bCs/>
                <w:sz w:val="20"/>
                <w:szCs w:val="20"/>
              </w:rPr>
              <w:t>followed  accepted</w:t>
            </w:r>
            <w:proofErr w:type="gramEnd"/>
            <w:r w:rsidRPr="00325ED8">
              <w:rPr>
                <w:rFonts w:ascii="Arial" w:hAnsi="Arial" w:cs="Arial"/>
                <w:b/>
                <w:bCs/>
                <w:sz w:val="20"/>
                <w:szCs w:val="20"/>
              </w:rPr>
              <w:t xml:space="preserve"> principles and methods of aquatic ecology and phytosociology, so </w:t>
            </w:r>
            <w:proofErr w:type="gramStart"/>
            <w:r w:rsidRPr="00325ED8">
              <w:rPr>
                <w:rFonts w:ascii="Arial" w:hAnsi="Arial" w:cs="Arial"/>
                <w:b/>
                <w:bCs/>
                <w:sz w:val="20"/>
                <w:szCs w:val="20"/>
              </w:rPr>
              <w:t>it  is</w:t>
            </w:r>
            <w:proofErr w:type="gramEnd"/>
            <w:r w:rsidRPr="00325ED8">
              <w:rPr>
                <w:rFonts w:ascii="Arial" w:hAnsi="Arial" w:cs="Arial"/>
                <w:b/>
                <w:bCs/>
                <w:sz w:val="20"/>
                <w:szCs w:val="20"/>
              </w:rPr>
              <w:t xml:space="preserve"> scientifically correct in general. It is methodologically sound and scientifically valid to employ standard quadrat sampling, use established parameters like frequency, density, abundance, and Importance Value Index (IVI), and appropriately classify macrophytes into growth forms. The work's scientific validity is further reinforced by species identification and comparison with earlier regional studies.</w:t>
            </w:r>
          </w:p>
          <w:p w14:paraId="2B5A7721" w14:textId="77777777" w:rsidR="00F1171E" w:rsidRPr="00325ED8" w:rsidRDefault="00F1171E" w:rsidP="0027514D">
            <w:pPr>
              <w:pStyle w:val="ListParagraph"/>
              <w:ind w:left="0"/>
              <w:rPr>
                <w:rFonts w:ascii="Arial" w:hAnsi="Arial" w:cs="Arial"/>
                <w:b/>
                <w:bCs/>
                <w:sz w:val="20"/>
                <w:szCs w:val="20"/>
                <w:lang w:val="en-GB"/>
              </w:rPr>
            </w:pPr>
          </w:p>
        </w:tc>
        <w:tc>
          <w:tcPr>
            <w:tcW w:w="1523" w:type="pct"/>
          </w:tcPr>
          <w:p w14:paraId="4898F764" w14:textId="77777777" w:rsidR="00F1171E" w:rsidRPr="00325ED8" w:rsidRDefault="00F1171E" w:rsidP="007222C8">
            <w:pPr>
              <w:pStyle w:val="Heading2"/>
              <w:jc w:val="left"/>
              <w:rPr>
                <w:rFonts w:ascii="Arial" w:hAnsi="Arial" w:cs="Arial"/>
                <w:b w:val="0"/>
                <w:lang w:val="en-GB"/>
              </w:rPr>
            </w:pPr>
          </w:p>
        </w:tc>
      </w:tr>
      <w:tr w:rsidR="00F1171E" w:rsidRPr="00325ED8" w14:paraId="73739464" w14:textId="77777777" w:rsidTr="007222C8">
        <w:trPr>
          <w:trHeight w:val="703"/>
        </w:trPr>
        <w:tc>
          <w:tcPr>
            <w:tcW w:w="1265" w:type="pct"/>
            <w:noWrap/>
          </w:tcPr>
          <w:p w14:paraId="09C25322" w14:textId="77777777" w:rsidR="00F1171E" w:rsidRPr="00325ED8" w:rsidRDefault="00F1171E" w:rsidP="007222C8">
            <w:pPr>
              <w:ind w:left="360"/>
              <w:rPr>
                <w:rFonts w:ascii="Arial" w:hAnsi="Arial" w:cs="Arial"/>
                <w:b/>
                <w:bCs/>
                <w:sz w:val="20"/>
                <w:szCs w:val="20"/>
                <w:lang w:val="en-GB"/>
              </w:rPr>
            </w:pPr>
            <w:r w:rsidRPr="00325ED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25ED8" w:rsidRDefault="00F1171E" w:rsidP="007222C8">
            <w:pPr>
              <w:ind w:left="360"/>
              <w:rPr>
                <w:rFonts w:ascii="Arial" w:hAnsi="Arial" w:cs="Arial"/>
                <w:b/>
                <w:bCs/>
                <w:sz w:val="20"/>
                <w:szCs w:val="20"/>
                <w:u w:val="single"/>
                <w:lang w:val="en-GB"/>
              </w:rPr>
            </w:pPr>
            <w:r w:rsidRPr="00325ED8">
              <w:rPr>
                <w:rFonts w:ascii="Arial" w:hAnsi="Arial" w:cs="Arial"/>
                <w:b/>
                <w:bCs/>
                <w:sz w:val="20"/>
                <w:szCs w:val="20"/>
                <w:u w:val="single"/>
                <w:lang w:val="en-GB"/>
              </w:rPr>
              <w:t>-</w:t>
            </w:r>
          </w:p>
        </w:tc>
        <w:tc>
          <w:tcPr>
            <w:tcW w:w="2212" w:type="pct"/>
          </w:tcPr>
          <w:p w14:paraId="094C4C42" w14:textId="77777777" w:rsidR="00F1171E" w:rsidRPr="00325ED8" w:rsidRDefault="00402F65" w:rsidP="007222C8">
            <w:pPr>
              <w:pStyle w:val="ListParagraph"/>
              <w:ind w:left="0"/>
              <w:rPr>
                <w:rFonts w:ascii="Arial" w:hAnsi="Arial" w:cs="Arial"/>
                <w:b/>
                <w:bCs/>
                <w:sz w:val="20"/>
                <w:szCs w:val="20"/>
                <w:lang w:val="en-GB"/>
              </w:rPr>
            </w:pPr>
            <w:r w:rsidRPr="00325ED8">
              <w:rPr>
                <w:rFonts w:ascii="Arial" w:hAnsi="Arial" w:cs="Arial"/>
                <w:b/>
                <w:bCs/>
                <w:sz w:val="20"/>
                <w:szCs w:val="20"/>
                <w:lang w:val="en-GB"/>
              </w:rPr>
              <w:t xml:space="preserve">The </w:t>
            </w:r>
            <w:proofErr w:type="spellStart"/>
            <w:r w:rsidRPr="00325ED8">
              <w:rPr>
                <w:rFonts w:ascii="Arial" w:hAnsi="Arial" w:cs="Arial"/>
                <w:b/>
                <w:bCs/>
                <w:sz w:val="20"/>
                <w:szCs w:val="20"/>
                <w:lang w:val="en-GB"/>
              </w:rPr>
              <w:t>refrences</w:t>
            </w:r>
            <w:proofErr w:type="spellEnd"/>
            <w:r w:rsidRPr="00325ED8">
              <w:rPr>
                <w:rFonts w:ascii="Arial" w:hAnsi="Arial" w:cs="Arial"/>
                <w:b/>
                <w:bCs/>
                <w:sz w:val="20"/>
                <w:szCs w:val="20"/>
                <w:lang w:val="en-GB"/>
              </w:rPr>
              <w:t xml:space="preserve"> are relevant but not </w:t>
            </w:r>
            <w:proofErr w:type="gramStart"/>
            <w:r w:rsidRPr="00325ED8">
              <w:rPr>
                <w:rFonts w:ascii="Arial" w:hAnsi="Arial" w:cs="Arial"/>
                <w:b/>
                <w:bCs/>
                <w:sz w:val="20"/>
                <w:szCs w:val="20"/>
                <w:lang w:val="en-GB"/>
              </w:rPr>
              <w:t>latest .</w:t>
            </w:r>
            <w:proofErr w:type="gramEnd"/>
            <w:r w:rsidRPr="00325ED8">
              <w:rPr>
                <w:rFonts w:ascii="Arial" w:hAnsi="Arial" w:cs="Arial"/>
                <w:b/>
                <w:bCs/>
                <w:sz w:val="20"/>
                <w:szCs w:val="20"/>
                <w:lang w:val="en-GB"/>
              </w:rPr>
              <w:t xml:space="preserve"> No </w:t>
            </w:r>
            <w:proofErr w:type="spellStart"/>
            <w:r w:rsidRPr="00325ED8">
              <w:rPr>
                <w:rFonts w:ascii="Arial" w:hAnsi="Arial" w:cs="Arial"/>
                <w:b/>
                <w:bCs/>
                <w:sz w:val="20"/>
                <w:szCs w:val="20"/>
                <w:lang w:val="en-GB"/>
              </w:rPr>
              <w:t>refrence</w:t>
            </w:r>
            <w:proofErr w:type="spellEnd"/>
            <w:r w:rsidRPr="00325ED8">
              <w:rPr>
                <w:rFonts w:ascii="Arial" w:hAnsi="Arial" w:cs="Arial"/>
                <w:b/>
                <w:bCs/>
                <w:sz w:val="20"/>
                <w:szCs w:val="20"/>
                <w:lang w:val="en-GB"/>
              </w:rPr>
              <w:t xml:space="preserve"> has been given after </w:t>
            </w:r>
            <w:proofErr w:type="gramStart"/>
            <w:r w:rsidRPr="00325ED8">
              <w:rPr>
                <w:rFonts w:ascii="Arial" w:hAnsi="Arial" w:cs="Arial"/>
                <w:b/>
                <w:bCs/>
                <w:sz w:val="20"/>
                <w:szCs w:val="20"/>
                <w:lang w:val="en-GB"/>
              </w:rPr>
              <w:t>2020 .Some</w:t>
            </w:r>
            <w:proofErr w:type="gramEnd"/>
            <w:r w:rsidRPr="00325ED8">
              <w:rPr>
                <w:rFonts w:ascii="Arial" w:hAnsi="Arial" w:cs="Arial"/>
                <w:b/>
                <w:bCs/>
                <w:sz w:val="20"/>
                <w:szCs w:val="20"/>
                <w:lang w:val="en-GB"/>
              </w:rPr>
              <w:t xml:space="preserve"> recent </w:t>
            </w:r>
            <w:proofErr w:type="spellStart"/>
            <w:r w:rsidRPr="00325ED8">
              <w:rPr>
                <w:rFonts w:ascii="Arial" w:hAnsi="Arial" w:cs="Arial"/>
                <w:b/>
                <w:bCs/>
                <w:sz w:val="20"/>
                <w:szCs w:val="20"/>
                <w:lang w:val="en-GB"/>
              </w:rPr>
              <w:t>refrences</w:t>
            </w:r>
            <w:proofErr w:type="spellEnd"/>
            <w:r w:rsidRPr="00325ED8">
              <w:rPr>
                <w:rFonts w:ascii="Arial" w:hAnsi="Arial" w:cs="Arial"/>
                <w:b/>
                <w:bCs/>
                <w:sz w:val="20"/>
                <w:szCs w:val="20"/>
                <w:lang w:val="en-GB"/>
              </w:rPr>
              <w:t xml:space="preserve"> are given below </w:t>
            </w:r>
          </w:p>
          <w:p w14:paraId="16626319" w14:textId="77777777" w:rsidR="00402F65" w:rsidRPr="00325ED8" w:rsidRDefault="00402F65" w:rsidP="007222C8">
            <w:pPr>
              <w:pStyle w:val="ListParagraph"/>
              <w:ind w:left="0"/>
              <w:rPr>
                <w:rFonts w:ascii="Arial" w:hAnsi="Arial" w:cs="Arial"/>
                <w:b/>
                <w:bCs/>
                <w:sz w:val="20"/>
                <w:szCs w:val="20"/>
              </w:rPr>
            </w:pPr>
            <w:r w:rsidRPr="00325ED8">
              <w:rPr>
                <w:rFonts w:ascii="Arial" w:hAnsi="Arial" w:cs="Arial"/>
                <w:b/>
                <w:bCs/>
                <w:sz w:val="20"/>
                <w:szCs w:val="20"/>
              </w:rPr>
              <w:t xml:space="preserve">Hossain, M. F., Chowdhury, G., Nabil, T. A., Hossain, A., </w:t>
            </w:r>
            <w:proofErr w:type="spellStart"/>
            <w:r w:rsidRPr="00325ED8">
              <w:rPr>
                <w:rFonts w:ascii="Arial" w:hAnsi="Arial" w:cs="Arial"/>
                <w:b/>
                <w:bCs/>
                <w:sz w:val="20"/>
                <w:szCs w:val="20"/>
              </w:rPr>
              <w:t>Bhuyain</w:t>
            </w:r>
            <w:proofErr w:type="spellEnd"/>
            <w:r w:rsidRPr="00325ED8">
              <w:rPr>
                <w:rFonts w:ascii="Arial" w:hAnsi="Arial" w:cs="Arial"/>
                <w:b/>
                <w:bCs/>
                <w:sz w:val="20"/>
                <w:szCs w:val="20"/>
              </w:rPr>
              <w:t>, S., Mithi, M. M. F., ... &amp; Hossen, A. (2024). Diversity, Abundance, and Seasonal Variation of Aquatic Macrophytes in Southeastern Bangladesh. </w:t>
            </w:r>
            <w:r w:rsidRPr="00325ED8">
              <w:rPr>
                <w:rFonts w:ascii="Arial" w:hAnsi="Arial" w:cs="Arial"/>
                <w:b/>
                <w:bCs/>
                <w:i/>
                <w:iCs/>
                <w:sz w:val="20"/>
                <w:szCs w:val="20"/>
              </w:rPr>
              <w:t>Asian Journal of Fisheries and Aquatic Research</w:t>
            </w:r>
            <w:r w:rsidRPr="00325ED8">
              <w:rPr>
                <w:rFonts w:ascii="Arial" w:hAnsi="Arial" w:cs="Arial"/>
                <w:b/>
                <w:bCs/>
                <w:sz w:val="20"/>
                <w:szCs w:val="20"/>
              </w:rPr>
              <w:t>, </w:t>
            </w:r>
            <w:r w:rsidRPr="00325ED8">
              <w:rPr>
                <w:rFonts w:ascii="Arial" w:hAnsi="Arial" w:cs="Arial"/>
                <w:b/>
                <w:bCs/>
                <w:i/>
                <w:iCs/>
                <w:sz w:val="20"/>
                <w:szCs w:val="20"/>
              </w:rPr>
              <w:t>26</w:t>
            </w:r>
            <w:r w:rsidRPr="00325ED8">
              <w:rPr>
                <w:rFonts w:ascii="Arial" w:hAnsi="Arial" w:cs="Arial"/>
                <w:b/>
                <w:bCs/>
                <w:sz w:val="20"/>
                <w:szCs w:val="20"/>
              </w:rPr>
              <w:t>(7), 55-66.</w:t>
            </w:r>
          </w:p>
          <w:p w14:paraId="76A085F7" w14:textId="77777777" w:rsidR="00402F65" w:rsidRPr="00325ED8" w:rsidRDefault="00402F65" w:rsidP="007222C8">
            <w:pPr>
              <w:pStyle w:val="ListParagraph"/>
              <w:ind w:left="0"/>
              <w:rPr>
                <w:rFonts w:ascii="Arial" w:hAnsi="Arial" w:cs="Arial"/>
                <w:b/>
                <w:bCs/>
                <w:sz w:val="20"/>
                <w:szCs w:val="20"/>
              </w:rPr>
            </w:pPr>
          </w:p>
          <w:p w14:paraId="24FE0567" w14:textId="1A9238FA" w:rsidR="00402F65" w:rsidRPr="00325ED8" w:rsidRDefault="00402F65" w:rsidP="007222C8">
            <w:pPr>
              <w:pStyle w:val="ListParagraph"/>
              <w:ind w:left="0"/>
              <w:rPr>
                <w:rFonts w:ascii="Arial" w:hAnsi="Arial" w:cs="Arial"/>
                <w:b/>
                <w:bCs/>
                <w:sz w:val="20"/>
                <w:szCs w:val="20"/>
                <w:lang w:val="en-GB"/>
              </w:rPr>
            </w:pPr>
            <w:r w:rsidRPr="00325ED8">
              <w:rPr>
                <w:rFonts w:ascii="Arial" w:hAnsi="Arial" w:cs="Arial"/>
                <w:b/>
                <w:bCs/>
                <w:sz w:val="20"/>
                <w:szCs w:val="20"/>
              </w:rPr>
              <w:t xml:space="preserve">Majeed, L. R., Sharma, D., </w:t>
            </w:r>
            <w:proofErr w:type="spellStart"/>
            <w:r w:rsidRPr="00325ED8">
              <w:rPr>
                <w:rFonts w:ascii="Arial" w:hAnsi="Arial" w:cs="Arial"/>
                <w:b/>
                <w:bCs/>
                <w:sz w:val="20"/>
                <w:szCs w:val="20"/>
              </w:rPr>
              <w:t>Rautela</w:t>
            </w:r>
            <w:proofErr w:type="spellEnd"/>
            <w:r w:rsidRPr="00325ED8">
              <w:rPr>
                <w:rFonts w:ascii="Arial" w:hAnsi="Arial" w:cs="Arial"/>
                <w:b/>
                <w:bCs/>
                <w:sz w:val="20"/>
                <w:szCs w:val="20"/>
              </w:rPr>
              <w:t>, K. S., &amp; Kumar, M. (2025). Sustainable agriculture, aquaculture and phytoremediation through freshwater macrophytes: a comprehensive review of mineral uptake, soil health, and water quality dynamics. </w:t>
            </w:r>
            <w:r w:rsidRPr="00325ED8">
              <w:rPr>
                <w:rFonts w:ascii="Arial" w:hAnsi="Arial" w:cs="Arial"/>
                <w:b/>
                <w:bCs/>
                <w:i/>
                <w:iCs/>
                <w:sz w:val="20"/>
                <w:szCs w:val="20"/>
              </w:rPr>
              <w:t>Discover Water</w:t>
            </w:r>
            <w:r w:rsidRPr="00325ED8">
              <w:rPr>
                <w:rFonts w:ascii="Arial" w:hAnsi="Arial" w:cs="Arial"/>
                <w:b/>
                <w:bCs/>
                <w:sz w:val="20"/>
                <w:szCs w:val="20"/>
              </w:rPr>
              <w:t>, </w:t>
            </w:r>
            <w:r w:rsidRPr="00325ED8">
              <w:rPr>
                <w:rFonts w:ascii="Arial" w:hAnsi="Arial" w:cs="Arial"/>
                <w:b/>
                <w:bCs/>
                <w:i/>
                <w:iCs/>
                <w:sz w:val="20"/>
                <w:szCs w:val="20"/>
              </w:rPr>
              <w:t>5</w:t>
            </w:r>
            <w:r w:rsidRPr="00325ED8">
              <w:rPr>
                <w:rFonts w:ascii="Arial" w:hAnsi="Arial" w:cs="Arial"/>
                <w:b/>
                <w:bCs/>
                <w:sz w:val="20"/>
                <w:szCs w:val="20"/>
              </w:rPr>
              <w:t>(1), 1.</w:t>
            </w:r>
          </w:p>
        </w:tc>
        <w:tc>
          <w:tcPr>
            <w:tcW w:w="1523" w:type="pct"/>
          </w:tcPr>
          <w:p w14:paraId="40220055" w14:textId="77777777" w:rsidR="00F1171E" w:rsidRPr="00325ED8" w:rsidRDefault="00F1171E" w:rsidP="007222C8">
            <w:pPr>
              <w:pStyle w:val="Heading2"/>
              <w:jc w:val="left"/>
              <w:rPr>
                <w:rFonts w:ascii="Arial" w:hAnsi="Arial" w:cs="Arial"/>
                <w:b w:val="0"/>
                <w:lang w:val="en-GB"/>
              </w:rPr>
            </w:pPr>
          </w:p>
        </w:tc>
      </w:tr>
      <w:tr w:rsidR="00F1171E" w:rsidRPr="00325ED8" w14:paraId="73CC4A50" w14:textId="77777777" w:rsidTr="007222C8">
        <w:trPr>
          <w:trHeight w:val="386"/>
        </w:trPr>
        <w:tc>
          <w:tcPr>
            <w:tcW w:w="1265" w:type="pct"/>
            <w:noWrap/>
          </w:tcPr>
          <w:p w14:paraId="029CE8D0" w14:textId="77777777" w:rsidR="00F1171E" w:rsidRPr="00325ED8" w:rsidRDefault="00F1171E" w:rsidP="007222C8">
            <w:pPr>
              <w:pStyle w:val="Heading2"/>
              <w:jc w:val="left"/>
              <w:rPr>
                <w:rFonts w:ascii="Arial" w:hAnsi="Arial" w:cs="Arial"/>
                <w:b w:val="0"/>
                <w:lang w:val="en-GB"/>
              </w:rPr>
            </w:pPr>
          </w:p>
          <w:p w14:paraId="589C16C7" w14:textId="77777777" w:rsidR="00F1171E" w:rsidRPr="00325ED8" w:rsidRDefault="00F1171E" w:rsidP="007222C8">
            <w:pPr>
              <w:pStyle w:val="Heading2"/>
              <w:ind w:left="360"/>
              <w:jc w:val="left"/>
              <w:rPr>
                <w:rFonts w:ascii="Arial" w:hAnsi="Arial" w:cs="Arial"/>
                <w:bCs w:val="0"/>
                <w:lang w:val="en-GB"/>
              </w:rPr>
            </w:pPr>
            <w:r w:rsidRPr="00325ED8">
              <w:rPr>
                <w:rFonts w:ascii="Arial" w:hAnsi="Arial" w:cs="Arial"/>
                <w:bCs w:val="0"/>
                <w:lang w:val="en-GB"/>
              </w:rPr>
              <w:t>Is the language/English quality of the article suitable for scholarly communications?</w:t>
            </w:r>
          </w:p>
          <w:p w14:paraId="7722B85E" w14:textId="77777777" w:rsidR="00F1171E" w:rsidRPr="00325ED8" w:rsidRDefault="00F1171E" w:rsidP="007222C8">
            <w:pPr>
              <w:rPr>
                <w:rFonts w:ascii="Arial" w:hAnsi="Arial" w:cs="Arial"/>
                <w:sz w:val="20"/>
                <w:szCs w:val="20"/>
                <w:lang w:val="en-GB"/>
              </w:rPr>
            </w:pPr>
          </w:p>
        </w:tc>
        <w:tc>
          <w:tcPr>
            <w:tcW w:w="2212" w:type="pct"/>
          </w:tcPr>
          <w:p w14:paraId="0A07EA75" w14:textId="77777777" w:rsidR="00F1171E" w:rsidRPr="00325ED8" w:rsidRDefault="00F1171E" w:rsidP="007222C8">
            <w:pPr>
              <w:rPr>
                <w:rFonts w:ascii="Arial" w:hAnsi="Arial" w:cs="Arial"/>
                <w:sz w:val="20"/>
                <w:szCs w:val="20"/>
                <w:lang w:val="en-GB"/>
              </w:rPr>
            </w:pPr>
          </w:p>
          <w:p w14:paraId="6CBA4B2A" w14:textId="77777777" w:rsidR="00F1171E" w:rsidRPr="00325ED8" w:rsidRDefault="00F1171E" w:rsidP="007222C8">
            <w:pPr>
              <w:rPr>
                <w:rFonts w:ascii="Arial" w:hAnsi="Arial" w:cs="Arial"/>
                <w:sz w:val="20"/>
                <w:szCs w:val="20"/>
                <w:lang w:val="en-GB"/>
              </w:rPr>
            </w:pPr>
          </w:p>
          <w:p w14:paraId="41E28118" w14:textId="3FC8CE01" w:rsidR="00F1171E" w:rsidRPr="00325ED8" w:rsidRDefault="00577910" w:rsidP="007222C8">
            <w:pPr>
              <w:rPr>
                <w:rFonts w:ascii="Arial" w:hAnsi="Arial" w:cs="Arial"/>
                <w:sz w:val="20"/>
                <w:szCs w:val="20"/>
                <w:lang w:val="en-GB"/>
              </w:rPr>
            </w:pPr>
            <w:r w:rsidRPr="00325ED8">
              <w:rPr>
                <w:rFonts w:ascii="Arial" w:hAnsi="Arial" w:cs="Arial"/>
                <w:sz w:val="20"/>
                <w:szCs w:val="20"/>
                <w:lang w:val="en-GB"/>
              </w:rPr>
              <w:t xml:space="preserve">The language of the text should be mor professional and academic tone </w:t>
            </w:r>
          </w:p>
          <w:p w14:paraId="297F52DB" w14:textId="77777777" w:rsidR="00F1171E" w:rsidRPr="00325ED8" w:rsidRDefault="00F1171E" w:rsidP="007222C8">
            <w:pPr>
              <w:rPr>
                <w:rFonts w:ascii="Arial" w:hAnsi="Arial" w:cs="Arial"/>
                <w:sz w:val="20"/>
                <w:szCs w:val="20"/>
                <w:lang w:val="en-GB"/>
              </w:rPr>
            </w:pPr>
          </w:p>
          <w:p w14:paraId="17B91B1F" w14:textId="77777777" w:rsidR="00F1171E" w:rsidRPr="00325ED8" w:rsidRDefault="00F1171E" w:rsidP="007222C8">
            <w:pPr>
              <w:rPr>
                <w:rFonts w:ascii="Arial" w:hAnsi="Arial" w:cs="Arial"/>
                <w:sz w:val="20"/>
                <w:szCs w:val="20"/>
                <w:lang w:val="en-GB"/>
              </w:rPr>
            </w:pPr>
          </w:p>
          <w:p w14:paraId="71E52E2A" w14:textId="77777777" w:rsidR="00577910" w:rsidRPr="00325ED8" w:rsidRDefault="00577910" w:rsidP="007222C8">
            <w:pPr>
              <w:rPr>
                <w:rFonts w:ascii="Arial" w:hAnsi="Arial" w:cs="Arial"/>
                <w:sz w:val="20"/>
                <w:szCs w:val="20"/>
                <w:lang w:val="en-GB"/>
              </w:rPr>
            </w:pPr>
          </w:p>
          <w:p w14:paraId="40497C44" w14:textId="77777777" w:rsidR="00577910" w:rsidRPr="00325ED8" w:rsidRDefault="00577910" w:rsidP="007222C8">
            <w:pPr>
              <w:rPr>
                <w:rFonts w:ascii="Arial" w:hAnsi="Arial" w:cs="Arial"/>
                <w:sz w:val="20"/>
                <w:szCs w:val="20"/>
                <w:lang w:val="en-GB"/>
              </w:rPr>
            </w:pPr>
          </w:p>
          <w:p w14:paraId="1D34C74E" w14:textId="77777777" w:rsidR="00577910" w:rsidRPr="00325ED8" w:rsidRDefault="00577910" w:rsidP="007222C8">
            <w:pPr>
              <w:rPr>
                <w:rFonts w:ascii="Arial" w:hAnsi="Arial" w:cs="Arial"/>
                <w:sz w:val="20"/>
                <w:szCs w:val="20"/>
                <w:lang w:val="en-GB"/>
              </w:rPr>
            </w:pPr>
          </w:p>
          <w:p w14:paraId="730EF0F6" w14:textId="77777777" w:rsidR="00577910" w:rsidRPr="00325ED8" w:rsidRDefault="00577910" w:rsidP="007222C8">
            <w:pPr>
              <w:rPr>
                <w:rFonts w:ascii="Arial" w:hAnsi="Arial" w:cs="Arial"/>
                <w:sz w:val="20"/>
                <w:szCs w:val="20"/>
                <w:lang w:val="en-GB"/>
              </w:rPr>
            </w:pPr>
          </w:p>
          <w:p w14:paraId="149A6CEF" w14:textId="77777777" w:rsidR="00577910" w:rsidRPr="00325ED8" w:rsidRDefault="00577910" w:rsidP="007222C8">
            <w:pPr>
              <w:rPr>
                <w:rFonts w:ascii="Arial" w:hAnsi="Arial" w:cs="Arial"/>
                <w:sz w:val="20"/>
                <w:szCs w:val="20"/>
                <w:lang w:val="en-GB"/>
              </w:rPr>
            </w:pPr>
          </w:p>
        </w:tc>
        <w:tc>
          <w:tcPr>
            <w:tcW w:w="1523" w:type="pct"/>
          </w:tcPr>
          <w:p w14:paraId="0351CA58" w14:textId="77777777" w:rsidR="00F1171E" w:rsidRPr="00325ED8" w:rsidRDefault="00F1171E" w:rsidP="007222C8">
            <w:pPr>
              <w:rPr>
                <w:rFonts w:ascii="Arial" w:hAnsi="Arial" w:cs="Arial"/>
                <w:sz w:val="20"/>
                <w:szCs w:val="20"/>
                <w:lang w:val="en-GB"/>
              </w:rPr>
            </w:pPr>
          </w:p>
        </w:tc>
      </w:tr>
      <w:tr w:rsidR="00F1171E" w:rsidRPr="00325ED8" w14:paraId="20A16C0C" w14:textId="77777777" w:rsidTr="007222C8">
        <w:trPr>
          <w:trHeight w:val="1178"/>
        </w:trPr>
        <w:tc>
          <w:tcPr>
            <w:tcW w:w="1265" w:type="pct"/>
            <w:noWrap/>
          </w:tcPr>
          <w:p w14:paraId="7F4BCFAE" w14:textId="77777777" w:rsidR="00F1171E" w:rsidRPr="00325ED8" w:rsidRDefault="00F1171E" w:rsidP="007222C8">
            <w:pPr>
              <w:pStyle w:val="Heading2"/>
              <w:jc w:val="left"/>
              <w:rPr>
                <w:rFonts w:ascii="Arial" w:hAnsi="Arial" w:cs="Arial"/>
                <w:b w:val="0"/>
                <w:bCs w:val="0"/>
                <w:lang w:val="en-GB"/>
              </w:rPr>
            </w:pPr>
            <w:r w:rsidRPr="00325ED8">
              <w:rPr>
                <w:rFonts w:ascii="Arial" w:hAnsi="Arial" w:cs="Arial"/>
                <w:bCs w:val="0"/>
                <w:u w:val="single"/>
                <w:lang w:val="en-GB"/>
              </w:rPr>
              <w:t>Optional/General</w:t>
            </w:r>
            <w:r w:rsidRPr="00325ED8">
              <w:rPr>
                <w:rFonts w:ascii="Arial" w:hAnsi="Arial" w:cs="Arial"/>
                <w:bCs w:val="0"/>
                <w:lang w:val="en-GB"/>
              </w:rPr>
              <w:t xml:space="preserve"> </w:t>
            </w:r>
            <w:r w:rsidRPr="00325ED8">
              <w:rPr>
                <w:rFonts w:ascii="Arial" w:hAnsi="Arial" w:cs="Arial"/>
                <w:b w:val="0"/>
                <w:bCs w:val="0"/>
                <w:lang w:val="en-GB"/>
              </w:rPr>
              <w:t>comments</w:t>
            </w:r>
          </w:p>
          <w:p w14:paraId="1A6B3748" w14:textId="77777777" w:rsidR="00F1171E" w:rsidRPr="00325ED8" w:rsidRDefault="00F1171E" w:rsidP="007222C8">
            <w:pPr>
              <w:pStyle w:val="Heading2"/>
              <w:jc w:val="left"/>
              <w:rPr>
                <w:rFonts w:ascii="Arial" w:hAnsi="Arial" w:cs="Arial"/>
                <w:b w:val="0"/>
                <w:lang w:val="en-GB"/>
              </w:rPr>
            </w:pPr>
          </w:p>
        </w:tc>
        <w:tc>
          <w:tcPr>
            <w:tcW w:w="2212" w:type="pct"/>
          </w:tcPr>
          <w:p w14:paraId="1E347C61" w14:textId="77777777" w:rsidR="00F1171E" w:rsidRPr="00325ED8" w:rsidRDefault="00F1171E" w:rsidP="007222C8">
            <w:pPr>
              <w:rPr>
                <w:rFonts w:ascii="Arial" w:hAnsi="Arial" w:cs="Arial"/>
                <w:sz w:val="20"/>
                <w:szCs w:val="20"/>
                <w:lang w:val="en-GB"/>
              </w:rPr>
            </w:pPr>
          </w:p>
          <w:p w14:paraId="5E946A0E" w14:textId="77777777" w:rsidR="00F1171E" w:rsidRPr="00325ED8" w:rsidRDefault="00F1171E" w:rsidP="007222C8">
            <w:pPr>
              <w:rPr>
                <w:rFonts w:ascii="Arial" w:hAnsi="Arial" w:cs="Arial"/>
                <w:sz w:val="20"/>
                <w:szCs w:val="20"/>
                <w:lang w:val="en-GB"/>
              </w:rPr>
            </w:pPr>
          </w:p>
          <w:p w14:paraId="7EB58C99" w14:textId="26DBAD9A" w:rsidR="00F1171E" w:rsidRPr="00325ED8" w:rsidRDefault="00AD5F7A" w:rsidP="007222C8">
            <w:pPr>
              <w:rPr>
                <w:rFonts w:ascii="Arial" w:hAnsi="Arial" w:cs="Arial"/>
                <w:sz w:val="20"/>
                <w:szCs w:val="20"/>
                <w:lang w:val="en-GB"/>
              </w:rPr>
            </w:pPr>
            <w:r w:rsidRPr="00325ED8">
              <w:rPr>
                <w:rFonts w:ascii="Arial" w:hAnsi="Arial" w:cs="Arial"/>
                <w:sz w:val="20"/>
                <w:szCs w:val="20"/>
                <w:lang w:val="en-GB"/>
              </w:rPr>
              <w:t xml:space="preserve">Over all text it </w:t>
            </w:r>
            <w:proofErr w:type="spellStart"/>
            <w:r w:rsidRPr="00325ED8">
              <w:rPr>
                <w:rFonts w:ascii="Arial" w:hAnsi="Arial" w:cs="Arial"/>
                <w:sz w:val="20"/>
                <w:szCs w:val="20"/>
                <w:lang w:val="en-GB"/>
              </w:rPr>
              <w:t>satafactory</w:t>
            </w:r>
            <w:proofErr w:type="spellEnd"/>
            <w:r w:rsidRPr="00325ED8">
              <w:rPr>
                <w:rFonts w:ascii="Arial" w:hAnsi="Arial" w:cs="Arial"/>
                <w:sz w:val="20"/>
                <w:szCs w:val="20"/>
                <w:lang w:val="en-GB"/>
              </w:rPr>
              <w:t xml:space="preserve"> however can be improved </w:t>
            </w:r>
          </w:p>
          <w:p w14:paraId="15DFD0E8" w14:textId="77777777" w:rsidR="00F1171E" w:rsidRPr="00325ED8" w:rsidRDefault="00F1171E" w:rsidP="007222C8">
            <w:pPr>
              <w:rPr>
                <w:rFonts w:ascii="Arial" w:hAnsi="Arial" w:cs="Arial"/>
                <w:sz w:val="20"/>
                <w:szCs w:val="20"/>
                <w:lang w:val="en-GB"/>
              </w:rPr>
            </w:pPr>
          </w:p>
        </w:tc>
        <w:tc>
          <w:tcPr>
            <w:tcW w:w="1523" w:type="pct"/>
          </w:tcPr>
          <w:p w14:paraId="465E098E" w14:textId="77777777" w:rsidR="00F1171E" w:rsidRPr="00325ED8" w:rsidRDefault="00F1171E" w:rsidP="007222C8">
            <w:pPr>
              <w:rPr>
                <w:rFonts w:ascii="Arial" w:hAnsi="Arial" w:cs="Arial"/>
                <w:sz w:val="20"/>
                <w:szCs w:val="20"/>
                <w:lang w:val="en-GB"/>
              </w:rPr>
            </w:pPr>
          </w:p>
        </w:tc>
      </w:tr>
    </w:tbl>
    <w:p w14:paraId="1AB5512F" w14:textId="77777777" w:rsidR="00F1171E" w:rsidRPr="00325ED8" w:rsidRDefault="00F1171E" w:rsidP="00F1171E">
      <w:pPr>
        <w:pStyle w:val="BodyText"/>
        <w:rPr>
          <w:rFonts w:ascii="Arial" w:hAnsi="Arial" w:cs="Arial"/>
          <w:b/>
          <w:bCs/>
          <w:sz w:val="20"/>
          <w:szCs w:val="20"/>
          <w:u w:val="single"/>
          <w:lang w:val="en-GB"/>
        </w:rPr>
      </w:pPr>
    </w:p>
    <w:p w14:paraId="38F83A77" w14:textId="77777777" w:rsidR="00F1171E" w:rsidRPr="00325ED8" w:rsidRDefault="00F1171E" w:rsidP="00F1171E">
      <w:pPr>
        <w:pStyle w:val="BodyText"/>
        <w:rPr>
          <w:rFonts w:ascii="Arial" w:hAnsi="Arial" w:cs="Arial"/>
          <w:b/>
          <w:bCs/>
          <w:sz w:val="20"/>
          <w:szCs w:val="20"/>
          <w:u w:val="single"/>
          <w:lang w:val="en-GB"/>
        </w:rPr>
      </w:pPr>
    </w:p>
    <w:p w14:paraId="25E7AF2A" w14:textId="77777777" w:rsidR="00F1171E" w:rsidRPr="00325ED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E7E86" w:rsidRPr="00325ED8" w14:paraId="65D5B865" w14:textId="77777777" w:rsidTr="008F3A53">
        <w:tc>
          <w:tcPr>
            <w:tcW w:w="5000" w:type="pct"/>
            <w:gridSpan w:val="3"/>
            <w:tcBorders>
              <w:top w:val="nil"/>
              <w:left w:val="nil"/>
              <w:right w:val="nil"/>
            </w:tcBorders>
            <w:noWrap/>
            <w:tcMar>
              <w:top w:w="0" w:type="dxa"/>
              <w:left w:w="108" w:type="dxa"/>
              <w:bottom w:w="0" w:type="dxa"/>
              <w:right w:w="108" w:type="dxa"/>
            </w:tcMar>
            <w:vAlign w:val="center"/>
          </w:tcPr>
          <w:p w14:paraId="38C9AA0B" w14:textId="77777777" w:rsidR="005E7E86" w:rsidRPr="00325ED8" w:rsidRDefault="005E7E86" w:rsidP="008F3A53">
            <w:pPr>
              <w:rPr>
                <w:rFonts w:ascii="Arial" w:eastAsia="Arial Unicode MS" w:hAnsi="Arial" w:cs="Arial"/>
                <w:b/>
                <w:sz w:val="20"/>
                <w:szCs w:val="20"/>
                <w:u w:val="single"/>
                <w:lang w:val="en-GB"/>
              </w:rPr>
            </w:pPr>
            <w:bookmarkStart w:id="0" w:name="_Hlk156057883"/>
            <w:bookmarkStart w:id="1" w:name="_Hlk156057704"/>
            <w:r w:rsidRPr="00325ED8">
              <w:rPr>
                <w:rFonts w:ascii="Arial" w:eastAsia="Arial Unicode MS" w:hAnsi="Arial" w:cs="Arial"/>
                <w:b/>
                <w:sz w:val="20"/>
                <w:szCs w:val="20"/>
                <w:highlight w:val="yellow"/>
                <w:u w:val="single"/>
                <w:lang w:val="en-GB"/>
              </w:rPr>
              <w:t>PART  2:</w:t>
            </w:r>
            <w:r w:rsidRPr="00325ED8">
              <w:rPr>
                <w:rFonts w:ascii="Arial" w:eastAsia="Arial Unicode MS" w:hAnsi="Arial" w:cs="Arial"/>
                <w:b/>
                <w:sz w:val="20"/>
                <w:szCs w:val="20"/>
                <w:u w:val="single"/>
                <w:lang w:val="en-GB"/>
              </w:rPr>
              <w:t xml:space="preserve"> </w:t>
            </w:r>
          </w:p>
          <w:p w14:paraId="2B8D467B" w14:textId="77777777" w:rsidR="005E7E86" w:rsidRPr="00325ED8" w:rsidRDefault="005E7E86" w:rsidP="008F3A53">
            <w:pPr>
              <w:rPr>
                <w:rFonts w:ascii="Arial" w:eastAsia="Arial Unicode MS" w:hAnsi="Arial" w:cs="Arial"/>
                <w:b/>
                <w:sz w:val="20"/>
                <w:szCs w:val="20"/>
                <w:u w:val="single"/>
                <w:lang w:val="en-GB"/>
              </w:rPr>
            </w:pPr>
          </w:p>
        </w:tc>
      </w:tr>
      <w:tr w:rsidR="005E7E86" w:rsidRPr="00325ED8" w14:paraId="3D50DFB9" w14:textId="77777777" w:rsidTr="008F3A53">
        <w:tc>
          <w:tcPr>
            <w:tcW w:w="1615" w:type="pct"/>
            <w:noWrap/>
            <w:tcMar>
              <w:top w:w="0" w:type="dxa"/>
              <w:left w:w="108" w:type="dxa"/>
              <w:bottom w:w="0" w:type="dxa"/>
              <w:right w:w="108" w:type="dxa"/>
            </w:tcMar>
            <w:vAlign w:val="center"/>
          </w:tcPr>
          <w:p w14:paraId="530FE11E" w14:textId="77777777" w:rsidR="005E7E86" w:rsidRPr="00325ED8" w:rsidRDefault="005E7E86" w:rsidP="008F3A53">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33C215A" w14:textId="77777777" w:rsidR="005E7E86" w:rsidRPr="00325ED8" w:rsidRDefault="005E7E86" w:rsidP="008F3A53">
            <w:pPr>
              <w:keepNext/>
              <w:outlineLvl w:val="1"/>
              <w:rPr>
                <w:rFonts w:ascii="Arial" w:eastAsia="MS Mincho" w:hAnsi="Arial" w:cs="Arial"/>
                <w:b/>
                <w:bCs/>
                <w:sz w:val="20"/>
                <w:szCs w:val="20"/>
                <w:lang w:val="en-GB"/>
              </w:rPr>
            </w:pPr>
            <w:r w:rsidRPr="00325ED8">
              <w:rPr>
                <w:rFonts w:ascii="Arial" w:eastAsia="MS Mincho" w:hAnsi="Arial" w:cs="Arial"/>
                <w:b/>
                <w:bCs/>
                <w:sz w:val="20"/>
                <w:szCs w:val="20"/>
                <w:lang w:val="en-GB"/>
              </w:rPr>
              <w:t>Reviewer’s comment</w:t>
            </w:r>
          </w:p>
        </w:tc>
        <w:tc>
          <w:tcPr>
            <w:tcW w:w="1691" w:type="pct"/>
          </w:tcPr>
          <w:p w14:paraId="54D85149" w14:textId="77777777" w:rsidR="005E7E86" w:rsidRPr="00325ED8" w:rsidRDefault="005E7E86" w:rsidP="008F3A53">
            <w:pPr>
              <w:spacing w:after="160" w:line="252" w:lineRule="auto"/>
              <w:rPr>
                <w:rFonts w:ascii="Arial" w:eastAsia="Calibri" w:hAnsi="Arial" w:cs="Arial"/>
                <w:kern w:val="2"/>
                <w:sz w:val="20"/>
                <w:szCs w:val="20"/>
                <w:lang w:val="en-IN"/>
              </w:rPr>
            </w:pPr>
            <w:r w:rsidRPr="00325ED8">
              <w:rPr>
                <w:rFonts w:ascii="Arial" w:eastAsia="Calibri" w:hAnsi="Arial" w:cs="Arial"/>
                <w:b/>
                <w:kern w:val="2"/>
                <w:sz w:val="20"/>
                <w:szCs w:val="20"/>
                <w:lang w:val="en-IN"/>
              </w:rPr>
              <w:t>Author’s Feedback</w:t>
            </w:r>
            <w:r w:rsidRPr="00325ED8">
              <w:rPr>
                <w:rFonts w:ascii="Arial" w:eastAsia="Calibri" w:hAnsi="Arial" w:cs="Arial"/>
                <w:kern w:val="2"/>
                <w:sz w:val="20"/>
                <w:szCs w:val="20"/>
                <w:lang w:val="en-IN"/>
              </w:rPr>
              <w:t xml:space="preserve"> (It is mandatory that authors should write his/her feedback here)</w:t>
            </w:r>
          </w:p>
          <w:p w14:paraId="09B34453" w14:textId="77777777" w:rsidR="005E7E86" w:rsidRPr="00325ED8" w:rsidRDefault="005E7E86" w:rsidP="008F3A53">
            <w:pPr>
              <w:keepNext/>
              <w:outlineLvl w:val="1"/>
              <w:rPr>
                <w:rFonts w:ascii="Arial" w:eastAsia="MS Mincho" w:hAnsi="Arial" w:cs="Arial"/>
                <w:bCs/>
                <w:sz w:val="20"/>
                <w:szCs w:val="20"/>
                <w:lang w:val="en-GB"/>
              </w:rPr>
            </w:pPr>
          </w:p>
        </w:tc>
      </w:tr>
      <w:tr w:rsidR="005E7E86" w:rsidRPr="00325ED8" w14:paraId="70FF0AB6" w14:textId="77777777" w:rsidTr="008F3A53">
        <w:trPr>
          <w:trHeight w:val="890"/>
        </w:trPr>
        <w:tc>
          <w:tcPr>
            <w:tcW w:w="1615" w:type="pct"/>
            <w:noWrap/>
            <w:tcMar>
              <w:top w:w="0" w:type="dxa"/>
              <w:left w:w="108" w:type="dxa"/>
              <w:bottom w:w="0" w:type="dxa"/>
              <w:right w:w="108" w:type="dxa"/>
            </w:tcMar>
            <w:vAlign w:val="center"/>
          </w:tcPr>
          <w:p w14:paraId="62A37F31" w14:textId="77777777" w:rsidR="005E7E86" w:rsidRPr="00325ED8" w:rsidRDefault="005E7E86" w:rsidP="008F3A53">
            <w:pPr>
              <w:rPr>
                <w:rFonts w:ascii="Arial" w:eastAsia="Arial Unicode MS" w:hAnsi="Arial" w:cs="Arial"/>
                <w:b/>
                <w:sz w:val="20"/>
                <w:szCs w:val="20"/>
                <w:lang w:val="en-GB"/>
              </w:rPr>
            </w:pPr>
            <w:r w:rsidRPr="00325ED8">
              <w:rPr>
                <w:rFonts w:ascii="Arial" w:eastAsia="Arial Unicode MS" w:hAnsi="Arial" w:cs="Arial"/>
                <w:b/>
                <w:sz w:val="20"/>
                <w:szCs w:val="20"/>
                <w:lang w:val="en-GB"/>
              </w:rPr>
              <w:t xml:space="preserve">Are there ethical issues in this manuscript? </w:t>
            </w:r>
          </w:p>
          <w:p w14:paraId="3553637A" w14:textId="77777777" w:rsidR="005E7E86" w:rsidRPr="00325ED8" w:rsidRDefault="005E7E86" w:rsidP="008F3A53">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B1C0FA4" w14:textId="77777777" w:rsidR="005E7E86" w:rsidRPr="00325ED8" w:rsidRDefault="005E7E86" w:rsidP="008F3A53">
            <w:pPr>
              <w:rPr>
                <w:rFonts w:ascii="Arial" w:eastAsia="Arial Unicode MS" w:hAnsi="Arial" w:cs="Arial"/>
                <w:i/>
                <w:iCs/>
                <w:sz w:val="20"/>
                <w:szCs w:val="20"/>
                <w:u w:val="single"/>
                <w:lang w:val="en-GB"/>
              </w:rPr>
            </w:pPr>
            <w:r w:rsidRPr="00325ED8">
              <w:rPr>
                <w:rFonts w:ascii="Arial" w:eastAsia="Arial Unicode MS" w:hAnsi="Arial" w:cs="Arial"/>
                <w:i/>
                <w:iCs/>
                <w:sz w:val="20"/>
                <w:szCs w:val="20"/>
                <w:u w:val="single"/>
                <w:lang w:val="en-GB"/>
              </w:rPr>
              <w:t xml:space="preserve">(If yes, </w:t>
            </w:r>
            <w:proofErr w:type="gramStart"/>
            <w:r w:rsidRPr="00325ED8">
              <w:rPr>
                <w:rFonts w:ascii="Arial" w:eastAsia="Arial Unicode MS" w:hAnsi="Arial" w:cs="Arial"/>
                <w:i/>
                <w:iCs/>
                <w:sz w:val="20"/>
                <w:szCs w:val="20"/>
                <w:u w:val="single"/>
                <w:lang w:val="en-GB"/>
              </w:rPr>
              <w:t>Kindly</w:t>
            </w:r>
            <w:proofErr w:type="gramEnd"/>
            <w:r w:rsidRPr="00325ED8">
              <w:rPr>
                <w:rFonts w:ascii="Arial" w:eastAsia="Arial Unicode MS" w:hAnsi="Arial" w:cs="Arial"/>
                <w:i/>
                <w:iCs/>
                <w:sz w:val="20"/>
                <w:szCs w:val="20"/>
                <w:u w:val="single"/>
                <w:lang w:val="en-GB"/>
              </w:rPr>
              <w:t xml:space="preserve"> please write down the ethical issues here in details)</w:t>
            </w:r>
          </w:p>
          <w:p w14:paraId="5E90FBFD" w14:textId="77777777" w:rsidR="005E7E86" w:rsidRPr="00325ED8" w:rsidRDefault="005E7E86" w:rsidP="008F3A53">
            <w:pPr>
              <w:rPr>
                <w:rFonts w:ascii="Arial" w:eastAsia="Arial Unicode MS" w:hAnsi="Arial" w:cs="Arial"/>
                <w:sz w:val="20"/>
                <w:szCs w:val="20"/>
                <w:lang w:val="en-GB"/>
              </w:rPr>
            </w:pPr>
          </w:p>
        </w:tc>
        <w:tc>
          <w:tcPr>
            <w:tcW w:w="1691" w:type="pct"/>
            <w:vAlign w:val="center"/>
          </w:tcPr>
          <w:p w14:paraId="7B200AF3" w14:textId="77777777" w:rsidR="005E7E86" w:rsidRPr="00325ED8" w:rsidRDefault="005E7E86" w:rsidP="008F3A53">
            <w:pPr>
              <w:rPr>
                <w:rFonts w:ascii="Arial" w:eastAsia="Arial Unicode MS" w:hAnsi="Arial" w:cs="Arial"/>
                <w:sz w:val="20"/>
                <w:szCs w:val="20"/>
                <w:lang w:val="en-GB"/>
              </w:rPr>
            </w:pPr>
          </w:p>
          <w:p w14:paraId="1750F7A7" w14:textId="77777777" w:rsidR="005E7E86" w:rsidRPr="00325ED8" w:rsidRDefault="005E7E86" w:rsidP="008F3A53">
            <w:pPr>
              <w:rPr>
                <w:rFonts w:ascii="Arial" w:eastAsia="Arial Unicode MS" w:hAnsi="Arial" w:cs="Arial"/>
                <w:sz w:val="20"/>
                <w:szCs w:val="20"/>
                <w:lang w:val="en-GB"/>
              </w:rPr>
            </w:pPr>
          </w:p>
          <w:p w14:paraId="18398063" w14:textId="77777777" w:rsidR="005E7E86" w:rsidRPr="00325ED8" w:rsidRDefault="005E7E86" w:rsidP="008F3A53">
            <w:pPr>
              <w:rPr>
                <w:rFonts w:ascii="Arial" w:eastAsia="Arial Unicode MS" w:hAnsi="Arial" w:cs="Arial"/>
                <w:sz w:val="20"/>
                <w:szCs w:val="20"/>
                <w:lang w:val="en-GB"/>
              </w:rPr>
            </w:pPr>
          </w:p>
        </w:tc>
      </w:tr>
      <w:bookmarkEnd w:id="0"/>
    </w:tbl>
    <w:p w14:paraId="034AE387" w14:textId="77777777" w:rsidR="005E7E86" w:rsidRPr="00325ED8" w:rsidRDefault="005E7E86" w:rsidP="005E7E86">
      <w:pPr>
        <w:rPr>
          <w:rFonts w:ascii="Arial" w:hAnsi="Arial" w:cs="Arial"/>
        </w:rPr>
      </w:pPr>
    </w:p>
    <w:p w14:paraId="6B076BCF" w14:textId="77777777" w:rsidR="005E7E86" w:rsidRPr="00325ED8" w:rsidRDefault="005E7E86" w:rsidP="005E7E86">
      <w:pPr>
        <w:rPr>
          <w:rFonts w:ascii="Arial" w:hAnsi="Arial" w:cs="Arial"/>
        </w:rPr>
      </w:pPr>
    </w:p>
    <w:p w14:paraId="16BFE621" w14:textId="77777777" w:rsidR="005E7E86" w:rsidRDefault="005E7E86" w:rsidP="005E7E86">
      <w:pPr>
        <w:rPr>
          <w:rFonts w:ascii="Arial" w:hAnsi="Arial" w:cs="Arial"/>
          <w:bCs/>
          <w:u w:val="single"/>
          <w:lang w:val="en-GB"/>
        </w:rPr>
      </w:pPr>
    </w:p>
    <w:p w14:paraId="3A02A08E" w14:textId="77777777" w:rsidR="00325ED8" w:rsidRPr="009A3F28" w:rsidRDefault="00325ED8" w:rsidP="00325ED8">
      <w:pPr>
        <w:pStyle w:val="Affiliation"/>
        <w:spacing w:after="0" w:line="240" w:lineRule="auto"/>
        <w:jc w:val="left"/>
        <w:rPr>
          <w:rFonts w:ascii="Arial" w:hAnsi="Arial" w:cs="Arial"/>
          <w:b/>
          <w:u w:val="single"/>
        </w:rPr>
      </w:pPr>
      <w:r w:rsidRPr="009A3F28">
        <w:rPr>
          <w:rFonts w:ascii="Arial" w:hAnsi="Arial" w:cs="Arial"/>
          <w:b/>
          <w:u w:val="single"/>
        </w:rPr>
        <w:t>Reviewer details:</w:t>
      </w:r>
    </w:p>
    <w:p w14:paraId="11D63AE9" w14:textId="77777777" w:rsidR="00325ED8" w:rsidRDefault="00325ED8" w:rsidP="00325ED8">
      <w:r w:rsidRPr="009A3F28">
        <w:rPr>
          <w:rFonts w:ascii="Arial" w:hAnsi="Arial" w:cs="Arial"/>
          <w:b/>
          <w:color w:val="000000"/>
          <w:sz w:val="20"/>
          <w:szCs w:val="20"/>
        </w:rPr>
        <w:t>Raza Ullah Shah, Pakistan</w:t>
      </w:r>
      <w:r w:rsidRPr="009A3F28">
        <w:rPr>
          <w:rFonts w:ascii="Arial" w:hAnsi="Arial" w:cs="Arial"/>
          <w:b/>
          <w:color w:val="000000"/>
          <w:sz w:val="20"/>
          <w:szCs w:val="20"/>
        </w:rPr>
        <w:br/>
      </w:r>
    </w:p>
    <w:p w14:paraId="42C08B5D" w14:textId="77777777" w:rsidR="00325ED8" w:rsidRPr="00325ED8" w:rsidRDefault="00325ED8" w:rsidP="005E7E86">
      <w:pPr>
        <w:rPr>
          <w:rFonts w:ascii="Arial" w:hAnsi="Arial" w:cs="Arial"/>
          <w:bCs/>
          <w:u w:val="single"/>
        </w:rPr>
      </w:pPr>
    </w:p>
    <w:bookmarkEnd w:id="1"/>
    <w:p w14:paraId="5AEC4931" w14:textId="77777777" w:rsidR="005E7E86" w:rsidRPr="00325ED8" w:rsidRDefault="005E7E86" w:rsidP="005E7E86">
      <w:pPr>
        <w:rPr>
          <w:rFonts w:ascii="Arial" w:hAnsi="Arial" w:cs="Arial"/>
        </w:rPr>
      </w:pPr>
    </w:p>
    <w:p w14:paraId="48DC05A4" w14:textId="77777777" w:rsidR="004C3DF1" w:rsidRPr="00325ED8" w:rsidRDefault="004C3DF1" w:rsidP="005E7E86">
      <w:pPr>
        <w:pStyle w:val="BodyText"/>
        <w:rPr>
          <w:rFonts w:ascii="Arial" w:hAnsi="Arial" w:cs="Arial"/>
          <w:b/>
          <w:sz w:val="20"/>
          <w:szCs w:val="20"/>
          <w:lang w:val="en-GB"/>
        </w:rPr>
      </w:pPr>
    </w:p>
    <w:sectPr w:rsidR="004C3DF1" w:rsidRPr="00325ED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1F88" w14:textId="77777777" w:rsidR="001C7087" w:rsidRPr="0000007A" w:rsidRDefault="001C7087" w:rsidP="0099583E">
      <w:r>
        <w:separator/>
      </w:r>
    </w:p>
  </w:endnote>
  <w:endnote w:type="continuationSeparator" w:id="0">
    <w:p w14:paraId="69668313" w14:textId="77777777" w:rsidR="001C7087" w:rsidRPr="0000007A" w:rsidRDefault="001C70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DA91" w14:textId="77777777" w:rsidR="001C7087" w:rsidRPr="0000007A" w:rsidRDefault="001C7087" w:rsidP="0099583E">
      <w:r>
        <w:separator/>
      </w:r>
    </w:p>
  </w:footnote>
  <w:footnote w:type="continuationSeparator" w:id="0">
    <w:p w14:paraId="014819BC" w14:textId="77777777" w:rsidR="001C7087" w:rsidRPr="0000007A" w:rsidRDefault="001C70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9049239">
    <w:abstractNumId w:val="3"/>
  </w:num>
  <w:num w:numId="2" w16cid:durableId="26414695">
    <w:abstractNumId w:val="6"/>
  </w:num>
  <w:num w:numId="3" w16cid:durableId="1176384256">
    <w:abstractNumId w:val="5"/>
  </w:num>
  <w:num w:numId="4" w16cid:durableId="1718581235">
    <w:abstractNumId w:val="7"/>
  </w:num>
  <w:num w:numId="5" w16cid:durableId="603733512">
    <w:abstractNumId w:val="4"/>
  </w:num>
  <w:num w:numId="6" w16cid:durableId="264579214">
    <w:abstractNumId w:val="0"/>
  </w:num>
  <w:num w:numId="7" w16cid:durableId="146825797">
    <w:abstractNumId w:val="1"/>
  </w:num>
  <w:num w:numId="8" w16cid:durableId="802577602">
    <w:abstractNumId w:val="9"/>
  </w:num>
  <w:num w:numId="9" w16cid:durableId="1681736288">
    <w:abstractNumId w:val="8"/>
  </w:num>
  <w:num w:numId="10" w16cid:durableId="82643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0D0C"/>
    <w:rsid w:val="000C3B7E"/>
    <w:rsid w:val="000D13B0"/>
    <w:rsid w:val="000F6EA8"/>
    <w:rsid w:val="00101322"/>
    <w:rsid w:val="00115767"/>
    <w:rsid w:val="00121FFA"/>
    <w:rsid w:val="0012616A"/>
    <w:rsid w:val="00136984"/>
    <w:rsid w:val="001410D7"/>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151"/>
    <w:rsid w:val="001C7087"/>
    <w:rsid w:val="001D05CE"/>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14D"/>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5ED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F65"/>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5FD"/>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05F"/>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7910"/>
    <w:rsid w:val="00581FF9"/>
    <w:rsid w:val="005A4F17"/>
    <w:rsid w:val="005B3509"/>
    <w:rsid w:val="005C25A0"/>
    <w:rsid w:val="005D230D"/>
    <w:rsid w:val="005E11DC"/>
    <w:rsid w:val="005E29CE"/>
    <w:rsid w:val="005E3241"/>
    <w:rsid w:val="005E7E86"/>
    <w:rsid w:val="005E7FB0"/>
    <w:rsid w:val="005F184C"/>
    <w:rsid w:val="005F226B"/>
    <w:rsid w:val="00602F7D"/>
    <w:rsid w:val="00605952"/>
    <w:rsid w:val="00620677"/>
    <w:rsid w:val="00624032"/>
    <w:rsid w:val="00626025"/>
    <w:rsid w:val="006311A1"/>
    <w:rsid w:val="00640098"/>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F79"/>
    <w:rsid w:val="00750867"/>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08"/>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5F9"/>
    <w:rsid w:val="00982766"/>
    <w:rsid w:val="009852C4"/>
    <w:rsid w:val="0099583E"/>
    <w:rsid w:val="009A0242"/>
    <w:rsid w:val="009A59ED"/>
    <w:rsid w:val="009B101F"/>
    <w:rsid w:val="009B239B"/>
    <w:rsid w:val="009C5642"/>
    <w:rsid w:val="009D22DF"/>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5F7A"/>
    <w:rsid w:val="00AD6C51"/>
    <w:rsid w:val="00AE0E9B"/>
    <w:rsid w:val="00AE54CD"/>
    <w:rsid w:val="00AF3016"/>
    <w:rsid w:val="00B03A45"/>
    <w:rsid w:val="00B2236C"/>
    <w:rsid w:val="00B22FE6"/>
    <w:rsid w:val="00B24E70"/>
    <w:rsid w:val="00B3033D"/>
    <w:rsid w:val="00B334D9"/>
    <w:rsid w:val="00B4422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8FB"/>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18BE"/>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853"/>
    <w:rsid w:val="00EC6894"/>
    <w:rsid w:val="00ED6B12"/>
    <w:rsid w:val="00ED6D01"/>
    <w:rsid w:val="00ED7400"/>
    <w:rsid w:val="00EF326D"/>
    <w:rsid w:val="00EF53FE"/>
    <w:rsid w:val="00F10752"/>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465"/>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25E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3594125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2025-12-20T13:54:00Z</dcterms:created>
  <dcterms:modified xsi:type="dcterms:W3CDTF">2025-12-30T13:27:00Z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