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93E5C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93E5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93E5C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93E5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3E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93E5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94D12C9" w:rsidR="0000007A" w:rsidRPr="00793E5C" w:rsidRDefault="00D63B6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93E5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Sustainable Water Resource Management: Issues, Challenges &amp; Solutions</w:t>
            </w:r>
          </w:p>
        </w:tc>
      </w:tr>
      <w:tr w:rsidR="0000007A" w:rsidRPr="00793E5C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93E5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3E5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19E27E0" w:rsidR="0000007A" w:rsidRPr="00793E5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93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93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93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87845" w:rsidRPr="00793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6912.19</w:t>
            </w:r>
          </w:p>
        </w:tc>
      </w:tr>
      <w:tr w:rsidR="0000007A" w:rsidRPr="00793E5C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93E5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3E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F414A51" w:rsidR="0000007A" w:rsidRPr="00793E5C" w:rsidRDefault="00466C5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93E5C">
              <w:rPr>
                <w:rFonts w:ascii="Arial" w:hAnsi="Arial" w:cs="Arial"/>
                <w:b/>
                <w:sz w:val="20"/>
                <w:szCs w:val="20"/>
                <w:lang w:val="en-GB"/>
              </w:rPr>
              <w:t>THROUGHFALL AND STEMFLOW STUDIES IN A SUB-TROPICAL FOREST OF MANIPUR, NE, INDIA</w:t>
            </w:r>
          </w:p>
        </w:tc>
      </w:tr>
      <w:tr w:rsidR="00CF0BBB" w:rsidRPr="00793E5C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93E5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3E5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DF5E2C2" w:rsidR="00CF0BBB" w:rsidRPr="00793E5C" w:rsidRDefault="00F8784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3E5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793E5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793E5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793E5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93E5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93E5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3E5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93E5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93E5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93E5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93E5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93E5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3E5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93E5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E5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93E5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93E5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93E5C">
              <w:rPr>
                <w:rFonts w:ascii="Arial" w:hAnsi="Arial" w:cs="Arial"/>
                <w:lang w:val="en-GB"/>
              </w:rPr>
              <w:t>Author’s Feedback</w:t>
            </w:r>
            <w:r w:rsidRPr="00793E5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93E5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93E5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93E5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3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93E5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793E5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793E5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93E5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93E5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3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93E5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3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93E5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36D0C6B" w14:textId="77777777" w:rsidR="0057075E" w:rsidRPr="00793E5C" w:rsidRDefault="0057075E" w:rsidP="005707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793E5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The title accurately reflects the content, study focus, and geographical context. It is concise and appropriate for a book chapter.</w:t>
            </w:r>
          </w:p>
          <w:p w14:paraId="794AA9A7" w14:textId="400825DF" w:rsidR="00F1171E" w:rsidRPr="00793E5C" w:rsidRDefault="0057075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3E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Optional minor suggestion (not mandatory):</w:t>
            </w:r>
            <w:r w:rsidRPr="00793E5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“Throughfall and Stemflow-Mediated Nutrient Fluxes in a Subtropical Forest of Manipur, NE India”</w:t>
            </w:r>
          </w:p>
        </w:tc>
        <w:tc>
          <w:tcPr>
            <w:tcW w:w="1523" w:type="pct"/>
          </w:tcPr>
          <w:p w14:paraId="405B6701" w14:textId="77777777" w:rsidR="00F1171E" w:rsidRPr="00793E5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93E5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93E5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93E5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93E5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A5F76A6" w:rsidR="00F1171E" w:rsidRPr="00793E5C" w:rsidRDefault="0057075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3E5C">
              <w:rPr>
                <w:rFonts w:ascii="Arial" w:hAnsi="Arial" w:cs="Arial"/>
                <w:b/>
                <w:bCs/>
                <w:sz w:val="20"/>
                <w:szCs w:val="20"/>
              </w:rPr>
              <w:t>The abstract is largely comprehensive and clearly outlines the objectives, methodology, and major findings. However, it would benefit from minor refinement: Briefly indicate the methodological approach (field-based monitoring). Clarify the ecological implication of nitrogen retention and potassium leaching in one concluding sentence. Correct minor grammatical inconsistencies (e.g., “leaching accounts and input-output ratios was estimated” → “were estimated”).</w:t>
            </w:r>
          </w:p>
        </w:tc>
        <w:tc>
          <w:tcPr>
            <w:tcW w:w="1523" w:type="pct"/>
          </w:tcPr>
          <w:p w14:paraId="1D54B730" w14:textId="77777777" w:rsidR="00F1171E" w:rsidRPr="00793E5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93E5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93E5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93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F809A4B" w14:textId="5A5B3729" w:rsidR="0057075E" w:rsidRPr="00793E5C" w:rsidRDefault="0057075E" w:rsidP="0057075E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793E5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Yes, the manuscript is scientifically sound.</w:t>
            </w:r>
          </w:p>
          <w:p w14:paraId="2B5A7721" w14:textId="77777777" w:rsidR="00F1171E" w:rsidRPr="00793E5C" w:rsidRDefault="00F1171E" w:rsidP="0057075E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523" w:type="pct"/>
          </w:tcPr>
          <w:p w14:paraId="4898F764" w14:textId="77777777" w:rsidR="00F1171E" w:rsidRPr="00793E5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93E5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93E5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3E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93E5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93E5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8008867" w14:textId="3B002A46" w:rsidR="0057075E" w:rsidRPr="00793E5C" w:rsidRDefault="0057075E" w:rsidP="0057075E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793E5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If available add references within last 5 years. Correct inconsistencies in citation formatting (e.g., Kellman et al., 1982).</w:t>
            </w:r>
          </w:p>
          <w:p w14:paraId="377D9E27" w14:textId="191A8589" w:rsidR="0057075E" w:rsidRPr="00793E5C" w:rsidRDefault="0057075E" w:rsidP="0057075E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793E5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Remove duplication of Likens &amp; Bormann (1995) appearing twice in different formats.</w:t>
            </w:r>
          </w:p>
          <w:p w14:paraId="692903A0" w14:textId="6D4A3FC5" w:rsidR="0057075E" w:rsidRPr="00793E5C" w:rsidRDefault="0057075E" w:rsidP="0057075E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793E5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Standardize book and journal reference styles.</w:t>
            </w:r>
          </w:p>
          <w:p w14:paraId="24FE0567" w14:textId="77777777" w:rsidR="00F1171E" w:rsidRPr="00793E5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793E5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93E5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93E5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93E5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93E5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93E5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23C2095" w14:textId="77777777" w:rsidR="0057075E" w:rsidRPr="00793E5C" w:rsidRDefault="0057075E" w:rsidP="0057075E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93E5C">
              <w:rPr>
                <w:rFonts w:ascii="Arial" w:hAnsi="Arial" w:cs="Arial"/>
                <w:sz w:val="20"/>
                <w:szCs w:val="20"/>
                <w:lang w:val="en-IN"/>
              </w:rPr>
              <w:t>The language is understandable but requires minor to moderate editing.</w:t>
            </w:r>
          </w:p>
          <w:p w14:paraId="2443061F" w14:textId="3877F9CF" w:rsidR="0057075E" w:rsidRPr="00793E5C" w:rsidRDefault="0057075E" w:rsidP="0057075E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93E5C">
              <w:rPr>
                <w:rFonts w:ascii="Arial" w:hAnsi="Arial" w:cs="Arial"/>
                <w:sz w:val="20"/>
                <w:szCs w:val="20"/>
                <w:lang w:val="en-IN"/>
              </w:rPr>
              <w:t>Grammatical errors and long sentences in Introduction and Discussion.</w:t>
            </w:r>
          </w:p>
          <w:p w14:paraId="3A4EA1F0" w14:textId="21B98B52" w:rsidR="0057075E" w:rsidRPr="00793E5C" w:rsidRDefault="0057075E" w:rsidP="0057075E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93E5C">
              <w:rPr>
                <w:rFonts w:ascii="Arial" w:hAnsi="Arial" w:cs="Arial"/>
                <w:sz w:val="20"/>
                <w:szCs w:val="20"/>
                <w:lang w:val="en-IN"/>
              </w:rPr>
              <w:t>Repetition of phrases and minor inconsistencies in tense.</w:t>
            </w:r>
          </w:p>
          <w:p w14:paraId="75A74362" w14:textId="59D12031" w:rsidR="0057075E" w:rsidRPr="00793E5C" w:rsidRDefault="0057075E" w:rsidP="0057075E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93E5C">
              <w:rPr>
                <w:rFonts w:ascii="Arial" w:hAnsi="Arial" w:cs="Arial"/>
                <w:sz w:val="20"/>
                <w:szCs w:val="20"/>
                <w:lang w:val="en-IN"/>
              </w:rPr>
              <w:t>Some typographical errors (e.g., spacing, capitalization).</w:t>
            </w:r>
          </w:p>
          <w:p w14:paraId="0A07EA75" w14:textId="77777777" w:rsidR="00F1171E" w:rsidRPr="00793E5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793E5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793E5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793E5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93E5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93E5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93E5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93E5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93E5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93E5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93E5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93E5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793E5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5B8B5057" w:rsidR="00F1171E" w:rsidRPr="00793E5C" w:rsidRDefault="0057075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3E5C">
              <w:rPr>
                <w:rFonts w:ascii="Arial" w:hAnsi="Arial" w:cs="Arial"/>
                <w:sz w:val="20"/>
                <w:szCs w:val="20"/>
              </w:rPr>
              <w:t>Tables are clear and appropriately presented; however, table captions could be more descriptive.</w:t>
            </w:r>
          </w:p>
          <w:p w14:paraId="7EB58C99" w14:textId="1E8AAF58" w:rsidR="00F1171E" w:rsidRPr="00793E5C" w:rsidRDefault="0057075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3E5C">
              <w:rPr>
                <w:rFonts w:ascii="Arial" w:hAnsi="Arial" w:cs="Arial"/>
                <w:sz w:val="20"/>
                <w:szCs w:val="20"/>
              </w:rPr>
              <w:t>The conclusion effectively summarizes findings but can be shortened slightly to avoid repetition.</w:t>
            </w:r>
          </w:p>
          <w:p w14:paraId="15DFD0E8" w14:textId="39CD6F09" w:rsidR="00F1171E" w:rsidRPr="00793E5C" w:rsidRDefault="0057075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3E5C">
              <w:rPr>
                <w:rFonts w:ascii="Arial" w:hAnsi="Arial" w:cs="Arial"/>
                <w:sz w:val="20"/>
                <w:szCs w:val="20"/>
              </w:rPr>
              <w:t>A brief statement on implications for watershed or forest management would further strengthen the chapter.</w:t>
            </w:r>
          </w:p>
        </w:tc>
        <w:tc>
          <w:tcPr>
            <w:tcW w:w="1523" w:type="pct"/>
          </w:tcPr>
          <w:p w14:paraId="465E098E" w14:textId="77777777" w:rsidR="00F1171E" w:rsidRPr="00793E5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793E5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793E5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793E5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793E5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793E5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793E5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471804" w:rsidRPr="00793E5C" w14:paraId="4879C764" w14:textId="77777777" w:rsidTr="008D1D6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8917D" w14:textId="77777777" w:rsidR="00471804" w:rsidRPr="00793E5C" w:rsidRDefault="00471804" w:rsidP="008D1D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93E5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93E5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2B22D1F" w14:textId="77777777" w:rsidR="00471804" w:rsidRPr="00793E5C" w:rsidRDefault="00471804" w:rsidP="008D1D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71804" w:rsidRPr="00793E5C" w14:paraId="5EE64D3C" w14:textId="77777777" w:rsidTr="008D1D6F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32BF6" w14:textId="77777777" w:rsidR="00471804" w:rsidRPr="00793E5C" w:rsidRDefault="00471804" w:rsidP="008D1D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2DAB" w14:textId="77777777" w:rsidR="00471804" w:rsidRPr="00793E5C" w:rsidRDefault="00471804" w:rsidP="008D1D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3E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6756E6E4" w14:textId="77777777" w:rsidR="00471804" w:rsidRPr="00793E5C" w:rsidRDefault="00471804" w:rsidP="008D1D6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93E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93E5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BE4ADA5" w14:textId="77777777" w:rsidR="00471804" w:rsidRPr="00793E5C" w:rsidRDefault="00471804" w:rsidP="008D1D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1804" w:rsidRPr="00793E5C" w14:paraId="01800553" w14:textId="77777777" w:rsidTr="008D1D6F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DDCC6" w14:textId="77777777" w:rsidR="00471804" w:rsidRPr="00793E5C" w:rsidRDefault="00471804" w:rsidP="008D1D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93E5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E7B79F0" w14:textId="77777777" w:rsidR="00471804" w:rsidRPr="00793E5C" w:rsidRDefault="00471804" w:rsidP="008D1D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1B624" w14:textId="77777777" w:rsidR="00471804" w:rsidRPr="00793E5C" w:rsidRDefault="00471804" w:rsidP="008D1D6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93E5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93E5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93E5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6B567A2" w14:textId="77777777" w:rsidR="00471804" w:rsidRPr="00793E5C" w:rsidRDefault="00471804" w:rsidP="008D1D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1855828D" w14:textId="77777777" w:rsidR="00471804" w:rsidRPr="00793E5C" w:rsidRDefault="00471804" w:rsidP="008D1D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7E26C1" w14:textId="77777777" w:rsidR="00471804" w:rsidRPr="00793E5C" w:rsidRDefault="00471804" w:rsidP="008D1D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9A17130" w14:textId="77777777" w:rsidR="00471804" w:rsidRPr="00793E5C" w:rsidRDefault="00471804" w:rsidP="008D1D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758EE30" w14:textId="77777777" w:rsidR="00471804" w:rsidRPr="00793E5C" w:rsidRDefault="00471804" w:rsidP="00471804">
      <w:pPr>
        <w:rPr>
          <w:rFonts w:ascii="Arial" w:hAnsi="Arial" w:cs="Arial"/>
          <w:sz w:val="20"/>
          <w:szCs w:val="20"/>
        </w:rPr>
      </w:pPr>
    </w:p>
    <w:p w14:paraId="19B66149" w14:textId="77777777" w:rsidR="00471804" w:rsidRPr="00793E5C" w:rsidRDefault="00471804" w:rsidP="00471804">
      <w:pPr>
        <w:rPr>
          <w:rFonts w:ascii="Arial" w:hAnsi="Arial" w:cs="Arial"/>
          <w:sz w:val="20"/>
          <w:szCs w:val="20"/>
        </w:rPr>
      </w:pPr>
    </w:p>
    <w:p w14:paraId="04BEF531" w14:textId="77777777" w:rsidR="00471804" w:rsidRPr="00793E5C" w:rsidRDefault="00471804" w:rsidP="0047180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4BA34079" w14:textId="77777777" w:rsidR="00793E5C" w:rsidRPr="007B38FA" w:rsidRDefault="00793E5C" w:rsidP="00793E5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B38FA">
        <w:rPr>
          <w:rFonts w:ascii="Arial" w:hAnsi="Arial" w:cs="Arial"/>
          <w:b/>
          <w:u w:val="single"/>
        </w:rPr>
        <w:t>Reviewer details:</w:t>
      </w:r>
    </w:p>
    <w:p w14:paraId="50ED2E88" w14:textId="77777777" w:rsidR="00793E5C" w:rsidRDefault="00793E5C" w:rsidP="00793E5C">
      <w:r w:rsidRPr="007B38FA">
        <w:rPr>
          <w:rFonts w:ascii="Calibri" w:hAnsi="Calibri" w:cs="Calibri"/>
          <w:b/>
          <w:color w:val="000000"/>
          <w:sz w:val="20"/>
          <w:szCs w:val="20"/>
        </w:rPr>
        <w:t xml:space="preserve">Pragati </w:t>
      </w:r>
      <w:proofErr w:type="spellStart"/>
      <w:r w:rsidRPr="007B38FA">
        <w:rPr>
          <w:rFonts w:ascii="Calibri" w:hAnsi="Calibri" w:cs="Calibri"/>
          <w:b/>
          <w:color w:val="000000"/>
          <w:sz w:val="20"/>
          <w:szCs w:val="20"/>
        </w:rPr>
        <w:t>Babarao</w:t>
      </w:r>
      <w:proofErr w:type="spellEnd"/>
      <w:r w:rsidRPr="007B38FA">
        <w:rPr>
          <w:rFonts w:ascii="Calibri" w:hAnsi="Calibri" w:cs="Calibri"/>
          <w:b/>
          <w:color w:val="000000"/>
          <w:sz w:val="20"/>
          <w:szCs w:val="20"/>
        </w:rPr>
        <w:t xml:space="preserve"> Patil, Forest College and Research Institute, India</w:t>
      </w:r>
      <w:r w:rsidRPr="007B38FA">
        <w:rPr>
          <w:rFonts w:ascii="Calibri" w:hAnsi="Calibri" w:cs="Calibri"/>
          <w:b/>
          <w:color w:val="000000"/>
          <w:sz w:val="20"/>
          <w:szCs w:val="20"/>
        </w:rPr>
        <w:br/>
      </w:r>
    </w:p>
    <w:p w14:paraId="48DC05A4" w14:textId="77777777" w:rsidR="004C3DF1" w:rsidRPr="00793E5C" w:rsidRDefault="004C3DF1" w:rsidP="00471804">
      <w:pPr>
        <w:pStyle w:val="BodyText"/>
        <w:rPr>
          <w:rFonts w:ascii="Arial" w:hAnsi="Arial" w:cs="Arial"/>
          <w:b/>
          <w:sz w:val="20"/>
          <w:szCs w:val="20"/>
          <w:lang w:val="en-US"/>
        </w:rPr>
      </w:pPr>
    </w:p>
    <w:sectPr w:rsidR="004C3DF1" w:rsidRPr="00793E5C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8227" w14:textId="77777777" w:rsidR="00BA5FAB" w:rsidRPr="0000007A" w:rsidRDefault="00BA5FAB" w:rsidP="0099583E">
      <w:r>
        <w:separator/>
      </w:r>
    </w:p>
  </w:endnote>
  <w:endnote w:type="continuationSeparator" w:id="0">
    <w:p w14:paraId="61936754" w14:textId="77777777" w:rsidR="00BA5FAB" w:rsidRPr="0000007A" w:rsidRDefault="00BA5FA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70966" w14:textId="77777777" w:rsidR="00BA5FAB" w:rsidRPr="0000007A" w:rsidRDefault="00BA5FAB" w:rsidP="0099583E">
      <w:r>
        <w:separator/>
      </w:r>
    </w:p>
  </w:footnote>
  <w:footnote w:type="continuationSeparator" w:id="0">
    <w:p w14:paraId="1A95AC0A" w14:textId="77777777" w:rsidR="00BA5FAB" w:rsidRPr="0000007A" w:rsidRDefault="00BA5FA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770B8"/>
    <w:multiLevelType w:val="multilevel"/>
    <w:tmpl w:val="3F4C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8904927">
    <w:abstractNumId w:val="3"/>
  </w:num>
  <w:num w:numId="2" w16cid:durableId="356203113">
    <w:abstractNumId w:val="6"/>
  </w:num>
  <w:num w:numId="3" w16cid:durableId="483202605">
    <w:abstractNumId w:val="5"/>
  </w:num>
  <w:num w:numId="4" w16cid:durableId="39017356">
    <w:abstractNumId w:val="7"/>
  </w:num>
  <w:num w:numId="5" w16cid:durableId="1751846467">
    <w:abstractNumId w:val="4"/>
  </w:num>
  <w:num w:numId="6" w16cid:durableId="2128040156">
    <w:abstractNumId w:val="0"/>
  </w:num>
  <w:num w:numId="7" w16cid:durableId="2073037188">
    <w:abstractNumId w:val="1"/>
  </w:num>
  <w:num w:numId="8" w16cid:durableId="1970865825">
    <w:abstractNumId w:val="10"/>
  </w:num>
  <w:num w:numId="9" w16cid:durableId="860629387">
    <w:abstractNumId w:val="9"/>
  </w:num>
  <w:num w:numId="10" w16cid:durableId="118573790">
    <w:abstractNumId w:val="2"/>
  </w:num>
  <w:num w:numId="11" w16cid:durableId="96365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1A2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0560"/>
    <w:rsid w:val="00312559"/>
    <w:rsid w:val="003204B8"/>
    <w:rsid w:val="00321E38"/>
    <w:rsid w:val="003267F2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022E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6C5C"/>
    <w:rsid w:val="00471804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3DB6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075E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31C4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3E5C"/>
    <w:rsid w:val="007A62F8"/>
    <w:rsid w:val="007B1099"/>
    <w:rsid w:val="007B54A4"/>
    <w:rsid w:val="007C335F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5D43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0B80"/>
    <w:rsid w:val="00BA1AB3"/>
    <w:rsid w:val="00BA55B7"/>
    <w:rsid w:val="00BA5FAB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3B67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7845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93E5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2025-12-31T10:57:00Z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