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04C1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04C1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04C1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04C1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4C1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04C1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A88BABD" w:rsidR="0000007A" w:rsidRPr="00F04C15" w:rsidRDefault="00F410D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04C15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F04C1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04C1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4C1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BC581C3" w:rsidR="0000007A" w:rsidRPr="00F04C1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04C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04C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="00F410DF" w:rsidRPr="00F04C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_7102</w:t>
            </w:r>
          </w:p>
        </w:tc>
      </w:tr>
      <w:tr w:rsidR="0000007A" w:rsidRPr="00F04C1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04C1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4C1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0D4F89F" w:rsidR="0000007A" w:rsidRPr="00F04C15" w:rsidRDefault="00F410DF" w:rsidP="00F410DF">
            <w:pPr>
              <w:ind w:left="1620" w:hanging="1620"/>
              <w:rPr>
                <w:rFonts w:ascii="Arial" w:hAnsi="Arial" w:cs="Arial"/>
                <w:b/>
                <w:sz w:val="20"/>
                <w:szCs w:val="20"/>
              </w:rPr>
            </w:pPr>
            <w:r w:rsidRPr="00F04C15">
              <w:rPr>
                <w:rFonts w:ascii="Arial" w:hAnsi="Arial" w:cs="Arial"/>
                <w:b/>
                <w:sz w:val="20"/>
                <w:szCs w:val="20"/>
              </w:rPr>
              <w:t>The Uniformly Minimum Variance Unbiased Estimators Not Reach the Cramer–Rao Lower Bound</w:t>
            </w:r>
          </w:p>
        </w:tc>
      </w:tr>
      <w:tr w:rsidR="00CF0BBB" w:rsidRPr="00F04C1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04C1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4C1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47DE985" w:rsidR="00CF0BBB" w:rsidRPr="00F04C15" w:rsidRDefault="00F410D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04C1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F04C1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F04C15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F04C15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F04C15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04C15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F04C15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F04C15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F04C15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F04C15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04C15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1DBF53FD" w:rsidR="00E03C32" w:rsidRDefault="006066DE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066D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Statistical Sciences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6066D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1-18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6066D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A37B1F2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6066DE" w:rsidRPr="006066DE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 </w:t>
                  </w:r>
                  <w:hyperlink r:id="rId8" w:history="1">
                    <w:r w:rsidR="006066DE" w:rsidRPr="006066DE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https://doi.org/10.3329/ijss.v24i20.78210</w:t>
                    </w:r>
                  </w:hyperlink>
                </w:p>
              </w:txbxContent>
            </v:textbox>
          </v:rect>
        </w:pict>
      </w:r>
    </w:p>
    <w:p w14:paraId="40641486" w14:textId="77777777" w:rsidR="00D9392F" w:rsidRPr="00F04C15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F04C15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F04C1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04C1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04C1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04C1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04C1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04C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04C1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04C1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04C1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04C1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324614DF" w:rsidR="00421DBF" w:rsidRPr="00F04C1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74EDCCA" w14:textId="2AFB7F5C" w:rsidR="00421DBF" w:rsidRPr="00F04C1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04C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04C15">
              <w:rPr>
                <w:rFonts w:ascii="Arial" w:hAnsi="Arial" w:cs="Arial"/>
                <w:lang w:val="en-GB"/>
              </w:rPr>
              <w:t>Author’s Feedback</w:t>
            </w:r>
            <w:r w:rsidRPr="00F04C1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04C1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04C1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04C1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4C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04C1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3CB5CEA" w:rsidR="00F1171E" w:rsidRPr="00F04C15" w:rsidRDefault="00FA383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4C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is important to the scientific community. The examples applied made the illustrations more adaptable.</w:t>
            </w:r>
          </w:p>
        </w:tc>
        <w:tc>
          <w:tcPr>
            <w:tcW w:w="1523" w:type="pct"/>
          </w:tcPr>
          <w:p w14:paraId="462A339C" w14:textId="77777777" w:rsidR="00F1171E" w:rsidRPr="00F04C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04C1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04C1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4C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04C1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4C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04C1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860E15E" w:rsidR="00F1171E" w:rsidRPr="00F04C15" w:rsidRDefault="004F13B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4C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1523" w:type="pct"/>
          </w:tcPr>
          <w:p w14:paraId="405B6701" w14:textId="77777777" w:rsidR="00F1171E" w:rsidRPr="00F04C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04C1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04C1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04C1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04C1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F831841" w:rsidR="00F1171E" w:rsidRPr="00F04C15" w:rsidRDefault="00C27A1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4C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abstract is comprehensive.</w:t>
            </w:r>
          </w:p>
        </w:tc>
        <w:tc>
          <w:tcPr>
            <w:tcW w:w="1523" w:type="pct"/>
          </w:tcPr>
          <w:p w14:paraId="1D54B730" w14:textId="77777777" w:rsidR="00F1171E" w:rsidRPr="00F04C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04C1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04C1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04C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0CEBCBE" w:rsidR="00F1171E" w:rsidRPr="00F04C15" w:rsidRDefault="004F13B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4C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1523" w:type="pct"/>
          </w:tcPr>
          <w:p w14:paraId="4898F764" w14:textId="77777777" w:rsidR="00F1171E" w:rsidRPr="00F04C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04C1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04C1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4C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04C1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04C1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7D21BAC" w:rsidR="00F1171E" w:rsidRPr="00F04C15" w:rsidRDefault="0053361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4C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currency of the references </w:t>
            </w:r>
            <w:r w:rsidR="00251707" w:rsidRPr="00F04C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may</w:t>
            </w:r>
            <w:r w:rsidRPr="00F04C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be improved by adding a minimum of 3 recent related </w:t>
            </w:r>
            <w:proofErr w:type="gramStart"/>
            <w:r w:rsidRPr="00F04C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works </w:t>
            </w:r>
            <w:r w:rsidR="007B56AC" w:rsidRPr="00F04C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  <w:proofErr w:type="gramEnd"/>
          </w:p>
        </w:tc>
        <w:tc>
          <w:tcPr>
            <w:tcW w:w="1523" w:type="pct"/>
          </w:tcPr>
          <w:p w14:paraId="40220055" w14:textId="77777777" w:rsidR="00F1171E" w:rsidRPr="00F04C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04C1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04C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04C1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04C1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04C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04C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142E2E94" w:rsidR="00F1171E" w:rsidRPr="00F04C15" w:rsidRDefault="004F13B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4C15">
              <w:rPr>
                <w:rFonts w:ascii="Arial" w:hAnsi="Arial" w:cs="Arial"/>
                <w:sz w:val="20"/>
                <w:szCs w:val="20"/>
                <w:lang w:val="en-GB"/>
              </w:rPr>
              <w:t>Yes.</w:t>
            </w:r>
          </w:p>
          <w:p w14:paraId="41E28118" w14:textId="77777777" w:rsidR="00F1171E" w:rsidRPr="00F04C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F04C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F04C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04C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04C1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04C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04C1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04C1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04C1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04C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EB58C99" w14:textId="3306FB1B" w:rsidR="00F1171E" w:rsidRPr="00F04C15" w:rsidRDefault="004F13B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4C15">
              <w:rPr>
                <w:rFonts w:ascii="Arial" w:hAnsi="Arial" w:cs="Arial"/>
                <w:sz w:val="20"/>
                <w:szCs w:val="20"/>
                <w:lang w:val="en-GB"/>
              </w:rPr>
              <w:t>The in-text citations should be revisited. The auth</w:t>
            </w:r>
            <w:r w:rsidR="008F3DEC" w:rsidRPr="00F04C15"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Pr="00F04C15">
              <w:rPr>
                <w:rFonts w:ascii="Arial" w:hAnsi="Arial" w:cs="Arial"/>
                <w:sz w:val="20"/>
                <w:szCs w:val="20"/>
                <w:lang w:val="en-GB"/>
              </w:rPr>
              <w:t>r should use “&amp;” for citation appearing at the end of quote, enclosed in a bracket</w:t>
            </w:r>
            <w:r w:rsidR="008F3DEC" w:rsidRPr="00F04C15">
              <w:rPr>
                <w:rFonts w:ascii="Arial" w:hAnsi="Arial" w:cs="Arial"/>
                <w:sz w:val="20"/>
                <w:szCs w:val="20"/>
                <w:lang w:val="en-GB"/>
              </w:rPr>
              <w:t>. But this comment should be ignored if it is the journal’s prescribed referencing style.</w:t>
            </w:r>
          </w:p>
          <w:p w14:paraId="15DFD0E8" w14:textId="77777777" w:rsidR="00F1171E" w:rsidRPr="00F04C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04C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056B986" w14:textId="77777777" w:rsidR="00C92C8B" w:rsidRPr="00F04C15" w:rsidRDefault="00C92C8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C92C8B" w:rsidRPr="00F04C15" w14:paraId="51A66EFA" w14:textId="77777777" w:rsidTr="006E161C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A81ED" w14:textId="77777777" w:rsidR="00C92C8B" w:rsidRPr="00F04C15" w:rsidRDefault="00C92C8B" w:rsidP="006E161C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F04C15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04C15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0C71CBD" w14:textId="77777777" w:rsidR="00C92C8B" w:rsidRPr="00F04C15" w:rsidRDefault="00C92C8B" w:rsidP="006E161C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C92C8B" w:rsidRPr="00F04C15" w14:paraId="0A76CC56" w14:textId="77777777" w:rsidTr="006E161C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C515F" w14:textId="77777777" w:rsidR="00C92C8B" w:rsidRPr="00F04C15" w:rsidRDefault="00C92C8B" w:rsidP="006E161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AA094" w14:textId="77777777" w:rsidR="00C92C8B" w:rsidRPr="00F04C15" w:rsidRDefault="00C92C8B" w:rsidP="006E161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04C1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327EF302" w14:textId="77777777" w:rsidR="00C92C8B" w:rsidRPr="00F04C15" w:rsidRDefault="00C92C8B" w:rsidP="006E161C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04C1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04C1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B3D51C5" w14:textId="77777777" w:rsidR="00C92C8B" w:rsidRPr="00F04C15" w:rsidRDefault="00C92C8B" w:rsidP="006E161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2C8B" w:rsidRPr="00F04C15" w14:paraId="3D4A95ED" w14:textId="77777777" w:rsidTr="006E161C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9A396" w14:textId="77777777" w:rsidR="00C92C8B" w:rsidRPr="00F04C15" w:rsidRDefault="00C92C8B" w:rsidP="006E161C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F04C15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D5568A3" w14:textId="77777777" w:rsidR="00C92C8B" w:rsidRPr="00F04C15" w:rsidRDefault="00C92C8B" w:rsidP="006E161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C296E" w14:textId="77777777" w:rsidR="00C92C8B" w:rsidRPr="00F04C15" w:rsidRDefault="00C92C8B" w:rsidP="006E161C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04C1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04C1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04C1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1EE303B" w14:textId="77777777" w:rsidR="00C92C8B" w:rsidRPr="00F04C15" w:rsidRDefault="00C92C8B" w:rsidP="006E161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59BD4E61" w14:textId="77777777" w:rsidR="00C92C8B" w:rsidRPr="00F04C15" w:rsidRDefault="00C92C8B" w:rsidP="006E161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E74BE52" w14:textId="77777777" w:rsidR="00C92C8B" w:rsidRPr="00F04C15" w:rsidRDefault="00C92C8B" w:rsidP="006E161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FB63CE2" w14:textId="77777777" w:rsidR="00C92C8B" w:rsidRPr="00F04C15" w:rsidRDefault="00C92C8B" w:rsidP="006E161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09437BB" w14:textId="77777777" w:rsidR="00C92C8B" w:rsidRPr="00F04C15" w:rsidRDefault="00C92C8B" w:rsidP="00C92C8B">
      <w:pPr>
        <w:rPr>
          <w:rFonts w:ascii="Arial" w:hAnsi="Arial" w:cs="Arial"/>
          <w:sz w:val="20"/>
          <w:szCs w:val="20"/>
        </w:rPr>
      </w:pPr>
    </w:p>
    <w:p w14:paraId="1BC09E05" w14:textId="77777777" w:rsidR="00F04C15" w:rsidRPr="00F04C15" w:rsidRDefault="00F04C15" w:rsidP="00F04C1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04C15">
        <w:rPr>
          <w:rFonts w:ascii="Arial" w:hAnsi="Arial" w:cs="Arial"/>
          <w:b/>
          <w:u w:val="single"/>
        </w:rPr>
        <w:t>Reviewer details:</w:t>
      </w:r>
    </w:p>
    <w:p w14:paraId="512AB203" w14:textId="77777777" w:rsidR="00C92C8B" w:rsidRPr="00F04C15" w:rsidRDefault="00C92C8B" w:rsidP="00C92C8B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7B0637C3" w14:textId="0F7574AD" w:rsidR="00C92C8B" w:rsidRPr="00F04C15" w:rsidRDefault="00F04C15" w:rsidP="00F04C15">
      <w:pPr>
        <w:rPr>
          <w:rFonts w:ascii="Arial" w:hAnsi="Arial" w:cs="Arial"/>
          <w:b/>
          <w:bCs/>
          <w:sz w:val="20"/>
          <w:szCs w:val="20"/>
          <w:u w:val="single"/>
        </w:rPr>
      </w:pPr>
      <w:proofErr w:type="spellStart"/>
      <w:r w:rsidRPr="00F04C15">
        <w:rPr>
          <w:rFonts w:ascii="Arial" w:hAnsi="Arial" w:cs="Arial"/>
          <w:b/>
          <w:bCs/>
          <w:color w:val="000000"/>
          <w:sz w:val="20"/>
          <w:szCs w:val="20"/>
        </w:rPr>
        <w:t>Uyodhu</w:t>
      </w:r>
      <w:proofErr w:type="spellEnd"/>
      <w:r w:rsidRPr="00F04C15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F04C15">
        <w:rPr>
          <w:rFonts w:ascii="Arial" w:hAnsi="Arial" w:cs="Arial"/>
          <w:b/>
          <w:bCs/>
          <w:color w:val="000000"/>
          <w:sz w:val="20"/>
          <w:szCs w:val="20"/>
        </w:rPr>
        <w:t>Amekauma</w:t>
      </w:r>
      <w:proofErr w:type="spellEnd"/>
      <w:r w:rsidRPr="00F04C15">
        <w:rPr>
          <w:rFonts w:ascii="Arial" w:hAnsi="Arial" w:cs="Arial"/>
          <w:b/>
          <w:bCs/>
          <w:color w:val="000000"/>
          <w:sz w:val="20"/>
          <w:szCs w:val="20"/>
        </w:rPr>
        <w:t xml:space="preserve"> Victor-Edema</w:t>
      </w:r>
      <w:r w:rsidRPr="00F04C15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F04C15">
        <w:rPr>
          <w:rFonts w:ascii="Arial" w:hAnsi="Arial" w:cs="Arial"/>
          <w:b/>
          <w:bCs/>
          <w:color w:val="000000"/>
          <w:sz w:val="20"/>
          <w:szCs w:val="20"/>
        </w:rPr>
        <w:t xml:space="preserve">Ignatius </w:t>
      </w:r>
      <w:proofErr w:type="spellStart"/>
      <w:r w:rsidRPr="00F04C15">
        <w:rPr>
          <w:rFonts w:ascii="Arial" w:hAnsi="Arial" w:cs="Arial"/>
          <w:b/>
          <w:bCs/>
          <w:color w:val="000000"/>
          <w:sz w:val="20"/>
          <w:szCs w:val="20"/>
        </w:rPr>
        <w:t>Ajuru</w:t>
      </w:r>
      <w:proofErr w:type="spellEnd"/>
      <w:r w:rsidRPr="00F04C15">
        <w:rPr>
          <w:rFonts w:ascii="Arial" w:hAnsi="Arial" w:cs="Arial"/>
          <w:b/>
          <w:bCs/>
          <w:color w:val="000000"/>
          <w:sz w:val="20"/>
          <w:szCs w:val="20"/>
        </w:rPr>
        <w:t xml:space="preserve"> University of Education, Nigeria</w:t>
      </w:r>
      <w:r w:rsidRPr="00F04C15">
        <w:rPr>
          <w:rFonts w:ascii="Arial" w:hAnsi="Arial" w:cs="Arial"/>
          <w:b/>
          <w:bCs/>
          <w:color w:val="000000"/>
          <w:sz w:val="20"/>
          <w:szCs w:val="20"/>
        </w:rPr>
        <w:br/>
      </w:r>
    </w:p>
    <w:sectPr w:rsidR="00C92C8B" w:rsidRPr="00F04C15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AF7ED" w14:textId="77777777" w:rsidR="00475AE9" w:rsidRPr="0000007A" w:rsidRDefault="00475AE9" w:rsidP="0099583E">
      <w:r>
        <w:separator/>
      </w:r>
    </w:p>
  </w:endnote>
  <w:endnote w:type="continuationSeparator" w:id="0">
    <w:p w14:paraId="0DAA24AB" w14:textId="77777777" w:rsidR="00475AE9" w:rsidRPr="0000007A" w:rsidRDefault="00475AE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4BF95" w14:textId="77777777" w:rsidR="00475AE9" w:rsidRPr="0000007A" w:rsidRDefault="00475AE9" w:rsidP="0099583E">
      <w:r>
        <w:separator/>
      </w:r>
    </w:p>
  </w:footnote>
  <w:footnote w:type="continuationSeparator" w:id="0">
    <w:p w14:paraId="3A77B26B" w14:textId="77777777" w:rsidR="00475AE9" w:rsidRPr="0000007A" w:rsidRDefault="00475AE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0356823">
    <w:abstractNumId w:val="3"/>
  </w:num>
  <w:num w:numId="2" w16cid:durableId="77404728">
    <w:abstractNumId w:val="6"/>
  </w:num>
  <w:num w:numId="3" w16cid:durableId="1893468124">
    <w:abstractNumId w:val="5"/>
  </w:num>
  <w:num w:numId="4" w16cid:durableId="1782871930">
    <w:abstractNumId w:val="7"/>
  </w:num>
  <w:num w:numId="5" w16cid:durableId="1309288103">
    <w:abstractNumId w:val="4"/>
  </w:num>
  <w:num w:numId="6" w16cid:durableId="1163163099">
    <w:abstractNumId w:val="0"/>
  </w:num>
  <w:num w:numId="7" w16cid:durableId="647518614">
    <w:abstractNumId w:val="1"/>
  </w:num>
  <w:num w:numId="8" w16cid:durableId="752436521">
    <w:abstractNumId w:val="9"/>
  </w:num>
  <w:num w:numId="9" w16cid:durableId="2054033563">
    <w:abstractNumId w:val="8"/>
  </w:num>
  <w:num w:numId="10" w16cid:durableId="8459418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rgUAjCn5sy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5526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1707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3D4A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0C2A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5AE9"/>
    <w:rsid w:val="00476CF3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13B3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61C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066DE"/>
    <w:rsid w:val="00620677"/>
    <w:rsid w:val="006208E0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34B8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1884"/>
    <w:rsid w:val="00766889"/>
    <w:rsid w:val="00766A0D"/>
    <w:rsid w:val="00767F8C"/>
    <w:rsid w:val="00780B67"/>
    <w:rsid w:val="00781D07"/>
    <w:rsid w:val="007A62F8"/>
    <w:rsid w:val="007B1099"/>
    <w:rsid w:val="007B54A4"/>
    <w:rsid w:val="007B56AC"/>
    <w:rsid w:val="007B75AB"/>
    <w:rsid w:val="007C6CDF"/>
    <w:rsid w:val="007D0246"/>
    <w:rsid w:val="007D0A33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8F3DEC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2B9B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27A10"/>
    <w:rsid w:val="00C36E00"/>
    <w:rsid w:val="00C435C6"/>
    <w:rsid w:val="00C635B6"/>
    <w:rsid w:val="00C70DFC"/>
    <w:rsid w:val="00C82466"/>
    <w:rsid w:val="00C84097"/>
    <w:rsid w:val="00C92C8B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7355"/>
    <w:rsid w:val="00EF02B9"/>
    <w:rsid w:val="00EF326D"/>
    <w:rsid w:val="00EF53FE"/>
    <w:rsid w:val="00F04C15"/>
    <w:rsid w:val="00F1171E"/>
    <w:rsid w:val="00F13071"/>
    <w:rsid w:val="00F25EFD"/>
    <w:rsid w:val="00F2643C"/>
    <w:rsid w:val="00F32717"/>
    <w:rsid w:val="00F3295A"/>
    <w:rsid w:val="00F32A9A"/>
    <w:rsid w:val="00F33C84"/>
    <w:rsid w:val="00F3669D"/>
    <w:rsid w:val="00F405F8"/>
    <w:rsid w:val="00F410DF"/>
    <w:rsid w:val="00F4700F"/>
    <w:rsid w:val="00F52B15"/>
    <w:rsid w:val="00F573EA"/>
    <w:rsid w:val="00F57E9D"/>
    <w:rsid w:val="00F73CF2"/>
    <w:rsid w:val="00F80C14"/>
    <w:rsid w:val="00F96F54"/>
    <w:rsid w:val="00F978B8"/>
    <w:rsid w:val="00FA3835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04C1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29/ijss.v24i20.782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2275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120</cp:revision>
  <dcterms:created xsi:type="dcterms:W3CDTF">2023-08-30T09:21:00Z</dcterms:created>
  <dcterms:modified xsi:type="dcterms:W3CDTF">2026-02-14T12:19:00Z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