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6F27" w14:paraId="32C6B8C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89838C4" w14:textId="77777777" w:rsidR="00602F7D" w:rsidRPr="00ED6F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6F27" w14:paraId="596DB448" w14:textId="77777777" w:rsidTr="00F33C84">
        <w:trPr>
          <w:trHeight w:val="413"/>
        </w:trPr>
        <w:tc>
          <w:tcPr>
            <w:tcW w:w="1234" w:type="pct"/>
          </w:tcPr>
          <w:p w14:paraId="0CAAA021" w14:textId="77777777" w:rsidR="0000007A" w:rsidRPr="00ED6F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6F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DC791" w14:textId="77777777" w:rsidR="0000007A" w:rsidRPr="00ED6F27" w:rsidRDefault="008F66E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D6F2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ED6F27" w14:paraId="66BCF42E" w14:textId="77777777" w:rsidTr="002E7787">
        <w:trPr>
          <w:trHeight w:val="290"/>
        </w:trPr>
        <w:tc>
          <w:tcPr>
            <w:tcW w:w="1234" w:type="pct"/>
          </w:tcPr>
          <w:p w14:paraId="60AA073F" w14:textId="77777777" w:rsidR="0000007A" w:rsidRPr="00ED6F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4D499" w14:textId="77777777" w:rsidR="0000007A" w:rsidRPr="00ED6F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A3BB3"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7116</w:t>
            </w:r>
          </w:p>
        </w:tc>
      </w:tr>
      <w:tr w:rsidR="0000007A" w:rsidRPr="00ED6F27" w14:paraId="013E6D0F" w14:textId="77777777" w:rsidTr="002109D6">
        <w:trPr>
          <w:trHeight w:val="331"/>
        </w:trPr>
        <w:tc>
          <w:tcPr>
            <w:tcW w:w="1234" w:type="pct"/>
          </w:tcPr>
          <w:p w14:paraId="79F079A0" w14:textId="77777777" w:rsidR="0000007A" w:rsidRPr="00ED6F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511" w14:textId="77777777" w:rsidR="0000007A" w:rsidRPr="00ED6F27" w:rsidRDefault="006B45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6F27">
              <w:rPr>
                <w:rFonts w:ascii="Arial" w:hAnsi="Arial" w:cs="Arial"/>
                <w:b/>
                <w:sz w:val="20"/>
                <w:szCs w:val="20"/>
                <w:lang w:val="en-GB"/>
              </w:rPr>
              <w:t>Surgical Correction of Unilateral Cherry Eye in a Beagle Dog: A Case Report</w:t>
            </w:r>
          </w:p>
        </w:tc>
      </w:tr>
      <w:tr w:rsidR="00CF0BBB" w:rsidRPr="00ED6F27" w14:paraId="33BDE898" w14:textId="77777777" w:rsidTr="002E7787">
        <w:trPr>
          <w:trHeight w:val="332"/>
        </w:trPr>
        <w:tc>
          <w:tcPr>
            <w:tcW w:w="1234" w:type="pct"/>
          </w:tcPr>
          <w:p w14:paraId="52EA8E8C" w14:textId="77777777" w:rsidR="00CF0BBB" w:rsidRPr="00ED6F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703F" w14:textId="77777777" w:rsidR="00CF0BBB" w:rsidRPr="00ED6F27" w:rsidRDefault="00B84B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90E28B" w14:textId="77777777" w:rsidR="00037D52" w:rsidRPr="00ED6F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4FA160" w14:textId="77777777" w:rsidR="00626025" w:rsidRPr="00ED6F2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6F2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5EEA02B" w14:textId="77777777" w:rsidR="007B54A4" w:rsidRPr="00ED6F2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E833F41" w14:textId="77777777" w:rsidR="007B54A4" w:rsidRPr="00ED6F2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D6F2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C1E6BD7" w14:textId="77777777" w:rsidR="00640538" w:rsidRPr="00ED6F27" w:rsidRDefault="000133E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6F2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12481D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84861844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4B957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0416FA2D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0885356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08F1CC8F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F4133E9" w14:textId="77777777" w:rsidR="00E03C32" w:rsidRDefault="00B27B3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27B3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Biology and Nature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C066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C066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C066FC" w:rsidRPr="00C066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98-102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C066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43714C32" w14:textId="77777777" w:rsidR="00E03C32" w:rsidRPr="007B54A4" w:rsidRDefault="00D74C11" w:rsidP="00D74C11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74C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10.56557/</w:t>
                            </w:r>
                            <w:proofErr w:type="spellStart"/>
                            <w:r w:rsidRPr="00D74C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joban</w:t>
                            </w:r>
                            <w:proofErr w:type="spellEnd"/>
                            <w:r w:rsidRPr="00D74C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/2026/v18i110180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2614B957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0416FA2D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00885356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08F1CC8F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3F4133E9" w14:textId="77777777" w:rsidR="00E03C32" w:rsidRDefault="00B27B3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27B3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Biology and Nature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C066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C066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C066FC" w:rsidRPr="00C066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98-102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C066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43714C32" w14:textId="77777777" w:rsidR="00E03C32" w:rsidRPr="007B54A4" w:rsidRDefault="00D74C11" w:rsidP="00D74C11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74C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10.56557/</w:t>
                      </w:r>
                      <w:proofErr w:type="spellStart"/>
                      <w:r w:rsidRPr="00D74C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joban</w:t>
                      </w:r>
                      <w:proofErr w:type="spellEnd"/>
                      <w:r w:rsidRPr="00D74C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/2026/v18i110180</w:t>
                      </w:r>
                    </w:p>
                  </w:txbxContent>
                </v:textbox>
              </v:rect>
            </w:pict>
          </mc:Fallback>
        </mc:AlternateContent>
      </w:r>
    </w:p>
    <w:p w14:paraId="361BFF08" w14:textId="77777777" w:rsidR="00D9392F" w:rsidRPr="00ED6F2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D6F2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B13AD58" w14:textId="77777777" w:rsidR="00D27A79" w:rsidRPr="00ED6F2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D6F27" w14:paraId="33C59BA9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CEE0832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6F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6F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2BD507E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6F27" w14:paraId="13265E03" w14:textId="77777777" w:rsidTr="007222C8">
        <w:tc>
          <w:tcPr>
            <w:tcW w:w="1265" w:type="pct"/>
            <w:noWrap/>
          </w:tcPr>
          <w:p w14:paraId="3EF16A7A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E8EB11F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6F27">
              <w:rPr>
                <w:rFonts w:ascii="Arial" w:hAnsi="Arial" w:cs="Arial"/>
                <w:lang w:val="en-GB"/>
              </w:rPr>
              <w:t>Reviewer’s comment</w:t>
            </w:r>
          </w:p>
          <w:p w14:paraId="20324527" w14:textId="77777777" w:rsidR="00421DBF" w:rsidRPr="00ED6F27" w:rsidRDefault="00421DBF" w:rsidP="00ED6F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93AB7B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6F27">
              <w:rPr>
                <w:rFonts w:ascii="Arial" w:hAnsi="Arial" w:cs="Arial"/>
                <w:lang w:val="en-GB"/>
              </w:rPr>
              <w:t>Author’s Feedback</w:t>
            </w:r>
            <w:r w:rsidRPr="00ED6F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6F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6F27" w14:paraId="444902F1" w14:textId="77777777" w:rsidTr="007222C8">
        <w:trPr>
          <w:trHeight w:val="1264"/>
        </w:trPr>
        <w:tc>
          <w:tcPr>
            <w:tcW w:w="1265" w:type="pct"/>
            <w:noWrap/>
          </w:tcPr>
          <w:p w14:paraId="41F141C7" w14:textId="77777777" w:rsidR="00F1171E" w:rsidRPr="00ED6F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F753AF8" w14:textId="77777777" w:rsidR="00F1171E" w:rsidRPr="00ED6F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642778" w14:textId="77777777" w:rsidR="00EF7838" w:rsidRPr="00ED6F27" w:rsidRDefault="00EF783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based on a common ophthalmic condition encountered during clinical practise and its successful </w:t>
            </w:r>
            <w:r w:rsidR="004D503F"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resolution. It gives a good content to readers on cherry eye condition. The manuscript is thorough.</w:t>
            </w:r>
          </w:p>
        </w:tc>
        <w:tc>
          <w:tcPr>
            <w:tcW w:w="1523" w:type="pct"/>
          </w:tcPr>
          <w:p w14:paraId="304AE53C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6F27" w14:paraId="047F5B82" w14:textId="77777777" w:rsidTr="00ED6F27">
        <w:trPr>
          <w:trHeight w:val="656"/>
        </w:trPr>
        <w:tc>
          <w:tcPr>
            <w:tcW w:w="1265" w:type="pct"/>
            <w:noWrap/>
          </w:tcPr>
          <w:p w14:paraId="4002B0B7" w14:textId="77777777" w:rsidR="00F1171E" w:rsidRPr="00ED6F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423C2A" w14:textId="77777777" w:rsidR="00F1171E" w:rsidRPr="00ED6F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0AEF61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8E00BA" w14:textId="77777777" w:rsidR="00F1171E" w:rsidRPr="00ED6F27" w:rsidRDefault="00C62D7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ABECB04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6F27" w14:paraId="3C5B2E5A" w14:textId="77777777" w:rsidTr="00ED6F27">
        <w:trPr>
          <w:trHeight w:val="665"/>
        </w:trPr>
        <w:tc>
          <w:tcPr>
            <w:tcW w:w="1265" w:type="pct"/>
            <w:noWrap/>
          </w:tcPr>
          <w:p w14:paraId="24E631DE" w14:textId="77777777" w:rsidR="00F1171E" w:rsidRPr="00ED6F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6F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E13C87F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7FF887A" w14:textId="77777777" w:rsidR="00F1171E" w:rsidRPr="00ED6F27" w:rsidRDefault="001168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1239014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6F27" w14:paraId="1D259E93" w14:textId="77777777" w:rsidTr="007222C8">
        <w:trPr>
          <w:trHeight w:val="859"/>
        </w:trPr>
        <w:tc>
          <w:tcPr>
            <w:tcW w:w="1265" w:type="pct"/>
            <w:noWrap/>
          </w:tcPr>
          <w:p w14:paraId="110DF96E" w14:textId="77777777" w:rsidR="00F1171E" w:rsidRPr="00ED6F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026B66B" w14:textId="77777777" w:rsidR="00F1171E" w:rsidRPr="00ED6F27" w:rsidRDefault="001168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310F52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6F27" w14:paraId="308C5824" w14:textId="77777777" w:rsidTr="007222C8">
        <w:trPr>
          <w:trHeight w:val="703"/>
        </w:trPr>
        <w:tc>
          <w:tcPr>
            <w:tcW w:w="1265" w:type="pct"/>
            <w:noWrap/>
          </w:tcPr>
          <w:p w14:paraId="47412274" w14:textId="77777777" w:rsidR="00F1171E" w:rsidRPr="00ED6F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8D386B2" w14:textId="77777777" w:rsidR="00F1171E" w:rsidRPr="00ED6F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5E32A3D" w14:textId="77777777" w:rsidR="00F1171E" w:rsidRPr="00ED6F27" w:rsidRDefault="001168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but not in proper format</w:t>
            </w:r>
            <w:r w:rsidR="00B3266E" w:rsidRPr="00ED6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Et al should be in italics</w:t>
            </w:r>
          </w:p>
        </w:tc>
        <w:tc>
          <w:tcPr>
            <w:tcW w:w="1523" w:type="pct"/>
          </w:tcPr>
          <w:p w14:paraId="06D83C42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6F27" w14:paraId="507C1B61" w14:textId="77777777" w:rsidTr="007222C8">
        <w:trPr>
          <w:trHeight w:val="386"/>
        </w:trPr>
        <w:tc>
          <w:tcPr>
            <w:tcW w:w="1265" w:type="pct"/>
            <w:noWrap/>
          </w:tcPr>
          <w:p w14:paraId="131E1E58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57ED177" w14:textId="77777777" w:rsidR="00F1171E" w:rsidRPr="00ED6F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6F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D367E3F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9623AE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E3C086" w14:textId="77777777" w:rsidR="00F1171E" w:rsidRPr="00ED6F27" w:rsidRDefault="001168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C5DA73F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E62289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C7A4FB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110866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6F27" w14:paraId="78F39F1C" w14:textId="77777777" w:rsidTr="007222C8">
        <w:trPr>
          <w:trHeight w:val="1178"/>
        </w:trPr>
        <w:tc>
          <w:tcPr>
            <w:tcW w:w="1265" w:type="pct"/>
            <w:noWrap/>
          </w:tcPr>
          <w:p w14:paraId="44332869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6F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6F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6F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9A22B9E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D7046AE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546BD6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B9B66D" w14:textId="77777777" w:rsidR="00F1171E" w:rsidRPr="00ED6F27" w:rsidRDefault="001168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>Few mistakes are there</w:t>
            </w:r>
          </w:p>
          <w:p w14:paraId="3B984A97" w14:textId="77777777" w:rsidR="00B3266E" w:rsidRPr="00ED6F27" w:rsidRDefault="00B3266E" w:rsidP="00B32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 xml:space="preserve">Remove “the” after </w:t>
            </w:r>
            <w:proofErr w:type="spellStart"/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>fullstop</w:t>
            </w:r>
            <w:proofErr w:type="spellEnd"/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 xml:space="preserve"> at last line of surgical treatment. </w:t>
            </w:r>
          </w:p>
          <w:p w14:paraId="5C725846" w14:textId="77777777" w:rsidR="0011680C" w:rsidRPr="00ED6F27" w:rsidRDefault="00B3266E" w:rsidP="00B32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 xml:space="preserve">Mention </w:t>
            </w:r>
            <w:proofErr w:type="spellStart"/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>Polygalactin</w:t>
            </w:r>
            <w:proofErr w:type="spellEnd"/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 xml:space="preserve"> 910 instead of </w:t>
            </w:r>
            <w:proofErr w:type="spellStart"/>
            <w:r w:rsidRPr="00ED6F27">
              <w:rPr>
                <w:rFonts w:ascii="Arial" w:hAnsi="Arial" w:cs="Arial"/>
                <w:sz w:val="20"/>
                <w:szCs w:val="20"/>
                <w:lang w:val="en-GB"/>
              </w:rPr>
              <w:t>Vicryl</w:t>
            </w:r>
            <w:proofErr w:type="spellEnd"/>
          </w:p>
          <w:p w14:paraId="29B151F8" w14:textId="77777777" w:rsidR="00F1171E" w:rsidRPr="00ED6F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A25716" w14:textId="77777777" w:rsidR="00463899" w:rsidRPr="00ED6F27" w:rsidRDefault="00463899" w:rsidP="006B2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52BF740" w14:textId="77777777" w:rsidR="00F1171E" w:rsidRPr="00ED6F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BCCB7D" w14:textId="77777777" w:rsidR="00F1171E" w:rsidRPr="00ED6F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D6F27" w14:paraId="57E09874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37ED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6F2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6F2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895DCE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6F27" w14:paraId="55EA881C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7434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D578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6F2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B15299E" w14:textId="77777777" w:rsidR="00F1171E" w:rsidRPr="00ED6F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6F27">
              <w:rPr>
                <w:rFonts w:ascii="Arial" w:hAnsi="Arial" w:cs="Arial"/>
                <w:lang w:val="en-GB"/>
              </w:rPr>
              <w:t>Author’s comment</w:t>
            </w:r>
            <w:r w:rsidRPr="00ED6F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6F2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D6F27" w14:paraId="745CED2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81BA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6F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DA17119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8C39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6F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6F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6F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61C2CC5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EE2EAC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98163A9" w14:textId="77777777" w:rsidR="00F1171E" w:rsidRPr="00ED6F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D928CE" w14:textId="77777777" w:rsidR="00F1171E" w:rsidRPr="00ED6F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FF3B95" w14:textId="77777777" w:rsidR="00F1171E" w:rsidRPr="00ED6F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9D8750" w14:textId="77777777" w:rsidR="00F1171E" w:rsidRPr="00ED6F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025931" w14:textId="77777777" w:rsidR="004C3DF1" w:rsidRPr="00ED6F27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5468E5" w14:textId="77777777" w:rsidR="00ED6F27" w:rsidRPr="00ED6F27" w:rsidRDefault="00ED6F27" w:rsidP="00ED6F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D6F27">
        <w:rPr>
          <w:rFonts w:ascii="Arial" w:hAnsi="Arial" w:cs="Arial"/>
          <w:b/>
          <w:u w:val="single"/>
        </w:rPr>
        <w:t>Reviewer details:</w:t>
      </w:r>
    </w:p>
    <w:p w14:paraId="3D37ED61" w14:textId="77777777" w:rsidR="00ED6F27" w:rsidRPr="00ED6F27" w:rsidRDefault="00ED6F27">
      <w:pPr>
        <w:rPr>
          <w:rFonts w:ascii="Arial" w:hAnsi="Arial" w:cs="Arial"/>
          <w:b/>
          <w:sz w:val="20"/>
          <w:szCs w:val="20"/>
          <w:lang w:val="en-GB"/>
        </w:rPr>
      </w:pPr>
    </w:p>
    <w:p w14:paraId="6D3FCC7E" w14:textId="2EAA30E9" w:rsidR="00ED6F27" w:rsidRPr="00ED6F27" w:rsidRDefault="00ED6F27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ED6F27">
        <w:rPr>
          <w:rFonts w:ascii="Arial" w:hAnsi="Arial" w:cs="Arial"/>
          <w:b/>
          <w:bCs/>
          <w:color w:val="000000"/>
          <w:sz w:val="20"/>
          <w:szCs w:val="20"/>
        </w:rPr>
        <w:t>Apoorva Mishra</w:t>
      </w:r>
      <w:r w:rsidRPr="00ED6F2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ED6F27">
        <w:rPr>
          <w:rFonts w:ascii="Arial" w:hAnsi="Arial" w:cs="Arial"/>
          <w:b/>
          <w:bCs/>
          <w:color w:val="000000"/>
          <w:sz w:val="20"/>
          <w:szCs w:val="20"/>
        </w:rPr>
        <w:t xml:space="preserve">College of Veterinary Science and Animal </w:t>
      </w:r>
      <w:proofErr w:type="spellStart"/>
      <w:r w:rsidRPr="00ED6F27">
        <w:rPr>
          <w:rFonts w:ascii="Arial" w:hAnsi="Arial" w:cs="Arial"/>
          <w:b/>
          <w:bCs/>
          <w:color w:val="000000"/>
          <w:sz w:val="20"/>
          <w:szCs w:val="20"/>
        </w:rPr>
        <w:t>Husbandary</w:t>
      </w:r>
      <w:proofErr w:type="spellEnd"/>
      <w:r w:rsidRPr="00ED6F2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ED6F27">
        <w:rPr>
          <w:rFonts w:ascii="Arial" w:hAnsi="Arial" w:cs="Arial"/>
          <w:b/>
          <w:bCs/>
          <w:color w:val="000000"/>
          <w:sz w:val="20"/>
          <w:szCs w:val="20"/>
        </w:rPr>
        <w:t>Nanaji</w:t>
      </w:r>
      <w:proofErr w:type="spellEnd"/>
      <w:r w:rsidRPr="00ED6F27">
        <w:rPr>
          <w:rFonts w:ascii="Arial" w:hAnsi="Arial" w:cs="Arial"/>
          <w:b/>
          <w:bCs/>
          <w:color w:val="000000"/>
          <w:sz w:val="20"/>
          <w:szCs w:val="20"/>
        </w:rPr>
        <w:t xml:space="preserve"> Deshmukh Veterinary Science University</w:t>
      </w:r>
      <w:r w:rsidRPr="00ED6F2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ED6F27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sectPr w:rsidR="00ED6F27" w:rsidRPr="00ED6F2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50EF2" w14:textId="77777777" w:rsidR="006B7DD7" w:rsidRPr="0000007A" w:rsidRDefault="006B7DD7" w:rsidP="0099583E">
      <w:r>
        <w:separator/>
      </w:r>
    </w:p>
  </w:endnote>
  <w:endnote w:type="continuationSeparator" w:id="0">
    <w:p w14:paraId="30E0E15A" w14:textId="77777777" w:rsidR="006B7DD7" w:rsidRPr="0000007A" w:rsidRDefault="006B7D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A55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196D" w14:textId="77777777" w:rsidR="006B7DD7" w:rsidRPr="0000007A" w:rsidRDefault="006B7DD7" w:rsidP="0099583E">
      <w:r>
        <w:separator/>
      </w:r>
    </w:p>
  </w:footnote>
  <w:footnote w:type="continuationSeparator" w:id="0">
    <w:p w14:paraId="4AAE21A5" w14:textId="77777777" w:rsidR="006B7DD7" w:rsidRPr="0000007A" w:rsidRDefault="006B7D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D59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12C7CC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2BB113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10726"/>
    <w:multiLevelType w:val="hybridMultilevel"/>
    <w:tmpl w:val="AE1CE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228185">
    <w:abstractNumId w:val="3"/>
  </w:num>
  <w:num w:numId="2" w16cid:durableId="1171867155">
    <w:abstractNumId w:val="7"/>
  </w:num>
  <w:num w:numId="3" w16cid:durableId="2043166791">
    <w:abstractNumId w:val="5"/>
  </w:num>
  <w:num w:numId="4" w16cid:durableId="850799212">
    <w:abstractNumId w:val="8"/>
  </w:num>
  <w:num w:numId="5" w16cid:durableId="1313868178">
    <w:abstractNumId w:val="4"/>
  </w:num>
  <w:num w:numId="6" w16cid:durableId="1913469636">
    <w:abstractNumId w:val="0"/>
  </w:num>
  <w:num w:numId="7" w16cid:durableId="280385320">
    <w:abstractNumId w:val="1"/>
  </w:num>
  <w:num w:numId="8" w16cid:durableId="1826892498">
    <w:abstractNumId w:val="10"/>
  </w:num>
  <w:num w:numId="9" w16cid:durableId="347410167">
    <w:abstractNumId w:val="9"/>
  </w:num>
  <w:num w:numId="10" w16cid:durableId="112067712">
    <w:abstractNumId w:val="2"/>
  </w:num>
  <w:num w:numId="11" w16cid:durableId="1937665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3E1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680C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F3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BB3"/>
    <w:rsid w:val="002A3D7C"/>
    <w:rsid w:val="002A598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89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03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360"/>
    <w:rsid w:val="006B4592"/>
    <w:rsid w:val="006B7DD7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6E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AC6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7B31"/>
    <w:rsid w:val="00B3033D"/>
    <w:rsid w:val="00B3266E"/>
    <w:rsid w:val="00B334D9"/>
    <w:rsid w:val="00B53059"/>
    <w:rsid w:val="00B562D2"/>
    <w:rsid w:val="00B62087"/>
    <w:rsid w:val="00B62F41"/>
    <w:rsid w:val="00B63782"/>
    <w:rsid w:val="00B64C48"/>
    <w:rsid w:val="00B66599"/>
    <w:rsid w:val="00B760E1"/>
    <w:rsid w:val="00B82FFC"/>
    <w:rsid w:val="00B84B2D"/>
    <w:rsid w:val="00BA1AB3"/>
    <w:rsid w:val="00BA55B7"/>
    <w:rsid w:val="00BA6421"/>
    <w:rsid w:val="00BB21AB"/>
    <w:rsid w:val="00BB4FEC"/>
    <w:rsid w:val="00BB654A"/>
    <w:rsid w:val="00BC402F"/>
    <w:rsid w:val="00BD0DF5"/>
    <w:rsid w:val="00BD2811"/>
    <w:rsid w:val="00BD6447"/>
    <w:rsid w:val="00BD7527"/>
    <w:rsid w:val="00BE13EF"/>
    <w:rsid w:val="00BE40A5"/>
    <w:rsid w:val="00BE6454"/>
    <w:rsid w:val="00BF5C56"/>
    <w:rsid w:val="00C01111"/>
    <w:rsid w:val="00C03A1D"/>
    <w:rsid w:val="00C066FC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2D7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087"/>
    <w:rsid w:val="00D709EB"/>
    <w:rsid w:val="00D74C11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C3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6F27"/>
    <w:rsid w:val="00ED7400"/>
    <w:rsid w:val="00EF326D"/>
    <w:rsid w:val="00EF53FE"/>
    <w:rsid w:val="00EF7838"/>
    <w:rsid w:val="00F1171E"/>
    <w:rsid w:val="00F13071"/>
    <w:rsid w:val="00F2643C"/>
    <w:rsid w:val="00F265DA"/>
    <w:rsid w:val="00F32717"/>
    <w:rsid w:val="00F3295A"/>
    <w:rsid w:val="00F32A9A"/>
    <w:rsid w:val="00F33C84"/>
    <w:rsid w:val="00F3669D"/>
    <w:rsid w:val="00F405F8"/>
    <w:rsid w:val="00F4700F"/>
    <w:rsid w:val="00F52B15"/>
    <w:rsid w:val="00F546DD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52D8EA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B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27B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D6F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2026-02-04T17:04:00Z</dcterms:created>
  <dcterms:modified xsi:type="dcterms:W3CDTF">2026-02-11T10:28:00Z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