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965B22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965B2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965B22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965B2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965B2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7FEFA060" w:rsidR="0000007A" w:rsidRPr="00965B22" w:rsidRDefault="00C81117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965B22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Medical Science: Updates and Prospects</w:t>
              </w:r>
            </w:hyperlink>
          </w:p>
        </w:tc>
      </w:tr>
      <w:tr w:rsidR="0000007A" w:rsidRPr="00965B22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965B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726389C7" w:rsidR="0000007A" w:rsidRPr="00965B2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E03C27"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7132</w:t>
            </w:r>
          </w:p>
        </w:tc>
      </w:tr>
      <w:tr w:rsidR="0000007A" w:rsidRPr="00965B22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965B2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00A02F0E" w:rsidR="0000007A" w:rsidRPr="00965B22" w:rsidRDefault="00B307D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965B22">
              <w:rPr>
                <w:rFonts w:ascii="Arial" w:hAnsi="Arial" w:cs="Arial"/>
                <w:b/>
                <w:sz w:val="20"/>
                <w:szCs w:val="20"/>
                <w:lang w:val="en-GB"/>
              </w:rPr>
              <w:t>Implementing Health Information Systems in Developing Countries: Challenges and Lessons Learned</w:t>
            </w:r>
          </w:p>
        </w:tc>
      </w:tr>
      <w:tr w:rsidR="00CF0BBB" w:rsidRPr="00965B22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965B2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7B558E63" w:rsidR="00CF0BBB" w:rsidRPr="00965B22" w:rsidRDefault="00343C6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79DE1CF8" w14:textId="77777777" w:rsidR="00605952" w:rsidRPr="00965B2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3CD6BCB" w14:textId="0FFEAA9E" w:rsidR="00626025" w:rsidRPr="00965B2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5B2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965B2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965B2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965B2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965B2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965B2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1A7D7A43" w:rsidR="00E03C32" w:rsidRDefault="00DC00D4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DC00D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Bangladesh Journal of Medical Science, 23(2), 314–326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="009219DC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2024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240CFDC8" w:rsidR="00E03C32" w:rsidRPr="007B54A4" w:rsidRDefault="00EB73F4" w:rsidP="00EB73F4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EB73F4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DOI: </w:t>
                  </w:r>
                  <w:hyperlink r:id="rId8" w:history="1">
                    <w:r w:rsidRPr="003903B7">
                      <w:rPr>
                        <w:rStyle w:val="Hyperlink"/>
                        <w:rFonts w:ascii="Arial" w:hAnsi="Arial" w:cs="Arial"/>
                        <w:b/>
                        <w:sz w:val="32"/>
                        <w:lang w:val="en-US"/>
                      </w:rPr>
                      <w:t>https://doi.org/10.3329/bjms.v23i2.72094</w:t>
                    </w:r>
                  </w:hyperlink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965B2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965B2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965B2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965B2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5B2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965B2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5B2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5B22">
              <w:rPr>
                <w:rFonts w:ascii="Arial" w:hAnsi="Arial" w:cs="Arial"/>
                <w:lang w:val="en-GB"/>
              </w:rPr>
              <w:t>Reviewer’s comment</w:t>
            </w:r>
          </w:p>
          <w:p w14:paraId="674EDCCA" w14:textId="2AFB7F5C" w:rsidR="00421DBF" w:rsidRPr="00965B22" w:rsidRDefault="00421DBF" w:rsidP="00965B22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5B22">
              <w:rPr>
                <w:rFonts w:ascii="Arial" w:hAnsi="Arial" w:cs="Arial"/>
                <w:lang w:val="en-GB"/>
              </w:rPr>
              <w:t>Author’s Feedback</w:t>
            </w:r>
            <w:r w:rsidRPr="00965B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5B2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965B2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965B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965B2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229FADD2" w:rsidR="00F1171E" w:rsidRPr="00965B22" w:rsidRDefault="00AC20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Its  ok</w:t>
            </w:r>
            <w:proofErr w:type="gramEnd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relevant in scientific community</w:t>
            </w:r>
            <w:r w:rsidR="00C056ED"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but the methodology should be standardized and clear</w:t>
            </w:r>
          </w:p>
        </w:tc>
        <w:tc>
          <w:tcPr>
            <w:tcW w:w="1523" w:type="pct"/>
          </w:tcPr>
          <w:p w14:paraId="462A339C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5B22" w14:paraId="0D8B5B2C" w14:textId="77777777" w:rsidTr="00965B22">
        <w:trPr>
          <w:trHeight w:val="557"/>
        </w:trPr>
        <w:tc>
          <w:tcPr>
            <w:tcW w:w="1265" w:type="pct"/>
            <w:noWrap/>
          </w:tcPr>
          <w:p w14:paraId="21CBA5FE" w14:textId="77777777" w:rsidR="00F1171E" w:rsidRPr="00965B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965B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0966637D" w:rsidR="00F1171E" w:rsidRPr="00965B22" w:rsidRDefault="00EB3C6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5B22" w14:paraId="5604762A" w14:textId="77777777" w:rsidTr="00965B22">
        <w:trPr>
          <w:trHeight w:val="728"/>
        </w:trPr>
        <w:tc>
          <w:tcPr>
            <w:tcW w:w="1265" w:type="pct"/>
            <w:noWrap/>
          </w:tcPr>
          <w:p w14:paraId="3635573D" w14:textId="77777777" w:rsidR="00F1171E" w:rsidRPr="00965B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965B2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05F5B98F" w:rsidR="00F1171E" w:rsidRPr="00965B22" w:rsidRDefault="00EB3C64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5B2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965B2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337EE3D3" w:rsidR="00F1171E" w:rsidRPr="00965B22" w:rsidRDefault="00AC20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5B2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965B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965B2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965B2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4D0EC70D" w:rsidR="00F1171E" w:rsidRPr="00965B22" w:rsidRDefault="00AC20D5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proofErr w:type="gramStart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  <w:proofErr w:type="gramEnd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but  referencing</w:t>
            </w:r>
            <w:proofErr w:type="gramEnd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style should be revised and stick to one referencing </w:t>
            </w:r>
            <w:proofErr w:type="gramStart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style  (</w:t>
            </w:r>
            <w:proofErr w:type="spellStart"/>
            <w:proofErr w:type="gramEnd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e.g</w:t>
            </w:r>
            <w:proofErr w:type="spellEnd"/>
            <w:r w:rsidRPr="00965B2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APA)</w:t>
            </w:r>
          </w:p>
        </w:tc>
        <w:tc>
          <w:tcPr>
            <w:tcW w:w="1523" w:type="pct"/>
          </w:tcPr>
          <w:p w14:paraId="40220055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965B2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965B2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965B2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4A09392F" w:rsidR="00F1171E" w:rsidRPr="00965B22" w:rsidRDefault="00AC20D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proofErr w:type="gramStart"/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  <w:proofErr w:type="gramEnd"/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 xml:space="preserve"> but Moderate</w:t>
            </w:r>
          </w:p>
          <w:p w14:paraId="41E28118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965B22" w14:paraId="20A16C0C" w14:textId="77777777" w:rsidTr="00965B22">
        <w:trPr>
          <w:trHeight w:val="728"/>
        </w:trPr>
        <w:tc>
          <w:tcPr>
            <w:tcW w:w="1265" w:type="pct"/>
            <w:noWrap/>
          </w:tcPr>
          <w:p w14:paraId="7F4BCFAE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965B2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965B2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965B2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FAD09F6" w:rsidR="00F1171E" w:rsidRPr="00965B22" w:rsidRDefault="00AC20D5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 xml:space="preserve">The manuscript could contribute to </w:t>
            </w:r>
            <w:proofErr w:type="gramStart"/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>the  body</w:t>
            </w:r>
            <w:proofErr w:type="gramEnd"/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proofErr w:type="gramStart"/>
            <w:r w:rsidRPr="00965B22">
              <w:rPr>
                <w:rFonts w:ascii="Arial" w:hAnsi="Arial" w:cs="Arial"/>
                <w:sz w:val="20"/>
                <w:szCs w:val="20"/>
                <w:lang w:val="en-GB"/>
              </w:rPr>
              <w:t>of  knowledge</w:t>
            </w:r>
            <w:proofErr w:type="gramEnd"/>
          </w:p>
          <w:p w14:paraId="7EB58C99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965B2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965B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965B2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965B2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965B2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965B2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965B22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965B2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965B2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965B22">
              <w:rPr>
                <w:rFonts w:ascii="Arial" w:hAnsi="Arial" w:cs="Arial"/>
                <w:lang w:val="en-GB"/>
              </w:rPr>
              <w:t>Author’s comment</w:t>
            </w:r>
            <w:r w:rsidRPr="00965B2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965B2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965B22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965B2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965B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965B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965B2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965B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965B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965B2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965B2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Pr="00965B22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30270342" w14:textId="77777777" w:rsidR="00965B22" w:rsidRPr="00965B22" w:rsidRDefault="00965B22" w:rsidP="00965B2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</w:p>
    <w:p w14:paraId="63B4CE72" w14:textId="77777777" w:rsidR="00965B22" w:rsidRPr="00965B22" w:rsidRDefault="00965B22" w:rsidP="00965B2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965B22">
        <w:rPr>
          <w:rFonts w:ascii="Arial" w:hAnsi="Arial" w:cs="Arial"/>
          <w:b/>
          <w:u w:val="single"/>
        </w:rPr>
        <w:t>Reviewer details:</w:t>
      </w:r>
    </w:p>
    <w:p w14:paraId="2BC498CF" w14:textId="77777777" w:rsidR="00965B22" w:rsidRPr="00965B22" w:rsidRDefault="00965B22">
      <w:pPr>
        <w:rPr>
          <w:rFonts w:ascii="Arial" w:hAnsi="Arial" w:cs="Arial"/>
          <w:b/>
          <w:sz w:val="20"/>
          <w:szCs w:val="20"/>
          <w:lang w:val="en-GB"/>
        </w:rPr>
      </w:pPr>
    </w:p>
    <w:p w14:paraId="4A404196" w14:textId="4CFEF482" w:rsidR="00965B22" w:rsidRPr="00965B22" w:rsidRDefault="00965B22">
      <w:pPr>
        <w:rPr>
          <w:rFonts w:ascii="Arial" w:hAnsi="Arial" w:cs="Arial"/>
          <w:b/>
          <w:bCs/>
          <w:sz w:val="20"/>
          <w:szCs w:val="20"/>
          <w:lang w:val="en-GB"/>
        </w:rPr>
      </w:pPr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Mustapha </w:t>
      </w:r>
      <w:proofErr w:type="spellStart"/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Shettima</w:t>
      </w:r>
      <w:proofErr w:type="spellEnd"/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, </w:t>
      </w:r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University of Maiduguri</w:t>
      </w:r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 xml:space="preserve">, </w:t>
      </w:r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t>Nigeria</w:t>
      </w:r>
      <w:r w:rsidRPr="00965B22">
        <w:rPr>
          <w:rFonts w:ascii="Arial" w:hAnsi="Arial" w:cs="Arial"/>
          <w:b/>
          <w:bCs/>
          <w:color w:val="000000"/>
          <w:sz w:val="20"/>
          <w:szCs w:val="20"/>
          <w:lang w:val="en-GB"/>
        </w:rPr>
        <w:br/>
      </w:r>
    </w:p>
    <w:sectPr w:rsidR="00965B22" w:rsidRPr="00965B22" w:rsidSect="0017545C">
      <w:headerReference w:type="default" r:id="rId9"/>
      <w:footerReference w:type="default" r:id="rId10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F15067" w14:textId="77777777" w:rsidR="001908A4" w:rsidRPr="0000007A" w:rsidRDefault="001908A4" w:rsidP="0099583E">
      <w:r>
        <w:separator/>
      </w:r>
    </w:p>
  </w:endnote>
  <w:endnote w:type="continuationSeparator" w:id="0">
    <w:p w14:paraId="6B134D16" w14:textId="77777777" w:rsidR="001908A4" w:rsidRPr="0000007A" w:rsidRDefault="001908A4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820FC6" w14:textId="77777777" w:rsidR="001908A4" w:rsidRPr="0000007A" w:rsidRDefault="001908A4" w:rsidP="0099583E">
      <w:r>
        <w:separator/>
      </w:r>
    </w:p>
  </w:footnote>
  <w:footnote w:type="continuationSeparator" w:id="0">
    <w:p w14:paraId="27F08D3E" w14:textId="77777777" w:rsidR="001908A4" w:rsidRPr="0000007A" w:rsidRDefault="001908A4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7438191">
    <w:abstractNumId w:val="3"/>
  </w:num>
  <w:num w:numId="2" w16cid:durableId="1948196751">
    <w:abstractNumId w:val="6"/>
  </w:num>
  <w:num w:numId="3" w16cid:durableId="184445492">
    <w:abstractNumId w:val="5"/>
  </w:num>
  <w:num w:numId="4" w16cid:durableId="1620795363">
    <w:abstractNumId w:val="7"/>
  </w:num>
  <w:num w:numId="5" w16cid:durableId="1324315548">
    <w:abstractNumId w:val="4"/>
  </w:num>
  <w:num w:numId="6" w16cid:durableId="431248715">
    <w:abstractNumId w:val="0"/>
  </w:num>
  <w:num w:numId="7" w16cid:durableId="781144171">
    <w:abstractNumId w:val="1"/>
  </w:num>
  <w:num w:numId="8" w16cid:durableId="476803909">
    <w:abstractNumId w:val="9"/>
  </w:num>
  <w:num w:numId="9" w16cid:durableId="1883206634">
    <w:abstractNumId w:val="8"/>
  </w:num>
  <w:num w:numId="10" w16cid:durableId="15650964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0A91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6942"/>
    <w:rsid w:val="0017480A"/>
    <w:rsid w:val="0017545C"/>
    <w:rsid w:val="001766DF"/>
    <w:rsid w:val="00176F0D"/>
    <w:rsid w:val="00186C8F"/>
    <w:rsid w:val="0018753A"/>
    <w:rsid w:val="001908A4"/>
    <w:rsid w:val="00197E68"/>
    <w:rsid w:val="001A1605"/>
    <w:rsid w:val="001A2F22"/>
    <w:rsid w:val="001B0C63"/>
    <w:rsid w:val="001B5029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0316"/>
    <w:rsid w:val="002320EB"/>
    <w:rsid w:val="0023696A"/>
    <w:rsid w:val="002422CB"/>
    <w:rsid w:val="00245E23"/>
    <w:rsid w:val="00246BB9"/>
    <w:rsid w:val="0025366D"/>
    <w:rsid w:val="0025366F"/>
    <w:rsid w:val="0025628F"/>
    <w:rsid w:val="00256735"/>
    <w:rsid w:val="00257F9E"/>
    <w:rsid w:val="00262634"/>
    <w:rsid w:val="002650C5"/>
    <w:rsid w:val="00273778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43C6C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A10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39EC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0446A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19DC"/>
    <w:rsid w:val="009245E3"/>
    <w:rsid w:val="00942DEE"/>
    <w:rsid w:val="00944F67"/>
    <w:rsid w:val="009553EC"/>
    <w:rsid w:val="00955E45"/>
    <w:rsid w:val="00962B70"/>
    <w:rsid w:val="00965B22"/>
    <w:rsid w:val="00967C62"/>
    <w:rsid w:val="00982766"/>
    <w:rsid w:val="009852C4"/>
    <w:rsid w:val="00990F7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83879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C20D5"/>
    <w:rsid w:val="00AD6C51"/>
    <w:rsid w:val="00AE0E9B"/>
    <w:rsid w:val="00AE54CD"/>
    <w:rsid w:val="00AF3016"/>
    <w:rsid w:val="00B03A45"/>
    <w:rsid w:val="00B2236C"/>
    <w:rsid w:val="00B22FE6"/>
    <w:rsid w:val="00B3033D"/>
    <w:rsid w:val="00B307D1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6E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1117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2038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00D4"/>
    <w:rsid w:val="00DC1D81"/>
    <w:rsid w:val="00DC6FED"/>
    <w:rsid w:val="00DD0C4A"/>
    <w:rsid w:val="00DD274C"/>
    <w:rsid w:val="00DE7D30"/>
    <w:rsid w:val="00DF04E3"/>
    <w:rsid w:val="00E03C27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A7933"/>
    <w:rsid w:val="00EB3C64"/>
    <w:rsid w:val="00EB3E91"/>
    <w:rsid w:val="00EB6E15"/>
    <w:rsid w:val="00EB73F4"/>
    <w:rsid w:val="00EC6894"/>
    <w:rsid w:val="00ED6B12"/>
    <w:rsid w:val="00ED7400"/>
    <w:rsid w:val="00EF326D"/>
    <w:rsid w:val="00EF53FE"/>
    <w:rsid w:val="00F1171E"/>
    <w:rsid w:val="00F13071"/>
    <w:rsid w:val="00F16AFD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965B2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64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3329/bjms.v23i2.7209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medical-science-updates-and-prospects-vol-1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2114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2026-02-11T11:42:00Z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