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2764EB" w14:paraId="1643A4CA" w14:textId="77777777" w:rsidTr="004847FF">
        <w:trPr>
          <w:trHeight w:val="450"/>
        </w:trPr>
        <w:tc>
          <w:tcPr>
            <w:tcW w:w="5000" w:type="pct"/>
            <w:gridSpan w:val="2"/>
            <w:tcBorders>
              <w:top w:val="nil"/>
              <w:left w:val="nil"/>
              <w:right w:val="nil"/>
            </w:tcBorders>
          </w:tcPr>
          <w:p w14:paraId="4C55E51F" w14:textId="77777777" w:rsidR="00602F7D" w:rsidRPr="002764EB" w:rsidRDefault="00602F7D" w:rsidP="00F2643C">
            <w:pPr>
              <w:pStyle w:val="Heading2"/>
              <w:jc w:val="left"/>
              <w:rPr>
                <w:rFonts w:ascii="Arial" w:hAnsi="Arial" w:cs="Arial"/>
                <w:b w:val="0"/>
                <w:bCs w:val="0"/>
                <w:lang w:val="en-US"/>
              </w:rPr>
            </w:pPr>
          </w:p>
        </w:tc>
      </w:tr>
      <w:tr w:rsidR="0000007A" w:rsidRPr="002764EB" w14:paraId="127EAD7E" w14:textId="77777777" w:rsidTr="00F33C84">
        <w:trPr>
          <w:trHeight w:val="413"/>
        </w:trPr>
        <w:tc>
          <w:tcPr>
            <w:tcW w:w="1234" w:type="pct"/>
          </w:tcPr>
          <w:p w14:paraId="3C159AA5" w14:textId="77777777" w:rsidR="0000007A" w:rsidRPr="002764EB" w:rsidRDefault="00D27A79" w:rsidP="00696CAD">
            <w:pPr>
              <w:pStyle w:val="BodyText"/>
              <w:ind w:left="90"/>
              <w:jc w:val="left"/>
              <w:rPr>
                <w:rFonts w:ascii="Arial" w:hAnsi="Arial" w:cs="Arial"/>
                <w:bCs/>
                <w:sz w:val="20"/>
                <w:szCs w:val="20"/>
                <w:lang w:val="en-GB"/>
              </w:rPr>
            </w:pPr>
            <w:r w:rsidRPr="002764EB">
              <w:rPr>
                <w:rFonts w:ascii="Arial" w:hAnsi="Arial" w:cs="Arial"/>
                <w:bCs/>
                <w:sz w:val="20"/>
                <w:szCs w:val="20"/>
                <w:lang w:val="en-GB"/>
              </w:rPr>
              <w:t xml:space="preserve">Book </w:t>
            </w:r>
            <w:r w:rsidR="0000007A" w:rsidRPr="002764EB">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22F29682" w:rsidR="0000007A" w:rsidRPr="002764EB" w:rsidRDefault="00AE5E74" w:rsidP="00054BC4">
            <w:pPr>
              <w:pStyle w:val="NormalWeb"/>
              <w:rPr>
                <w:rFonts w:ascii="Arial" w:hAnsi="Arial" w:cs="Arial"/>
                <w:b/>
                <w:bCs/>
                <w:sz w:val="20"/>
                <w:szCs w:val="20"/>
                <w:u w:val="single"/>
              </w:rPr>
            </w:pPr>
            <w:hyperlink r:id="rId7" w:history="1">
              <w:r w:rsidRPr="002764EB">
                <w:rPr>
                  <w:rStyle w:val="Hyperlink"/>
                  <w:rFonts w:ascii="Arial" w:hAnsi="Arial" w:cs="Arial"/>
                  <w:b/>
                  <w:sz w:val="20"/>
                  <w:szCs w:val="20"/>
                </w:rPr>
                <w:t>An Overview of Disease and Health Research</w:t>
              </w:r>
            </w:hyperlink>
          </w:p>
        </w:tc>
      </w:tr>
      <w:tr w:rsidR="0000007A" w:rsidRPr="002764EB" w14:paraId="73C90375" w14:textId="77777777" w:rsidTr="002E7787">
        <w:trPr>
          <w:trHeight w:val="290"/>
        </w:trPr>
        <w:tc>
          <w:tcPr>
            <w:tcW w:w="1234" w:type="pct"/>
          </w:tcPr>
          <w:p w14:paraId="20D28135" w14:textId="77777777" w:rsidR="0000007A" w:rsidRPr="002764EB" w:rsidRDefault="0000007A" w:rsidP="00696CAD">
            <w:pPr>
              <w:pStyle w:val="BodyText"/>
              <w:ind w:left="90"/>
              <w:jc w:val="left"/>
              <w:rPr>
                <w:rFonts w:ascii="Arial" w:hAnsi="Arial" w:cs="Arial"/>
                <w:bCs/>
                <w:sz w:val="20"/>
                <w:szCs w:val="20"/>
                <w:lang w:val="en-GB"/>
              </w:rPr>
            </w:pPr>
            <w:r w:rsidRPr="002764EB">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07C9B158" w:rsidR="0000007A" w:rsidRPr="002764EB" w:rsidRDefault="00E72A8E" w:rsidP="00F3669D">
            <w:pPr>
              <w:pStyle w:val="NormalWeb"/>
              <w:spacing w:before="0" w:beforeAutospacing="0" w:after="0" w:afterAutospacing="0"/>
              <w:rPr>
                <w:rFonts w:ascii="Arial" w:hAnsi="Arial" w:cs="Arial"/>
                <w:b/>
                <w:bCs/>
                <w:sz w:val="20"/>
                <w:szCs w:val="20"/>
                <w:highlight w:val="yellow"/>
                <w:lang w:val="en-GB"/>
              </w:rPr>
            </w:pPr>
            <w:r w:rsidRPr="002764EB">
              <w:rPr>
                <w:rFonts w:ascii="Arial" w:hAnsi="Arial" w:cs="Arial"/>
                <w:b/>
                <w:bCs/>
                <w:sz w:val="20"/>
                <w:szCs w:val="20"/>
                <w:lang w:val="en-GB"/>
              </w:rPr>
              <w:t>Ms_BP</w:t>
            </w:r>
            <w:r w:rsidR="00FC432A" w:rsidRPr="002764EB">
              <w:rPr>
                <w:rFonts w:ascii="Arial" w:hAnsi="Arial" w:cs="Arial"/>
                <w:b/>
                <w:bCs/>
                <w:sz w:val="20"/>
                <w:szCs w:val="20"/>
                <w:lang w:val="en-GB"/>
              </w:rPr>
              <w:t>R</w:t>
            </w:r>
            <w:r w:rsidRPr="002764EB">
              <w:rPr>
                <w:rFonts w:ascii="Arial" w:hAnsi="Arial" w:cs="Arial"/>
                <w:b/>
                <w:bCs/>
                <w:sz w:val="20"/>
                <w:szCs w:val="20"/>
                <w:lang w:val="en-GB"/>
              </w:rPr>
              <w:t>_</w:t>
            </w:r>
            <w:r w:rsidR="00AE5E74" w:rsidRPr="002764EB">
              <w:rPr>
                <w:rFonts w:ascii="Arial" w:hAnsi="Arial" w:cs="Arial"/>
                <w:b/>
                <w:bCs/>
                <w:sz w:val="20"/>
                <w:szCs w:val="20"/>
                <w:lang w:val="en-GB"/>
              </w:rPr>
              <w:t>7143</w:t>
            </w:r>
          </w:p>
        </w:tc>
      </w:tr>
      <w:tr w:rsidR="0000007A" w:rsidRPr="002764EB" w14:paraId="05B60576" w14:textId="77777777" w:rsidTr="002109D6">
        <w:trPr>
          <w:trHeight w:val="331"/>
        </w:trPr>
        <w:tc>
          <w:tcPr>
            <w:tcW w:w="1234" w:type="pct"/>
          </w:tcPr>
          <w:p w14:paraId="0196A627" w14:textId="77777777" w:rsidR="0000007A" w:rsidRPr="002764EB" w:rsidRDefault="0000007A" w:rsidP="00696CAD">
            <w:pPr>
              <w:pStyle w:val="BodyText"/>
              <w:ind w:left="90"/>
              <w:jc w:val="left"/>
              <w:rPr>
                <w:rFonts w:ascii="Arial" w:hAnsi="Arial" w:cs="Arial"/>
                <w:bCs/>
                <w:sz w:val="20"/>
                <w:szCs w:val="20"/>
                <w:lang w:val="en-GB"/>
              </w:rPr>
            </w:pPr>
            <w:r w:rsidRPr="002764EB">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7C68D899" w:rsidR="0000007A" w:rsidRPr="002764EB" w:rsidRDefault="00AE5E74" w:rsidP="000450FC">
            <w:pPr>
              <w:pStyle w:val="NormalWeb"/>
              <w:spacing w:before="0" w:beforeAutospacing="0" w:after="0" w:afterAutospacing="0"/>
              <w:rPr>
                <w:rFonts w:ascii="Arial" w:hAnsi="Arial" w:cs="Arial"/>
                <w:b/>
                <w:sz w:val="20"/>
                <w:szCs w:val="20"/>
                <w:highlight w:val="yellow"/>
                <w:lang w:val="en-GB"/>
              </w:rPr>
            </w:pPr>
            <w:proofErr w:type="spellStart"/>
            <w:r w:rsidRPr="002764EB">
              <w:rPr>
                <w:rFonts w:ascii="Arial" w:hAnsi="Arial" w:cs="Arial"/>
                <w:b/>
                <w:sz w:val="20"/>
                <w:szCs w:val="20"/>
              </w:rPr>
              <w:t>Synostotic</w:t>
            </w:r>
            <w:proofErr w:type="spellEnd"/>
            <w:r w:rsidRPr="002764EB">
              <w:rPr>
                <w:rFonts w:ascii="Arial" w:hAnsi="Arial" w:cs="Arial"/>
                <w:b/>
                <w:sz w:val="20"/>
                <w:szCs w:val="20"/>
              </w:rPr>
              <w:t xml:space="preserve"> Plagiocephaly in a Female Child: A Rare Case Report</w:t>
            </w:r>
          </w:p>
        </w:tc>
      </w:tr>
      <w:tr w:rsidR="00CF0BBB" w:rsidRPr="002764EB" w14:paraId="6D508B1C" w14:textId="77777777" w:rsidTr="002E7787">
        <w:trPr>
          <w:trHeight w:val="332"/>
        </w:trPr>
        <w:tc>
          <w:tcPr>
            <w:tcW w:w="1234" w:type="pct"/>
          </w:tcPr>
          <w:p w14:paraId="32FC28F7" w14:textId="77777777" w:rsidR="00CF0BBB" w:rsidRPr="002764EB" w:rsidRDefault="00CF0BBB" w:rsidP="00696CAD">
            <w:pPr>
              <w:pStyle w:val="BodyText"/>
              <w:ind w:left="90"/>
              <w:jc w:val="left"/>
              <w:rPr>
                <w:rFonts w:ascii="Arial" w:hAnsi="Arial" w:cs="Arial"/>
                <w:bCs/>
                <w:sz w:val="20"/>
                <w:szCs w:val="20"/>
                <w:lang w:val="en-GB"/>
              </w:rPr>
            </w:pPr>
            <w:r w:rsidRPr="002764EB">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3960F76D" w:rsidR="00CF0BBB" w:rsidRPr="002764EB" w:rsidRDefault="00AE5E74" w:rsidP="000450FC">
            <w:pPr>
              <w:pStyle w:val="NormalWeb"/>
              <w:spacing w:before="0" w:beforeAutospacing="0" w:after="0" w:afterAutospacing="0"/>
              <w:rPr>
                <w:rFonts w:ascii="Arial" w:hAnsi="Arial" w:cs="Arial"/>
                <w:b/>
                <w:sz w:val="20"/>
                <w:szCs w:val="20"/>
                <w:lang w:val="en-GB"/>
              </w:rPr>
            </w:pPr>
            <w:r w:rsidRPr="002764EB">
              <w:rPr>
                <w:rFonts w:ascii="Arial" w:hAnsi="Arial" w:cs="Arial"/>
                <w:b/>
                <w:sz w:val="20"/>
                <w:szCs w:val="20"/>
                <w:lang w:val="en-GB"/>
              </w:rPr>
              <w:t>Book chapter</w:t>
            </w:r>
          </w:p>
        </w:tc>
      </w:tr>
    </w:tbl>
    <w:p w14:paraId="45F5983C" w14:textId="77777777" w:rsidR="00037D52" w:rsidRPr="002764EB" w:rsidRDefault="00037D52" w:rsidP="0000007A">
      <w:pPr>
        <w:pStyle w:val="BodyText"/>
        <w:rPr>
          <w:rFonts w:ascii="Arial" w:hAnsi="Arial" w:cs="Arial"/>
          <w:b/>
          <w:bCs/>
          <w:sz w:val="20"/>
          <w:szCs w:val="20"/>
          <w:u w:val="single"/>
          <w:lang w:val="en-GB"/>
        </w:rPr>
      </w:pPr>
    </w:p>
    <w:p w14:paraId="79DE1CF8" w14:textId="77777777" w:rsidR="00605952" w:rsidRPr="002764EB" w:rsidRDefault="00605952" w:rsidP="0000007A">
      <w:pPr>
        <w:pStyle w:val="BodyText"/>
        <w:rPr>
          <w:rFonts w:ascii="Arial" w:hAnsi="Arial" w:cs="Arial"/>
          <w:b/>
          <w:bCs/>
          <w:sz w:val="20"/>
          <w:szCs w:val="20"/>
          <w:u w:val="single"/>
          <w:lang w:val="en-GB"/>
        </w:rPr>
      </w:pPr>
    </w:p>
    <w:p w14:paraId="37E43B60" w14:textId="77777777" w:rsidR="0086369B" w:rsidRPr="002764EB" w:rsidRDefault="0086369B" w:rsidP="00626025">
      <w:pPr>
        <w:pStyle w:val="BodyText"/>
        <w:rPr>
          <w:rFonts w:ascii="Arial" w:hAnsi="Arial" w:cs="Arial"/>
          <w:b/>
          <w:color w:val="222222"/>
          <w:sz w:val="20"/>
          <w:szCs w:val="20"/>
          <w:u w:val="single"/>
          <w:lang w:val="en-US"/>
        </w:rPr>
      </w:pPr>
    </w:p>
    <w:p w14:paraId="63CD6BCB" w14:textId="0FFEAA9E" w:rsidR="00626025" w:rsidRPr="002764EB" w:rsidRDefault="00640538" w:rsidP="00626025">
      <w:pPr>
        <w:pStyle w:val="BodyText"/>
        <w:rPr>
          <w:rFonts w:ascii="Arial" w:hAnsi="Arial" w:cs="Arial"/>
          <w:b/>
          <w:color w:val="222222"/>
          <w:sz w:val="20"/>
          <w:szCs w:val="20"/>
          <w:u w:val="single"/>
          <w:lang w:val="en-US"/>
        </w:rPr>
      </w:pPr>
      <w:r w:rsidRPr="002764EB">
        <w:rPr>
          <w:rFonts w:ascii="Arial" w:hAnsi="Arial" w:cs="Arial"/>
          <w:b/>
          <w:color w:val="222222"/>
          <w:sz w:val="20"/>
          <w:szCs w:val="20"/>
          <w:u w:val="single"/>
          <w:lang w:val="en-US"/>
        </w:rPr>
        <w:t>Special note:</w:t>
      </w:r>
    </w:p>
    <w:p w14:paraId="1AC448A2" w14:textId="77777777" w:rsidR="007B54A4" w:rsidRPr="002764EB" w:rsidRDefault="007B54A4" w:rsidP="00626025">
      <w:pPr>
        <w:pStyle w:val="BodyText"/>
        <w:rPr>
          <w:rFonts w:ascii="Arial" w:hAnsi="Arial" w:cs="Arial"/>
          <w:b/>
          <w:color w:val="222222"/>
          <w:sz w:val="20"/>
          <w:szCs w:val="20"/>
          <w:u w:val="single"/>
          <w:lang w:val="en-US"/>
        </w:rPr>
      </w:pPr>
    </w:p>
    <w:p w14:paraId="7F950B43" w14:textId="3CFD7BBC" w:rsidR="007B54A4" w:rsidRPr="002764EB" w:rsidRDefault="00955E45" w:rsidP="00626025">
      <w:pPr>
        <w:pStyle w:val="BodyText"/>
        <w:rPr>
          <w:rFonts w:ascii="Arial" w:hAnsi="Arial" w:cs="Arial"/>
          <w:b/>
          <w:color w:val="222222"/>
          <w:sz w:val="20"/>
          <w:szCs w:val="20"/>
          <w:lang w:val="en-US"/>
        </w:rPr>
      </w:pPr>
      <w:r w:rsidRPr="002764EB">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2764EB" w:rsidRDefault="00000000" w:rsidP="00626025">
      <w:pPr>
        <w:pStyle w:val="BodyText"/>
        <w:rPr>
          <w:rFonts w:ascii="Arial" w:hAnsi="Arial" w:cs="Arial"/>
          <w:b/>
          <w:color w:val="222222"/>
          <w:sz w:val="20"/>
          <w:szCs w:val="20"/>
          <w:u w:val="single"/>
          <w:lang w:val="en-US"/>
        </w:rPr>
      </w:pPr>
      <w:r w:rsidRPr="002764EB">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63A06D70" w:rsidR="00E03C32" w:rsidRDefault="00910FCF" w:rsidP="00E03C32">
                  <w:pPr>
                    <w:pStyle w:val="BodyText"/>
                    <w:jc w:val="left"/>
                    <w:rPr>
                      <w:rFonts w:ascii="Arial" w:hAnsi="Arial" w:cs="Arial"/>
                      <w:b/>
                      <w:color w:val="222222"/>
                      <w:sz w:val="32"/>
                      <w:lang w:val="en-US"/>
                    </w:rPr>
                  </w:pPr>
                  <w:r w:rsidRPr="00910FCF">
                    <w:rPr>
                      <w:rFonts w:ascii="Arial" w:hAnsi="Arial" w:cs="Arial"/>
                      <w:b/>
                      <w:color w:val="222222"/>
                      <w:sz w:val="32"/>
                      <w:lang w:val="en-US"/>
                    </w:rPr>
                    <w:t>International Journal of Contemporary Pediatrics</w:t>
                  </w:r>
                  <w:r w:rsidR="00E03C32" w:rsidRPr="00640538">
                    <w:rPr>
                      <w:rFonts w:ascii="Arial" w:hAnsi="Arial" w:cs="Arial"/>
                      <w:b/>
                      <w:color w:val="222222"/>
                      <w:sz w:val="32"/>
                      <w:lang w:val="en-US"/>
                    </w:rPr>
                    <w:t xml:space="preserve">, </w:t>
                  </w:r>
                  <w:r>
                    <w:rPr>
                      <w:rFonts w:ascii="Arial" w:hAnsi="Arial" w:cs="Arial"/>
                      <w:b/>
                      <w:color w:val="222222"/>
                      <w:sz w:val="32"/>
                      <w:lang w:val="en-US"/>
                    </w:rPr>
                    <w:t>11</w:t>
                  </w:r>
                  <w:r w:rsidR="00E03C32" w:rsidRPr="00640538">
                    <w:rPr>
                      <w:rFonts w:ascii="Arial" w:hAnsi="Arial" w:cs="Arial"/>
                      <w:b/>
                      <w:color w:val="222222"/>
                      <w:sz w:val="32"/>
                      <w:lang w:val="en-US"/>
                    </w:rPr>
                    <w:t>(</w:t>
                  </w:r>
                  <w:r>
                    <w:rPr>
                      <w:rFonts w:ascii="Arial" w:hAnsi="Arial" w:cs="Arial"/>
                      <w:b/>
                      <w:color w:val="222222"/>
                      <w:sz w:val="32"/>
                      <w:lang w:val="en-US"/>
                    </w:rPr>
                    <w:t>4</w:t>
                  </w:r>
                  <w:r w:rsidR="00E03C32" w:rsidRPr="00640538">
                    <w:rPr>
                      <w:rFonts w:ascii="Arial" w:hAnsi="Arial" w:cs="Arial"/>
                      <w:b/>
                      <w:color w:val="222222"/>
                      <w:sz w:val="32"/>
                      <w:lang w:val="en-US"/>
                    </w:rPr>
                    <w:t xml:space="preserve">): </w:t>
                  </w:r>
                  <w:r w:rsidRPr="00910FCF">
                    <w:rPr>
                      <w:rFonts w:ascii="Arial" w:hAnsi="Arial" w:cs="Arial"/>
                      <w:b/>
                      <w:color w:val="222222"/>
                      <w:sz w:val="32"/>
                      <w:lang w:val="en-US"/>
                    </w:rPr>
                    <w:t>493-495</w:t>
                  </w:r>
                  <w:r w:rsidR="009245E3">
                    <w:rPr>
                      <w:rFonts w:ascii="Arial" w:hAnsi="Arial" w:cs="Arial"/>
                      <w:b/>
                      <w:color w:val="222222"/>
                      <w:sz w:val="32"/>
                      <w:lang w:val="en-US"/>
                    </w:rPr>
                    <w:t xml:space="preserve">, </w:t>
                  </w:r>
                  <w:r w:rsidRPr="00910FCF">
                    <w:rPr>
                      <w:rFonts w:ascii="Arial" w:hAnsi="Arial" w:cs="Arial"/>
                      <w:b/>
                      <w:color w:val="222222"/>
                      <w:sz w:val="32"/>
                      <w:lang w:val="en-US"/>
                    </w:rPr>
                    <w:t>2024</w:t>
                  </w:r>
                  <w:r w:rsidR="00E03C32" w:rsidRPr="00640538">
                    <w:rPr>
                      <w:rFonts w:ascii="Arial" w:hAnsi="Arial" w:cs="Arial"/>
                      <w:b/>
                      <w:color w:val="222222"/>
                      <w:sz w:val="32"/>
                      <w:lang w:val="en-US"/>
                    </w:rPr>
                    <w:t>.</w:t>
                  </w:r>
                </w:p>
                <w:p w14:paraId="57E24C8C" w14:textId="518DAD7E"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910FCF" w:rsidRPr="00910FCF">
                    <w:t xml:space="preserve"> </w:t>
                  </w:r>
                  <w:hyperlink r:id="rId8" w:history="1">
                    <w:r w:rsidR="00910FCF" w:rsidRPr="0084009C">
                      <w:rPr>
                        <w:rStyle w:val="Hyperlink"/>
                        <w:rFonts w:ascii="Arial" w:hAnsi="Arial" w:cs="Arial"/>
                        <w:b/>
                        <w:sz w:val="32"/>
                        <w:lang w:val="en-US"/>
                      </w:rPr>
                      <w:t>https://dx.doi.org/10.18203/2349-3291.ijcp20240742</w:t>
                    </w:r>
                  </w:hyperlink>
                  <w:r w:rsidR="00910FCF">
                    <w:rPr>
                      <w:rFonts w:ascii="Arial" w:hAnsi="Arial" w:cs="Arial"/>
                      <w:b/>
                      <w:color w:val="222222"/>
                      <w:sz w:val="32"/>
                      <w:lang w:val="en-US"/>
                    </w:rPr>
                    <w:t xml:space="preserve"> </w:t>
                  </w:r>
                </w:p>
              </w:txbxContent>
            </v:textbox>
          </v:rect>
        </w:pict>
      </w:r>
    </w:p>
    <w:p w14:paraId="40641486" w14:textId="77777777" w:rsidR="00D9392F" w:rsidRPr="002764EB" w:rsidRDefault="002A3D7C" w:rsidP="00626025">
      <w:pPr>
        <w:pStyle w:val="BodyText"/>
        <w:jc w:val="left"/>
        <w:rPr>
          <w:rFonts w:ascii="Arial" w:hAnsi="Arial" w:cs="Arial"/>
          <w:color w:val="222222"/>
          <w:sz w:val="20"/>
          <w:szCs w:val="20"/>
          <w:lang w:val="en-IN"/>
        </w:rPr>
      </w:pPr>
      <w:r w:rsidRPr="002764EB">
        <w:rPr>
          <w:rFonts w:ascii="Arial" w:hAnsi="Arial" w:cs="Arial"/>
          <w:color w:val="222222"/>
          <w:sz w:val="20"/>
          <w:szCs w:val="20"/>
          <w:lang w:val="en-IN"/>
        </w:rPr>
        <w:br w:type="page"/>
      </w:r>
    </w:p>
    <w:p w14:paraId="5A743ECE" w14:textId="77777777" w:rsidR="00D27A79" w:rsidRPr="002764EB"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2764EB" w14:paraId="71A94C1F" w14:textId="77777777" w:rsidTr="007222C8">
        <w:tc>
          <w:tcPr>
            <w:tcW w:w="5000" w:type="pct"/>
            <w:gridSpan w:val="3"/>
            <w:tcBorders>
              <w:top w:val="nil"/>
              <w:left w:val="nil"/>
              <w:right w:val="nil"/>
            </w:tcBorders>
            <w:noWrap/>
          </w:tcPr>
          <w:p w14:paraId="0BC15285" w14:textId="75BEB51F" w:rsidR="00F1171E" w:rsidRPr="002764EB" w:rsidRDefault="00F1171E" w:rsidP="007222C8">
            <w:pPr>
              <w:pStyle w:val="Heading2"/>
              <w:jc w:val="left"/>
              <w:rPr>
                <w:rFonts w:ascii="Arial" w:hAnsi="Arial" w:cs="Arial"/>
                <w:lang w:val="en-GB"/>
              </w:rPr>
            </w:pPr>
            <w:r w:rsidRPr="002764EB">
              <w:rPr>
                <w:rFonts w:ascii="Arial" w:hAnsi="Arial" w:cs="Arial"/>
                <w:highlight w:val="yellow"/>
                <w:lang w:val="en-GB"/>
              </w:rPr>
              <w:t>PART  1:</w:t>
            </w:r>
            <w:r w:rsidRPr="002764EB">
              <w:rPr>
                <w:rFonts w:ascii="Arial" w:hAnsi="Arial" w:cs="Arial"/>
                <w:lang w:val="en-GB"/>
              </w:rPr>
              <w:t xml:space="preserve"> Comments</w:t>
            </w:r>
          </w:p>
          <w:p w14:paraId="1287753C" w14:textId="77777777" w:rsidR="00F1171E" w:rsidRPr="002764EB" w:rsidRDefault="00F1171E" w:rsidP="007222C8">
            <w:pPr>
              <w:rPr>
                <w:rFonts w:ascii="Arial" w:hAnsi="Arial" w:cs="Arial"/>
                <w:sz w:val="20"/>
                <w:szCs w:val="20"/>
                <w:lang w:val="en-GB"/>
              </w:rPr>
            </w:pPr>
          </w:p>
        </w:tc>
      </w:tr>
      <w:tr w:rsidR="00F1171E" w:rsidRPr="002764EB" w14:paraId="5EA12279" w14:textId="77777777" w:rsidTr="007222C8">
        <w:tc>
          <w:tcPr>
            <w:tcW w:w="1265" w:type="pct"/>
            <w:noWrap/>
          </w:tcPr>
          <w:p w14:paraId="7AE9682F" w14:textId="77777777" w:rsidR="00F1171E" w:rsidRPr="002764EB" w:rsidRDefault="00F1171E" w:rsidP="007222C8">
            <w:pPr>
              <w:pStyle w:val="Heading2"/>
              <w:jc w:val="left"/>
              <w:rPr>
                <w:rFonts w:ascii="Arial" w:hAnsi="Arial" w:cs="Arial"/>
                <w:lang w:val="en-GB"/>
              </w:rPr>
            </w:pPr>
          </w:p>
        </w:tc>
        <w:tc>
          <w:tcPr>
            <w:tcW w:w="2212" w:type="pct"/>
          </w:tcPr>
          <w:p w14:paraId="5B8DBE06" w14:textId="77777777" w:rsidR="00F1171E" w:rsidRPr="002764EB" w:rsidRDefault="00F1171E" w:rsidP="007222C8">
            <w:pPr>
              <w:pStyle w:val="Heading2"/>
              <w:jc w:val="left"/>
              <w:rPr>
                <w:rFonts w:ascii="Arial" w:hAnsi="Arial" w:cs="Arial"/>
                <w:lang w:val="en-GB"/>
              </w:rPr>
            </w:pPr>
            <w:r w:rsidRPr="002764EB">
              <w:rPr>
                <w:rFonts w:ascii="Arial" w:hAnsi="Arial" w:cs="Arial"/>
                <w:lang w:val="en-GB"/>
              </w:rPr>
              <w:t>Reviewer’s comment</w:t>
            </w:r>
          </w:p>
          <w:p w14:paraId="674EDCCA" w14:textId="2AFB7F5C" w:rsidR="00421DBF" w:rsidRPr="002764EB" w:rsidRDefault="00421DBF" w:rsidP="009F0327">
            <w:pPr>
              <w:rPr>
                <w:rFonts w:ascii="Arial" w:hAnsi="Arial" w:cs="Arial"/>
                <w:sz w:val="20"/>
                <w:szCs w:val="20"/>
                <w:lang w:val="en-GB"/>
              </w:rPr>
            </w:pPr>
          </w:p>
        </w:tc>
        <w:tc>
          <w:tcPr>
            <w:tcW w:w="1523" w:type="pct"/>
          </w:tcPr>
          <w:p w14:paraId="57792C30" w14:textId="77777777" w:rsidR="00F1171E" w:rsidRPr="002764EB" w:rsidRDefault="00F1171E" w:rsidP="007222C8">
            <w:pPr>
              <w:pStyle w:val="Heading2"/>
              <w:jc w:val="left"/>
              <w:rPr>
                <w:rFonts w:ascii="Arial" w:hAnsi="Arial" w:cs="Arial"/>
                <w:b w:val="0"/>
                <w:lang w:val="en-GB"/>
              </w:rPr>
            </w:pPr>
            <w:r w:rsidRPr="002764EB">
              <w:rPr>
                <w:rFonts w:ascii="Arial" w:hAnsi="Arial" w:cs="Arial"/>
                <w:lang w:val="en-GB"/>
              </w:rPr>
              <w:t>Author’s Feedback</w:t>
            </w:r>
            <w:r w:rsidRPr="002764EB">
              <w:rPr>
                <w:rFonts w:ascii="Arial" w:hAnsi="Arial" w:cs="Arial"/>
                <w:b w:val="0"/>
                <w:lang w:val="en-GB"/>
              </w:rPr>
              <w:t xml:space="preserve"> </w:t>
            </w:r>
            <w:r w:rsidRPr="002764EB">
              <w:rPr>
                <w:rFonts w:ascii="Arial" w:hAnsi="Arial" w:cs="Arial"/>
                <w:b w:val="0"/>
                <w:i/>
                <w:lang w:val="en-GB"/>
              </w:rPr>
              <w:t>(Please correct the manuscript and highlight that part in the manuscript. It is mandatory that authors should write his/her feedback here)</w:t>
            </w:r>
          </w:p>
        </w:tc>
      </w:tr>
      <w:tr w:rsidR="00F1171E" w:rsidRPr="002764EB" w14:paraId="5C0AB4EC" w14:textId="77777777" w:rsidTr="007222C8">
        <w:trPr>
          <w:trHeight w:val="1264"/>
        </w:trPr>
        <w:tc>
          <w:tcPr>
            <w:tcW w:w="1265" w:type="pct"/>
            <w:noWrap/>
          </w:tcPr>
          <w:p w14:paraId="66B47184" w14:textId="48030299" w:rsidR="00F1171E" w:rsidRPr="002764EB" w:rsidRDefault="00F1171E" w:rsidP="007222C8">
            <w:pPr>
              <w:ind w:left="360"/>
              <w:rPr>
                <w:rFonts w:ascii="Arial" w:hAnsi="Arial" w:cs="Arial"/>
                <w:b/>
                <w:bCs/>
                <w:sz w:val="20"/>
                <w:szCs w:val="20"/>
                <w:lang w:val="en-GB"/>
              </w:rPr>
            </w:pPr>
            <w:r w:rsidRPr="002764EB">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2764EB" w:rsidRDefault="00F1171E" w:rsidP="007222C8">
            <w:pPr>
              <w:ind w:left="360"/>
              <w:rPr>
                <w:rFonts w:ascii="Arial" w:eastAsia="MS Mincho" w:hAnsi="Arial" w:cs="Arial"/>
                <w:b/>
                <w:bCs/>
                <w:sz w:val="20"/>
                <w:szCs w:val="20"/>
                <w:lang w:val="en-GB"/>
              </w:rPr>
            </w:pPr>
          </w:p>
        </w:tc>
        <w:tc>
          <w:tcPr>
            <w:tcW w:w="2212" w:type="pct"/>
          </w:tcPr>
          <w:p w14:paraId="7DBC9196" w14:textId="18114A4D" w:rsidR="00F1171E" w:rsidRPr="002764EB" w:rsidRDefault="00413102" w:rsidP="007222C8">
            <w:pPr>
              <w:pStyle w:val="ListParagraph"/>
              <w:ind w:left="0"/>
              <w:rPr>
                <w:rFonts w:ascii="Arial" w:hAnsi="Arial" w:cs="Arial"/>
                <w:b/>
                <w:bCs/>
                <w:sz w:val="20"/>
                <w:szCs w:val="20"/>
                <w:lang w:val="en-GB"/>
              </w:rPr>
            </w:pPr>
            <w:r w:rsidRPr="002764EB">
              <w:rPr>
                <w:rFonts w:ascii="Arial" w:hAnsi="Arial" w:cs="Arial"/>
                <w:sz w:val="20"/>
                <w:szCs w:val="20"/>
              </w:rPr>
              <w:t>This manuscript presents a rare and clinically relevant case of ERF gene–related craniosynostosis, which phenotypically mimics Crouzon syndrome. The report highlights the importance of genetic evaluation in children presenting with syndromic craniosynostosis, especially when classical phenotypic features may be misleading. The association of ERF mutation with short stature, as described in this case, adds potential novelty and may broaden the known clinical spectrum of craniosynostosis 4. Overall, the manuscript contributes useful insights for pediatricians, geneticists, and neurosurgeons involved in the diagnosis and management of craniosynostosis.</w:t>
            </w:r>
          </w:p>
        </w:tc>
        <w:tc>
          <w:tcPr>
            <w:tcW w:w="1523" w:type="pct"/>
          </w:tcPr>
          <w:p w14:paraId="462A339C" w14:textId="77777777" w:rsidR="00F1171E" w:rsidRPr="002764EB" w:rsidRDefault="00F1171E" w:rsidP="007222C8">
            <w:pPr>
              <w:pStyle w:val="Heading2"/>
              <w:jc w:val="left"/>
              <w:rPr>
                <w:rFonts w:ascii="Arial" w:hAnsi="Arial" w:cs="Arial"/>
                <w:b w:val="0"/>
                <w:lang w:val="en-GB"/>
              </w:rPr>
            </w:pPr>
          </w:p>
        </w:tc>
      </w:tr>
      <w:tr w:rsidR="00F1171E" w:rsidRPr="002764EB" w14:paraId="0D8B5B2C" w14:textId="77777777" w:rsidTr="007222C8">
        <w:trPr>
          <w:trHeight w:val="1262"/>
        </w:trPr>
        <w:tc>
          <w:tcPr>
            <w:tcW w:w="1265" w:type="pct"/>
            <w:noWrap/>
          </w:tcPr>
          <w:p w14:paraId="21CBA5FE" w14:textId="77777777" w:rsidR="00F1171E" w:rsidRPr="002764EB" w:rsidRDefault="00F1171E" w:rsidP="007222C8">
            <w:pPr>
              <w:ind w:left="360"/>
              <w:rPr>
                <w:rFonts w:ascii="Arial" w:hAnsi="Arial" w:cs="Arial"/>
                <w:b/>
                <w:bCs/>
                <w:sz w:val="20"/>
                <w:szCs w:val="20"/>
                <w:lang w:val="en-GB"/>
              </w:rPr>
            </w:pPr>
            <w:r w:rsidRPr="002764EB">
              <w:rPr>
                <w:rFonts w:ascii="Arial" w:hAnsi="Arial" w:cs="Arial"/>
                <w:b/>
                <w:bCs/>
                <w:sz w:val="20"/>
                <w:szCs w:val="20"/>
                <w:lang w:val="en-GB"/>
              </w:rPr>
              <w:t>Is the title of the article suitable?</w:t>
            </w:r>
          </w:p>
          <w:p w14:paraId="1CABB61A" w14:textId="77777777" w:rsidR="00F1171E" w:rsidRPr="002764EB" w:rsidRDefault="00F1171E" w:rsidP="007222C8">
            <w:pPr>
              <w:ind w:left="360"/>
              <w:rPr>
                <w:rFonts w:ascii="Arial" w:hAnsi="Arial" w:cs="Arial"/>
                <w:b/>
                <w:bCs/>
                <w:sz w:val="20"/>
                <w:szCs w:val="20"/>
                <w:lang w:val="en-GB"/>
              </w:rPr>
            </w:pPr>
            <w:r w:rsidRPr="002764EB">
              <w:rPr>
                <w:rFonts w:ascii="Arial" w:hAnsi="Arial" w:cs="Arial"/>
                <w:b/>
                <w:bCs/>
                <w:sz w:val="20"/>
                <w:szCs w:val="20"/>
                <w:lang w:val="en-GB"/>
              </w:rPr>
              <w:t>(If not please suggest an alternative title)</w:t>
            </w:r>
          </w:p>
          <w:p w14:paraId="0275B919" w14:textId="77777777" w:rsidR="00F1171E" w:rsidRPr="002764EB" w:rsidRDefault="00F1171E" w:rsidP="007222C8">
            <w:pPr>
              <w:pStyle w:val="Heading2"/>
              <w:jc w:val="left"/>
              <w:rPr>
                <w:rFonts w:ascii="Arial" w:hAnsi="Arial" w:cs="Arial"/>
                <w:u w:val="single"/>
                <w:lang w:val="en-GB"/>
              </w:rPr>
            </w:pPr>
          </w:p>
        </w:tc>
        <w:tc>
          <w:tcPr>
            <w:tcW w:w="2212" w:type="pct"/>
          </w:tcPr>
          <w:p w14:paraId="794AA9A7" w14:textId="03470E42" w:rsidR="00F1171E" w:rsidRPr="002764EB" w:rsidRDefault="00413102" w:rsidP="00413102">
            <w:pPr>
              <w:rPr>
                <w:rFonts w:ascii="Arial" w:hAnsi="Arial" w:cs="Arial"/>
                <w:b/>
                <w:bCs/>
                <w:sz w:val="20"/>
                <w:szCs w:val="20"/>
                <w:lang w:val="en-GB"/>
              </w:rPr>
            </w:pPr>
            <w:r w:rsidRPr="002764EB">
              <w:rPr>
                <w:rFonts w:ascii="Arial" w:hAnsi="Arial" w:cs="Arial"/>
                <w:sz w:val="20"/>
                <w:szCs w:val="20"/>
              </w:rPr>
              <w:t>Yes, the title is appropriate and clearly reflects the content of the manuscript. No change is required.</w:t>
            </w:r>
          </w:p>
        </w:tc>
        <w:tc>
          <w:tcPr>
            <w:tcW w:w="1523" w:type="pct"/>
          </w:tcPr>
          <w:p w14:paraId="405B6701" w14:textId="77777777" w:rsidR="00F1171E" w:rsidRPr="002764EB" w:rsidRDefault="00F1171E" w:rsidP="007222C8">
            <w:pPr>
              <w:pStyle w:val="Heading2"/>
              <w:jc w:val="left"/>
              <w:rPr>
                <w:rFonts w:ascii="Arial" w:hAnsi="Arial" w:cs="Arial"/>
                <w:b w:val="0"/>
                <w:lang w:val="en-GB"/>
              </w:rPr>
            </w:pPr>
          </w:p>
        </w:tc>
      </w:tr>
      <w:tr w:rsidR="00F1171E" w:rsidRPr="002764EB" w14:paraId="5604762A" w14:textId="77777777" w:rsidTr="007222C8">
        <w:trPr>
          <w:trHeight w:val="1262"/>
        </w:trPr>
        <w:tc>
          <w:tcPr>
            <w:tcW w:w="1265" w:type="pct"/>
            <w:noWrap/>
          </w:tcPr>
          <w:p w14:paraId="3635573D" w14:textId="77777777" w:rsidR="00F1171E" w:rsidRPr="002764EB" w:rsidRDefault="00F1171E" w:rsidP="007222C8">
            <w:pPr>
              <w:pStyle w:val="Heading2"/>
              <w:ind w:left="360"/>
              <w:jc w:val="left"/>
              <w:rPr>
                <w:rFonts w:ascii="Arial" w:hAnsi="Arial" w:cs="Arial"/>
                <w:lang w:val="en-GB"/>
              </w:rPr>
            </w:pPr>
            <w:r w:rsidRPr="002764EB">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2764EB" w:rsidRDefault="00F1171E" w:rsidP="007222C8">
            <w:pPr>
              <w:pStyle w:val="Heading2"/>
              <w:jc w:val="left"/>
              <w:rPr>
                <w:rFonts w:ascii="Arial" w:hAnsi="Arial" w:cs="Arial"/>
                <w:u w:val="single"/>
                <w:lang w:val="en-GB"/>
              </w:rPr>
            </w:pPr>
          </w:p>
        </w:tc>
        <w:tc>
          <w:tcPr>
            <w:tcW w:w="2212" w:type="pct"/>
          </w:tcPr>
          <w:p w14:paraId="0FB7E83A" w14:textId="4F0B0E6B" w:rsidR="00F1171E" w:rsidRPr="002764EB" w:rsidRDefault="00413102" w:rsidP="00413102">
            <w:pPr>
              <w:spacing w:before="100" w:beforeAutospacing="1" w:after="100" w:afterAutospacing="1"/>
              <w:rPr>
                <w:rFonts w:ascii="Arial" w:hAnsi="Arial" w:cs="Arial"/>
                <w:sz w:val="20"/>
                <w:szCs w:val="20"/>
                <w:lang w:val="tr-TR" w:eastAsia="tr-TR"/>
              </w:rPr>
            </w:pPr>
            <w:r w:rsidRPr="002764EB">
              <w:rPr>
                <w:rFonts w:ascii="Arial" w:hAnsi="Arial" w:cs="Arial"/>
                <w:sz w:val="20"/>
                <w:szCs w:val="20"/>
                <w:lang w:val="tr-TR" w:eastAsia="tr-TR"/>
              </w:rPr>
              <w:t>The abstract is generally comprehensive and informative. However, it is duplicated in the manuscript and should be retained only once. Minor language refinement is suggested to improve clarity and flow. Additionally, a brief mention of the clinical implication of distinguishing ERF-related craniosynostosis from Crouzon syndrome may strengthen the abstract.</w:t>
            </w:r>
          </w:p>
        </w:tc>
        <w:tc>
          <w:tcPr>
            <w:tcW w:w="1523" w:type="pct"/>
          </w:tcPr>
          <w:p w14:paraId="1D54B730" w14:textId="77777777" w:rsidR="00F1171E" w:rsidRPr="002764EB" w:rsidRDefault="00F1171E" w:rsidP="007222C8">
            <w:pPr>
              <w:pStyle w:val="Heading2"/>
              <w:jc w:val="left"/>
              <w:rPr>
                <w:rFonts w:ascii="Arial" w:hAnsi="Arial" w:cs="Arial"/>
                <w:b w:val="0"/>
                <w:lang w:val="en-GB"/>
              </w:rPr>
            </w:pPr>
          </w:p>
        </w:tc>
      </w:tr>
      <w:tr w:rsidR="00F1171E" w:rsidRPr="002764EB" w14:paraId="2F579F54" w14:textId="77777777" w:rsidTr="007222C8">
        <w:trPr>
          <w:trHeight w:val="859"/>
        </w:trPr>
        <w:tc>
          <w:tcPr>
            <w:tcW w:w="1265" w:type="pct"/>
            <w:noWrap/>
          </w:tcPr>
          <w:p w14:paraId="04361F46" w14:textId="368783AB" w:rsidR="00F1171E" w:rsidRPr="002764EB" w:rsidRDefault="00DC6FED" w:rsidP="007222C8">
            <w:pPr>
              <w:ind w:left="360"/>
              <w:rPr>
                <w:rFonts w:ascii="Arial" w:hAnsi="Arial" w:cs="Arial"/>
                <w:b/>
                <w:bCs/>
                <w:sz w:val="20"/>
                <w:szCs w:val="20"/>
                <w:u w:val="single"/>
                <w:lang w:val="en-GB"/>
              </w:rPr>
            </w:pPr>
            <w:r w:rsidRPr="002764EB">
              <w:rPr>
                <w:rFonts w:ascii="Arial" w:hAnsi="Arial" w:cs="Arial"/>
                <w:b/>
                <w:bCs/>
                <w:sz w:val="20"/>
                <w:szCs w:val="20"/>
                <w:lang w:val="en-GB"/>
              </w:rPr>
              <w:t xml:space="preserve">Is the manuscript scientifically, correct? Please write here. </w:t>
            </w:r>
          </w:p>
        </w:tc>
        <w:tc>
          <w:tcPr>
            <w:tcW w:w="2212" w:type="pct"/>
          </w:tcPr>
          <w:p w14:paraId="2B5A7721" w14:textId="6D4240E8" w:rsidR="00F1171E" w:rsidRPr="002764EB" w:rsidRDefault="00413102" w:rsidP="007222C8">
            <w:pPr>
              <w:pStyle w:val="ListParagraph"/>
              <w:ind w:left="0"/>
              <w:rPr>
                <w:rFonts w:ascii="Arial" w:hAnsi="Arial" w:cs="Arial"/>
                <w:b/>
                <w:bCs/>
                <w:sz w:val="20"/>
                <w:szCs w:val="20"/>
                <w:lang w:val="en-GB"/>
              </w:rPr>
            </w:pPr>
            <w:r w:rsidRPr="002764EB">
              <w:rPr>
                <w:rFonts w:ascii="Arial" w:hAnsi="Arial" w:cs="Arial"/>
                <w:sz w:val="20"/>
                <w:szCs w:val="20"/>
              </w:rPr>
              <w:t>Yes, the manuscript is scientifically sound. The clinical description, radiological findings, and genetic analysis are appropriate and well presented. The discussion adequately correlates phenotypic findings with underlying genetic mechanisms. However, the authors may consider briefly clarifying the diagnostic criteria used to label the variant as “likely pathogenic.”</w:t>
            </w:r>
          </w:p>
        </w:tc>
        <w:tc>
          <w:tcPr>
            <w:tcW w:w="1523" w:type="pct"/>
          </w:tcPr>
          <w:p w14:paraId="4898F764" w14:textId="77777777" w:rsidR="00F1171E" w:rsidRPr="002764EB" w:rsidRDefault="00F1171E" w:rsidP="007222C8">
            <w:pPr>
              <w:pStyle w:val="Heading2"/>
              <w:jc w:val="left"/>
              <w:rPr>
                <w:rFonts w:ascii="Arial" w:hAnsi="Arial" w:cs="Arial"/>
                <w:b w:val="0"/>
                <w:lang w:val="en-GB"/>
              </w:rPr>
            </w:pPr>
          </w:p>
        </w:tc>
      </w:tr>
      <w:tr w:rsidR="00F1171E" w:rsidRPr="002764EB" w14:paraId="73739464" w14:textId="77777777" w:rsidTr="007222C8">
        <w:trPr>
          <w:trHeight w:val="703"/>
        </w:trPr>
        <w:tc>
          <w:tcPr>
            <w:tcW w:w="1265" w:type="pct"/>
            <w:noWrap/>
          </w:tcPr>
          <w:p w14:paraId="09C25322" w14:textId="77777777" w:rsidR="00F1171E" w:rsidRPr="002764EB" w:rsidRDefault="00F1171E" w:rsidP="007222C8">
            <w:pPr>
              <w:ind w:left="360"/>
              <w:rPr>
                <w:rFonts w:ascii="Arial" w:hAnsi="Arial" w:cs="Arial"/>
                <w:b/>
                <w:bCs/>
                <w:sz w:val="20"/>
                <w:szCs w:val="20"/>
                <w:lang w:val="en-GB"/>
              </w:rPr>
            </w:pPr>
            <w:r w:rsidRPr="002764EB">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2764EB" w:rsidRDefault="00F1171E" w:rsidP="007222C8">
            <w:pPr>
              <w:ind w:left="360"/>
              <w:rPr>
                <w:rFonts w:ascii="Arial" w:hAnsi="Arial" w:cs="Arial"/>
                <w:b/>
                <w:bCs/>
                <w:sz w:val="20"/>
                <w:szCs w:val="20"/>
                <w:u w:val="single"/>
                <w:lang w:val="en-GB"/>
              </w:rPr>
            </w:pPr>
            <w:r w:rsidRPr="002764EB">
              <w:rPr>
                <w:rFonts w:ascii="Arial" w:hAnsi="Arial" w:cs="Arial"/>
                <w:b/>
                <w:bCs/>
                <w:sz w:val="20"/>
                <w:szCs w:val="20"/>
                <w:u w:val="single"/>
                <w:lang w:val="en-GB"/>
              </w:rPr>
              <w:t>-</w:t>
            </w:r>
          </w:p>
        </w:tc>
        <w:tc>
          <w:tcPr>
            <w:tcW w:w="2212" w:type="pct"/>
          </w:tcPr>
          <w:p w14:paraId="24FE0567" w14:textId="2F25D2E8" w:rsidR="00F1171E" w:rsidRPr="002764EB" w:rsidRDefault="00413102" w:rsidP="007222C8">
            <w:pPr>
              <w:pStyle w:val="ListParagraph"/>
              <w:ind w:left="0"/>
              <w:rPr>
                <w:rFonts w:ascii="Arial" w:hAnsi="Arial" w:cs="Arial"/>
                <w:b/>
                <w:bCs/>
                <w:sz w:val="20"/>
                <w:szCs w:val="20"/>
                <w:lang w:val="en-GB"/>
              </w:rPr>
            </w:pPr>
            <w:r w:rsidRPr="002764EB">
              <w:rPr>
                <w:rFonts w:ascii="Arial" w:hAnsi="Arial" w:cs="Arial"/>
                <w:sz w:val="20"/>
                <w:szCs w:val="20"/>
              </w:rPr>
              <w:t>Yes, the references are relevant, sufficient, and up to date. They appropriately cover both classical craniosynostosis syndromes and ERF-related craniosynostosis. No additional references are mandatory.</w:t>
            </w:r>
          </w:p>
        </w:tc>
        <w:tc>
          <w:tcPr>
            <w:tcW w:w="1523" w:type="pct"/>
          </w:tcPr>
          <w:p w14:paraId="40220055" w14:textId="77777777" w:rsidR="00F1171E" w:rsidRPr="002764EB" w:rsidRDefault="00F1171E" w:rsidP="007222C8">
            <w:pPr>
              <w:pStyle w:val="Heading2"/>
              <w:jc w:val="left"/>
              <w:rPr>
                <w:rFonts w:ascii="Arial" w:hAnsi="Arial" w:cs="Arial"/>
                <w:b w:val="0"/>
                <w:lang w:val="en-GB"/>
              </w:rPr>
            </w:pPr>
          </w:p>
        </w:tc>
      </w:tr>
      <w:tr w:rsidR="00F1171E" w:rsidRPr="002764EB" w14:paraId="73CC4A50" w14:textId="77777777" w:rsidTr="007222C8">
        <w:trPr>
          <w:trHeight w:val="386"/>
        </w:trPr>
        <w:tc>
          <w:tcPr>
            <w:tcW w:w="1265" w:type="pct"/>
            <w:noWrap/>
          </w:tcPr>
          <w:p w14:paraId="029CE8D0" w14:textId="77777777" w:rsidR="00F1171E" w:rsidRPr="002764EB" w:rsidRDefault="00F1171E" w:rsidP="007222C8">
            <w:pPr>
              <w:pStyle w:val="Heading2"/>
              <w:jc w:val="left"/>
              <w:rPr>
                <w:rFonts w:ascii="Arial" w:hAnsi="Arial" w:cs="Arial"/>
                <w:b w:val="0"/>
                <w:lang w:val="en-GB"/>
              </w:rPr>
            </w:pPr>
          </w:p>
          <w:p w14:paraId="589C16C7" w14:textId="77777777" w:rsidR="00F1171E" w:rsidRPr="002764EB" w:rsidRDefault="00F1171E" w:rsidP="007222C8">
            <w:pPr>
              <w:pStyle w:val="Heading2"/>
              <w:ind w:left="360"/>
              <w:jc w:val="left"/>
              <w:rPr>
                <w:rFonts w:ascii="Arial" w:hAnsi="Arial" w:cs="Arial"/>
                <w:bCs w:val="0"/>
                <w:lang w:val="en-GB"/>
              </w:rPr>
            </w:pPr>
            <w:r w:rsidRPr="002764EB">
              <w:rPr>
                <w:rFonts w:ascii="Arial" w:hAnsi="Arial" w:cs="Arial"/>
                <w:bCs w:val="0"/>
                <w:lang w:val="en-GB"/>
              </w:rPr>
              <w:t>Is the language/English quality of the article suitable for scholarly communications?</w:t>
            </w:r>
          </w:p>
          <w:p w14:paraId="7722B85E" w14:textId="77777777" w:rsidR="00F1171E" w:rsidRPr="002764EB" w:rsidRDefault="00F1171E" w:rsidP="007222C8">
            <w:pPr>
              <w:rPr>
                <w:rFonts w:ascii="Arial" w:hAnsi="Arial" w:cs="Arial"/>
                <w:sz w:val="20"/>
                <w:szCs w:val="20"/>
                <w:lang w:val="en-GB"/>
              </w:rPr>
            </w:pPr>
          </w:p>
        </w:tc>
        <w:tc>
          <w:tcPr>
            <w:tcW w:w="2212" w:type="pct"/>
          </w:tcPr>
          <w:p w14:paraId="149A6CEF" w14:textId="612DC8AB" w:rsidR="00F1171E" w:rsidRPr="002764EB" w:rsidRDefault="00413102" w:rsidP="00413102">
            <w:pPr>
              <w:spacing w:before="100" w:beforeAutospacing="1" w:after="100" w:afterAutospacing="1"/>
              <w:rPr>
                <w:rFonts w:ascii="Arial" w:hAnsi="Arial" w:cs="Arial"/>
                <w:sz w:val="20"/>
                <w:szCs w:val="20"/>
                <w:lang w:val="tr-TR" w:eastAsia="tr-TR"/>
              </w:rPr>
            </w:pPr>
            <w:r w:rsidRPr="002764EB">
              <w:rPr>
                <w:rFonts w:ascii="Arial" w:hAnsi="Arial" w:cs="Arial"/>
                <w:sz w:val="20"/>
                <w:szCs w:val="20"/>
                <w:lang w:val="tr-TR" w:eastAsia="tr-TR"/>
              </w:rPr>
              <w:t>The language is generally understandable; however, minor grammatical and stylistic errors are present throughout the manuscript. Professional language editing is recommended to improve readability and academic tone.</w:t>
            </w:r>
          </w:p>
        </w:tc>
        <w:tc>
          <w:tcPr>
            <w:tcW w:w="1523" w:type="pct"/>
          </w:tcPr>
          <w:p w14:paraId="0351CA58" w14:textId="77777777" w:rsidR="00F1171E" w:rsidRPr="002764EB" w:rsidRDefault="00F1171E" w:rsidP="007222C8">
            <w:pPr>
              <w:rPr>
                <w:rFonts w:ascii="Arial" w:hAnsi="Arial" w:cs="Arial"/>
                <w:sz w:val="20"/>
                <w:szCs w:val="20"/>
                <w:lang w:val="en-GB"/>
              </w:rPr>
            </w:pPr>
          </w:p>
        </w:tc>
      </w:tr>
      <w:tr w:rsidR="00F1171E" w:rsidRPr="002764EB" w14:paraId="20A16C0C" w14:textId="77777777" w:rsidTr="007222C8">
        <w:trPr>
          <w:trHeight w:val="1178"/>
        </w:trPr>
        <w:tc>
          <w:tcPr>
            <w:tcW w:w="1265" w:type="pct"/>
            <w:noWrap/>
          </w:tcPr>
          <w:p w14:paraId="7F4BCFAE" w14:textId="77777777" w:rsidR="00F1171E" w:rsidRPr="002764EB" w:rsidRDefault="00F1171E" w:rsidP="007222C8">
            <w:pPr>
              <w:pStyle w:val="Heading2"/>
              <w:jc w:val="left"/>
              <w:rPr>
                <w:rFonts w:ascii="Arial" w:hAnsi="Arial" w:cs="Arial"/>
                <w:b w:val="0"/>
                <w:bCs w:val="0"/>
                <w:lang w:val="en-GB"/>
              </w:rPr>
            </w:pPr>
            <w:r w:rsidRPr="002764EB">
              <w:rPr>
                <w:rFonts w:ascii="Arial" w:hAnsi="Arial" w:cs="Arial"/>
                <w:bCs w:val="0"/>
                <w:u w:val="single"/>
                <w:lang w:val="en-GB"/>
              </w:rPr>
              <w:t>Optional/General</w:t>
            </w:r>
            <w:r w:rsidRPr="002764EB">
              <w:rPr>
                <w:rFonts w:ascii="Arial" w:hAnsi="Arial" w:cs="Arial"/>
                <w:bCs w:val="0"/>
                <w:lang w:val="en-GB"/>
              </w:rPr>
              <w:t xml:space="preserve"> </w:t>
            </w:r>
            <w:r w:rsidRPr="002764EB">
              <w:rPr>
                <w:rFonts w:ascii="Arial" w:hAnsi="Arial" w:cs="Arial"/>
                <w:b w:val="0"/>
                <w:bCs w:val="0"/>
                <w:lang w:val="en-GB"/>
              </w:rPr>
              <w:t>comments</w:t>
            </w:r>
          </w:p>
          <w:p w14:paraId="1A6B3748" w14:textId="77777777" w:rsidR="00F1171E" w:rsidRPr="002764EB" w:rsidRDefault="00F1171E" w:rsidP="007222C8">
            <w:pPr>
              <w:pStyle w:val="Heading2"/>
              <w:jc w:val="left"/>
              <w:rPr>
                <w:rFonts w:ascii="Arial" w:hAnsi="Arial" w:cs="Arial"/>
                <w:b w:val="0"/>
                <w:lang w:val="en-GB"/>
              </w:rPr>
            </w:pPr>
          </w:p>
        </w:tc>
        <w:tc>
          <w:tcPr>
            <w:tcW w:w="2212" w:type="pct"/>
          </w:tcPr>
          <w:p w14:paraId="15DFD0E8" w14:textId="3945DF12" w:rsidR="00F1171E" w:rsidRPr="002764EB" w:rsidRDefault="00413102" w:rsidP="00413102">
            <w:pPr>
              <w:spacing w:before="100" w:beforeAutospacing="1" w:after="100" w:afterAutospacing="1"/>
              <w:rPr>
                <w:rFonts w:ascii="Arial" w:hAnsi="Arial" w:cs="Arial"/>
                <w:sz w:val="20"/>
                <w:szCs w:val="20"/>
                <w:lang w:val="tr-TR" w:eastAsia="tr-TR"/>
              </w:rPr>
            </w:pPr>
            <w:r w:rsidRPr="002764EB">
              <w:rPr>
                <w:rFonts w:ascii="Arial" w:hAnsi="Arial" w:cs="Arial"/>
                <w:sz w:val="20"/>
                <w:szCs w:val="20"/>
                <w:lang w:val="tr-TR" w:eastAsia="tr-TR"/>
              </w:rPr>
              <w:t>The case report is well structured and logically organized. Figures are relevant and add value to the manuscript; however, minor improvement in figure legends for clarity is suggested.The duplication of the abstract should be corrected.</w:t>
            </w:r>
          </w:p>
        </w:tc>
        <w:tc>
          <w:tcPr>
            <w:tcW w:w="1523" w:type="pct"/>
          </w:tcPr>
          <w:p w14:paraId="465E098E" w14:textId="77777777" w:rsidR="00F1171E" w:rsidRPr="002764EB" w:rsidRDefault="00F1171E" w:rsidP="007222C8">
            <w:pPr>
              <w:rPr>
                <w:rFonts w:ascii="Arial" w:hAnsi="Arial" w:cs="Arial"/>
                <w:sz w:val="20"/>
                <w:szCs w:val="20"/>
                <w:lang w:val="en-GB"/>
              </w:rPr>
            </w:pPr>
          </w:p>
        </w:tc>
      </w:tr>
    </w:tbl>
    <w:p w14:paraId="53517DD2" w14:textId="77777777" w:rsidR="002764EB" w:rsidRPr="002764EB" w:rsidRDefault="002764EB"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1B076C" w:rsidRPr="002764EB" w14:paraId="7F7D0C09" w14:textId="77777777" w:rsidTr="001B076C">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64DBE7D4" w14:textId="77777777" w:rsidR="001B076C" w:rsidRPr="002764EB" w:rsidRDefault="001B076C" w:rsidP="001B076C">
            <w:pPr>
              <w:spacing w:line="276" w:lineRule="auto"/>
              <w:rPr>
                <w:rFonts w:ascii="Arial" w:eastAsia="Arial Unicode MS" w:hAnsi="Arial" w:cs="Arial"/>
                <w:b/>
                <w:sz w:val="20"/>
                <w:szCs w:val="20"/>
                <w:u w:val="single"/>
                <w:lang w:val="en-GB"/>
              </w:rPr>
            </w:pPr>
            <w:bookmarkStart w:id="0" w:name="_Hlk156057883"/>
            <w:bookmarkStart w:id="1" w:name="_Hlk156057704"/>
            <w:r w:rsidRPr="002764EB">
              <w:rPr>
                <w:rFonts w:ascii="Arial" w:eastAsia="Arial Unicode MS" w:hAnsi="Arial" w:cs="Arial"/>
                <w:b/>
                <w:sz w:val="20"/>
                <w:szCs w:val="20"/>
                <w:highlight w:val="yellow"/>
                <w:u w:val="single"/>
                <w:lang w:val="en-GB"/>
              </w:rPr>
              <w:t>PART  2:</w:t>
            </w:r>
            <w:r w:rsidRPr="002764EB">
              <w:rPr>
                <w:rFonts w:ascii="Arial" w:eastAsia="Arial Unicode MS" w:hAnsi="Arial" w:cs="Arial"/>
                <w:b/>
                <w:sz w:val="20"/>
                <w:szCs w:val="20"/>
                <w:u w:val="single"/>
                <w:lang w:val="en-GB"/>
              </w:rPr>
              <w:t xml:space="preserve"> </w:t>
            </w:r>
          </w:p>
          <w:p w14:paraId="63599A30" w14:textId="77777777" w:rsidR="001B076C" w:rsidRPr="002764EB" w:rsidRDefault="001B076C" w:rsidP="001B076C">
            <w:pPr>
              <w:spacing w:line="276" w:lineRule="auto"/>
              <w:rPr>
                <w:rFonts w:ascii="Arial" w:eastAsia="Arial Unicode MS" w:hAnsi="Arial" w:cs="Arial"/>
                <w:b/>
                <w:sz w:val="20"/>
                <w:szCs w:val="20"/>
                <w:u w:val="single"/>
                <w:lang w:val="en-GB"/>
              </w:rPr>
            </w:pPr>
          </w:p>
        </w:tc>
      </w:tr>
      <w:tr w:rsidR="001B076C" w:rsidRPr="002764EB" w14:paraId="039BAA46" w14:textId="77777777" w:rsidTr="001B076C">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7B43A4FC" w14:textId="77777777" w:rsidR="001B076C" w:rsidRPr="002764EB" w:rsidRDefault="001B076C" w:rsidP="001B076C">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D1D5127" w14:textId="77777777" w:rsidR="001B076C" w:rsidRPr="002764EB" w:rsidRDefault="001B076C" w:rsidP="001B076C">
            <w:pPr>
              <w:keepNext/>
              <w:spacing w:line="276" w:lineRule="auto"/>
              <w:outlineLvl w:val="1"/>
              <w:rPr>
                <w:rFonts w:ascii="Arial" w:eastAsia="MS Mincho" w:hAnsi="Arial" w:cs="Arial"/>
                <w:b/>
                <w:bCs/>
                <w:sz w:val="20"/>
                <w:szCs w:val="20"/>
                <w:lang w:val="en-GB"/>
              </w:rPr>
            </w:pPr>
            <w:r w:rsidRPr="002764EB">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18BF3DE1" w14:textId="77777777" w:rsidR="001B076C" w:rsidRPr="002764EB" w:rsidRDefault="001B076C" w:rsidP="001B076C">
            <w:pPr>
              <w:spacing w:after="160" w:line="252" w:lineRule="auto"/>
              <w:rPr>
                <w:rFonts w:ascii="Arial" w:eastAsia="Calibri" w:hAnsi="Arial" w:cs="Arial"/>
                <w:kern w:val="2"/>
                <w:sz w:val="20"/>
                <w:szCs w:val="20"/>
                <w:lang w:val="en-IN"/>
              </w:rPr>
            </w:pPr>
            <w:r w:rsidRPr="002764EB">
              <w:rPr>
                <w:rFonts w:ascii="Arial" w:eastAsia="Calibri" w:hAnsi="Arial" w:cs="Arial"/>
                <w:b/>
                <w:kern w:val="2"/>
                <w:sz w:val="20"/>
                <w:szCs w:val="20"/>
                <w:lang w:val="en-IN"/>
              </w:rPr>
              <w:t>Author’s Feedback</w:t>
            </w:r>
            <w:r w:rsidRPr="002764EB">
              <w:rPr>
                <w:rFonts w:ascii="Arial" w:eastAsia="Calibri" w:hAnsi="Arial" w:cs="Arial"/>
                <w:kern w:val="2"/>
                <w:sz w:val="20"/>
                <w:szCs w:val="20"/>
                <w:lang w:val="en-IN"/>
              </w:rPr>
              <w:t xml:space="preserve"> (It is mandatory that authors should write his/her feedback here)</w:t>
            </w:r>
          </w:p>
          <w:p w14:paraId="7BB5AC30" w14:textId="77777777" w:rsidR="001B076C" w:rsidRPr="002764EB" w:rsidRDefault="001B076C" w:rsidP="001B076C">
            <w:pPr>
              <w:keepNext/>
              <w:spacing w:line="276" w:lineRule="auto"/>
              <w:outlineLvl w:val="1"/>
              <w:rPr>
                <w:rFonts w:ascii="Arial" w:eastAsia="MS Mincho" w:hAnsi="Arial" w:cs="Arial"/>
                <w:bCs/>
                <w:sz w:val="20"/>
                <w:szCs w:val="20"/>
                <w:lang w:val="en-GB"/>
              </w:rPr>
            </w:pPr>
          </w:p>
        </w:tc>
      </w:tr>
      <w:tr w:rsidR="001B076C" w:rsidRPr="002764EB" w14:paraId="1BE524E1" w14:textId="77777777" w:rsidTr="001B076C">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05DFE439" w14:textId="77777777" w:rsidR="001B076C" w:rsidRPr="002764EB" w:rsidRDefault="001B076C" w:rsidP="001B076C">
            <w:pPr>
              <w:spacing w:line="276" w:lineRule="auto"/>
              <w:rPr>
                <w:rFonts w:ascii="Arial" w:eastAsia="Arial Unicode MS" w:hAnsi="Arial" w:cs="Arial"/>
                <w:b/>
                <w:sz w:val="20"/>
                <w:szCs w:val="20"/>
                <w:lang w:val="en-GB"/>
              </w:rPr>
            </w:pPr>
            <w:r w:rsidRPr="002764EB">
              <w:rPr>
                <w:rFonts w:ascii="Arial" w:eastAsia="Arial Unicode MS" w:hAnsi="Arial" w:cs="Arial"/>
                <w:b/>
                <w:sz w:val="20"/>
                <w:szCs w:val="20"/>
                <w:lang w:val="en-GB"/>
              </w:rPr>
              <w:t xml:space="preserve">Are there ethical issues in this manuscript? </w:t>
            </w:r>
          </w:p>
          <w:p w14:paraId="7943194C" w14:textId="77777777" w:rsidR="001B076C" w:rsidRPr="002764EB" w:rsidRDefault="001B076C" w:rsidP="001B076C">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E2E7A76" w14:textId="77777777" w:rsidR="001B076C" w:rsidRPr="002764EB" w:rsidRDefault="001B076C" w:rsidP="001B076C">
            <w:pPr>
              <w:spacing w:line="276" w:lineRule="auto"/>
              <w:rPr>
                <w:rFonts w:ascii="Arial" w:eastAsia="Arial Unicode MS" w:hAnsi="Arial" w:cs="Arial"/>
                <w:i/>
                <w:iCs/>
                <w:sz w:val="20"/>
                <w:szCs w:val="20"/>
                <w:u w:val="single"/>
                <w:lang w:val="en-GB"/>
              </w:rPr>
            </w:pPr>
            <w:r w:rsidRPr="002764EB">
              <w:rPr>
                <w:rFonts w:ascii="Arial" w:eastAsia="Arial Unicode MS" w:hAnsi="Arial" w:cs="Arial"/>
                <w:i/>
                <w:iCs/>
                <w:sz w:val="20"/>
                <w:szCs w:val="20"/>
                <w:u w:val="single"/>
                <w:lang w:val="en-GB"/>
              </w:rPr>
              <w:t xml:space="preserve">(If yes, </w:t>
            </w:r>
            <w:proofErr w:type="gramStart"/>
            <w:r w:rsidRPr="002764EB">
              <w:rPr>
                <w:rFonts w:ascii="Arial" w:eastAsia="Arial Unicode MS" w:hAnsi="Arial" w:cs="Arial"/>
                <w:i/>
                <w:iCs/>
                <w:sz w:val="20"/>
                <w:szCs w:val="20"/>
                <w:u w:val="single"/>
                <w:lang w:val="en-GB"/>
              </w:rPr>
              <w:t>Kindly</w:t>
            </w:r>
            <w:proofErr w:type="gramEnd"/>
            <w:r w:rsidRPr="002764EB">
              <w:rPr>
                <w:rFonts w:ascii="Arial" w:eastAsia="Arial Unicode MS" w:hAnsi="Arial" w:cs="Arial"/>
                <w:i/>
                <w:iCs/>
                <w:sz w:val="20"/>
                <w:szCs w:val="20"/>
                <w:u w:val="single"/>
                <w:lang w:val="en-GB"/>
              </w:rPr>
              <w:t xml:space="preserve"> please write down the ethical issues here in details)</w:t>
            </w:r>
          </w:p>
          <w:p w14:paraId="781CD276" w14:textId="77777777" w:rsidR="001B076C" w:rsidRPr="002764EB" w:rsidRDefault="001B076C" w:rsidP="001B076C">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04C2F1A8" w14:textId="77777777" w:rsidR="001B076C" w:rsidRPr="002764EB" w:rsidRDefault="001B076C" w:rsidP="001B076C">
            <w:pPr>
              <w:spacing w:line="276" w:lineRule="auto"/>
              <w:rPr>
                <w:rFonts w:ascii="Arial" w:eastAsia="Arial Unicode MS" w:hAnsi="Arial" w:cs="Arial"/>
                <w:sz w:val="20"/>
                <w:szCs w:val="20"/>
                <w:lang w:val="en-GB"/>
              </w:rPr>
            </w:pPr>
          </w:p>
          <w:p w14:paraId="45BD6604" w14:textId="77777777" w:rsidR="001B076C" w:rsidRPr="002764EB" w:rsidRDefault="001B076C" w:rsidP="001B076C">
            <w:pPr>
              <w:spacing w:line="276" w:lineRule="auto"/>
              <w:rPr>
                <w:rFonts w:ascii="Arial" w:eastAsia="Arial Unicode MS" w:hAnsi="Arial" w:cs="Arial"/>
                <w:sz w:val="20"/>
                <w:szCs w:val="20"/>
                <w:lang w:val="en-GB"/>
              </w:rPr>
            </w:pPr>
          </w:p>
          <w:p w14:paraId="0DFF72D6" w14:textId="77777777" w:rsidR="001B076C" w:rsidRPr="002764EB" w:rsidRDefault="001B076C" w:rsidP="001B076C">
            <w:pPr>
              <w:spacing w:line="276" w:lineRule="auto"/>
              <w:rPr>
                <w:rFonts w:ascii="Arial" w:eastAsia="Arial Unicode MS" w:hAnsi="Arial" w:cs="Arial"/>
                <w:sz w:val="20"/>
                <w:szCs w:val="20"/>
                <w:lang w:val="en-GB"/>
              </w:rPr>
            </w:pPr>
          </w:p>
        </w:tc>
      </w:tr>
      <w:bookmarkEnd w:id="0"/>
    </w:tbl>
    <w:p w14:paraId="40C49ADD" w14:textId="77777777" w:rsidR="001B076C" w:rsidRDefault="001B076C" w:rsidP="001B076C">
      <w:pPr>
        <w:rPr>
          <w:rFonts w:ascii="Arial" w:hAnsi="Arial" w:cs="Arial"/>
          <w:sz w:val="20"/>
          <w:szCs w:val="20"/>
        </w:rPr>
      </w:pPr>
    </w:p>
    <w:p w14:paraId="62FC32AC" w14:textId="77777777" w:rsidR="002764EB" w:rsidRDefault="002764EB" w:rsidP="001B076C">
      <w:pPr>
        <w:rPr>
          <w:rFonts w:ascii="Arial" w:hAnsi="Arial" w:cs="Arial"/>
          <w:sz w:val="20"/>
          <w:szCs w:val="20"/>
        </w:rPr>
      </w:pPr>
    </w:p>
    <w:p w14:paraId="6FCDCA46" w14:textId="77777777" w:rsidR="002764EB" w:rsidRDefault="002764EB" w:rsidP="001B076C">
      <w:pPr>
        <w:rPr>
          <w:rFonts w:ascii="Arial" w:hAnsi="Arial" w:cs="Arial"/>
          <w:sz w:val="20"/>
          <w:szCs w:val="20"/>
        </w:rPr>
      </w:pPr>
    </w:p>
    <w:p w14:paraId="57427FD6" w14:textId="77777777" w:rsidR="002764EB" w:rsidRDefault="002764EB" w:rsidP="001B076C">
      <w:pPr>
        <w:rPr>
          <w:rFonts w:ascii="Arial" w:hAnsi="Arial" w:cs="Arial"/>
          <w:sz w:val="20"/>
          <w:szCs w:val="20"/>
        </w:rPr>
      </w:pPr>
    </w:p>
    <w:p w14:paraId="0517F039" w14:textId="77777777" w:rsidR="002764EB" w:rsidRPr="002764EB" w:rsidRDefault="002764EB" w:rsidP="001B076C">
      <w:pPr>
        <w:rPr>
          <w:rFonts w:ascii="Arial" w:hAnsi="Arial" w:cs="Arial"/>
          <w:sz w:val="20"/>
          <w:szCs w:val="20"/>
        </w:rPr>
      </w:pPr>
    </w:p>
    <w:p w14:paraId="6A990E28" w14:textId="58A0FA89" w:rsidR="002764EB" w:rsidRPr="002764EB" w:rsidRDefault="002764EB" w:rsidP="002764EB">
      <w:pPr>
        <w:pStyle w:val="Affiliation"/>
        <w:spacing w:after="0" w:line="240" w:lineRule="auto"/>
        <w:jc w:val="left"/>
        <w:rPr>
          <w:rFonts w:ascii="Arial" w:hAnsi="Arial" w:cs="Arial"/>
          <w:b/>
          <w:u w:val="single"/>
        </w:rPr>
      </w:pPr>
      <w:r w:rsidRPr="002764EB">
        <w:rPr>
          <w:rFonts w:ascii="Arial" w:hAnsi="Arial" w:cs="Arial"/>
          <w:b/>
          <w:u w:val="single"/>
        </w:rPr>
        <w:t>Reviewer details:</w:t>
      </w:r>
    </w:p>
    <w:p w14:paraId="47E656B4" w14:textId="77777777" w:rsidR="002764EB" w:rsidRPr="002764EB" w:rsidRDefault="002764EB" w:rsidP="001B076C">
      <w:pPr>
        <w:rPr>
          <w:rFonts w:ascii="Arial" w:hAnsi="Arial" w:cs="Arial"/>
          <w:sz w:val="20"/>
          <w:szCs w:val="20"/>
        </w:rPr>
      </w:pPr>
    </w:p>
    <w:p w14:paraId="652D36A1" w14:textId="7B7295F8" w:rsidR="002764EB" w:rsidRPr="002764EB" w:rsidRDefault="002764EB" w:rsidP="001B076C">
      <w:pPr>
        <w:rPr>
          <w:rFonts w:ascii="Arial" w:hAnsi="Arial" w:cs="Arial"/>
          <w:b/>
          <w:bCs/>
          <w:sz w:val="20"/>
          <w:szCs w:val="20"/>
        </w:rPr>
      </w:pPr>
      <w:r w:rsidRPr="002764EB">
        <w:rPr>
          <w:rFonts w:ascii="Arial" w:hAnsi="Arial" w:cs="Arial"/>
          <w:b/>
          <w:bCs/>
          <w:color w:val="000000"/>
          <w:sz w:val="20"/>
          <w:szCs w:val="20"/>
        </w:rPr>
        <w:t xml:space="preserve">Eren </w:t>
      </w:r>
      <w:proofErr w:type="spellStart"/>
      <w:r w:rsidRPr="002764EB">
        <w:rPr>
          <w:rFonts w:ascii="Arial" w:hAnsi="Arial" w:cs="Arial"/>
          <w:b/>
          <w:bCs/>
          <w:color w:val="000000"/>
          <w:sz w:val="20"/>
          <w:szCs w:val="20"/>
        </w:rPr>
        <w:t>Güzeloğlu</w:t>
      </w:r>
      <w:proofErr w:type="spellEnd"/>
      <w:r w:rsidRPr="002764EB">
        <w:rPr>
          <w:rFonts w:ascii="Arial" w:hAnsi="Arial" w:cs="Arial"/>
          <w:b/>
          <w:bCs/>
          <w:color w:val="000000"/>
          <w:sz w:val="20"/>
          <w:szCs w:val="20"/>
        </w:rPr>
        <w:t xml:space="preserve">, </w:t>
      </w:r>
      <w:r w:rsidRPr="002764EB">
        <w:rPr>
          <w:rFonts w:ascii="Arial" w:hAnsi="Arial" w:cs="Arial"/>
          <w:b/>
          <w:bCs/>
          <w:color w:val="000000"/>
          <w:sz w:val="20"/>
          <w:szCs w:val="20"/>
        </w:rPr>
        <w:t xml:space="preserve">University of Health Sciences Prof Dr. Cemil </w:t>
      </w:r>
      <w:proofErr w:type="spellStart"/>
      <w:r w:rsidRPr="002764EB">
        <w:rPr>
          <w:rFonts w:ascii="Arial" w:hAnsi="Arial" w:cs="Arial"/>
          <w:b/>
          <w:bCs/>
          <w:color w:val="000000"/>
          <w:sz w:val="20"/>
          <w:szCs w:val="20"/>
        </w:rPr>
        <w:t>Taşcıoğlu</w:t>
      </w:r>
      <w:proofErr w:type="spellEnd"/>
      <w:r w:rsidRPr="002764EB">
        <w:rPr>
          <w:rFonts w:ascii="Arial" w:hAnsi="Arial" w:cs="Arial"/>
          <w:b/>
          <w:bCs/>
          <w:color w:val="000000"/>
          <w:sz w:val="20"/>
          <w:szCs w:val="20"/>
        </w:rPr>
        <w:t xml:space="preserve"> City Hospital</w:t>
      </w:r>
      <w:r w:rsidRPr="002764EB">
        <w:rPr>
          <w:rFonts w:ascii="Arial" w:hAnsi="Arial" w:cs="Arial"/>
          <w:b/>
          <w:bCs/>
          <w:color w:val="000000"/>
          <w:sz w:val="20"/>
          <w:szCs w:val="20"/>
        </w:rPr>
        <w:t xml:space="preserve">, </w:t>
      </w:r>
      <w:r w:rsidRPr="002764EB">
        <w:rPr>
          <w:rFonts w:ascii="Arial" w:hAnsi="Arial" w:cs="Arial"/>
          <w:b/>
          <w:bCs/>
          <w:color w:val="000000"/>
          <w:sz w:val="20"/>
          <w:szCs w:val="20"/>
        </w:rPr>
        <w:t>Türkiye</w:t>
      </w:r>
      <w:r w:rsidRPr="002764EB">
        <w:rPr>
          <w:rFonts w:ascii="Arial" w:hAnsi="Arial" w:cs="Arial"/>
          <w:b/>
          <w:bCs/>
          <w:color w:val="000000"/>
          <w:sz w:val="20"/>
          <w:szCs w:val="20"/>
        </w:rPr>
        <w:br/>
      </w:r>
    </w:p>
    <w:p w14:paraId="5175E2EE" w14:textId="77777777" w:rsidR="001B076C" w:rsidRPr="002764EB" w:rsidRDefault="001B076C" w:rsidP="001B076C">
      <w:pPr>
        <w:rPr>
          <w:rFonts w:ascii="Arial" w:hAnsi="Arial" w:cs="Arial"/>
          <w:sz w:val="20"/>
          <w:szCs w:val="20"/>
        </w:rPr>
      </w:pPr>
    </w:p>
    <w:p w14:paraId="328FABB7" w14:textId="77777777" w:rsidR="001B076C" w:rsidRPr="002764EB" w:rsidRDefault="001B076C" w:rsidP="001B076C">
      <w:pPr>
        <w:rPr>
          <w:rFonts w:ascii="Arial" w:hAnsi="Arial" w:cs="Arial"/>
          <w:bCs/>
          <w:sz w:val="20"/>
          <w:szCs w:val="20"/>
          <w:u w:val="single"/>
          <w:lang w:val="en-GB"/>
        </w:rPr>
      </w:pPr>
    </w:p>
    <w:bookmarkEnd w:id="1"/>
    <w:p w14:paraId="4CBB4A7F" w14:textId="77777777" w:rsidR="001B076C" w:rsidRPr="002764EB" w:rsidRDefault="001B076C" w:rsidP="001B076C">
      <w:pPr>
        <w:rPr>
          <w:rFonts w:ascii="Arial" w:hAnsi="Arial" w:cs="Arial"/>
          <w:sz w:val="20"/>
          <w:szCs w:val="20"/>
        </w:rPr>
      </w:pPr>
    </w:p>
    <w:p w14:paraId="618DE16F" w14:textId="77777777" w:rsidR="00F1171E" w:rsidRPr="002764EB" w:rsidRDefault="00F1171E" w:rsidP="00F1171E">
      <w:pPr>
        <w:pStyle w:val="BodyText"/>
        <w:rPr>
          <w:rFonts w:ascii="Arial" w:hAnsi="Arial" w:cs="Arial"/>
          <w:b/>
          <w:bCs/>
          <w:sz w:val="20"/>
          <w:szCs w:val="20"/>
          <w:u w:val="single"/>
          <w:lang w:val="en-GB"/>
        </w:rPr>
      </w:pPr>
    </w:p>
    <w:sectPr w:rsidR="00F1171E" w:rsidRPr="002764EB"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4D25DE" w14:textId="77777777" w:rsidR="008E43A6" w:rsidRPr="0000007A" w:rsidRDefault="008E43A6" w:rsidP="0099583E">
      <w:r>
        <w:separator/>
      </w:r>
    </w:p>
  </w:endnote>
  <w:endnote w:type="continuationSeparator" w:id="0">
    <w:p w14:paraId="02087D2C" w14:textId="77777777" w:rsidR="008E43A6" w:rsidRPr="0000007A" w:rsidRDefault="008E43A6"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4674AE" w14:textId="77777777" w:rsidR="008E43A6" w:rsidRPr="0000007A" w:rsidRDefault="008E43A6" w:rsidP="0099583E">
      <w:r>
        <w:separator/>
      </w:r>
    </w:p>
  </w:footnote>
  <w:footnote w:type="continuationSeparator" w:id="0">
    <w:p w14:paraId="0E29CE6D" w14:textId="77777777" w:rsidR="008E43A6" w:rsidRPr="0000007A" w:rsidRDefault="008E43A6"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307470953">
    <w:abstractNumId w:val="3"/>
  </w:num>
  <w:num w:numId="2" w16cid:durableId="1115098578">
    <w:abstractNumId w:val="6"/>
  </w:num>
  <w:num w:numId="3" w16cid:durableId="1860968615">
    <w:abstractNumId w:val="5"/>
  </w:num>
  <w:num w:numId="4" w16cid:durableId="644706141">
    <w:abstractNumId w:val="7"/>
  </w:num>
  <w:num w:numId="5" w16cid:durableId="1148278341">
    <w:abstractNumId w:val="4"/>
  </w:num>
  <w:num w:numId="6" w16cid:durableId="1202324392">
    <w:abstractNumId w:val="0"/>
  </w:num>
  <w:num w:numId="7" w16cid:durableId="1298489063">
    <w:abstractNumId w:val="1"/>
  </w:num>
  <w:num w:numId="8" w16cid:durableId="1318873753">
    <w:abstractNumId w:val="9"/>
  </w:num>
  <w:num w:numId="9" w16cid:durableId="663244709">
    <w:abstractNumId w:val="8"/>
  </w:num>
  <w:num w:numId="10" w16cid:durableId="5500017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76C"/>
    <w:rsid w:val="001B0C63"/>
    <w:rsid w:val="001B5029"/>
    <w:rsid w:val="001C0141"/>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764EB"/>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1310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36764"/>
    <w:rsid w:val="0054564B"/>
    <w:rsid w:val="00545A13"/>
    <w:rsid w:val="00546343"/>
    <w:rsid w:val="00546E3F"/>
    <w:rsid w:val="00555430"/>
    <w:rsid w:val="00557CD3"/>
    <w:rsid w:val="00560D3C"/>
    <w:rsid w:val="00565D90"/>
    <w:rsid w:val="00567DE0"/>
    <w:rsid w:val="005735A5"/>
    <w:rsid w:val="005757CF"/>
    <w:rsid w:val="00581FF9"/>
    <w:rsid w:val="00595C48"/>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3DB0"/>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479F"/>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D3F2C"/>
    <w:rsid w:val="008E43A6"/>
    <w:rsid w:val="008E5067"/>
    <w:rsid w:val="008F036B"/>
    <w:rsid w:val="008F36E4"/>
    <w:rsid w:val="0090720F"/>
    <w:rsid w:val="00910FC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327"/>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E5E74"/>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3066"/>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 w:val="00FF6A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uiPriority w:val="99"/>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Strong">
    <w:name w:val="Strong"/>
    <w:basedOn w:val="DefaultParagraphFont"/>
    <w:uiPriority w:val="22"/>
    <w:qFormat/>
    <w:rsid w:val="00413102"/>
    <w:rPr>
      <w:b/>
      <w:bCs/>
    </w:rPr>
  </w:style>
  <w:style w:type="character" w:styleId="UnresolvedMention">
    <w:name w:val="Unresolved Mention"/>
    <w:basedOn w:val="DefaultParagraphFont"/>
    <w:uiPriority w:val="99"/>
    <w:semiHidden/>
    <w:unhideWhenUsed/>
    <w:rsid w:val="008D3F2C"/>
    <w:rPr>
      <w:color w:val="605E5C"/>
      <w:shd w:val="clear" w:color="auto" w:fill="E1DFDD"/>
    </w:rPr>
  </w:style>
  <w:style w:type="paragraph" w:customStyle="1" w:styleId="Affiliation">
    <w:name w:val="Affiliation"/>
    <w:basedOn w:val="Normal"/>
    <w:rsid w:val="002764EB"/>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3799110">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69199229">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780494437">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327398494">
      <w:bodyDiv w:val="1"/>
      <w:marLeft w:val="0"/>
      <w:marRight w:val="0"/>
      <w:marTop w:val="0"/>
      <w:marBottom w:val="0"/>
      <w:divBdr>
        <w:top w:val="none" w:sz="0" w:space="0" w:color="auto"/>
        <w:left w:val="none" w:sz="0" w:space="0" w:color="auto"/>
        <w:bottom w:val="none" w:sz="0" w:space="0" w:color="auto"/>
        <w:right w:val="none" w:sz="0" w:space="0" w:color="auto"/>
      </w:divBdr>
    </w:div>
    <w:div w:id="1690139150">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807890785">
      <w:bodyDiv w:val="1"/>
      <w:marLeft w:val="0"/>
      <w:marRight w:val="0"/>
      <w:marTop w:val="0"/>
      <w:marBottom w:val="0"/>
      <w:divBdr>
        <w:top w:val="none" w:sz="0" w:space="0" w:color="auto"/>
        <w:left w:val="none" w:sz="0" w:space="0" w:color="auto"/>
        <w:bottom w:val="none" w:sz="0" w:space="0" w:color="auto"/>
        <w:right w:val="none" w:sz="0" w:space="0" w:color="auto"/>
      </w:divBdr>
    </w:div>
    <w:div w:id="19135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x.doi.org/10.18203/2349-3291.ijcp20240742" TargetMode="External"/><Relationship Id="rId3" Type="http://schemas.openxmlformats.org/officeDocument/2006/relationships/settings" Target="settings.xml"/><Relationship Id="rId7" Type="http://schemas.openxmlformats.org/officeDocument/2006/relationships/hyperlink" Target="https://bookstore.bookpi.org/product/an-overview-of-disease-and-health-research-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3</Pages>
  <Words>584</Words>
  <Characters>3331</Characters>
  <Application>Microsoft Office Word</Application>
  <DocSecurity>0</DocSecurity>
  <Lines>27</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3908</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110</cp:revision>
  <dcterms:created xsi:type="dcterms:W3CDTF">2023-08-30T09:21:00Z</dcterms:created>
  <dcterms:modified xsi:type="dcterms:W3CDTF">2026-02-13T12:11:00Z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