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A7CC538" w:rsidR="0000007A" w:rsidRPr="00DE7D30" w:rsidRDefault="00A766F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A766FD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6667B9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A4057" w:rsidRPr="00DA4057">
              <w:rPr>
                <w:rFonts w:ascii="Arial" w:hAnsi="Arial" w:cs="Arial"/>
                <w:b/>
                <w:bCs/>
                <w:szCs w:val="28"/>
                <w:lang w:val="en-GB"/>
              </w:rPr>
              <w:t>7285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CF6709" w:rsidR="0000007A" w:rsidRPr="00DE7D30" w:rsidRDefault="008F32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F3283">
              <w:rPr>
                <w:rFonts w:ascii="Arial" w:hAnsi="Arial" w:cs="Arial"/>
                <w:b/>
                <w:szCs w:val="28"/>
                <w:lang w:val="en-GB"/>
              </w:rPr>
              <w:t xml:space="preserve">Urinary Electrolyte Patterns among Populations of Grand Sido and </w:t>
            </w:r>
            <w:proofErr w:type="spellStart"/>
            <w:r w:rsidRPr="008F3283">
              <w:rPr>
                <w:rFonts w:ascii="Arial" w:hAnsi="Arial" w:cs="Arial"/>
                <w:b/>
                <w:szCs w:val="28"/>
                <w:lang w:val="en-GB"/>
              </w:rPr>
              <w:t>Kouh</w:t>
            </w:r>
            <w:proofErr w:type="spellEnd"/>
            <w:r w:rsidRPr="008F3283">
              <w:rPr>
                <w:rFonts w:ascii="Arial" w:hAnsi="Arial" w:cs="Arial"/>
                <w:b/>
                <w:szCs w:val="28"/>
                <w:lang w:val="en-GB"/>
              </w:rPr>
              <w:t>-Est: A Comparative Study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19B74A" w:rsidR="00CF0BBB" w:rsidRPr="00DE7D30" w:rsidRDefault="0098143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398D9A6" w:rsidR="00E03C32" w:rsidRDefault="0022435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243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Archives of Current Research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243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18-29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7474D8D" w:rsidR="00E03C32" w:rsidRPr="007B54A4" w:rsidRDefault="00224356" w:rsidP="0022435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243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2243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acri</w:t>
                  </w:r>
                  <w:proofErr w:type="spellEnd"/>
                  <w:r w:rsidRPr="002243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/2026/v26i31769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CC4B3E">
            <w:pPr>
              <w:pStyle w:val="Heading2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0FFA95E8" w:rsidR="00421DBF" w:rsidRDefault="00421DBF" w:rsidP="00CC4B3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4EDCCA" w14:textId="2AFB7F5C" w:rsidR="00421DBF" w:rsidRPr="00421DBF" w:rsidRDefault="00421DBF" w:rsidP="00CC4B3E">
            <w:pPr>
              <w:jc w:val="both"/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46BA8AB" w:rsidR="00F1171E" w:rsidRPr="00900E9B" w:rsidRDefault="00CC4B3E" w:rsidP="00CC4B3E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manuscript is concise and well drafted. The important findings of the study are presented in structured and informative manner. Few corrections in grammar and language are </w:t>
            </w:r>
            <w:r w:rsidR="00924050">
              <w:rPr>
                <w:b/>
                <w:bCs/>
                <w:sz w:val="20"/>
                <w:szCs w:val="20"/>
                <w:lang w:val="en-GB"/>
              </w:rPr>
              <w:t xml:space="preserve">required.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B7F889" w:rsidR="00F1171E" w:rsidRPr="00900E9B" w:rsidRDefault="00CC4B3E" w:rsidP="00CC4B3E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12FD349" w:rsidR="00F1171E" w:rsidRPr="00900E9B" w:rsidRDefault="00CC4B3E" w:rsidP="00CC4B3E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the abstract is comprehensive. The authors may mention the name of country where the study was performed for better understanding.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16EFF5A6" w:rsidR="00F1171E" w:rsidRPr="00900E9B" w:rsidRDefault="00CC4B3E" w:rsidP="00CC4B3E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the manuscript is scientifically sound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215A99D" w:rsidR="00F1171E" w:rsidRPr="00900E9B" w:rsidRDefault="00CC4B3E" w:rsidP="00CC4B3E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the references are sufficient and clear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CC4B3E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CC4B3E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41E28118" w14:textId="2D6152AD" w:rsidR="00F1171E" w:rsidRPr="00CC4B3E" w:rsidRDefault="00CC4B3E" w:rsidP="00CC4B3E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C4B3E">
              <w:rPr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CC4B3E">
              <w:rPr>
                <w:b/>
                <w:bCs/>
                <w:sz w:val="20"/>
                <w:szCs w:val="20"/>
                <w:lang w:val="en-GB"/>
              </w:rPr>
              <w:t xml:space="preserve"> la</w:t>
            </w:r>
            <w:r w:rsidR="00924050">
              <w:rPr>
                <w:b/>
                <w:bCs/>
                <w:sz w:val="20"/>
                <w:szCs w:val="20"/>
                <w:lang w:val="en-GB"/>
              </w:rPr>
              <w:t>n</w:t>
            </w:r>
            <w:r w:rsidRPr="00CC4B3E">
              <w:rPr>
                <w:b/>
                <w:bCs/>
                <w:sz w:val="20"/>
                <w:szCs w:val="20"/>
                <w:lang w:val="en-GB"/>
              </w:rPr>
              <w:t xml:space="preserve">guage is suitable for scholarly communication </w:t>
            </w:r>
          </w:p>
          <w:p w14:paraId="297F52DB" w14:textId="77777777" w:rsidR="00F1171E" w:rsidRPr="00900E9B" w:rsidRDefault="00F1171E" w:rsidP="00CC4B3E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CC4B3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1455271" w:rsidR="00F1171E" w:rsidRDefault="00924050" w:rsidP="007222C8">
            <w:pPr>
              <w:rPr>
                <w:sz w:val="20"/>
                <w:szCs w:val="20"/>
              </w:rPr>
            </w:pPr>
            <w:r w:rsidRPr="00924050">
              <w:rPr>
                <w:sz w:val="20"/>
                <w:szCs w:val="20"/>
              </w:rPr>
              <w:t xml:space="preserve">Elaborate the term </w:t>
            </w:r>
            <w:r>
              <w:rPr>
                <w:sz w:val="20"/>
                <w:szCs w:val="20"/>
              </w:rPr>
              <w:t xml:space="preserve">Sahelian </w:t>
            </w:r>
            <w:r w:rsidRPr="00924050">
              <w:rPr>
                <w:sz w:val="20"/>
                <w:szCs w:val="20"/>
              </w:rPr>
              <w:t>for better understanding</w:t>
            </w:r>
            <w:r>
              <w:rPr>
                <w:sz w:val="20"/>
                <w:szCs w:val="20"/>
              </w:rPr>
              <w:t xml:space="preserve"> for global audience</w:t>
            </w:r>
          </w:p>
          <w:p w14:paraId="46347CA5" w14:textId="129B7339" w:rsidR="00924050" w:rsidRPr="00924050" w:rsidRDefault="00924050" w:rsidP="00924050">
            <w:pPr>
              <w:rPr>
                <w:sz w:val="20"/>
                <w:szCs w:val="20"/>
                <w:lang w:val="en-IN"/>
              </w:rPr>
            </w:pPr>
            <w:r w:rsidRPr="00924050">
              <w:rPr>
                <w:sz w:val="20"/>
                <w:szCs w:val="20"/>
                <w:lang w:val="en-IN"/>
              </w:rPr>
              <w:t>Als mention whether any other descriptive statistic is applied (for demographic data?</w:t>
            </w:r>
            <w:r>
              <w:rPr>
                <w:sz w:val="20"/>
                <w:szCs w:val="20"/>
                <w:lang w:val="en-IN"/>
              </w:rPr>
              <w:t xml:space="preserve"> i.e. </w:t>
            </w:r>
            <w:proofErr w:type="gramStart"/>
            <w:r>
              <w:rPr>
                <w:sz w:val="20"/>
                <w:szCs w:val="20"/>
                <w:lang w:val="en-IN"/>
              </w:rPr>
              <w:t>mean ,</w:t>
            </w:r>
            <w:proofErr w:type="gramEnd"/>
            <w:r>
              <w:rPr>
                <w:sz w:val="20"/>
                <w:szCs w:val="20"/>
                <w:lang w:val="en-IN"/>
              </w:rPr>
              <w:t xml:space="preserve"> percent</w:t>
            </w:r>
            <w:r w:rsidRPr="00924050">
              <w:rPr>
                <w:sz w:val="20"/>
                <w:szCs w:val="20"/>
                <w:lang w:val="en-IN"/>
              </w:rPr>
              <w:t>)</w:t>
            </w:r>
          </w:p>
          <w:p w14:paraId="2CCA5971" w14:textId="4C2651C8" w:rsidR="00924050" w:rsidRPr="00900E9B" w:rsidRDefault="00924050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  <w:r w:rsidR="008E0221">
              <w:rPr>
                <w:sz w:val="20"/>
                <w:szCs w:val="20"/>
                <w:lang w:val="en-GB"/>
              </w:rPr>
              <w:t>See Attachment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B6010EA" w14:textId="77777777" w:rsidR="00B2118D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79B6E62" w14:textId="77777777" w:rsidR="00B2118D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4B9CEFA" w14:textId="77777777" w:rsidR="00B2118D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571BF2B" w14:textId="77777777" w:rsidR="00B2118D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D642FC3" w14:textId="77777777" w:rsidR="00B2118D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D58BC5D" w14:textId="77777777" w:rsidR="00B2118D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23E297D" w14:textId="77777777" w:rsidR="00B2118D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8F2F3B" w14:textId="77777777" w:rsidR="00B2118D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FFEA75F" w14:textId="77777777" w:rsidR="00B2118D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FC26A47" w14:textId="77777777" w:rsidR="00B2118D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3171E6" w14:textId="77777777" w:rsidR="00B2118D" w:rsidRPr="00900E9B" w:rsidRDefault="00B2118D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431B8" w:rsidRPr="006431B8" w14:paraId="1039A5E5" w14:textId="77777777" w:rsidTr="006431B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F6378" w14:textId="77777777" w:rsidR="006431B8" w:rsidRPr="006431B8" w:rsidRDefault="006431B8" w:rsidP="006431B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431B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431B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8D7F75D" w14:textId="77777777" w:rsidR="006431B8" w:rsidRPr="006431B8" w:rsidRDefault="006431B8" w:rsidP="006431B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431B8" w:rsidRPr="006431B8" w14:paraId="7CBE1EF4" w14:textId="77777777" w:rsidTr="006431B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E0674" w14:textId="77777777" w:rsidR="006431B8" w:rsidRPr="006431B8" w:rsidRDefault="006431B8" w:rsidP="006431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A55D3" w14:textId="77777777" w:rsidR="006431B8" w:rsidRPr="006431B8" w:rsidRDefault="006431B8" w:rsidP="006431B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31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56A6" w14:textId="77777777" w:rsidR="006431B8" w:rsidRPr="006431B8" w:rsidRDefault="006431B8" w:rsidP="006431B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431B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431B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9E7CD5C" w14:textId="77777777" w:rsidR="006431B8" w:rsidRPr="006431B8" w:rsidRDefault="006431B8" w:rsidP="006431B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31B8" w:rsidRPr="006431B8" w14:paraId="1CF7E398" w14:textId="77777777" w:rsidTr="006431B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35C" w14:textId="77777777" w:rsidR="006431B8" w:rsidRPr="006431B8" w:rsidRDefault="006431B8" w:rsidP="006431B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431B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8DA18B2" w14:textId="77777777" w:rsidR="006431B8" w:rsidRPr="006431B8" w:rsidRDefault="006431B8" w:rsidP="006431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227F3" w14:textId="77777777" w:rsidR="006431B8" w:rsidRPr="006431B8" w:rsidRDefault="006431B8" w:rsidP="006431B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431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431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431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1F37377" w14:textId="77777777" w:rsidR="006431B8" w:rsidRPr="006431B8" w:rsidRDefault="006431B8" w:rsidP="006431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5C11" w14:textId="77777777" w:rsidR="006431B8" w:rsidRPr="006431B8" w:rsidRDefault="006431B8" w:rsidP="006431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55EF16" w14:textId="77777777" w:rsidR="006431B8" w:rsidRPr="006431B8" w:rsidRDefault="006431B8" w:rsidP="006431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C202F2" w14:textId="77777777" w:rsidR="006431B8" w:rsidRPr="006431B8" w:rsidRDefault="006431B8" w:rsidP="006431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CE30459" w14:textId="77777777" w:rsidR="006431B8" w:rsidRPr="006431B8" w:rsidRDefault="006431B8" w:rsidP="006431B8"/>
    <w:p w14:paraId="5C2ACB22" w14:textId="77777777" w:rsidR="006431B8" w:rsidRPr="006431B8" w:rsidRDefault="006431B8" w:rsidP="006431B8"/>
    <w:p w14:paraId="1486FE02" w14:textId="77777777" w:rsidR="00B2118D" w:rsidRDefault="00B2118D" w:rsidP="00B2118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19CB3FFC" w14:textId="77777777" w:rsidR="00B2118D" w:rsidRPr="005F4EDD" w:rsidRDefault="00B2118D" w:rsidP="00B2118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562754C" w14:textId="77777777" w:rsidR="00B2118D" w:rsidRDefault="00B2118D" w:rsidP="00B2118D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4D3ABAC7" w14:textId="77777777" w:rsidR="00B2118D" w:rsidRDefault="00B2118D" w:rsidP="00B2118D">
      <w:r>
        <w:rPr>
          <w:rFonts w:ascii="Calibri" w:hAnsi="Calibri" w:cs="Calibri"/>
          <w:color w:val="000000"/>
        </w:rPr>
        <w:t>Aishwarya Ashish Joglekar, All India Institute of Ayurveda, New Delhi, India</w:t>
      </w:r>
      <w:r>
        <w:rPr>
          <w:rFonts w:ascii="Calibri" w:hAnsi="Calibri" w:cs="Calibri"/>
          <w:color w:val="000000"/>
        </w:rPr>
        <w:br/>
      </w:r>
    </w:p>
    <w:p w14:paraId="611C39C9" w14:textId="77777777" w:rsidR="00B2118D" w:rsidRDefault="00B2118D" w:rsidP="00B2118D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12E1B787" w14:textId="77777777" w:rsidR="00B2118D" w:rsidRDefault="00B2118D" w:rsidP="00B2118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70BFBA7B" w14:textId="77777777" w:rsidR="006431B8" w:rsidRPr="00B2118D" w:rsidRDefault="006431B8" w:rsidP="006431B8">
      <w:pPr>
        <w:rPr>
          <w:bCs/>
          <w:u w:val="single"/>
        </w:rPr>
      </w:pPr>
    </w:p>
    <w:bookmarkEnd w:id="1"/>
    <w:p w14:paraId="0661E671" w14:textId="77777777" w:rsidR="006431B8" w:rsidRPr="006431B8" w:rsidRDefault="006431B8" w:rsidP="006431B8"/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62614" w14:textId="77777777" w:rsidR="00B57E64" w:rsidRPr="0000007A" w:rsidRDefault="00B57E64" w:rsidP="0099583E">
      <w:r>
        <w:separator/>
      </w:r>
    </w:p>
  </w:endnote>
  <w:endnote w:type="continuationSeparator" w:id="0">
    <w:p w14:paraId="7EE9EB11" w14:textId="77777777" w:rsidR="00B57E64" w:rsidRPr="0000007A" w:rsidRDefault="00B57E6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41790" w14:textId="77777777" w:rsidR="00B57E64" w:rsidRPr="0000007A" w:rsidRDefault="00B57E64" w:rsidP="0099583E">
      <w:r>
        <w:separator/>
      </w:r>
    </w:p>
  </w:footnote>
  <w:footnote w:type="continuationSeparator" w:id="0">
    <w:p w14:paraId="2155FD79" w14:textId="77777777" w:rsidR="00B57E64" w:rsidRPr="0000007A" w:rsidRDefault="00B57E6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4023568">
    <w:abstractNumId w:val="3"/>
  </w:num>
  <w:num w:numId="2" w16cid:durableId="1343123873">
    <w:abstractNumId w:val="6"/>
  </w:num>
  <w:num w:numId="3" w16cid:durableId="1184048921">
    <w:abstractNumId w:val="5"/>
  </w:num>
  <w:num w:numId="4" w16cid:durableId="172380787">
    <w:abstractNumId w:val="7"/>
  </w:num>
  <w:num w:numId="5" w16cid:durableId="324554054">
    <w:abstractNumId w:val="4"/>
  </w:num>
  <w:num w:numId="6" w16cid:durableId="1407150950">
    <w:abstractNumId w:val="0"/>
  </w:num>
  <w:num w:numId="7" w16cid:durableId="1757558270">
    <w:abstractNumId w:val="1"/>
  </w:num>
  <w:num w:numId="8" w16cid:durableId="761611151">
    <w:abstractNumId w:val="9"/>
  </w:num>
  <w:num w:numId="9" w16cid:durableId="188447697">
    <w:abstractNumId w:val="8"/>
  </w:num>
  <w:num w:numId="10" w16cid:durableId="1310017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356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4BF4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6151"/>
    <w:rsid w:val="004F741F"/>
    <w:rsid w:val="004F78F5"/>
    <w:rsid w:val="004F7BF2"/>
    <w:rsid w:val="00503AB6"/>
    <w:rsid w:val="005047C5"/>
    <w:rsid w:val="0050495C"/>
    <w:rsid w:val="00510740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1B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46C1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0221"/>
    <w:rsid w:val="008E5067"/>
    <w:rsid w:val="008F036B"/>
    <w:rsid w:val="008F3283"/>
    <w:rsid w:val="008F36E4"/>
    <w:rsid w:val="0090720F"/>
    <w:rsid w:val="0091410B"/>
    <w:rsid w:val="00924050"/>
    <w:rsid w:val="009245E3"/>
    <w:rsid w:val="00942DEE"/>
    <w:rsid w:val="00944F67"/>
    <w:rsid w:val="009553EC"/>
    <w:rsid w:val="00955E45"/>
    <w:rsid w:val="00962B70"/>
    <w:rsid w:val="00967C62"/>
    <w:rsid w:val="0098143C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6F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118D"/>
    <w:rsid w:val="00B2236C"/>
    <w:rsid w:val="00B22FE6"/>
    <w:rsid w:val="00B3033D"/>
    <w:rsid w:val="00B334D9"/>
    <w:rsid w:val="00B449B4"/>
    <w:rsid w:val="00B53059"/>
    <w:rsid w:val="00B562D2"/>
    <w:rsid w:val="00B57E64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345"/>
    <w:rsid w:val="00C82466"/>
    <w:rsid w:val="00C84097"/>
    <w:rsid w:val="00CA4B20"/>
    <w:rsid w:val="00CA7853"/>
    <w:rsid w:val="00CB429B"/>
    <w:rsid w:val="00CC2753"/>
    <w:rsid w:val="00CC4B3E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602"/>
    <w:rsid w:val="00D2075F"/>
    <w:rsid w:val="00D24CBE"/>
    <w:rsid w:val="00D27A79"/>
    <w:rsid w:val="00D32AC2"/>
    <w:rsid w:val="00D40416"/>
    <w:rsid w:val="00D430AB"/>
    <w:rsid w:val="00D4782A"/>
    <w:rsid w:val="00D709EB"/>
    <w:rsid w:val="00D74457"/>
    <w:rsid w:val="00D7603E"/>
    <w:rsid w:val="00D90124"/>
    <w:rsid w:val="00D9392F"/>
    <w:rsid w:val="00D9427C"/>
    <w:rsid w:val="00DA2679"/>
    <w:rsid w:val="00DA3C3D"/>
    <w:rsid w:val="00DA4057"/>
    <w:rsid w:val="00DA41F5"/>
    <w:rsid w:val="00DA5BE0"/>
    <w:rsid w:val="00DB7E1B"/>
    <w:rsid w:val="00DC1D81"/>
    <w:rsid w:val="00DC6FED"/>
    <w:rsid w:val="00DD0C4A"/>
    <w:rsid w:val="00DD248C"/>
    <w:rsid w:val="00DD274C"/>
    <w:rsid w:val="00DE7D30"/>
    <w:rsid w:val="00DF04E3"/>
    <w:rsid w:val="00E03C32"/>
    <w:rsid w:val="00E12DB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373C"/>
    <w:rsid w:val="00E9533D"/>
    <w:rsid w:val="00E972A7"/>
    <w:rsid w:val="00EA2839"/>
    <w:rsid w:val="00EB3E91"/>
    <w:rsid w:val="00EB6E15"/>
    <w:rsid w:val="00EC6894"/>
    <w:rsid w:val="00ED6B12"/>
    <w:rsid w:val="00ED7400"/>
    <w:rsid w:val="00EE44BE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3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243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B2118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2026-03-06T06:53:00Z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