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B43A5" w14:paraId="1643A4CA" w14:textId="77777777" w:rsidTr="004847FF">
        <w:trPr>
          <w:trHeight w:val="450"/>
        </w:trPr>
        <w:tc>
          <w:tcPr>
            <w:tcW w:w="5000" w:type="pct"/>
            <w:gridSpan w:val="2"/>
            <w:tcBorders>
              <w:top w:val="nil"/>
              <w:left w:val="nil"/>
              <w:right w:val="nil"/>
            </w:tcBorders>
          </w:tcPr>
          <w:p w14:paraId="4C55E51F" w14:textId="77777777" w:rsidR="00602F7D" w:rsidRPr="00DB43A5" w:rsidRDefault="00602F7D" w:rsidP="00F2643C">
            <w:pPr>
              <w:pStyle w:val="Heading2"/>
              <w:jc w:val="left"/>
              <w:rPr>
                <w:rFonts w:ascii="Arial" w:hAnsi="Arial" w:cs="Arial"/>
                <w:b w:val="0"/>
                <w:bCs w:val="0"/>
                <w:lang w:val="en-US"/>
              </w:rPr>
            </w:pPr>
          </w:p>
        </w:tc>
      </w:tr>
      <w:tr w:rsidR="0000007A" w:rsidRPr="00DB43A5" w14:paraId="127EAD7E" w14:textId="77777777" w:rsidTr="00F33C84">
        <w:trPr>
          <w:trHeight w:val="413"/>
        </w:trPr>
        <w:tc>
          <w:tcPr>
            <w:tcW w:w="1234" w:type="pct"/>
          </w:tcPr>
          <w:p w14:paraId="3C159AA5" w14:textId="77777777" w:rsidR="0000007A" w:rsidRPr="00DB43A5" w:rsidRDefault="00D27A79" w:rsidP="00696CAD">
            <w:pPr>
              <w:pStyle w:val="BodyText"/>
              <w:ind w:left="90"/>
              <w:jc w:val="left"/>
              <w:rPr>
                <w:rFonts w:ascii="Arial" w:hAnsi="Arial" w:cs="Arial"/>
                <w:bCs/>
                <w:sz w:val="20"/>
                <w:szCs w:val="20"/>
                <w:lang w:val="en-GB"/>
              </w:rPr>
            </w:pPr>
            <w:r w:rsidRPr="00DB43A5">
              <w:rPr>
                <w:rFonts w:ascii="Arial" w:hAnsi="Arial" w:cs="Arial"/>
                <w:bCs/>
                <w:sz w:val="20"/>
                <w:szCs w:val="20"/>
                <w:lang w:val="en-GB"/>
              </w:rPr>
              <w:t xml:space="preserve">Book </w:t>
            </w:r>
            <w:r w:rsidR="0000007A" w:rsidRPr="00DB43A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C864210" w:rsidR="0000007A" w:rsidRPr="00DB43A5" w:rsidRDefault="000E4BE1" w:rsidP="00054BC4">
            <w:pPr>
              <w:pStyle w:val="NormalWeb"/>
              <w:rPr>
                <w:rFonts w:ascii="Arial" w:hAnsi="Arial" w:cs="Arial"/>
                <w:b/>
                <w:bCs/>
                <w:sz w:val="20"/>
                <w:szCs w:val="20"/>
                <w:u w:val="single"/>
              </w:rPr>
            </w:pPr>
            <w:hyperlink r:id="rId7" w:history="1">
              <w:r w:rsidR="00176111" w:rsidRPr="00DB43A5">
                <w:rPr>
                  <w:rStyle w:val="Hyperlink"/>
                  <w:rFonts w:ascii="Arial" w:hAnsi="Arial" w:cs="Arial"/>
                  <w:b/>
                  <w:bCs/>
                  <w:sz w:val="20"/>
                  <w:szCs w:val="20"/>
                </w:rPr>
                <w:t>Medical Science: Updates and Prospects</w:t>
              </w:r>
            </w:hyperlink>
          </w:p>
        </w:tc>
      </w:tr>
      <w:tr w:rsidR="0000007A" w:rsidRPr="00DB43A5" w14:paraId="73C90375" w14:textId="77777777" w:rsidTr="002E7787">
        <w:trPr>
          <w:trHeight w:val="290"/>
        </w:trPr>
        <w:tc>
          <w:tcPr>
            <w:tcW w:w="1234" w:type="pct"/>
          </w:tcPr>
          <w:p w14:paraId="20D28135" w14:textId="77777777" w:rsidR="0000007A" w:rsidRPr="00DB43A5" w:rsidRDefault="0000007A" w:rsidP="00696CAD">
            <w:pPr>
              <w:pStyle w:val="BodyText"/>
              <w:ind w:left="90"/>
              <w:jc w:val="left"/>
              <w:rPr>
                <w:rFonts w:ascii="Arial" w:hAnsi="Arial" w:cs="Arial"/>
                <w:bCs/>
                <w:sz w:val="20"/>
                <w:szCs w:val="20"/>
                <w:lang w:val="en-GB"/>
              </w:rPr>
            </w:pPr>
            <w:r w:rsidRPr="00DB43A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0C7206C" w:rsidR="0000007A" w:rsidRPr="00DB43A5" w:rsidRDefault="00E72A8E" w:rsidP="00F3669D">
            <w:pPr>
              <w:pStyle w:val="NormalWeb"/>
              <w:spacing w:before="0" w:beforeAutospacing="0" w:after="0" w:afterAutospacing="0"/>
              <w:rPr>
                <w:rFonts w:ascii="Arial" w:hAnsi="Arial" w:cs="Arial"/>
                <w:b/>
                <w:bCs/>
                <w:sz w:val="20"/>
                <w:szCs w:val="20"/>
                <w:highlight w:val="yellow"/>
                <w:lang w:val="en-GB"/>
              </w:rPr>
            </w:pPr>
            <w:r w:rsidRPr="00DB43A5">
              <w:rPr>
                <w:rFonts w:ascii="Arial" w:hAnsi="Arial" w:cs="Arial"/>
                <w:b/>
                <w:bCs/>
                <w:sz w:val="20"/>
                <w:szCs w:val="20"/>
                <w:lang w:val="en-GB"/>
              </w:rPr>
              <w:t>Ms_BP</w:t>
            </w:r>
            <w:r w:rsidR="00FC432A" w:rsidRPr="00DB43A5">
              <w:rPr>
                <w:rFonts w:ascii="Arial" w:hAnsi="Arial" w:cs="Arial"/>
                <w:b/>
                <w:bCs/>
                <w:sz w:val="20"/>
                <w:szCs w:val="20"/>
                <w:lang w:val="en-GB"/>
              </w:rPr>
              <w:t>R</w:t>
            </w:r>
            <w:r w:rsidRPr="00DB43A5">
              <w:rPr>
                <w:rFonts w:ascii="Arial" w:hAnsi="Arial" w:cs="Arial"/>
                <w:b/>
                <w:bCs/>
                <w:sz w:val="20"/>
                <w:szCs w:val="20"/>
                <w:lang w:val="en-GB"/>
              </w:rPr>
              <w:t>_</w:t>
            </w:r>
            <w:r w:rsidR="00176111" w:rsidRPr="00DB43A5">
              <w:rPr>
                <w:rFonts w:ascii="Arial" w:hAnsi="Arial" w:cs="Arial"/>
                <w:b/>
                <w:bCs/>
                <w:sz w:val="20"/>
                <w:szCs w:val="20"/>
                <w:lang w:val="en-GB"/>
              </w:rPr>
              <w:t>7312</w:t>
            </w:r>
          </w:p>
        </w:tc>
      </w:tr>
      <w:tr w:rsidR="0000007A" w:rsidRPr="00DB43A5" w14:paraId="05B60576" w14:textId="77777777" w:rsidTr="002109D6">
        <w:trPr>
          <w:trHeight w:val="331"/>
        </w:trPr>
        <w:tc>
          <w:tcPr>
            <w:tcW w:w="1234" w:type="pct"/>
          </w:tcPr>
          <w:p w14:paraId="0196A627" w14:textId="77777777" w:rsidR="0000007A" w:rsidRPr="00DB43A5" w:rsidRDefault="0000007A" w:rsidP="00696CAD">
            <w:pPr>
              <w:pStyle w:val="BodyText"/>
              <w:ind w:left="90"/>
              <w:jc w:val="left"/>
              <w:rPr>
                <w:rFonts w:ascii="Arial" w:hAnsi="Arial" w:cs="Arial"/>
                <w:bCs/>
                <w:sz w:val="20"/>
                <w:szCs w:val="20"/>
                <w:lang w:val="en-GB"/>
              </w:rPr>
            </w:pPr>
            <w:r w:rsidRPr="00DB43A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665DEA7" w:rsidR="0000007A" w:rsidRPr="00DB43A5" w:rsidRDefault="00176111" w:rsidP="000450FC">
            <w:pPr>
              <w:pStyle w:val="NormalWeb"/>
              <w:spacing w:before="0" w:beforeAutospacing="0" w:after="0" w:afterAutospacing="0"/>
              <w:rPr>
                <w:rFonts w:ascii="Arial" w:hAnsi="Arial" w:cs="Arial"/>
                <w:b/>
                <w:sz w:val="20"/>
                <w:szCs w:val="20"/>
                <w:highlight w:val="yellow"/>
                <w:lang w:val="en-GB"/>
              </w:rPr>
            </w:pPr>
            <w:r w:rsidRPr="00DB43A5">
              <w:rPr>
                <w:rFonts w:ascii="Arial" w:hAnsi="Arial" w:cs="Arial"/>
                <w:b/>
                <w:sz w:val="20"/>
                <w:szCs w:val="20"/>
                <w:lang w:val="en-GB"/>
              </w:rPr>
              <w:t>Superior Sagittal Sinus: Normal and Varied Anatomy and Associated Clinical Implications</w:t>
            </w:r>
          </w:p>
        </w:tc>
      </w:tr>
      <w:tr w:rsidR="00CF0BBB" w:rsidRPr="00DB43A5" w14:paraId="6D508B1C" w14:textId="77777777" w:rsidTr="002E7787">
        <w:trPr>
          <w:trHeight w:val="332"/>
        </w:trPr>
        <w:tc>
          <w:tcPr>
            <w:tcW w:w="1234" w:type="pct"/>
          </w:tcPr>
          <w:p w14:paraId="32FC28F7" w14:textId="77777777" w:rsidR="00CF0BBB" w:rsidRPr="00DB43A5" w:rsidRDefault="00CF0BBB" w:rsidP="00696CAD">
            <w:pPr>
              <w:pStyle w:val="BodyText"/>
              <w:ind w:left="90"/>
              <w:jc w:val="left"/>
              <w:rPr>
                <w:rFonts w:ascii="Arial" w:hAnsi="Arial" w:cs="Arial"/>
                <w:bCs/>
                <w:sz w:val="20"/>
                <w:szCs w:val="20"/>
                <w:lang w:val="en-GB"/>
              </w:rPr>
            </w:pPr>
            <w:r w:rsidRPr="00DB43A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61D12AE" w:rsidR="00CF0BBB" w:rsidRPr="00DB43A5" w:rsidRDefault="00176111" w:rsidP="000450FC">
            <w:pPr>
              <w:pStyle w:val="NormalWeb"/>
              <w:spacing w:before="0" w:beforeAutospacing="0" w:after="0" w:afterAutospacing="0"/>
              <w:rPr>
                <w:rFonts w:ascii="Arial" w:hAnsi="Arial" w:cs="Arial"/>
                <w:b/>
                <w:sz w:val="20"/>
                <w:szCs w:val="20"/>
                <w:lang w:val="en-GB"/>
              </w:rPr>
            </w:pPr>
            <w:r w:rsidRPr="00DB43A5">
              <w:rPr>
                <w:rFonts w:ascii="Arial" w:hAnsi="Arial" w:cs="Arial"/>
                <w:b/>
                <w:sz w:val="20"/>
                <w:szCs w:val="20"/>
                <w:lang w:val="en-GB"/>
              </w:rPr>
              <w:t>Book chapter</w:t>
            </w:r>
          </w:p>
        </w:tc>
      </w:tr>
    </w:tbl>
    <w:p w14:paraId="45F5983C" w14:textId="77777777" w:rsidR="00037D52" w:rsidRPr="00DB43A5" w:rsidRDefault="00037D52" w:rsidP="0000007A">
      <w:pPr>
        <w:pStyle w:val="BodyText"/>
        <w:rPr>
          <w:rFonts w:ascii="Arial" w:hAnsi="Arial" w:cs="Arial"/>
          <w:b/>
          <w:bCs/>
          <w:sz w:val="20"/>
          <w:szCs w:val="20"/>
          <w:u w:val="single"/>
          <w:lang w:val="en-GB"/>
        </w:rPr>
      </w:pPr>
    </w:p>
    <w:p w14:paraId="79DE1CF8" w14:textId="77777777" w:rsidR="00605952" w:rsidRPr="00DB43A5"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B43A5" w14:paraId="71A94C1F" w14:textId="77777777" w:rsidTr="007222C8">
        <w:tc>
          <w:tcPr>
            <w:tcW w:w="5000" w:type="pct"/>
            <w:gridSpan w:val="3"/>
            <w:tcBorders>
              <w:top w:val="nil"/>
              <w:left w:val="nil"/>
              <w:right w:val="nil"/>
            </w:tcBorders>
            <w:noWrap/>
          </w:tcPr>
          <w:p w14:paraId="0BC15285" w14:textId="75BEB51F" w:rsidR="00F1171E" w:rsidRPr="00DB43A5" w:rsidRDefault="00F1171E" w:rsidP="007222C8">
            <w:pPr>
              <w:pStyle w:val="Heading2"/>
              <w:jc w:val="left"/>
              <w:rPr>
                <w:rFonts w:ascii="Arial" w:hAnsi="Arial" w:cs="Arial"/>
                <w:lang w:val="en-GB"/>
              </w:rPr>
            </w:pPr>
            <w:r w:rsidRPr="00DB43A5">
              <w:rPr>
                <w:rFonts w:ascii="Arial" w:hAnsi="Arial" w:cs="Arial"/>
                <w:highlight w:val="yellow"/>
                <w:lang w:val="en-GB"/>
              </w:rPr>
              <w:t>PART  1:</w:t>
            </w:r>
            <w:r w:rsidRPr="00DB43A5">
              <w:rPr>
                <w:rFonts w:ascii="Arial" w:hAnsi="Arial" w:cs="Arial"/>
                <w:lang w:val="en-GB"/>
              </w:rPr>
              <w:t xml:space="preserve"> Comments</w:t>
            </w:r>
          </w:p>
          <w:p w14:paraId="1287753C" w14:textId="77777777" w:rsidR="00F1171E" w:rsidRPr="00DB43A5" w:rsidRDefault="00F1171E" w:rsidP="007222C8">
            <w:pPr>
              <w:rPr>
                <w:rFonts w:ascii="Arial" w:hAnsi="Arial" w:cs="Arial"/>
                <w:sz w:val="20"/>
                <w:szCs w:val="20"/>
                <w:lang w:val="en-GB"/>
              </w:rPr>
            </w:pPr>
          </w:p>
        </w:tc>
      </w:tr>
      <w:tr w:rsidR="00F1171E" w:rsidRPr="00DB43A5" w14:paraId="5EA12279" w14:textId="77777777" w:rsidTr="007222C8">
        <w:tc>
          <w:tcPr>
            <w:tcW w:w="1265" w:type="pct"/>
            <w:noWrap/>
          </w:tcPr>
          <w:p w14:paraId="7AE9682F" w14:textId="77777777" w:rsidR="00F1171E" w:rsidRPr="00DB43A5" w:rsidRDefault="00F1171E" w:rsidP="007222C8">
            <w:pPr>
              <w:pStyle w:val="Heading2"/>
              <w:jc w:val="left"/>
              <w:rPr>
                <w:rFonts w:ascii="Arial" w:hAnsi="Arial" w:cs="Arial"/>
                <w:lang w:val="en-GB"/>
              </w:rPr>
            </w:pPr>
          </w:p>
        </w:tc>
        <w:tc>
          <w:tcPr>
            <w:tcW w:w="2212" w:type="pct"/>
          </w:tcPr>
          <w:p w14:paraId="5B8DBE06" w14:textId="77777777" w:rsidR="00F1171E" w:rsidRPr="00DB43A5" w:rsidRDefault="00F1171E" w:rsidP="007222C8">
            <w:pPr>
              <w:pStyle w:val="Heading2"/>
              <w:jc w:val="left"/>
              <w:rPr>
                <w:rFonts w:ascii="Arial" w:hAnsi="Arial" w:cs="Arial"/>
                <w:lang w:val="en-GB"/>
              </w:rPr>
            </w:pPr>
            <w:r w:rsidRPr="00DB43A5">
              <w:rPr>
                <w:rFonts w:ascii="Arial" w:hAnsi="Arial" w:cs="Arial"/>
                <w:lang w:val="en-GB"/>
              </w:rPr>
              <w:t>Reviewer’s comment</w:t>
            </w:r>
          </w:p>
          <w:p w14:paraId="674EDCCA" w14:textId="2AFB7F5C" w:rsidR="00421DBF" w:rsidRPr="00DB43A5" w:rsidRDefault="00421DBF" w:rsidP="00B10D48">
            <w:pPr>
              <w:rPr>
                <w:rFonts w:ascii="Arial" w:hAnsi="Arial" w:cs="Arial"/>
                <w:sz w:val="20"/>
                <w:szCs w:val="20"/>
                <w:lang w:val="en-GB"/>
              </w:rPr>
            </w:pPr>
          </w:p>
        </w:tc>
        <w:tc>
          <w:tcPr>
            <w:tcW w:w="1523" w:type="pct"/>
          </w:tcPr>
          <w:p w14:paraId="57792C30" w14:textId="77777777" w:rsidR="00F1171E" w:rsidRPr="00DB43A5" w:rsidRDefault="00F1171E" w:rsidP="007222C8">
            <w:pPr>
              <w:pStyle w:val="Heading2"/>
              <w:jc w:val="left"/>
              <w:rPr>
                <w:rFonts w:ascii="Arial" w:hAnsi="Arial" w:cs="Arial"/>
                <w:b w:val="0"/>
                <w:lang w:val="en-GB"/>
              </w:rPr>
            </w:pPr>
            <w:r w:rsidRPr="00DB43A5">
              <w:rPr>
                <w:rFonts w:ascii="Arial" w:hAnsi="Arial" w:cs="Arial"/>
                <w:lang w:val="en-GB"/>
              </w:rPr>
              <w:t>Author’s Feedback</w:t>
            </w:r>
            <w:r w:rsidRPr="00DB43A5">
              <w:rPr>
                <w:rFonts w:ascii="Arial" w:hAnsi="Arial" w:cs="Arial"/>
                <w:b w:val="0"/>
                <w:lang w:val="en-GB"/>
              </w:rPr>
              <w:t xml:space="preserve"> </w:t>
            </w:r>
            <w:r w:rsidRPr="00DB43A5">
              <w:rPr>
                <w:rFonts w:ascii="Arial" w:hAnsi="Arial" w:cs="Arial"/>
                <w:b w:val="0"/>
                <w:i/>
                <w:lang w:val="en-GB"/>
              </w:rPr>
              <w:t>(Please correct the manuscript and highlight that part in the manuscript. It is mandatory that authors should write his/her feedback here)</w:t>
            </w:r>
          </w:p>
        </w:tc>
      </w:tr>
      <w:tr w:rsidR="00F1171E" w:rsidRPr="00DB43A5" w14:paraId="5C0AB4EC" w14:textId="77777777" w:rsidTr="007222C8">
        <w:trPr>
          <w:trHeight w:val="1264"/>
        </w:trPr>
        <w:tc>
          <w:tcPr>
            <w:tcW w:w="1265" w:type="pct"/>
            <w:noWrap/>
          </w:tcPr>
          <w:p w14:paraId="66B47184" w14:textId="48030299" w:rsidR="00F1171E" w:rsidRPr="00DB43A5" w:rsidRDefault="00F1171E" w:rsidP="007222C8">
            <w:pPr>
              <w:ind w:left="360"/>
              <w:rPr>
                <w:rFonts w:ascii="Arial" w:hAnsi="Arial" w:cs="Arial"/>
                <w:b/>
                <w:bCs/>
                <w:sz w:val="20"/>
                <w:szCs w:val="20"/>
                <w:lang w:val="en-GB"/>
              </w:rPr>
            </w:pPr>
            <w:r w:rsidRPr="00DB43A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B43A5" w:rsidRDefault="00F1171E" w:rsidP="007222C8">
            <w:pPr>
              <w:ind w:left="360"/>
              <w:rPr>
                <w:rFonts w:ascii="Arial" w:eastAsia="MS Mincho" w:hAnsi="Arial" w:cs="Arial"/>
                <w:b/>
                <w:bCs/>
                <w:sz w:val="20"/>
                <w:szCs w:val="20"/>
                <w:lang w:val="en-GB"/>
              </w:rPr>
            </w:pPr>
          </w:p>
        </w:tc>
        <w:tc>
          <w:tcPr>
            <w:tcW w:w="2212" w:type="pct"/>
          </w:tcPr>
          <w:p w14:paraId="7DBC9196" w14:textId="0F78B44C" w:rsidR="00F1171E" w:rsidRPr="00DB43A5" w:rsidRDefault="00BD1568" w:rsidP="007222C8">
            <w:pPr>
              <w:pStyle w:val="ListParagraph"/>
              <w:ind w:left="0"/>
              <w:rPr>
                <w:rFonts w:ascii="Arial" w:hAnsi="Arial" w:cs="Arial"/>
                <w:b/>
                <w:bCs/>
                <w:sz w:val="20"/>
                <w:szCs w:val="20"/>
                <w:lang w:val="en-GB"/>
              </w:rPr>
            </w:pPr>
            <w:r w:rsidRPr="00DB43A5">
              <w:rPr>
                <w:rFonts w:ascii="Arial" w:hAnsi="Arial" w:cs="Arial"/>
                <w:b/>
                <w:bCs/>
                <w:sz w:val="20"/>
                <w:szCs w:val="20"/>
                <w:lang w:val="en-GB"/>
              </w:rPr>
              <w:t xml:space="preserve">This manuscript provides brief and introductory overview of anatomical variations of the superior sagittal sinus. This will provide the clinical insight to the neurosurgeons to better understand the complications during surgeries even after RTA. </w:t>
            </w:r>
          </w:p>
        </w:tc>
        <w:tc>
          <w:tcPr>
            <w:tcW w:w="1523" w:type="pct"/>
          </w:tcPr>
          <w:p w14:paraId="462A339C" w14:textId="77777777" w:rsidR="00F1171E" w:rsidRPr="00DB43A5" w:rsidRDefault="00F1171E" w:rsidP="007222C8">
            <w:pPr>
              <w:pStyle w:val="Heading2"/>
              <w:jc w:val="left"/>
              <w:rPr>
                <w:rFonts w:ascii="Arial" w:hAnsi="Arial" w:cs="Arial"/>
                <w:b w:val="0"/>
                <w:lang w:val="en-GB"/>
              </w:rPr>
            </w:pPr>
          </w:p>
        </w:tc>
      </w:tr>
      <w:tr w:rsidR="00F1171E" w:rsidRPr="00DB43A5" w14:paraId="0D8B5B2C" w14:textId="77777777" w:rsidTr="007222C8">
        <w:trPr>
          <w:trHeight w:val="1262"/>
        </w:trPr>
        <w:tc>
          <w:tcPr>
            <w:tcW w:w="1265" w:type="pct"/>
            <w:noWrap/>
          </w:tcPr>
          <w:p w14:paraId="21CBA5FE" w14:textId="77777777" w:rsidR="00F1171E" w:rsidRPr="00DB43A5" w:rsidRDefault="00F1171E" w:rsidP="007222C8">
            <w:pPr>
              <w:ind w:left="360"/>
              <w:rPr>
                <w:rFonts w:ascii="Arial" w:hAnsi="Arial" w:cs="Arial"/>
                <w:b/>
                <w:bCs/>
                <w:sz w:val="20"/>
                <w:szCs w:val="20"/>
                <w:lang w:val="en-GB"/>
              </w:rPr>
            </w:pPr>
            <w:r w:rsidRPr="00DB43A5">
              <w:rPr>
                <w:rFonts w:ascii="Arial" w:hAnsi="Arial" w:cs="Arial"/>
                <w:b/>
                <w:bCs/>
                <w:sz w:val="20"/>
                <w:szCs w:val="20"/>
                <w:lang w:val="en-GB"/>
              </w:rPr>
              <w:t>Is the title of the article suitable?</w:t>
            </w:r>
          </w:p>
          <w:p w14:paraId="1CABB61A" w14:textId="77777777" w:rsidR="00F1171E" w:rsidRPr="00DB43A5" w:rsidRDefault="00F1171E" w:rsidP="007222C8">
            <w:pPr>
              <w:ind w:left="360"/>
              <w:rPr>
                <w:rFonts w:ascii="Arial" w:hAnsi="Arial" w:cs="Arial"/>
                <w:b/>
                <w:bCs/>
                <w:sz w:val="20"/>
                <w:szCs w:val="20"/>
                <w:lang w:val="en-GB"/>
              </w:rPr>
            </w:pPr>
            <w:r w:rsidRPr="00DB43A5">
              <w:rPr>
                <w:rFonts w:ascii="Arial" w:hAnsi="Arial" w:cs="Arial"/>
                <w:b/>
                <w:bCs/>
                <w:sz w:val="20"/>
                <w:szCs w:val="20"/>
                <w:lang w:val="en-GB"/>
              </w:rPr>
              <w:t>(If not please suggest an alternative title)</w:t>
            </w:r>
          </w:p>
          <w:p w14:paraId="0275B919" w14:textId="77777777" w:rsidR="00F1171E" w:rsidRPr="00DB43A5" w:rsidRDefault="00F1171E" w:rsidP="007222C8">
            <w:pPr>
              <w:pStyle w:val="Heading2"/>
              <w:jc w:val="left"/>
              <w:rPr>
                <w:rFonts w:ascii="Arial" w:hAnsi="Arial" w:cs="Arial"/>
                <w:u w:val="single"/>
                <w:lang w:val="en-GB"/>
              </w:rPr>
            </w:pPr>
          </w:p>
        </w:tc>
        <w:tc>
          <w:tcPr>
            <w:tcW w:w="2212" w:type="pct"/>
          </w:tcPr>
          <w:p w14:paraId="794AA9A7" w14:textId="5B257109" w:rsidR="00F1171E" w:rsidRPr="00DB43A5" w:rsidRDefault="00BD1568" w:rsidP="00E93946">
            <w:pPr>
              <w:rPr>
                <w:rFonts w:ascii="Arial" w:hAnsi="Arial" w:cs="Arial"/>
                <w:b/>
                <w:bCs/>
                <w:sz w:val="20"/>
                <w:szCs w:val="20"/>
                <w:lang w:val="en-GB"/>
              </w:rPr>
            </w:pPr>
            <w:r w:rsidRPr="00DB43A5">
              <w:rPr>
                <w:rFonts w:ascii="Arial" w:hAnsi="Arial" w:cs="Arial"/>
                <w:b/>
                <w:bCs/>
                <w:sz w:val="20"/>
                <w:szCs w:val="20"/>
                <w:lang w:val="en-GB"/>
              </w:rPr>
              <w:t>Yes, title of the article is clear and brief, indicating anatomy as well as clinical implications related to superior sagittal sinus.</w:t>
            </w:r>
          </w:p>
        </w:tc>
        <w:tc>
          <w:tcPr>
            <w:tcW w:w="1523" w:type="pct"/>
          </w:tcPr>
          <w:p w14:paraId="405B6701" w14:textId="77777777" w:rsidR="00F1171E" w:rsidRPr="00DB43A5" w:rsidRDefault="00F1171E" w:rsidP="007222C8">
            <w:pPr>
              <w:pStyle w:val="Heading2"/>
              <w:jc w:val="left"/>
              <w:rPr>
                <w:rFonts w:ascii="Arial" w:hAnsi="Arial" w:cs="Arial"/>
                <w:b w:val="0"/>
                <w:lang w:val="en-GB"/>
              </w:rPr>
            </w:pPr>
          </w:p>
        </w:tc>
      </w:tr>
      <w:tr w:rsidR="00F1171E" w:rsidRPr="00DB43A5" w14:paraId="5604762A" w14:textId="77777777" w:rsidTr="007222C8">
        <w:trPr>
          <w:trHeight w:val="1262"/>
        </w:trPr>
        <w:tc>
          <w:tcPr>
            <w:tcW w:w="1265" w:type="pct"/>
            <w:noWrap/>
          </w:tcPr>
          <w:p w14:paraId="3635573D" w14:textId="77777777" w:rsidR="00F1171E" w:rsidRPr="00DB43A5" w:rsidRDefault="00F1171E" w:rsidP="007222C8">
            <w:pPr>
              <w:pStyle w:val="Heading2"/>
              <w:ind w:left="360"/>
              <w:jc w:val="left"/>
              <w:rPr>
                <w:rFonts w:ascii="Arial" w:hAnsi="Arial" w:cs="Arial"/>
                <w:lang w:val="en-GB"/>
              </w:rPr>
            </w:pPr>
            <w:r w:rsidRPr="00DB43A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B43A5" w:rsidRDefault="00F1171E" w:rsidP="007222C8">
            <w:pPr>
              <w:pStyle w:val="Heading2"/>
              <w:jc w:val="left"/>
              <w:rPr>
                <w:rFonts w:ascii="Arial" w:hAnsi="Arial" w:cs="Arial"/>
                <w:u w:val="single"/>
                <w:lang w:val="en-GB"/>
              </w:rPr>
            </w:pPr>
          </w:p>
        </w:tc>
        <w:tc>
          <w:tcPr>
            <w:tcW w:w="2212" w:type="pct"/>
          </w:tcPr>
          <w:p w14:paraId="0FB7E83A" w14:textId="25E3279E" w:rsidR="00F1171E" w:rsidRPr="00DB43A5" w:rsidRDefault="00BD1568" w:rsidP="00E93946">
            <w:pPr>
              <w:rPr>
                <w:rFonts w:ascii="Arial" w:hAnsi="Arial" w:cs="Arial"/>
                <w:b/>
                <w:bCs/>
                <w:sz w:val="20"/>
                <w:szCs w:val="20"/>
                <w:lang w:val="en-GB"/>
              </w:rPr>
            </w:pPr>
            <w:r w:rsidRPr="00DB43A5">
              <w:rPr>
                <w:rFonts w:ascii="Arial" w:hAnsi="Arial" w:cs="Arial"/>
                <w:b/>
                <w:bCs/>
                <w:sz w:val="20"/>
                <w:szCs w:val="20"/>
                <w:lang w:val="en-GB"/>
              </w:rPr>
              <w:t>Overall. Abstract is comprehensive. I suggest to provide keyfindings in abstact will strengthen the study more.</w:t>
            </w:r>
          </w:p>
        </w:tc>
        <w:tc>
          <w:tcPr>
            <w:tcW w:w="1523" w:type="pct"/>
          </w:tcPr>
          <w:p w14:paraId="1D54B730" w14:textId="77777777" w:rsidR="00F1171E" w:rsidRPr="00DB43A5" w:rsidRDefault="00F1171E" w:rsidP="007222C8">
            <w:pPr>
              <w:pStyle w:val="Heading2"/>
              <w:jc w:val="left"/>
              <w:rPr>
                <w:rFonts w:ascii="Arial" w:hAnsi="Arial" w:cs="Arial"/>
                <w:b w:val="0"/>
                <w:lang w:val="en-GB"/>
              </w:rPr>
            </w:pPr>
          </w:p>
        </w:tc>
      </w:tr>
      <w:tr w:rsidR="00F1171E" w:rsidRPr="00DB43A5" w14:paraId="2F579F54" w14:textId="77777777" w:rsidTr="007222C8">
        <w:trPr>
          <w:trHeight w:val="859"/>
        </w:trPr>
        <w:tc>
          <w:tcPr>
            <w:tcW w:w="1265" w:type="pct"/>
            <w:noWrap/>
          </w:tcPr>
          <w:p w14:paraId="04361F46" w14:textId="368783AB" w:rsidR="00F1171E" w:rsidRPr="00DB43A5" w:rsidRDefault="00DC6FED" w:rsidP="007222C8">
            <w:pPr>
              <w:ind w:left="360"/>
              <w:rPr>
                <w:rFonts w:ascii="Arial" w:hAnsi="Arial" w:cs="Arial"/>
                <w:b/>
                <w:bCs/>
                <w:sz w:val="20"/>
                <w:szCs w:val="20"/>
                <w:u w:val="single"/>
                <w:lang w:val="en-GB"/>
              </w:rPr>
            </w:pPr>
            <w:r w:rsidRPr="00DB43A5">
              <w:rPr>
                <w:rFonts w:ascii="Arial" w:hAnsi="Arial" w:cs="Arial"/>
                <w:b/>
                <w:bCs/>
                <w:sz w:val="20"/>
                <w:szCs w:val="20"/>
                <w:lang w:val="en-GB"/>
              </w:rPr>
              <w:t xml:space="preserve">Is the manuscript scientifically, correct? Please write here. </w:t>
            </w:r>
          </w:p>
        </w:tc>
        <w:tc>
          <w:tcPr>
            <w:tcW w:w="2212" w:type="pct"/>
          </w:tcPr>
          <w:p w14:paraId="2B5A7721" w14:textId="17B1E3AB" w:rsidR="00F1171E" w:rsidRPr="00DB43A5" w:rsidRDefault="00BD1568" w:rsidP="007222C8">
            <w:pPr>
              <w:pStyle w:val="ListParagraph"/>
              <w:ind w:left="0"/>
              <w:rPr>
                <w:rFonts w:ascii="Arial" w:hAnsi="Arial" w:cs="Arial"/>
                <w:b/>
                <w:bCs/>
                <w:sz w:val="20"/>
                <w:szCs w:val="20"/>
                <w:lang w:val="en-GB"/>
              </w:rPr>
            </w:pPr>
            <w:r w:rsidRPr="00DB43A5">
              <w:rPr>
                <w:rFonts w:ascii="Arial" w:hAnsi="Arial" w:cs="Arial"/>
                <w:b/>
                <w:bCs/>
                <w:sz w:val="20"/>
                <w:szCs w:val="20"/>
                <w:lang w:val="en-GB"/>
              </w:rPr>
              <w:t xml:space="preserve">Yes. </w:t>
            </w:r>
          </w:p>
        </w:tc>
        <w:tc>
          <w:tcPr>
            <w:tcW w:w="1523" w:type="pct"/>
          </w:tcPr>
          <w:p w14:paraId="4898F764" w14:textId="77777777" w:rsidR="00F1171E" w:rsidRPr="00DB43A5" w:rsidRDefault="00F1171E" w:rsidP="007222C8">
            <w:pPr>
              <w:pStyle w:val="Heading2"/>
              <w:jc w:val="left"/>
              <w:rPr>
                <w:rFonts w:ascii="Arial" w:hAnsi="Arial" w:cs="Arial"/>
                <w:b w:val="0"/>
                <w:lang w:val="en-GB"/>
              </w:rPr>
            </w:pPr>
          </w:p>
        </w:tc>
      </w:tr>
      <w:tr w:rsidR="00F1171E" w:rsidRPr="00DB43A5" w14:paraId="73739464" w14:textId="77777777" w:rsidTr="007222C8">
        <w:trPr>
          <w:trHeight w:val="703"/>
        </w:trPr>
        <w:tc>
          <w:tcPr>
            <w:tcW w:w="1265" w:type="pct"/>
            <w:noWrap/>
          </w:tcPr>
          <w:p w14:paraId="09C25322" w14:textId="77777777" w:rsidR="00F1171E" w:rsidRPr="00DB43A5" w:rsidRDefault="00F1171E" w:rsidP="007222C8">
            <w:pPr>
              <w:ind w:left="360"/>
              <w:rPr>
                <w:rFonts w:ascii="Arial" w:hAnsi="Arial" w:cs="Arial"/>
                <w:b/>
                <w:bCs/>
                <w:sz w:val="20"/>
                <w:szCs w:val="20"/>
                <w:lang w:val="en-GB"/>
              </w:rPr>
            </w:pPr>
            <w:r w:rsidRPr="00DB43A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B43A5" w:rsidRDefault="00F1171E" w:rsidP="007222C8">
            <w:pPr>
              <w:ind w:left="360"/>
              <w:rPr>
                <w:rFonts w:ascii="Arial" w:hAnsi="Arial" w:cs="Arial"/>
                <w:b/>
                <w:bCs/>
                <w:sz w:val="20"/>
                <w:szCs w:val="20"/>
                <w:u w:val="single"/>
                <w:lang w:val="en-GB"/>
              </w:rPr>
            </w:pPr>
            <w:r w:rsidRPr="00DB43A5">
              <w:rPr>
                <w:rFonts w:ascii="Arial" w:hAnsi="Arial" w:cs="Arial"/>
                <w:b/>
                <w:bCs/>
                <w:sz w:val="20"/>
                <w:szCs w:val="20"/>
                <w:u w:val="single"/>
                <w:lang w:val="en-GB"/>
              </w:rPr>
              <w:t>-</w:t>
            </w:r>
          </w:p>
        </w:tc>
        <w:tc>
          <w:tcPr>
            <w:tcW w:w="2212" w:type="pct"/>
          </w:tcPr>
          <w:p w14:paraId="24FE0567" w14:textId="48D34518" w:rsidR="00F1171E" w:rsidRPr="00DB43A5" w:rsidRDefault="00BD1568" w:rsidP="007222C8">
            <w:pPr>
              <w:pStyle w:val="ListParagraph"/>
              <w:ind w:left="0"/>
              <w:rPr>
                <w:rFonts w:ascii="Arial" w:hAnsi="Arial" w:cs="Arial"/>
                <w:b/>
                <w:bCs/>
                <w:sz w:val="20"/>
                <w:szCs w:val="20"/>
                <w:lang w:val="en-GB"/>
              </w:rPr>
            </w:pPr>
            <w:r w:rsidRPr="00DB43A5">
              <w:rPr>
                <w:rFonts w:ascii="Arial" w:hAnsi="Arial" w:cs="Arial"/>
                <w:b/>
                <w:bCs/>
                <w:sz w:val="20"/>
                <w:szCs w:val="20"/>
                <w:lang w:val="en-GB"/>
              </w:rPr>
              <w:t xml:space="preserve">References are sufficient but try to add recent references to suppot your study. If you are giving the reference of a book as BD, add its reference also through endnote. </w:t>
            </w:r>
            <w:r w:rsidR="00F70305" w:rsidRPr="00DB43A5">
              <w:rPr>
                <w:rFonts w:ascii="Arial" w:hAnsi="Arial" w:cs="Arial"/>
                <w:b/>
                <w:bCs/>
                <w:sz w:val="20"/>
                <w:szCs w:val="20"/>
                <w:lang w:val="en-GB"/>
              </w:rPr>
              <w:t xml:space="preserve">Moreover, insert the reference of figure. </w:t>
            </w:r>
          </w:p>
        </w:tc>
        <w:tc>
          <w:tcPr>
            <w:tcW w:w="1523" w:type="pct"/>
          </w:tcPr>
          <w:p w14:paraId="40220055" w14:textId="77777777" w:rsidR="00F1171E" w:rsidRPr="00DB43A5" w:rsidRDefault="00F1171E" w:rsidP="007222C8">
            <w:pPr>
              <w:pStyle w:val="Heading2"/>
              <w:jc w:val="left"/>
              <w:rPr>
                <w:rFonts w:ascii="Arial" w:hAnsi="Arial" w:cs="Arial"/>
                <w:b w:val="0"/>
                <w:lang w:val="en-GB"/>
              </w:rPr>
            </w:pPr>
          </w:p>
        </w:tc>
      </w:tr>
      <w:tr w:rsidR="00F1171E" w:rsidRPr="00DB43A5" w14:paraId="73CC4A50" w14:textId="77777777" w:rsidTr="007222C8">
        <w:trPr>
          <w:trHeight w:val="386"/>
        </w:trPr>
        <w:tc>
          <w:tcPr>
            <w:tcW w:w="1265" w:type="pct"/>
            <w:noWrap/>
          </w:tcPr>
          <w:p w14:paraId="029CE8D0" w14:textId="77777777" w:rsidR="00F1171E" w:rsidRPr="00DB43A5" w:rsidRDefault="00F1171E" w:rsidP="007222C8">
            <w:pPr>
              <w:pStyle w:val="Heading2"/>
              <w:jc w:val="left"/>
              <w:rPr>
                <w:rFonts w:ascii="Arial" w:hAnsi="Arial" w:cs="Arial"/>
                <w:b w:val="0"/>
                <w:lang w:val="en-GB"/>
              </w:rPr>
            </w:pPr>
          </w:p>
          <w:p w14:paraId="589C16C7" w14:textId="77777777" w:rsidR="00F1171E" w:rsidRPr="00DB43A5" w:rsidRDefault="00F1171E" w:rsidP="007222C8">
            <w:pPr>
              <w:pStyle w:val="Heading2"/>
              <w:ind w:left="360"/>
              <w:jc w:val="left"/>
              <w:rPr>
                <w:rFonts w:ascii="Arial" w:hAnsi="Arial" w:cs="Arial"/>
                <w:bCs w:val="0"/>
                <w:lang w:val="en-GB"/>
              </w:rPr>
            </w:pPr>
            <w:r w:rsidRPr="00DB43A5">
              <w:rPr>
                <w:rFonts w:ascii="Arial" w:hAnsi="Arial" w:cs="Arial"/>
                <w:bCs w:val="0"/>
                <w:lang w:val="en-GB"/>
              </w:rPr>
              <w:t>Is the language/English quality of the article suitable for scholarly communications?</w:t>
            </w:r>
          </w:p>
          <w:p w14:paraId="7722B85E" w14:textId="77777777" w:rsidR="00F1171E" w:rsidRPr="00DB43A5" w:rsidRDefault="00F1171E" w:rsidP="007222C8">
            <w:pPr>
              <w:rPr>
                <w:rFonts w:ascii="Arial" w:hAnsi="Arial" w:cs="Arial"/>
                <w:sz w:val="20"/>
                <w:szCs w:val="20"/>
                <w:lang w:val="en-GB"/>
              </w:rPr>
            </w:pPr>
          </w:p>
        </w:tc>
        <w:tc>
          <w:tcPr>
            <w:tcW w:w="2212" w:type="pct"/>
          </w:tcPr>
          <w:p w14:paraId="149A6CEF" w14:textId="218B8FEC" w:rsidR="00F1171E" w:rsidRPr="00DB43A5" w:rsidRDefault="00BD1568" w:rsidP="00F70305">
            <w:pPr>
              <w:rPr>
                <w:rFonts w:ascii="Arial" w:hAnsi="Arial" w:cs="Arial"/>
                <w:sz w:val="20"/>
                <w:szCs w:val="20"/>
                <w:lang w:val="en-GB"/>
              </w:rPr>
            </w:pPr>
            <w:r w:rsidRPr="00DB43A5">
              <w:rPr>
                <w:rFonts w:ascii="Arial" w:hAnsi="Arial" w:cs="Arial"/>
                <w:sz w:val="20"/>
                <w:szCs w:val="20"/>
                <w:lang w:val="en-GB"/>
              </w:rPr>
              <w:t>Yes, English language is comprehensive</w:t>
            </w:r>
            <w:r w:rsidR="00F70305" w:rsidRPr="00DB43A5">
              <w:rPr>
                <w:rFonts w:ascii="Arial" w:hAnsi="Arial" w:cs="Arial"/>
                <w:sz w:val="20"/>
                <w:szCs w:val="20"/>
                <w:lang w:val="en-GB"/>
              </w:rPr>
              <w:t xml:space="preserve"> and understandable. </w:t>
            </w:r>
          </w:p>
        </w:tc>
        <w:tc>
          <w:tcPr>
            <w:tcW w:w="1523" w:type="pct"/>
          </w:tcPr>
          <w:p w14:paraId="0351CA58" w14:textId="77777777" w:rsidR="00F1171E" w:rsidRPr="00DB43A5" w:rsidRDefault="00F1171E" w:rsidP="007222C8">
            <w:pPr>
              <w:rPr>
                <w:rFonts w:ascii="Arial" w:hAnsi="Arial" w:cs="Arial"/>
                <w:sz w:val="20"/>
                <w:szCs w:val="20"/>
                <w:lang w:val="en-GB"/>
              </w:rPr>
            </w:pPr>
          </w:p>
        </w:tc>
      </w:tr>
      <w:tr w:rsidR="00F1171E" w:rsidRPr="00DB43A5" w14:paraId="20A16C0C" w14:textId="77777777" w:rsidTr="007222C8">
        <w:trPr>
          <w:trHeight w:val="1178"/>
        </w:trPr>
        <w:tc>
          <w:tcPr>
            <w:tcW w:w="1265" w:type="pct"/>
            <w:noWrap/>
          </w:tcPr>
          <w:p w14:paraId="7F4BCFAE" w14:textId="77777777" w:rsidR="00F1171E" w:rsidRPr="00DB43A5" w:rsidRDefault="00F1171E" w:rsidP="007222C8">
            <w:pPr>
              <w:pStyle w:val="Heading2"/>
              <w:jc w:val="left"/>
              <w:rPr>
                <w:rFonts w:ascii="Arial" w:hAnsi="Arial" w:cs="Arial"/>
                <w:b w:val="0"/>
                <w:bCs w:val="0"/>
                <w:lang w:val="en-GB"/>
              </w:rPr>
            </w:pPr>
            <w:r w:rsidRPr="00DB43A5">
              <w:rPr>
                <w:rFonts w:ascii="Arial" w:hAnsi="Arial" w:cs="Arial"/>
                <w:bCs w:val="0"/>
                <w:u w:val="single"/>
                <w:lang w:val="en-GB"/>
              </w:rPr>
              <w:t>Optional/General</w:t>
            </w:r>
            <w:r w:rsidRPr="00DB43A5">
              <w:rPr>
                <w:rFonts w:ascii="Arial" w:hAnsi="Arial" w:cs="Arial"/>
                <w:bCs w:val="0"/>
                <w:lang w:val="en-GB"/>
              </w:rPr>
              <w:t xml:space="preserve"> </w:t>
            </w:r>
            <w:r w:rsidRPr="00DB43A5">
              <w:rPr>
                <w:rFonts w:ascii="Arial" w:hAnsi="Arial" w:cs="Arial"/>
                <w:b w:val="0"/>
                <w:bCs w:val="0"/>
                <w:lang w:val="en-GB"/>
              </w:rPr>
              <w:t>comments</w:t>
            </w:r>
          </w:p>
          <w:p w14:paraId="1A6B3748" w14:textId="77777777" w:rsidR="00F1171E" w:rsidRPr="00DB43A5" w:rsidRDefault="00F1171E" w:rsidP="007222C8">
            <w:pPr>
              <w:pStyle w:val="Heading2"/>
              <w:jc w:val="left"/>
              <w:rPr>
                <w:rFonts w:ascii="Arial" w:hAnsi="Arial" w:cs="Arial"/>
                <w:b w:val="0"/>
                <w:lang w:val="en-GB"/>
              </w:rPr>
            </w:pPr>
          </w:p>
        </w:tc>
        <w:tc>
          <w:tcPr>
            <w:tcW w:w="2212" w:type="pct"/>
          </w:tcPr>
          <w:p w14:paraId="1E347C61" w14:textId="77777777" w:rsidR="00F1171E" w:rsidRPr="00DB43A5" w:rsidRDefault="00F1171E" w:rsidP="007222C8">
            <w:pPr>
              <w:rPr>
                <w:rFonts w:ascii="Arial" w:hAnsi="Arial" w:cs="Arial"/>
                <w:sz w:val="20"/>
                <w:szCs w:val="20"/>
                <w:lang w:val="en-GB"/>
              </w:rPr>
            </w:pPr>
          </w:p>
          <w:p w14:paraId="5E946A0E" w14:textId="77777777" w:rsidR="00F1171E" w:rsidRPr="00DB43A5" w:rsidRDefault="00F1171E" w:rsidP="007222C8">
            <w:pPr>
              <w:rPr>
                <w:rFonts w:ascii="Arial" w:hAnsi="Arial" w:cs="Arial"/>
                <w:sz w:val="20"/>
                <w:szCs w:val="20"/>
                <w:lang w:val="en-GB"/>
              </w:rPr>
            </w:pPr>
          </w:p>
          <w:p w14:paraId="7EB58C99" w14:textId="77777777" w:rsidR="00F1171E" w:rsidRPr="00DB43A5" w:rsidRDefault="00F1171E" w:rsidP="007222C8">
            <w:pPr>
              <w:rPr>
                <w:rFonts w:ascii="Arial" w:hAnsi="Arial" w:cs="Arial"/>
                <w:sz w:val="20"/>
                <w:szCs w:val="20"/>
                <w:lang w:val="en-GB"/>
              </w:rPr>
            </w:pPr>
          </w:p>
          <w:p w14:paraId="15DFD0E8" w14:textId="77777777" w:rsidR="00F1171E" w:rsidRPr="00DB43A5" w:rsidRDefault="00F1171E" w:rsidP="007222C8">
            <w:pPr>
              <w:rPr>
                <w:rFonts w:ascii="Arial" w:hAnsi="Arial" w:cs="Arial"/>
                <w:sz w:val="20"/>
                <w:szCs w:val="20"/>
                <w:lang w:val="en-GB"/>
              </w:rPr>
            </w:pPr>
          </w:p>
        </w:tc>
        <w:tc>
          <w:tcPr>
            <w:tcW w:w="1523" w:type="pct"/>
          </w:tcPr>
          <w:p w14:paraId="465E098E" w14:textId="77777777" w:rsidR="00F1171E" w:rsidRPr="00DB43A5" w:rsidRDefault="00F1171E" w:rsidP="007222C8">
            <w:pPr>
              <w:rPr>
                <w:rFonts w:ascii="Arial" w:hAnsi="Arial" w:cs="Arial"/>
                <w:sz w:val="20"/>
                <w:szCs w:val="20"/>
                <w:lang w:val="en-GB"/>
              </w:rPr>
            </w:pPr>
          </w:p>
        </w:tc>
      </w:tr>
    </w:tbl>
    <w:p w14:paraId="6BBACB91" w14:textId="77777777" w:rsidR="00F1171E" w:rsidRPr="00DB43A5" w:rsidRDefault="00F1171E" w:rsidP="00F1171E">
      <w:pPr>
        <w:pStyle w:val="BodyText"/>
        <w:rPr>
          <w:rFonts w:ascii="Arial" w:hAnsi="Arial" w:cs="Arial"/>
          <w:b/>
          <w:bCs/>
          <w:sz w:val="20"/>
          <w:szCs w:val="20"/>
          <w:u w:val="single"/>
          <w:lang w:val="en-GB"/>
        </w:rPr>
      </w:pPr>
    </w:p>
    <w:p w14:paraId="78207741" w14:textId="77777777" w:rsidR="00F1171E" w:rsidRPr="00DB43A5" w:rsidRDefault="00F1171E" w:rsidP="00F1171E">
      <w:pPr>
        <w:pStyle w:val="BodyText"/>
        <w:rPr>
          <w:rFonts w:ascii="Arial" w:hAnsi="Arial" w:cs="Arial"/>
          <w:b/>
          <w:bCs/>
          <w:sz w:val="20"/>
          <w:szCs w:val="20"/>
          <w:u w:val="single"/>
          <w:lang w:val="en-GB"/>
        </w:rPr>
      </w:pPr>
    </w:p>
    <w:p w14:paraId="108BE2F1" w14:textId="77777777" w:rsidR="00F1171E" w:rsidRPr="00DB43A5" w:rsidRDefault="00F1171E" w:rsidP="00F1171E">
      <w:pPr>
        <w:pStyle w:val="BodyText"/>
        <w:rPr>
          <w:rFonts w:ascii="Arial" w:hAnsi="Arial" w:cs="Arial"/>
          <w:b/>
          <w:bCs/>
          <w:sz w:val="20"/>
          <w:szCs w:val="20"/>
          <w:u w:val="single"/>
          <w:lang w:val="en-GB"/>
        </w:rPr>
      </w:pPr>
    </w:p>
    <w:p w14:paraId="618DE16F" w14:textId="77777777" w:rsidR="00F1171E" w:rsidRPr="00DB43A5" w:rsidRDefault="00F1171E" w:rsidP="00F1171E">
      <w:pPr>
        <w:pStyle w:val="BodyText"/>
        <w:rPr>
          <w:rFonts w:ascii="Arial" w:hAnsi="Arial" w:cs="Arial"/>
          <w:b/>
          <w:bCs/>
          <w:sz w:val="20"/>
          <w:szCs w:val="20"/>
          <w:u w:val="single"/>
          <w:lang w:val="en-GB"/>
        </w:rPr>
      </w:pPr>
    </w:p>
    <w:p w14:paraId="1B0E4DC5" w14:textId="77777777" w:rsidR="00F1171E" w:rsidRPr="00DB43A5" w:rsidRDefault="00F1171E" w:rsidP="00F1171E">
      <w:pPr>
        <w:pStyle w:val="BodyText"/>
        <w:rPr>
          <w:rFonts w:ascii="Arial" w:hAnsi="Arial" w:cs="Arial"/>
          <w:b/>
          <w:bCs/>
          <w:sz w:val="20"/>
          <w:szCs w:val="20"/>
          <w:u w:val="single"/>
          <w:lang w:val="en-GB"/>
        </w:rPr>
      </w:pPr>
    </w:p>
    <w:p w14:paraId="0ECA4E5E" w14:textId="77777777" w:rsidR="00F1171E" w:rsidRPr="00DB43A5" w:rsidRDefault="00F1171E" w:rsidP="00F1171E">
      <w:pPr>
        <w:pStyle w:val="BodyText"/>
        <w:rPr>
          <w:rFonts w:ascii="Arial" w:hAnsi="Arial" w:cs="Arial"/>
          <w:b/>
          <w:bCs/>
          <w:sz w:val="20"/>
          <w:szCs w:val="20"/>
          <w:u w:val="single"/>
          <w:lang w:val="en-GB"/>
        </w:rPr>
      </w:pPr>
    </w:p>
    <w:p w14:paraId="022D30C9" w14:textId="77777777" w:rsidR="00F1171E" w:rsidRPr="00DB43A5" w:rsidRDefault="00F1171E" w:rsidP="00F1171E">
      <w:pPr>
        <w:pStyle w:val="BodyText"/>
        <w:rPr>
          <w:rFonts w:ascii="Arial" w:hAnsi="Arial" w:cs="Arial"/>
          <w:b/>
          <w:bCs/>
          <w:sz w:val="20"/>
          <w:szCs w:val="20"/>
          <w:u w:val="single"/>
          <w:lang w:val="en-GB"/>
        </w:rPr>
      </w:pPr>
    </w:p>
    <w:p w14:paraId="1AB5512F" w14:textId="77777777" w:rsidR="00F1171E" w:rsidRPr="00DB43A5" w:rsidRDefault="00F1171E" w:rsidP="00F1171E">
      <w:pPr>
        <w:pStyle w:val="BodyText"/>
        <w:rPr>
          <w:rFonts w:ascii="Arial" w:hAnsi="Arial" w:cs="Arial"/>
          <w:b/>
          <w:bCs/>
          <w:sz w:val="20"/>
          <w:szCs w:val="20"/>
          <w:u w:val="single"/>
          <w:lang w:val="en-GB"/>
        </w:rPr>
      </w:pPr>
    </w:p>
    <w:p w14:paraId="38F83A77" w14:textId="77777777" w:rsidR="00F1171E" w:rsidRPr="00DB43A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184669" w:rsidRPr="00184669" w14:paraId="62F6F7EF" w14:textId="77777777" w:rsidTr="006638DB">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741B7AB" w14:textId="77777777" w:rsidR="00184669" w:rsidRPr="00184669" w:rsidRDefault="00184669" w:rsidP="00184669">
            <w:pPr>
              <w:rPr>
                <w:rFonts w:ascii="Arial" w:eastAsia="Arial Unicode MS" w:hAnsi="Arial" w:cs="Arial"/>
                <w:b/>
                <w:sz w:val="20"/>
                <w:szCs w:val="20"/>
                <w:u w:val="single"/>
                <w:lang w:val="en-GB"/>
              </w:rPr>
            </w:pPr>
            <w:bookmarkStart w:id="0" w:name="_Hlk156057883"/>
            <w:bookmarkStart w:id="1" w:name="_Hlk156057704"/>
            <w:r w:rsidRPr="00184669">
              <w:rPr>
                <w:rFonts w:ascii="Arial" w:eastAsia="Arial Unicode MS" w:hAnsi="Arial" w:cs="Arial"/>
                <w:b/>
                <w:sz w:val="20"/>
                <w:szCs w:val="20"/>
                <w:highlight w:val="yellow"/>
                <w:u w:val="single"/>
                <w:lang w:val="en-GB"/>
              </w:rPr>
              <w:t>PART  2:</w:t>
            </w:r>
            <w:r w:rsidRPr="00184669">
              <w:rPr>
                <w:rFonts w:ascii="Arial" w:eastAsia="Arial Unicode MS" w:hAnsi="Arial" w:cs="Arial"/>
                <w:b/>
                <w:sz w:val="20"/>
                <w:szCs w:val="20"/>
                <w:u w:val="single"/>
                <w:lang w:val="en-GB"/>
              </w:rPr>
              <w:t xml:space="preserve"> </w:t>
            </w:r>
          </w:p>
          <w:p w14:paraId="2F301734" w14:textId="77777777" w:rsidR="00184669" w:rsidRPr="00184669" w:rsidRDefault="00184669" w:rsidP="00184669">
            <w:pPr>
              <w:rPr>
                <w:rFonts w:ascii="Arial" w:eastAsia="Arial Unicode MS" w:hAnsi="Arial" w:cs="Arial"/>
                <w:b/>
                <w:sz w:val="20"/>
                <w:szCs w:val="20"/>
                <w:u w:val="single"/>
                <w:lang w:val="en-GB"/>
              </w:rPr>
            </w:pPr>
          </w:p>
        </w:tc>
      </w:tr>
      <w:tr w:rsidR="00184669" w:rsidRPr="00184669" w14:paraId="4262DAEE" w14:textId="77777777" w:rsidTr="006638DB">
        <w:tc>
          <w:tcPr>
            <w:tcW w:w="1615" w:type="pct"/>
            <w:shd w:val="clear" w:color="auto" w:fill="auto"/>
            <w:noWrap/>
            <w:tcMar>
              <w:top w:w="0" w:type="dxa"/>
              <w:left w:w="108" w:type="dxa"/>
              <w:bottom w:w="0" w:type="dxa"/>
              <w:right w:w="108" w:type="dxa"/>
            </w:tcMar>
            <w:vAlign w:val="center"/>
          </w:tcPr>
          <w:p w14:paraId="3792880E" w14:textId="77777777" w:rsidR="00184669" w:rsidRPr="00184669" w:rsidRDefault="00184669" w:rsidP="00184669">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tcPr>
          <w:p w14:paraId="0B7A6113" w14:textId="77777777" w:rsidR="00184669" w:rsidRPr="00184669" w:rsidRDefault="00184669" w:rsidP="00184669">
            <w:pPr>
              <w:keepNext/>
              <w:outlineLvl w:val="1"/>
              <w:rPr>
                <w:rFonts w:ascii="Arial" w:eastAsia="MS Mincho" w:hAnsi="Arial" w:cs="Arial"/>
                <w:b/>
                <w:bCs/>
                <w:sz w:val="20"/>
                <w:szCs w:val="20"/>
                <w:lang w:val="en-GB"/>
              </w:rPr>
            </w:pPr>
            <w:r w:rsidRPr="00184669">
              <w:rPr>
                <w:rFonts w:ascii="Arial" w:eastAsia="MS Mincho" w:hAnsi="Arial" w:cs="Arial"/>
                <w:b/>
                <w:bCs/>
                <w:sz w:val="20"/>
                <w:szCs w:val="20"/>
                <w:lang w:val="en-GB"/>
              </w:rPr>
              <w:t>Reviewer’s comment</w:t>
            </w:r>
          </w:p>
        </w:tc>
        <w:tc>
          <w:tcPr>
            <w:tcW w:w="1691" w:type="pct"/>
            <w:shd w:val="clear" w:color="auto" w:fill="auto"/>
          </w:tcPr>
          <w:p w14:paraId="70EABD2A" w14:textId="77777777" w:rsidR="00184669" w:rsidRPr="00184669" w:rsidRDefault="00184669" w:rsidP="00184669">
            <w:pPr>
              <w:spacing w:after="160" w:line="252" w:lineRule="auto"/>
              <w:rPr>
                <w:rFonts w:ascii="Arial" w:eastAsia="Calibri" w:hAnsi="Arial" w:cs="Arial"/>
                <w:kern w:val="2"/>
                <w:sz w:val="20"/>
                <w:szCs w:val="20"/>
                <w:lang w:val="en-IN"/>
              </w:rPr>
            </w:pPr>
            <w:r w:rsidRPr="00184669">
              <w:rPr>
                <w:rFonts w:ascii="Arial" w:eastAsia="Calibri" w:hAnsi="Arial" w:cs="Arial"/>
                <w:b/>
                <w:kern w:val="2"/>
                <w:sz w:val="20"/>
                <w:szCs w:val="20"/>
                <w:lang w:val="en-IN"/>
              </w:rPr>
              <w:t>Author’s Feedback</w:t>
            </w:r>
            <w:r w:rsidRPr="00184669">
              <w:rPr>
                <w:rFonts w:ascii="Arial" w:eastAsia="Calibri" w:hAnsi="Arial" w:cs="Arial"/>
                <w:kern w:val="2"/>
                <w:sz w:val="20"/>
                <w:szCs w:val="20"/>
                <w:lang w:val="en-IN"/>
              </w:rPr>
              <w:t xml:space="preserve"> (It is mandatory that authors should write his/her feedback here)</w:t>
            </w:r>
          </w:p>
          <w:p w14:paraId="7867D4FD" w14:textId="77777777" w:rsidR="00184669" w:rsidRPr="00184669" w:rsidRDefault="00184669" w:rsidP="00184669">
            <w:pPr>
              <w:keepNext/>
              <w:outlineLvl w:val="1"/>
              <w:rPr>
                <w:rFonts w:ascii="Arial" w:eastAsia="MS Mincho" w:hAnsi="Arial" w:cs="Arial"/>
                <w:bCs/>
                <w:sz w:val="20"/>
                <w:szCs w:val="20"/>
                <w:lang w:val="en-GB"/>
              </w:rPr>
            </w:pPr>
          </w:p>
        </w:tc>
      </w:tr>
      <w:tr w:rsidR="00184669" w:rsidRPr="00184669" w14:paraId="670AB4DC" w14:textId="77777777" w:rsidTr="006638DB">
        <w:trPr>
          <w:trHeight w:val="890"/>
        </w:trPr>
        <w:tc>
          <w:tcPr>
            <w:tcW w:w="1615" w:type="pct"/>
            <w:shd w:val="clear" w:color="auto" w:fill="auto"/>
            <w:noWrap/>
            <w:tcMar>
              <w:top w:w="0" w:type="dxa"/>
              <w:left w:w="108" w:type="dxa"/>
              <w:bottom w:w="0" w:type="dxa"/>
              <w:right w:w="108" w:type="dxa"/>
            </w:tcMar>
            <w:vAlign w:val="center"/>
          </w:tcPr>
          <w:p w14:paraId="6575C163" w14:textId="77777777" w:rsidR="00184669" w:rsidRPr="00184669" w:rsidRDefault="00184669" w:rsidP="00184669">
            <w:pPr>
              <w:rPr>
                <w:rFonts w:ascii="Arial" w:eastAsia="Arial Unicode MS" w:hAnsi="Arial" w:cs="Arial"/>
                <w:b/>
                <w:sz w:val="20"/>
                <w:szCs w:val="20"/>
                <w:lang w:val="en-GB"/>
              </w:rPr>
            </w:pPr>
            <w:r w:rsidRPr="00184669">
              <w:rPr>
                <w:rFonts w:ascii="Arial" w:eastAsia="Arial Unicode MS" w:hAnsi="Arial" w:cs="Arial"/>
                <w:b/>
                <w:sz w:val="20"/>
                <w:szCs w:val="20"/>
                <w:lang w:val="en-GB"/>
              </w:rPr>
              <w:t xml:space="preserve">Are there ethical issues in this manuscript? </w:t>
            </w:r>
          </w:p>
          <w:p w14:paraId="7188E680" w14:textId="77777777" w:rsidR="00184669" w:rsidRPr="00184669" w:rsidRDefault="00184669" w:rsidP="00184669">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vAlign w:val="center"/>
          </w:tcPr>
          <w:p w14:paraId="2BFFC027" w14:textId="77777777" w:rsidR="00184669" w:rsidRPr="00184669" w:rsidRDefault="00184669" w:rsidP="00184669">
            <w:pPr>
              <w:rPr>
                <w:rFonts w:ascii="Arial" w:eastAsia="Arial Unicode MS" w:hAnsi="Arial" w:cs="Arial"/>
                <w:i/>
                <w:iCs/>
                <w:sz w:val="20"/>
                <w:szCs w:val="20"/>
                <w:u w:val="single"/>
                <w:lang w:val="en-GB"/>
              </w:rPr>
            </w:pPr>
            <w:r w:rsidRPr="00184669">
              <w:rPr>
                <w:rFonts w:ascii="Arial" w:eastAsia="Arial Unicode MS" w:hAnsi="Arial" w:cs="Arial"/>
                <w:i/>
                <w:iCs/>
                <w:sz w:val="20"/>
                <w:szCs w:val="20"/>
                <w:u w:val="single"/>
                <w:lang w:val="en-GB"/>
              </w:rPr>
              <w:t>(If yes, Kindly please write down the ethical issues here in details)</w:t>
            </w:r>
          </w:p>
          <w:p w14:paraId="0D7B5131" w14:textId="77777777" w:rsidR="00184669" w:rsidRPr="00184669" w:rsidRDefault="00184669" w:rsidP="00184669">
            <w:pPr>
              <w:rPr>
                <w:rFonts w:ascii="Arial" w:eastAsia="Arial Unicode MS" w:hAnsi="Arial" w:cs="Arial"/>
                <w:sz w:val="20"/>
                <w:szCs w:val="20"/>
                <w:lang w:val="en-GB"/>
              </w:rPr>
            </w:pPr>
          </w:p>
        </w:tc>
        <w:tc>
          <w:tcPr>
            <w:tcW w:w="1691" w:type="pct"/>
            <w:shd w:val="clear" w:color="auto" w:fill="auto"/>
            <w:vAlign w:val="center"/>
          </w:tcPr>
          <w:p w14:paraId="4EE6810B" w14:textId="77777777" w:rsidR="00184669" w:rsidRPr="00184669" w:rsidRDefault="00184669" w:rsidP="00184669">
            <w:pPr>
              <w:rPr>
                <w:rFonts w:ascii="Arial" w:eastAsia="Arial Unicode MS" w:hAnsi="Arial" w:cs="Arial"/>
                <w:sz w:val="20"/>
                <w:szCs w:val="20"/>
                <w:lang w:val="en-GB"/>
              </w:rPr>
            </w:pPr>
          </w:p>
          <w:p w14:paraId="7BF15E55" w14:textId="77777777" w:rsidR="00184669" w:rsidRPr="00184669" w:rsidRDefault="00184669" w:rsidP="00184669">
            <w:pPr>
              <w:rPr>
                <w:rFonts w:ascii="Arial" w:eastAsia="Arial Unicode MS" w:hAnsi="Arial" w:cs="Arial"/>
                <w:sz w:val="20"/>
                <w:szCs w:val="20"/>
                <w:lang w:val="en-GB"/>
              </w:rPr>
            </w:pPr>
          </w:p>
          <w:p w14:paraId="75BCCCD3" w14:textId="77777777" w:rsidR="00184669" w:rsidRPr="00184669" w:rsidRDefault="00184669" w:rsidP="00184669">
            <w:pPr>
              <w:rPr>
                <w:rFonts w:ascii="Arial" w:eastAsia="Arial Unicode MS" w:hAnsi="Arial" w:cs="Arial"/>
                <w:sz w:val="20"/>
                <w:szCs w:val="20"/>
                <w:lang w:val="en-GB"/>
              </w:rPr>
            </w:pPr>
          </w:p>
        </w:tc>
      </w:tr>
      <w:bookmarkEnd w:id="0"/>
    </w:tbl>
    <w:p w14:paraId="20C93FA7" w14:textId="77777777" w:rsidR="00184669" w:rsidRPr="00184669" w:rsidRDefault="00184669" w:rsidP="00184669">
      <w:pPr>
        <w:rPr>
          <w:rFonts w:ascii="Arial" w:hAnsi="Arial" w:cs="Arial"/>
          <w:sz w:val="20"/>
          <w:szCs w:val="20"/>
        </w:rPr>
      </w:pPr>
    </w:p>
    <w:p w14:paraId="639BBA70" w14:textId="77777777" w:rsidR="00184669" w:rsidRPr="00184669" w:rsidRDefault="00184669" w:rsidP="00184669">
      <w:pPr>
        <w:rPr>
          <w:rFonts w:ascii="Arial" w:hAnsi="Arial" w:cs="Arial"/>
          <w:sz w:val="20"/>
          <w:szCs w:val="20"/>
        </w:rPr>
      </w:pPr>
    </w:p>
    <w:p w14:paraId="684C538B" w14:textId="146217BA" w:rsidR="00184669" w:rsidRPr="00184669" w:rsidRDefault="004378D1" w:rsidP="00184669">
      <w:pPr>
        <w:rPr>
          <w:rFonts w:ascii="Arial" w:hAnsi="Arial" w:cs="Arial"/>
          <w:b/>
          <w:bCs/>
          <w:sz w:val="20"/>
          <w:szCs w:val="20"/>
          <w:u w:val="single"/>
          <w:lang w:val="en-GB"/>
        </w:rPr>
      </w:pPr>
      <w:r w:rsidRPr="00DB43A5">
        <w:rPr>
          <w:rFonts w:ascii="Arial" w:hAnsi="Arial" w:cs="Arial"/>
          <w:b/>
          <w:bCs/>
          <w:sz w:val="20"/>
          <w:szCs w:val="20"/>
          <w:u w:val="single"/>
          <w:lang w:val="en-GB"/>
        </w:rPr>
        <w:t>Reviewer details:</w:t>
      </w:r>
    </w:p>
    <w:bookmarkEnd w:id="1"/>
    <w:p w14:paraId="532DFB2C" w14:textId="77777777" w:rsidR="00184669" w:rsidRPr="00184669" w:rsidRDefault="00184669" w:rsidP="00184669">
      <w:pPr>
        <w:rPr>
          <w:rFonts w:ascii="Arial" w:hAnsi="Arial" w:cs="Arial"/>
          <w:sz w:val="20"/>
          <w:szCs w:val="20"/>
        </w:rPr>
      </w:pPr>
    </w:p>
    <w:p w14:paraId="25E7AF2A" w14:textId="5C6C3225" w:rsidR="00F1171E" w:rsidRPr="00DB43A5" w:rsidRDefault="00DB43A5" w:rsidP="00DB43A5">
      <w:pPr>
        <w:pStyle w:val="BodyText"/>
        <w:rPr>
          <w:rFonts w:ascii="Arial" w:hAnsi="Arial" w:cs="Arial"/>
          <w:b/>
          <w:bCs/>
          <w:sz w:val="20"/>
          <w:szCs w:val="20"/>
          <w:lang w:val="en-GB"/>
        </w:rPr>
      </w:pPr>
      <w:r w:rsidRPr="00DB43A5">
        <w:rPr>
          <w:rFonts w:ascii="Arial" w:hAnsi="Arial" w:cs="Arial"/>
          <w:b/>
          <w:bCs/>
          <w:sz w:val="20"/>
          <w:szCs w:val="20"/>
          <w:lang w:val="en-GB"/>
        </w:rPr>
        <w:t xml:space="preserve">Sania Naz, </w:t>
      </w:r>
      <w:r w:rsidRPr="00DB43A5">
        <w:rPr>
          <w:rFonts w:ascii="Arial" w:hAnsi="Arial" w:cs="Arial"/>
          <w:b/>
          <w:bCs/>
          <w:sz w:val="20"/>
          <w:szCs w:val="20"/>
          <w:lang w:val="en-GB"/>
        </w:rPr>
        <w:t>Government College University Faisalabad</w:t>
      </w:r>
      <w:r w:rsidRPr="00DB43A5">
        <w:rPr>
          <w:rFonts w:ascii="Arial" w:hAnsi="Arial" w:cs="Arial"/>
          <w:b/>
          <w:bCs/>
          <w:sz w:val="20"/>
          <w:szCs w:val="20"/>
          <w:lang w:val="en-GB"/>
        </w:rPr>
        <w:t>,</w:t>
      </w:r>
      <w:r w:rsidRPr="00DB43A5">
        <w:rPr>
          <w:rFonts w:ascii="Arial" w:hAnsi="Arial" w:cs="Arial"/>
          <w:b/>
          <w:bCs/>
          <w:sz w:val="20"/>
          <w:szCs w:val="20"/>
          <w:lang w:val="en-GB"/>
        </w:rPr>
        <w:t xml:space="preserve"> Pakistan</w:t>
      </w:r>
      <w:bookmarkStart w:id="2" w:name="_GoBack"/>
      <w:bookmarkEnd w:id="2"/>
    </w:p>
    <w:sectPr w:rsidR="00F1171E" w:rsidRPr="00DB43A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5F6B93" w14:textId="77777777" w:rsidR="000E4BE1" w:rsidRPr="0000007A" w:rsidRDefault="000E4BE1" w:rsidP="0099583E">
      <w:r>
        <w:separator/>
      </w:r>
    </w:p>
  </w:endnote>
  <w:endnote w:type="continuationSeparator" w:id="0">
    <w:p w14:paraId="2D314F44" w14:textId="77777777" w:rsidR="000E4BE1" w:rsidRPr="0000007A" w:rsidRDefault="000E4BE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0321C" w14:textId="77777777" w:rsidR="000E4BE1" w:rsidRPr="0000007A" w:rsidRDefault="000E4BE1" w:rsidP="0099583E">
      <w:r>
        <w:separator/>
      </w:r>
    </w:p>
  </w:footnote>
  <w:footnote w:type="continuationSeparator" w:id="0">
    <w:p w14:paraId="45482F61" w14:textId="77777777" w:rsidR="000E4BE1" w:rsidRPr="0000007A" w:rsidRDefault="000E4BE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4BE1"/>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111"/>
    <w:rsid w:val="001766DF"/>
    <w:rsid w:val="00176F0D"/>
    <w:rsid w:val="00184669"/>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37DC5"/>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378D1"/>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2927"/>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0590"/>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2732"/>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45A9"/>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0D48"/>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1568"/>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274F"/>
    <w:rsid w:val="00D90124"/>
    <w:rsid w:val="00D9392F"/>
    <w:rsid w:val="00D9427C"/>
    <w:rsid w:val="00DA2679"/>
    <w:rsid w:val="00DA3C3D"/>
    <w:rsid w:val="00DA41F5"/>
    <w:rsid w:val="00DB43A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3946"/>
    <w:rsid w:val="00E9533D"/>
    <w:rsid w:val="00E972A7"/>
    <w:rsid w:val="00EA2839"/>
    <w:rsid w:val="00EB3E91"/>
    <w:rsid w:val="00EB6E15"/>
    <w:rsid w:val="00EC6894"/>
    <w:rsid w:val="00ED6B12"/>
    <w:rsid w:val="00ED7400"/>
    <w:rsid w:val="00EF326D"/>
    <w:rsid w:val="00EF53FE"/>
    <w:rsid w:val="00EF78CE"/>
    <w:rsid w:val="00F1171E"/>
    <w:rsid w:val="00F13071"/>
    <w:rsid w:val="00F2643C"/>
    <w:rsid w:val="00F32717"/>
    <w:rsid w:val="00F3295A"/>
    <w:rsid w:val="00F32A9A"/>
    <w:rsid w:val="00F33C84"/>
    <w:rsid w:val="00F3669D"/>
    <w:rsid w:val="00F405F8"/>
    <w:rsid w:val="00F4700F"/>
    <w:rsid w:val="00F52B15"/>
    <w:rsid w:val="00F573EA"/>
    <w:rsid w:val="00F57E9D"/>
    <w:rsid w:val="00F70305"/>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579</TotalTime>
  <Pages>2</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2366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CPU 1026</cp:lastModifiedBy>
  <cp:revision>111</cp:revision>
  <dcterms:created xsi:type="dcterms:W3CDTF">2023-08-30T09:21:00Z</dcterms:created>
  <dcterms:modified xsi:type="dcterms:W3CDTF">2026-03-26T06:29:00Z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