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F5047A" w14:paraId="579E8A83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77C538F" w14:textId="77777777" w:rsidR="00F5047A" w:rsidRDefault="00F5047A">
            <w:pPr>
              <w:rPr>
                <w:lang w:val="en-GB"/>
              </w:rPr>
            </w:pPr>
          </w:p>
        </w:tc>
      </w:tr>
      <w:tr w:rsidR="00F5047A" w14:paraId="47B269D7" w14:textId="77777777">
        <w:trPr>
          <w:trHeight w:val="290"/>
        </w:trPr>
        <w:tc>
          <w:tcPr>
            <w:tcW w:w="1186" w:type="pct"/>
          </w:tcPr>
          <w:p w14:paraId="7834A8AA" w14:textId="77777777" w:rsidR="00F5047A" w:rsidRDefault="00DB596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7833D" w14:textId="77777777" w:rsidR="00F5047A" w:rsidRDefault="00842515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DB5966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Advances in Research </w:t>
              </w:r>
            </w:hyperlink>
          </w:p>
        </w:tc>
      </w:tr>
      <w:tr w:rsidR="00F5047A" w14:paraId="245DAFCF" w14:textId="77777777">
        <w:trPr>
          <w:trHeight w:val="290"/>
        </w:trPr>
        <w:tc>
          <w:tcPr>
            <w:tcW w:w="1186" w:type="pct"/>
          </w:tcPr>
          <w:p w14:paraId="22933D2A" w14:textId="77777777" w:rsidR="00F5047A" w:rsidRDefault="00DB596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E48DB" w14:textId="77777777" w:rsidR="00F5047A" w:rsidRDefault="00DB596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Ms_AIR_155506</w:t>
            </w:r>
          </w:p>
        </w:tc>
      </w:tr>
      <w:tr w:rsidR="00F5047A" w14:paraId="3FA33C47" w14:textId="77777777">
        <w:trPr>
          <w:trHeight w:val="650"/>
        </w:trPr>
        <w:tc>
          <w:tcPr>
            <w:tcW w:w="1186" w:type="pct"/>
          </w:tcPr>
          <w:p w14:paraId="392E5F28" w14:textId="77777777" w:rsidR="00F5047A" w:rsidRDefault="00DB596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55BE5" w14:textId="77777777" w:rsidR="00F5047A" w:rsidRDefault="00DB596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Structural Damage Identification Method Based on Flexural Difference Curvature Matrix</w:t>
            </w:r>
          </w:p>
        </w:tc>
      </w:tr>
      <w:tr w:rsidR="00F5047A" w14:paraId="313D03EA" w14:textId="77777777">
        <w:trPr>
          <w:trHeight w:val="332"/>
        </w:trPr>
        <w:tc>
          <w:tcPr>
            <w:tcW w:w="1186" w:type="pct"/>
          </w:tcPr>
          <w:p w14:paraId="744C52B2" w14:textId="77777777" w:rsidR="00F5047A" w:rsidRDefault="00DB596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D6DE0" w14:textId="77777777" w:rsidR="00F5047A" w:rsidRDefault="00DB596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0CCC042C" w14:textId="77777777" w:rsidR="00F5047A" w:rsidRDefault="00F5047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C8CF80" w14:textId="77777777" w:rsidR="00F5047A" w:rsidRDefault="00F5047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CD07DC" w14:textId="77777777" w:rsidR="00F5047A" w:rsidRDefault="00DB5966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0FB38321" w14:textId="77777777" w:rsidR="00F5047A" w:rsidRDefault="00F5047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74BA345E" w14:textId="77777777" w:rsidR="00F5047A" w:rsidRDefault="00F5047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F5047A" w14:paraId="7D83B9AE" w14:textId="77777777">
        <w:tc>
          <w:tcPr>
            <w:tcW w:w="1789" w:type="pct"/>
            <w:noWrap/>
          </w:tcPr>
          <w:p w14:paraId="267800DF" w14:textId="77777777" w:rsidR="00F5047A" w:rsidRDefault="00F5047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64C63544" w14:textId="77777777" w:rsidR="00F5047A" w:rsidRDefault="00DB596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22F64BC5" w14:textId="77777777" w:rsidR="00F5047A" w:rsidRDefault="00DB596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DC584C7" w14:textId="77777777" w:rsidR="00F5047A" w:rsidRDefault="00F5047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5047A" w14:paraId="266F9BC8" w14:textId="77777777">
        <w:trPr>
          <w:trHeight w:val="1264"/>
        </w:trPr>
        <w:tc>
          <w:tcPr>
            <w:tcW w:w="1789" w:type="pct"/>
            <w:noWrap/>
          </w:tcPr>
          <w:p w14:paraId="41773DEC" w14:textId="77777777" w:rsidR="00F5047A" w:rsidRDefault="00DB596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68F6E5D" w14:textId="77777777" w:rsidR="00F5047A" w:rsidRDefault="00DB596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content is important to the scientific research community. Structural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engeneering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is a vital research program to support the building construction.</w:t>
            </w:r>
          </w:p>
          <w:p w14:paraId="1789A148" w14:textId="77777777" w:rsidR="00F5047A" w:rsidRDefault="00F5047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5FD032D" w14:textId="0FC79050" w:rsidR="00F5047A" w:rsidRDefault="00D760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zh-CN"/>
              </w:rPr>
            </w:pPr>
            <w:r w:rsidRPr="00D760CE">
              <w:rPr>
                <w:rFonts w:ascii="Times New Roman" w:hAnsi="Times New Roman"/>
                <w:b w:val="0"/>
                <w:lang w:val="en-GB" w:eastAsia="zh-CN"/>
              </w:rPr>
              <w:t>This manuscript contributes a novel damage identification index (</w:t>
            </w:r>
            <w:proofErr w:type="spellStart"/>
            <w:r w:rsidRPr="00D760CE">
              <w:rPr>
                <w:rFonts w:ascii="Times New Roman" w:hAnsi="Times New Roman"/>
                <w:b w:val="0"/>
                <w:lang w:val="en-GB" w:eastAsia="zh-CN"/>
              </w:rPr>
              <w:t>δFCMD</w:t>
            </w:r>
            <w:proofErr w:type="spellEnd"/>
            <w:r w:rsidRPr="00D760CE">
              <w:rPr>
                <w:rFonts w:ascii="Times New Roman" w:hAnsi="Times New Roman"/>
                <w:b w:val="0"/>
                <w:lang w:val="en-GB" w:eastAsia="zh-CN"/>
              </w:rPr>
              <w:t>) based on the flexibility difference curvature matrix, which effectively addresses the limitations of traditional flexibility methods in localizing minor or multiple structural damages. The proposed approach requires only low-order modal parameters, making it practically feasible for real-world engineering applications. Numerical validation on beam structures with different boundary conditions demonstrates its superior performance in both damage localization and severity evaluation. This work provides a valuable advancement to the field of structural health monitoring and offers a reliable tool for infrastructure safety assessment.</w:t>
            </w:r>
          </w:p>
        </w:tc>
      </w:tr>
    </w:tbl>
    <w:p w14:paraId="22B8179B" w14:textId="77777777" w:rsidR="00F5047A" w:rsidRDefault="00F5047A">
      <w:pPr>
        <w:rPr>
          <w:sz w:val="20"/>
          <w:szCs w:val="20"/>
          <w:lang w:val="en-GB" w:eastAsia="zh-CN"/>
        </w:rPr>
      </w:pPr>
    </w:p>
    <w:p w14:paraId="0B6E67E2" w14:textId="77777777" w:rsidR="00F5047A" w:rsidRDefault="00F5047A">
      <w:pPr>
        <w:rPr>
          <w:sz w:val="20"/>
          <w:szCs w:val="20"/>
          <w:lang w:val="en-GB" w:eastAsia="zh-CN"/>
        </w:rPr>
      </w:pPr>
    </w:p>
    <w:p w14:paraId="25940306" w14:textId="77777777" w:rsidR="00F5047A" w:rsidRDefault="00F5047A">
      <w:pPr>
        <w:rPr>
          <w:sz w:val="20"/>
          <w:szCs w:val="20"/>
          <w:lang w:val="en-GB" w:eastAsia="zh-CN"/>
        </w:rPr>
      </w:pPr>
    </w:p>
    <w:p w14:paraId="3A44C051" w14:textId="77777777" w:rsidR="00F5047A" w:rsidRDefault="00DB5966">
      <w:pPr>
        <w:pStyle w:val="Heading2"/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highlight w:val="yellow"/>
          <w:lang w:val="en-GB"/>
        </w:rPr>
        <w:t>PART  2</w:t>
      </w:r>
    </w:p>
    <w:p w14:paraId="7A92B3AC" w14:textId="77777777" w:rsidR="00F5047A" w:rsidRDefault="00F5047A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F5047A" w14:paraId="67D1B3B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903BBED" w14:textId="77777777" w:rsidR="00F5047A" w:rsidRDefault="00F5047A">
            <w:pPr>
              <w:rPr>
                <w:lang w:val="en-GB"/>
              </w:rPr>
            </w:pPr>
          </w:p>
          <w:p w14:paraId="4F4D6969" w14:textId="77777777" w:rsidR="00F5047A" w:rsidRDefault="00F5047A">
            <w:pPr>
              <w:rPr>
                <w:sz w:val="20"/>
                <w:szCs w:val="20"/>
                <w:lang w:val="en-GB"/>
              </w:rPr>
            </w:pPr>
          </w:p>
        </w:tc>
      </w:tr>
      <w:tr w:rsidR="00F5047A" w14:paraId="3F57BFA4" w14:textId="77777777">
        <w:tc>
          <w:tcPr>
            <w:tcW w:w="1790" w:type="pct"/>
            <w:noWrap/>
          </w:tcPr>
          <w:p w14:paraId="72E853C3" w14:textId="77777777" w:rsidR="00F5047A" w:rsidRDefault="00F5047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55E24956" w14:textId="77777777" w:rsidR="00F5047A" w:rsidRDefault="00DB596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65245EDA" w14:textId="77777777" w:rsidR="00F5047A" w:rsidRDefault="00DB5966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5047A" w14:paraId="6A47D1C8" w14:textId="77777777">
        <w:trPr>
          <w:trHeight w:val="1262"/>
        </w:trPr>
        <w:tc>
          <w:tcPr>
            <w:tcW w:w="1790" w:type="pct"/>
            <w:noWrap/>
          </w:tcPr>
          <w:p w14:paraId="245FC661" w14:textId="77777777" w:rsidR="00F5047A" w:rsidRDefault="00DB596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94A3BE0" w14:textId="77777777" w:rsidR="00F5047A" w:rsidRDefault="00DB59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7C288" w14:textId="77777777" w:rsidR="00F5047A" w:rsidRDefault="00DB596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1EEA84" w14:textId="77777777" w:rsidR="00F5047A" w:rsidRDefault="00DB596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is suitable for the manuscript content. Rating scale 4.</w:t>
            </w:r>
          </w:p>
          <w:p w14:paraId="3217C7C2" w14:textId="77777777" w:rsidR="00F5047A" w:rsidRDefault="00F5047A">
            <w:pPr>
              <w:ind w:left="720"/>
              <w:rPr>
                <w:b/>
                <w:bCs/>
                <w:sz w:val="20"/>
                <w:szCs w:val="20"/>
                <w:lang w:val="en-GB"/>
              </w:rPr>
            </w:pPr>
          </w:p>
          <w:p w14:paraId="5557366A" w14:textId="77777777" w:rsidR="00F5047A" w:rsidRDefault="00F5047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DCF71A7" w14:textId="491FCBDF" w:rsidR="00F5047A" w:rsidRDefault="004A522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F5047A" w14:paraId="0F9AB1FD" w14:textId="77777777">
        <w:trPr>
          <w:trHeight w:val="1262"/>
        </w:trPr>
        <w:tc>
          <w:tcPr>
            <w:tcW w:w="1790" w:type="pct"/>
            <w:noWrap/>
          </w:tcPr>
          <w:p w14:paraId="6047D5BF" w14:textId="77777777" w:rsidR="00F5047A" w:rsidRDefault="00DB596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lastRenderedPageBreak/>
              <w:t xml:space="preserve">2. Is the abstract of the article comprehensive? </w:t>
            </w:r>
          </w:p>
          <w:p w14:paraId="3EDFF666" w14:textId="77777777" w:rsidR="00F5047A" w:rsidRDefault="00DB59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FC841E" w14:textId="77777777" w:rsidR="00F5047A" w:rsidRDefault="00DB596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653D4D" w14:textId="77777777" w:rsidR="00F5047A" w:rsidRDefault="00F5047A">
            <w:pPr>
              <w:ind w:left="720"/>
              <w:rPr>
                <w:b/>
                <w:bCs/>
                <w:sz w:val="20"/>
                <w:szCs w:val="20"/>
                <w:lang w:val="en-GB"/>
              </w:rPr>
            </w:pPr>
          </w:p>
          <w:p w14:paraId="60ED9AF9" w14:textId="77777777" w:rsidR="00F5047A" w:rsidRDefault="00DB596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is sufficient for the manuscript. Rating scale 4.</w:t>
            </w:r>
          </w:p>
          <w:p w14:paraId="165F20CB" w14:textId="77777777" w:rsidR="00F5047A" w:rsidRDefault="00F5047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A79D985" w14:textId="302F33F2" w:rsidR="00F5047A" w:rsidRDefault="004A522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Good</w:t>
            </w:r>
          </w:p>
        </w:tc>
      </w:tr>
      <w:tr w:rsidR="00F5047A" w14:paraId="456A9C33" w14:textId="77777777">
        <w:trPr>
          <w:trHeight w:val="1262"/>
        </w:trPr>
        <w:tc>
          <w:tcPr>
            <w:tcW w:w="1790" w:type="pct"/>
            <w:noWrap/>
          </w:tcPr>
          <w:p w14:paraId="3CAAF540" w14:textId="77777777" w:rsidR="00F5047A" w:rsidRDefault="00DB596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58F76E3" w14:textId="77777777" w:rsidR="00F5047A" w:rsidRDefault="00DB59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D0A5C0" w14:textId="77777777" w:rsidR="00F5047A" w:rsidRDefault="00DB596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7394EF" w14:textId="77777777" w:rsidR="00F5047A" w:rsidRDefault="00DB596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The keywords enough for the paper.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Rating scale 4.</w:t>
            </w:r>
          </w:p>
          <w:p w14:paraId="73257B19" w14:textId="77777777" w:rsidR="00F5047A" w:rsidRDefault="00F5047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FF06BF5" w14:textId="11533F2A" w:rsidR="00F5047A" w:rsidRDefault="004A522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A5223">
              <w:rPr>
                <w:rFonts w:ascii="Times New Roman" w:hAnsi="Times New Roman"/>
                <w:b w:val="0"/>
                <w:lang w:val="en-GB"/>
              </w:rPr>
              <w:t>Good</w:t>
            </w:r>
          </w:p>
        </w:tc>
      </w:tr>
      <w:tr w:rsidR="00F5047A" w14:paraId="7783A4C1" w14:textId="77777777">
        <w:trPr>
          <w:trHeight w:val="1262"/>
        </w:trPr>
        <w:tc>
          <w:tcPr>
            <w:tcW w:w="1790" w:type="pct"/>
            <w:noWrap/>
          </w:tcPr>
          <w:p w14:paraId="25F736A8" w14:textId="77777777" w:rsidR="00F5047A" w:rsidRDefault="00DB596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7F8949D" w14:textId="77777777" w:rsidR="00F5047A" w:rsidRDefault="00DB59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6A0CC0" w14:textId="77777777" w:rsidR="00F5047A" w:rsidRDefault="00DB596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77E0B1" w14:textId="77777777" w:rsidR="00F5047A" w:rsidRDefault="00DB596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The background information is good, but still a room for more comprehensible details of the paper.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Rating scale 4.</w:t>
            </w:r>
          </w:p>
          <w:p w14:paraId="1AF3AFF5" w14:textId="77777777" w:rsidR="00F5047A" w:rsidRDefault="00F5047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1B212B0" w14:textId="20E48E7D" w:rsidR="00F5047A" w:rsidRDefault="004A522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 Noted</w:t>
            </w:r>
          </w:p>
        </w:tc>
      </w:tr>
      <w:tr w:rsidR="00F5047A" w14:paraId="1E968076" w14:textId="77777777">
        <w:trPr>
          <w:trHeight w:val="1262"/>
        </w:trPr>
        <w:tc>
          <w:tcPr>
            <w:tcW w:w="1790" w:type="pct"/>
            <w:noWrap/>
          </w:tcPr>
          <w:p w14:paraId="10547082" w14:textId="77777777" w:rsidR="00F5047A" w:rsidRDefault="00DB596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26CF063" w14:textId="77777777" w:rsidR="00F5047A" w:rsidRDefault="00DB59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4ED28A" w14:textId="77777777" w:rsidR="00F5047A" w:rsidRDefault="00DB596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EFEA67" w14:textId="77777777" w:rsidR="00F5047A" w:rsidRDefault="00DB596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The research objectives/hypotheses should be more reader oriented in the future writing about this subject.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Rating scale 4.</w:t>
            </w:r>
          </w:p>
          <w:p w14:paraId="4900250B" w14:textId="77777777" w:rsidR="00F5047A" w:rsidRDefault="00F5047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599F69C" w14:textId="6D370F72" w:rsidR="00F5047A" w:rsidRDefault="00BE77C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E77CC">
              <w:rPr>
                <w:rFonts w:ascii="Times New Roman" w:hAnsi="Times New Roman"/>
                <w:b w:val="0"/>
                <w:lang w:val="en-GB"/>
              </w:rPr>
              <w:t>Ok Noted</w:t>
            </w:r>
          </w:p>
        </w:tc>
      </w:tr>
      <w:tr w:rsidR="00F5047A" w14:paraId="733628B4" w14:textId="77777777">
        <w:trPr>
          <w:trHeight w:val="1262"/>
        </w:trPr>
        <w:tc>
          <w:tcPr>
            <w:tcW w:w="1790" w:type="pct"/>
            <w:noWrap/>
          </w:tcPr>
          <w:p w14:paraId="0ECAF4C7" w14:textId="77777777" w:rsidR="00F5047A" w:rsidRDefault="00DB596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B1D3BD4" w14:textId="77777777" w:rsidR="00F5047A" w:rsidRDefault="00DB59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8CFD12" w14:textId="77777777" w:rsidR="00F5047A" w:rsidRDefault="00DB596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D57932" w14:textId="77777777" w:rsidR="00F5047A" w:rsidRDefault="00DB596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literature review should be subtitle of the research paper. Rating scale 3.</w:t>
            </w:r>
          </w:p>
          <w:p w14:paraId="6A977550" w14:textId="77777777" w:rsidR="00F5047A" w:rsidRDefault="00F5047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F7C6B88" w14:textId="41D34B03" w:rsidR="00F5047A" w:rsidRDefault="00BE77C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Corrected</w:t>
            </w:r>
          </w:p>
        </w:tc>
      </w:tr>
      <w:tr w:rsidR="00F5047A" w14:paraId="785F11C9" w14:textId="77777777">
        <w:trPr>
          <w:trHeight w:val="1262"/>
        </w:trPr>
        <w:tc>
          <w:tcPr>
            <w:tcW w:w="1790" w:type="pct"/>
            <w:noWrap/>
          </w:tcPr>
          <w:p w14:paraId="7FC47B98" w14:textId="77777777" w:rsidR="00F5047A" w:rsidRDefault="00DB596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FC68050" w14:textId="77777777" w:rsidR="00F5047A" w:rsidRDefault="00DB59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354DE8" w14:textId="77777777" w:rsidR="00F5047A" w:rsidRDefault="00DB596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FABD1C" w14:textId="77777777" w:rsidR="00F5047A" w:rsidRDefault="00DB596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The research methodology is clear but reader will need some advance knowledge of </w:t>
            </w:r>
            <w:proofErr w:type="spellStart"/>
            <w:r>
              <w:rPr>
                <w:b/>
                <w:bCs/>
                <w:sz w:val="20"/>
                <w:szCs w:val="20"/>
              </w:rPr>
              <w:t>engeneering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Rating scale 4.</w:t>
            </w:r>
          </w:p>
          <w:p w14:paraId="1E35B085" w14:textId="77777777" w:rsidR="00F5047A" w:rsidRDefault="00F5047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CC18D86" w14:textId="64E4D66C" w:rsidR="00F5047A" w:rsidRDefault="00BE77C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 Noted</w:t>
            </w:r>
          </w:p>
        </w:tc>
      </w:tr>
      <w:tr w:rsidR="00F5047A" w14:paraId="254F69FD" w14:textId="77777777">
        <w:trPr>
          <w:trHeight w:val="1262"/>
        </w:trPr>
        <w:tc>
          <w:tcPr>
            <w:tcW w:w="1790" w:type="pct"/>
            <w:noWrap/>
          </w:tcPr>
          <w:p w14:paraId="723A507D" w14:textId="77777777" w:rsidR="00F5047A" w:rsidRDefault="00DB596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22ED102" w14:textId="77777777" w:rsidR="00F5047A" w:rsidRDefault="00DB59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50E79" w14:textId="77777777" w:rsidR="00F5047A" w:rsidRDefault="00DB596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D8FC24" w14:textId="77777777" w:rsidR="00F5047A" w:rsidRDefault="00DB596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There is no ethical issue yet found.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Rating scale 4.</w:t>
            </w:r>
          </w:p>
          <w:p w14:paraId="3A4DD628" w14:textId="77777777" w:rsidR="00F5047A" w:rsidRDefault="00F5047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71D97A5" w14:textId="5505C954" w:rsidR="00F5047A" w:rsidRDefault="00BE77C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E77CC">
              <w:rPr>
                <w:rFonts w:ascii="Times New Roman" w:hAnsi="Times New Roman"/>
                <w:b w:val="0"/>
                <w:lang w:val="en-GB"/>
              </w:rPr>
              <w:t>Corrected</w:t>
            </w:r>
          </w:p>
        </w:tc>
      </w:tr>
      <w:tr w:rsidR="00F5047A" w14:paraId="1B59981B" w14:textId="77777777">
        <w:trPr>
          <w:trHeight w:val="703"/>
        </w:trPr>
        <w:tc>
          <w:tcPr>
            <w:tcW w:w="1790" w:type="pct"/>
            <w:noWrap/>
          </w:tcPr>
          <w:p w14:paraId="72A1C89A" w14:textId="77777777" w:rsidR="00F5047A" w:rsidRDefault="00DB596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399B6E7" w14:textId="77777777" w:rsidR="00F5047A" w:rsidRDefault="00DB59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0A989A" w14:textId="77777777" w:rsidR="00F5047A" w:rsidRDefault="00DB596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8D403B" w14:textId="77777777" w:rsidR="00F5047A" w:rsidRDefault="00DB596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The results are clearly stated and charts.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Rating scale 4.</w:t>
            </w:r>
          </w:p>
          <w:p w14:paraId="25E6140B" w14:textId="77777777" w:rsidR="00F5047A" w:rsidRDefault="00F5047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69BA019" w14:textId="2ADAC4FC" w:rsidR="00F5047A" w:rsidRDefault="00BE77C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E77CC">
              <w:rPr>
                <w:rFonts w:ascii="Times New Roman" w:hAnsi="Times New Roman"/>
                <w:b w:val="0"/>
                <w:lang w:val="en-GB"/>
              </w:rPr>
              <w:t>Good</w:t>
            </w:r>
          </w:p>
        </w:tc>
      </w:tr>
      <w:tr w:rsidR="00F5047A" w14:paraId="2423F0DA" w14:textId="77777777">
        <w:trPr>
          <w:trHeight w:val="703"/>
        </w:trPr>
        <w:tc>
          <w:tcPr>
            <w:tcW w:w="1790" w:type="pct"/>
            <w:noWrap/>
          </w:tcPr>
          <w:p w14:paraId="572D000D" w14:textId="77777777" w:rsidR="00F5047A" w:rsidRDefault="00DB596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467CE0F" w14:textId="77777777" w:rsidR="00F5047A" w:rsidRDefault="00DB59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58FF66" w14:textId="77777777" w:rsidR="00F5047A" w:rsidRDefault="00DB596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4ABFE6" w14:textId="77777777" w:rsidR="00F5047A" w:rsidRDefault="00DB596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The tables and figures are clear and </w:t>
            </w:r>
            <w:proofErr w:type="spellStart"/>
            <w:r>
              <w:rPr>
                <w:b/>
                <w:bCs/>
                <w:sz w:val="20"/>
                <w:szCs w:val="20"/>
              </w:rPr>
              <w:t>relevent</w:t>
            </w:r>
            <w:proofErr w:type="spellEnd"/>
            <w:r>
              <w:rPr>
                <w:b/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Rating scale 4.</w:t>
            </w:r>
          </w:p>
          <w:p w14:paraId="50B0BE35" w14:textId="77777777" w:rsidR="00F5047A" w:rsidRDefault="00F5047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77DE76C" w14:textId="30474E89" w:rsidR="00F5047A" w:rsidRDefault="00BE77C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E77CC">
              <w:rPr>
                <w:rFonts w:ascii="Times New Roman" w:hAnsi="Times New Roman"/>
                <w:b w:val="0"/>
                <w:lang w:val="en-GB"/>
              </w:rPr>
              <w:t>Good</w:t>
            </w:r>
          </w:p>
        </w:tc>
      </w:tr>
      <w:tr w:rsidR="00F5047A" w14:paraId="62130445" w14:textId="77777777">
        <w:trPr>
          <w:trHeight w:val="703"/>
        </w:trPr>
        <w:tc>
          <w:tcPr>
            <w:tcW w:w="1790" w:type="pct"/>
            <w:noWrap/>
          </w:tcPr>
          <w:p w14:paraId="11DBB423" w14:textId="77777777" w:rsidR="00F5047A" w:rsidRDefault="00DB596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49A6D7F" w14:textId="77777777" w:rsidR="00F5047A" w:rsidRDefault="00DB59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675F41" w14:textId="77777777" w:rsidR="00F5047A" w:rsidRDefault="00DB596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BE0A58" w14:textId="77777777" w:rsidR="00F5047A" w:rsidRDefault="00DB596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The discussion of findings does </w:t>
            </w:r>
            <w:proofErr w:type="gramStart"/>
            <w:r>
              <w:rPr>
                <w:b/>
                <w:bCs/>
                <w:sz w:val="20"/>
                <w:szCs w:val="20"/>
              </w:rPr>
              <w:t>related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to the existing research literature.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Rating scale 4.</w:t>
            </w:r>
          </w:p>
          <w:p w14:paraId="489FA19E" w14:textId="77777777" w:rsidR="00F5047A" w:rsidRDefault="00F5047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F080776" w14:textId="4ED6EF59" w:rsidR="00F5047A" w:rsidRDefault="00BE77C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E77CC">
              <w:rPr>
                <w:rFonts w:ascii="Times New Roman" w:hAnsi="Times New Roman"/>
                <w:b w:val="0"/>
                <w:lang w:val="en-GB"/>
              </w:rPr>
              <w:t>Good</w:t>
            </w:r>
          </w:p>
        </w:tc>
      </w:tr>
      <w:tr w:rsidR="00F5047A" w14:paraId="40112080" w14:textId="77777777">
        <w:trPr>
          <w:trHeight w:val="703"/>
        </w:trPr>
        <w:tc>
          <w:tcPr>
            <w:tcW w:w="1790" w:type="pct"/>
            <w:noWrap/>
          </w:tcPr>
          <w:p w14:paraId="0E97B312" w14:textId="77777777" w:rsidR="00F5047A" w:rsidRDefault="00DB596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CBD7182" w14:textId="77777777" w:rsidR="00F5047A" w:rsidRDefault="00DB59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B87C5E" w14:textId="77777777" w:rsidR="00F5047A" w:rsidRDefault="00DB596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87EA9A" w14:textId="77777777" w:rsidR="00F5047A" w:rsidRDefault="00DB596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The conclusion does support the data given by the author.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Rating scale 4.</w:t>
            </w:r>
          </w:p>
          <w:p w14:paraId="43400896" w14:textId="77777777" w:rsidR="00F5047A" w:rsidRDefault="00F5047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A9638E3" w14:textId="194A8367" w:rsidR="00F5047A" w:rsidRDefault="00BE77C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E77CC">
              <w:rPr>
                <w:rFonts w:ascii="Times New Roman" w:hAnsi="Times New Roman"/>
                <w:b w:val="0"/>
                <w:lang w:val="en-GB"/>
              </w:rPr>
              <w:t>Good</w:t>
            </w:r>
          </w:p>
        </w:tc>
      </w:tr>
      <w:tr w:rsidR="00F5047A" w14:paraId="4A8BD1EB" w14:textId="77777777">
        <w:trPr>
          <w:trHeight w:val="703"/>
        </w:trPr>
        <w:tc>
          <w:tcPr>
            <w:tcW w:w="1790" w:type="pct"/>
            <w:noWrap/>
          </w:tcPr>
          <w:p w14:paraId="6C18A5A4" w14:textId="77777777" w:rsidR="00F5047A" w:rsidRDefault="00DB596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89767F0" w14:textId="77777777" w:rsidR="00F5047A" w:rsidRDefault="00DB59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7B1045" w14:textId="77777777" w:rsidR="00F5047A" w:rsidRDefault="00DB596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2BF5BF" w14:textId="77777777" w:rsidR="00F5047A" w:rsidRDefault="00DB596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limitations of the study not clearly discussed but some reader could sense the limitation of it. Rating scale 3.</w:t>
            </w:r>
          </w:p>
          <w:p w14:paraId="187F493A" w14:textId="77777777" w:rsidR="00F5047A" w:rsidRDefault="00F5047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628E952" w14:textId="3441806B" w:rsidR="00F5047A" w:rsidRDefault="00C9316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 Noted</w:t>
            </w:r>
          </w:p>
        </w:tc>
      </w:tr>
      <w:tr w:rsidR="00F5047A" w14:paraId="5A3C7891" w14:textId="77777777">
        <w:trPr>
          <w:trHeight w:val="703"/>
        </w:trPr>
        <w:tc>
          <w:tcPr>
            <w:tcW w:w="1790" w:type="pct"/>
            <w:noWrap/>
          </w:tcPr>
          <w:p w14:paraId="71010A1F" w14:textId="77777777" w:rsidR="00F5047A" w:rsidRDefault="00DB596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FEE3ABA" w14:textId="77777777" w:rsidR="00F5047A" w:rsidRDefault="00DB59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4FC7F7" w14:textId="77777777" w:rsidR="00F5047A" w:rsidRDefault="00DB59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CB712C3" w14:textId="77777777" w:rsidR="00F5047A" w:rsidRDefault="00DB596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657C059" w14:textId="77777777" w:rsidR="00F5047A" w:rsidRDefault="00DB596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references are just enough but I suggest more references and citations in literature review in the future paper to support the research. Rating scale 3.</w:t>
            </w:r>
          </w:p>
          <w:p w14:paraId="2F7ADEF0" w14:textId="77777777" w:rsidR="00F5047A" w:rsidRDefault="00F5047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7C77767" w14:textId="21564F56" w:rsidR="00F5047A" w:rsidRDefault="00C9316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F5047A" w14:paraId="4F9A53B7" w14:textId="77777777">
        <w:trPr>
          <w:trHeight w:val="703"/>
        </w:trPr>
        <w:tc>
          <w:tcPr>
            <w:tcW w:w="1790" w:type="pct"/>
            <w:noWrap/>
          </w:tcPr>
          <w:p w14:paraId="5CEA3DD2" w14:textId="77777777" w:rsidR="00F5047A" w:rsidRDefault="00DB596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15297C1" w14:textId="77777777" w:rsidR="00F5047A" w:rsidRDefault="00DB59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948141" w14:textId="77777777" w:rsidR="00F5047A" w:rsidRDefault="00DB59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42F9904" w14:textId="77777777" w:rsidR="00F5047A" w:rsidRDefault="00DB596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10E18C6" w14:textId="77777777" w:rsidR="00F5047A" w:rsidRDefault="00DB596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The manuscript written clearly in just the basic understandable research manner.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Rating scale 3.</w:t>
            </w:r>
          </w:p>
          <w:p w14:paraId="74D95A8A" w14:textId="77777777" w:rsidR="00F5047A" w:rsidRDefault="00F5047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1734E94" w14:textId="578624AD" w:rsidR="00F5047A" w:rsidRDefault="00C9316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  <w:bookmarkStart w:id="0" w:name="_GoBack"/>
            <w:bookmarkEnd w:id="0"/>
          </w:p>
        </w:tc>
      </w:tr>
    </w:tbl>
    <w:p w14:paraId="6E8A660D" w14:textId="77777777" w:rsidR="00F5047A" w:rsidRDefault="00F5047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E79E101" w14:textId="77777777" w:rsidR="00F5047A" w:rsidRDefault="00F5047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5C537D" w:rsidRPr="005C537D" w14:paraId="7FE85BBD" w14:textId="77777777" w:rsidTr="004317E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9CCF0" w14:textId="77777777" w:rsidR="005C537D" w:rsidRPr="005C537D" w:rsidRDefault="005C537D" w:rsidP="005C537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5C537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5C537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6F7EA67" w14:textId="77777777" w:rsidR="005C537D" w:rsidRPr="005C537D" w:rsidRDefault="005C537D" w:rsidP="005C537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C537D" w:rsidRPr="005C537D" w14:paraId="0609F8AD" w14:textId="77777777" w:rsidTr="004317E5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45833" w14:textId="77777777" w:rsidR="005C537D" w:rsidRPr="005C537D" w:rsidRDefault="005C537D" w:rsidP="005C537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85DC9" w14:textId="77777777" w:rsidR="005C537D" w:rsidRPr="005C537D" w:rsidRDefault="005C537D" w:rsidP="005C537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C537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582F03D" w14:textId="77777777" w:rsidR="005C537D" w:rsidRPr="005C537D" w:rsidRDefault="005C537D" w:rsidP="005C537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C537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C537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B4736B1" w14:textId="77777777" w:rsidR="005C537D" w:rsidRPr="005C537D" w:rsidRDefault="005C537D" w:rsidP="005C53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C537D" w:rsidRPr="005C537D" w14:paraId="7361123A" w14:textId="77777777" w:rsidTr="004317E5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5A631" w14:textId="77777777" w:rsidR="005C537D" w:rsidRPr="005C537D" w:rsidRDefault="005C537D" w:rsidP="005C537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C537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315791F" w14:textId="77777777" w:rsidR="005C537D" w:rsidRPr="005C537D" w:rsidRDefault="005C537D" w:rsidP="005C537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47380" w14:textId="77777777" w:rsidR="005C537D" w:rsidRPr="005C537D" w:rsidRDefault="005C537D" w:rsidP="005C537D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C537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C537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C537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65FDC26" w14:textId="77777777" w:rsidR="005C537D" w:rsidRPr="005C537D" w:rsidRDefault="005C537D" w:rsidP="005C537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3943A6C1" w14:textId="750C3537" w:rsidR="005C537D" w:rsidRPr="005C537D" w:rsidRDefault="0077292B" w:rsidP="005C537D">
            <w:pPr>
              <w:rPr>
                <w:rFonts w:ascii="Arial" w:eastAsia="Arial Unicode MS" w:hAnsi="Arial" w:cs="Arial"/>
                <w:sz w:val="20"/>
                <w:szCs w:val="20"/>
                <w:lang w:val="en-GB" w:eastAsia="zh-CN"/>
              </w:rPr>
            </w:pPr>
            <w:r w:rsidRPr="0077292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There are no ethical issues in this manuscript. This study is purely a numerical simulation-based investigation on structural damage identification using finite element analysis. It does not involve human subjects, animal experiments, personal data, or any sensitive materials. A competing </w:t>
            </w:r>
            <w:proofErr w:type="gramStart"/>
            <w:r w:rsidRPr="0077292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interests</w:t>
            </w:r>
            <w:proofErr w:type="gramEnd"/>
            <w:r w:rsidRPr="0077292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statement </w:t>
            </w:r>
            <w:r w:rsidRPr="0077292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lastRenderedPageBreak/>
              <w:t>has been included at the end of the manuscript declaring that no conflicts exist.</w:t>
            </w:r>
          </w:p>
        </w:tc>
      </w:tr>
      <w:bookmarkEnd w:id="1"/>
    </w:tbl>
    <w:p w14:paraId="6E0537C0" w14:textId="77777777" w:rsidR="00F5047A" w:rsidRDefault="00F5047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F504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828EAB" w14:textId="77777777" w:rsidR="00842515" w:rsidRDefault="00842515">
      <w:r>
        <w:separator/>
      </w:r>
    </w:p>
  </w:endnote>
  <w:endnote w:type="continuationSeparator" w:id="0">
    <w:p w14:paraId="6DD7E943" w14:textId="77777777" w:rsidR="00842515" w:rsidRDefault="00842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A341F" w14:textId="77777777" w:rsidR="00F5047A" w:rsidRDefault="00F504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D3F5F" w14:textId="77777777" w:rsidR="00F5047A" w:rsidRDefault="00F5047A">
    <w:pPr>
      <w:pStyle w:val="Footer"/>
      <w:jc w:val="right"/>
    </w:pPr>
  </w:p>
  <w:p w14:paraId="77F52A94" w14:textId="77777777" w:rsidR="00F5047A" w:rsidRDefault="00DB596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C537D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C537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36F5CCA" w14:textId="77777777" w:rsidR="00F5047A" w:rsidRDefault="00DB5966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32476FF3" w14:textId="77777777" w:rsidR="00F5047A" w:rsidRDefault="00F5047A">
    <w:pPr>
      <w:pStyle w:val="Footer"/>
      <w:jc w:val="right"/>
    </w:pPr>
  </w:p>
  <w:p w14:paraId="799E8A73" w14:textId="77777777" w:rsidR="00F5047A" w:rsidRDefault="00F5047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B33A6" w14:textId="77777777" w:rsidR="00842515" w:rsidRDefault="00842515">
      <w:r>
        <w:separator/>
      </w:r>
    </w:p>
  </w:footnote>
  <w:footnote w:type="continuationSeparator" w:id="0">
    <w:p w14:paraId="083C0DE3" w14:textId="77777777" w:rsidR="00842515" w:rsidRDefault="00842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7AEE1" w14:textId="77777777" w:rsidR="00F5047A" w:rsidRDefault="00F504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A5C06" w14:textId="77777777" w:rsidR="00F5047A" w:rsidRDefault="00F5047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A594319" w14:textId="77777777" w:rsidR="00F5047A" w:rsidRDefault="00DB5966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071FB" w14:textId="77777777" w:rsidR="00F5047A" w:rsidRDefault="00F504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6053FD2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5047A"/>
    <w:rsid w:val="002D702A"/>
    <w:rsid w:val="004A5223"/>
    <w:rsid w:val="005C537D"/>
    <w:rsid w:val="00722F53"/>
    <w:rsid w:val="0077292B"/>
    <w:rsid w:val="00842515"/>
    <w:rsid w:val="00B771CA"/>
    <w:rsid w:val="00BE77CC"/>
    <w:rsid w:val="00C93161"/>
    <w:rsid w:val="00D0776B"/>
    <w:rsid w:val="00D760CE"/>
    <w:rsid w:val="00DB5966"/>
    <w:rsid w:val="00DE70BE"/>
    <w:rsid w:val="00F5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7B0A7C"/>
  <w15:docId w15:val="{DCC417B1-42D4-4869-96B5-CEFB449AC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character" w:customStyle="1" w:styleId="1">
    <w:name w:val="未处理的提及1"/>
    <w:uiPriority w:val="99"/>
    <w:semiHidden/>
    <w:unhideWhenUsed/>
    <w:rsid w:val="00722F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i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1169</cp:lastModifiedBy>
  <cp:revision>8</cp:revision>
  <dcterms:created xsi:type="dcterms:W3CDTF">2026-03-19T07:11:00Z</dcterms:created>
  <dcterms:modified xsi:type="dcterms:W3CDTF">2026-03-24T11:41:00Z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64de9af2f64d480f88409c354e13032d</vt:lpwstr>
  </property>
</Properties>
</file>