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02A115" w14:textId="77777777" w:rsidR="0030769B" w:rsidRDefault="0030769B">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0769B" w14:paraId="21BBC485" w14:textId="77777777">
        <w:trPr>
          <w:trHeight w:val="290"/>
        </w:trPr>
        <w:tc>
          <w:tcPr>
            <w:tcW w:w="20934" w:type="dxa"/>
            <w:gridSpan w:val="2"/>
            <w:tcBorders>
              <w:top w:val="nil"/>
              <w:left w:val="nil"/>
              <w:right w:val="nil"/>
            </w:tcBorders>
          </w:tcPr>
          <w:p w14:paraId="34EA75F3" w14:textId="77777777" w:rsidR="0030769B" w:rsidRDefault="0030769B">
            <w:pPr>
              <w:pStyle w:val="Heading2"/>
              <w:jc w:val="left"/>
              <w:rPr>
                <w:rFonts w:ascii="Arial" w:eastAsia="Arial" w:hAnsi="Arial" w:cs="Arial"/>
                <w:b w:val="0"/>
                <w:bCs w:val="0"/>
                <w:sz w:val="28"/>
                <w:szCs w:val="28"/>
              </w:rPr>
            </w:pPr>
          </w:p>
        </w:tc>
      </w:tr>
      <w:tr w:rsidR="0030769B" w14:paraId="762F0390" w14:textId="77777777">
        <w:trPr>
          <w:trHeight w:val="290"/>
        </w:trPr>
        <w:tc>
          <w:tcPr>
            <w:tcW w:w="5167" w:type="dxa"/>
          </w:tcPr>
          <w:p w14:paraId="3B6EE29B" w14:textId="77777777" w:rsidR="0030769B" w:rsidRDefault="0092054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bookmarkStart w:id="0" w:name="_yr327393ec4s" w:colFirst="0" w:colLast="0"/>
        <w:bookmarkEnd w:id="0"/>
        <w:tc>
          <w:tcPr>
            <w:tcW w:w="15767" w:type="dxa"/>
            <w:tcMar>
              <w:top w:w="0" w:type="dxa"/>
              <w:left w:w="108" w:type="dxa"/>
              <w:bottom w:w="0" w:type="dxa"/>
              <w:right w:w="108" w:type="dxa"/>
            </w:tcMar>
            <w:vAlign w:val="center"/>
          </w:tcPr>
          <w:p w14:paraId="27F8284E" w14:textId="77777777" w:rsidR="0030769B" w:rsidRDefault="0092054E">
            <w:pPr>
              <w:rPr>
                <w:rFonts w:ascii="Arial" w:eastAsia="Arial" w:hAnsi="Arial" w:cs="Arial"/>
                <w:color w:val="0000FF"/>
                <w:sz w:val="20"/>
                <w:szCs w:val="20"/>
              </w:rPr>
            </w:pPr>
            <w:r>
              <w:fldChar w:fldCharType="begin"/>
            </w:r>
            <w:r>
              <w:instrText xml:space="preserve"> HYPERLINK "https://journalajcrs.com/index.php/AJCRS" \h </w:instrText>
            </w:r>
            <w:r>
              <w:fldChar w:fldCharType="separate"/>
            </w:r>
            <w:r>
              <w:rPr>
                <w:rFonts w:ascii="Arial" w:eastAsia="Arial" w:hAnsi="Arial" w:cs="Arial"/>
                <w:b/>
                <w:bCs/>
                <w:color w:val="0000FF"/>
                <w:sz w:val="20"/>
                <w:szCs w:val="20"/>
                <w:u w:val="single"/>
              </w:rPr>
              <w:t>Asian Journal of Case Reports in Surgery</w:t>
            </w:r>
            <w:r>
              <w:rPr>
                <w:rFonts w:ascii="Arial" w:eastAsia="Arial" w:hAnsi="Arial" w:cs="Arial"/>
                <w:b/>
                <w:bCs/>
                <w:color w:val="0000FF"/>
                <w:sz w:val="20"/>
                <w:szCs w:val="20"/>
                <w:u w:val="single"/>
              </w:rPr>
              <w:fldChar w:fldCharType="end"/>
            </w:r>
          </w:p>
        </w:tc>
      </w:tr>
      <w:tr w:rsidR="0030769B" w14:paraId="7F4486CF" w14:textId="77777777">
        <w:trPr>
          <w:trHeight w:val="290"/>
        </w:trPr>
        <w:tc>
          <w:tcPr>
            <w:tcW w:w="5167" w:type="dxa"/>
          </w:tcPr>
          <w:p w14:paraId="04A8933E" w14:textId="77777777" w:rsidR="0030769B" w:rsidRDefault="0092054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225629A" w14:textId="77777777" w:rsidR="0030769B" w:rsidRDefault="0092054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Ms_AJCRS_153028</w:t>
            </w:r>
          </w:p>
        </w:tc>
      </w:tr>
      <w:tr w:rsidR="0030769B" w14:paraId="0866B7C4" w14:textId="77777777">
        <w:trPr>
          <w:trHeight w:val="650"/>
        </w:trPr>
        <w:tc>
          <w:tcPr>
            <w:tcW w:w="5167" w:type="dxa"/>
          </w:tcPr>
          <w:p w14:paraId="02F49D60" w14:textId="77777777" w:rsidR="0030769B" w:rsidRDefault="0092054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D462E2F" w14:textId="77777777" w:rsidR="0030769B" w:rsidRDefault="0092054E">
            <w:pPr>
              <w:pBdr>
                <w:top w:val="nil"/>
                <w:left w:val="nil"/>
                <w:bottom w:val="nil"/>
                <w:right w:val="nil"/>
                <w:between w:val="nil"/>
              </w:pBdr>
              <w:rPr>
                <w:rFonts w:ascii="Arial" w:eastAsia="Arial" w:hAnsi="Arial" w:cs="Arial"/>
                <w:color w:val="000000"/>
                <w:sz w:val="20"/>
                <w:szCs w:val="20"/>
              </w:rPr>
            </w:pPr>
            <w:proofErr w:type="spellStart"/>
            <w:r>
              <w:rPr>
                <w:rFonts w:ascii="Arial" w:eastAsia="Arial" w:hAnsi="Arial" w:cs="Arial"/>
                <w:b/>
                <w:bCs/>
                <w:color w:val="000000"/>
                <w:sz w:val="20"/>
                <w:szCs w:val="20"/>
              </w:rPr>
              <w:t>Pediatric</w:t>
            </w:r>
            <w:proofErr w:type="spellEnd"/>
            <w:r>
              <w:rPr>
                <w:rFonts w:ascii="Arial" w:eastAsia="Arial" w:hAnsi="Arial" w:cs="Arial"/>
                <w:b/>
                <w:bCs/>
                <w:color w:val="000000"/>
                <w:sz w:val="20"/>
                <w:szCs w:val="20"/>
              </w:rPr>
              <w:t xml:space="preserve"> Primary Parotid Tuberculosis: Case Report and Literature Review</w:t>
            </w:r>
          </w:p>
        </w:tc>
      </w:tr>
      <w:tr w:rsidR="0030769B" w14:paraId="728F168F" w14:textId="77777777">
        <w:trPr>
          <w:trHeight w:val="332"/>
        </w:trPr>
        <w:tc>
          <w:tcPr>
            <w:tcW w:w="5167" w:type="dxa"/>
          </w:tcPr>
          <w:p w14:paraId="67A499F7" w14:textId="77777777" w:rsidR="0030769B" w:rsidRDefault="0092054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0B388AD" w14:textId="77777777" w:rsidR="0030769B" w:rsidRDefault="0092054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Case report</w:t>
            </w:r>
          </w:p>
        </w:tc>
      </w:tr>
    </w:tbl>
    <w:p w14:paraId="76615140" w14:textId="77777777" w:rsidR="0030769B" w:rsidRDefault="0030769B">
      <w:pPr>
        <w:pBdr>
          <w:top w:val="nil"/>
          <w:left w:val="nil"/>
          <w:bottom w:val="nil"/>
          <w:right w:val="nil"/>
          <w:between w:val="nil"/>
        </w:pBdr>
        <w:jc w:val="both"/>
        <w:rPr>
          <w:rFonts w:ascii="Arial" w:eastAsia="Arial" w:hAnsi="Arial" w:cs="Arial"/>
          <w:color w:val="000000"/>
          <w:sz w:val="20"/>
          <w:szCs w:val="20"/>
          <w:u w:val="single"/>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30769B" w14:paraId="666035E6" w14:textId="77777777">
        <w:tc>
          <w:tcPr>
            <w:tcW w:w="21150" w:type="dxa"/>
            <w:gridSpan w:val="3"/>
            <w:tcBorders>
              <w:top w:val="nil"/>
              <w:left w:val="nil"/>
              <w:right w:val="nil"/>
            </w:tcBorders>
          </w:tcPr>
          <w:p w14:paraId="1AB63771" w14:textId="77777777" w:rsidR="0030769B" w:rsidRDefault="0092054E">
            <w:pPr>
              <w:pStyle w:val="Heading2"/>
              <w:jc w:val="left"/>
              <w:rPr>
                <w:rFonts w:ascii="Times New Roman" w:eastAsia="Times New Roman" w:hAnsi="Times New Roman" w:cs="Times New Roman"/>
              </w:rPr>
            </w:pPr>
            <w:bookmarkStart w:id="1" w:name="_u5r3xc8rulzy" w:colFirst="0" w:colLast="0"/>
            <w:bookmarkStart w:id="2" w:name="_GoBack"/>
            <w:bookmarkEnd w:id="1"/>
            <w:bookmarkEnd w:id="2"/>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5B79AFF5" w14:textId="77777777" w:rsidR="0030769B" w:rsidRDefault="0030769B">
            <w:pPr>
              <w:rPr>
                <w:sz w:val="20"/>
                <w:szCs w:val="20"/>
              </w:rPr>
            </w:pPr>
          </w:p>
        </w:tc>
      </w:tr>
      <w:tr w:rsidR="0030769B" w14:paraId="545D5774" w14:textId="77777777">
        <w:tc>
          <w:tcPr>
            <w:tcW w:w="5351" w:type="dxa"/>
          </w:tcPr>
          <w:p w14:paraId="1400A7FA" w14:textId="77777777" w:rsidR="0030769B" w:rsidRDefault="0030769B">
            <w:pPr>
              <w:pStyle w:val="Heading2"/>
              <w:jc w:val="left"/>
              <w:rPr>
                <w:rFonts w:ascii="Times New Roman" w:eastAsia="Times New Roman" w:hAnsi="Times New Roman" w:cs="Times New Roman"/>
              </w:rPr>
            </w:pPr>
          </w:p>
        </w:tc>
        <w:tc>
          <w:tcPr>
            <w:tcW w:w="9357" w:type="dxa"/>
          </w:tcPr>
          <w:p w14:paraId="7838D91D" w14:textId="77777777" w:rsidR="0030769B" w:rsidRDefault="0092054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37EE2FB0" w14:textId="77777777" w:rsidR="0030769B" w:rsidRDefault="0030769B" w:rsidP="00D67293"/>
        </w:tc>
        <w:tc>
          <w:tcPr>
            <w:tcW w:w="6442" w:type="dxa"/>
          </w:tcPr>
          <w:p w14:paraId="47A83A0B" w14:textId="77777777" w:rsidR="0030769B" w:rsidRDefault="0092054E">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1BC7A04C" w14:textId="77777777" w:rsidR="0030769B" w:rsidRDefault="0030769B">
            <w:pPr>
              <w:pStyle w:val="Heading2"/>
              <w:jc w:val="left"/>
              <w:rPr>
                <w:rFonts w:ascii="Times New Roman" w:eastAsia="Times New Roman" w:hAnsi="Times New Roman" w:cs="Times New Roman"/>
                <w:b w:val="0"/>
                <w:bCs w:val="0"/>
              </w:rPr>
            </w:pPr>
          </w:p>
        </w:tc>
      </w:tr>
      <w:tr w:rsidR="0030769B" w14:paraId="1FA11AF6" w14:textId="77777777">
        <w:trPr>
          <w:trHeight w:val="1264"/>
        </w:trPr>
        <w:tc>
          <w:tcPr>
            <w:tcW w:w="5351" w:type="dxa"/>
          </w:tcPr>
          <w:p w14:paraId="1BF0E0CC" w14:textId="77777777" w:rsidR="0030769B" w:rsidRDefault="0092054E">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02ECBBEB" w14:textId="77777777" w:rsidR="0030769B" w:rsidRDefault="0030769B">
            <w:pPr>
              <w:ind w:left="360"/>
              <w:rPr>
                <w:sz w:val="20"/>
                <w:szCs w:val="20"/>
              </w:rPr>
            </w:pPr>
          </w:p>
        </w:tc>
        <w:tc>
          <w:tcPr>
            <w:tcW w:w="9357" w:type="dxa"/>
          </w:tcPr>
          <w:p w14:paraId="4EF1D6A0" w14:textId="77777777" w:rsidR="0030769B" w:rsidRDefault="0092054E">
            <w:pPr>
              <w:pBdr>
                <w:top w:val="nil"/>
                <w:left w:val="nil"/>
                <w:bottom w:val="nil"/>
                <w:right w:val="nil"/>
                <w:between w:val="nil"/>
              </w:pBdr>
              <w:rPr>
                <w:color w:val="000000"/>
                <w:sz w:val="20"/>
                <w:szCs w:val="20"/>
              </w:rPr>
            </w:pPr>
            <w:r>
              <w:rPr>
                <w:sz w:val="20"/>
                <w:szCs w:val="20"/>
              </w:rPr>
              <w:t xml:space="preserve">This article addresses a rare clinical disease in the </w:t>
            </w:r>
            <w:proofErr w:type="spellStart"/>
            <w:r>
              <w:rPr>
                <w:sz w:val="20"/>
                <w:szCs w:val="20"/>
              </w:rPr>
              <w:t>pediatric</w:t>
            </w:r>
            <w:proofErr w:type="spellEnd"/>
            <w:r>
              <w:rPr>
                <w:sz w:val="20"/>
                <w:szCs w:val="20"/>
              </w:rPr>
              <w:t xml:space="preserve"> population that can easily be mistaken for a neoplasm, parotid gland tuberculosis. The author has done a wonderful job of documenting case report and literature review, which increases awareness and may help reduce unnecessary surgical interventions and their side effects through early diagnosis. This article will be helpful for </w:t>
            </w:r>
            <w:proofErr w:type="spellStart"/>
            <w:r>
              <w:rPr>
                <w:sz w:val="20"/>
                <w:szCs w:val="20"/>
              </w:rPr>
              <w:t>pediatricians</w:t>
            </w:r>
            <w:proofErr w:type="spellEnd"/>
            <w:r>
              <w:rPr>
                <w:sz w:val="20"/>
                <w:szCs w:val="20"/>
              </w:rPr>
              <w:t xml:space="preserve"> in TB endemic areas to consider this condition as a differential diagnosis when treating parotid masses in children.</w:t>
            </w:r>
          </w:p>
        </w:tc>
        <w:tc>
          <w:tcPr>
            <w:tcW w:w="6442" w:type="dxa"/>
          </w:tcPr>
          <w:p w14:paraId="2EC39112" w14:textId="3A888420" w:rsidR="0030769B" w:rsidRDefault="00C66A9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recognising the significance of the manuscript</w:t>
            </w:r>
          </w:p>
        </w:tc>
      </w:tr>
      <w:tr w:rsidR="0030769B" w14:paraId="5A54E337" w14:textId="77777777">
        <w:trPr>
          <w:trHeight w:val="1262"/>
        </w:trPr>
        <w:tc>
          <w:tcPr>
            <w:tcW w:w="5351" w:type="dxa"/>
          </w:tcPr>
          <w:p w14:paraId="0294046C" w14:textId="77777777" w:rsidR="0030769B" w:rsidRDefault="0092054E">
            <w:pPr>
              <w:ind w:left="360"/>
              <w:rPr>
                <w:sz w:val="20"/>
                <w:szCs w:val="20"/>
              </w:rPr>
            </w:pPr>
            <w:r>
              <w:rPr>
                <w:b/>
                <w:bCs/>
                <w:sz w:val="20"/>
                <w:szCs w:val="20"/>
              </w:rPr>
              <w:t>Is the title of the article suitable?</w:t>
            </w:r>
          </w:p>
          <w:p w14:paraId="037A476E" w14:textId="77777777" w:rsidR="0030769B" w:rsidRDefault="0092054E">
            <w:pPr>
              <w:ind w:left="360"/>
              <w:rPr>
                <w:sz w:val="20"/>
                <w:szCs w:val="20"/>
              </w:rPr>
            </w:pPr>
            <w:r>
              <w:rPr>
                <w:b/>
                <w:bCs/>
                <w:sz w:val="20"/>
                <w:szCs w:val="20"/>
              </w:rPr>
              <w:t>(If not please suggest an alternative title)</w:t>
            </w:r>
          </w:p>
          <w:p w14:paraId="0512F02E" w14:textId="77777777" w:rsidR="0030769B" w:rsidRDefault="0030769B">
            <w:pPr>
              <w:pStyle w:val="Heading2"/>
              <w:jc w:val="left"/>
              <w:rPr>
                <w:rFonts w:ascii="Times New Roman" w:eastAsia="Times New Roman" w:hAnsi="Times New Roman" w:cs="Times New Roman"/>
                <w:u w:val="single"/>
              </w:rPr>
            </w:pPr>
          </w:p>
        </w:tc>
        <w:tc>
          <w:tcPr>
            <w:tcW w:w="9357" w:type="dxa"/>
          </w:tcPr>
          <w:p w14:paraId="4294B512" w14:textId="77777777" w:rsidR="0030769B" w:rsidRDefault="0092054E">
            <w:pPr>
              <w:ind w:left="360"/>
              <w:rPr>
                <w:sz w:val="20"/>
                <w:szCs w:val="20"/>
              </w:rPr>
            </w:pPr>
            <w:r>
              <w:rPr>
                <w:sz w:val="20"/>
                <w:szCs w:val="20"/>
              </w:rPr>
              <w:t>Yes.</w:t>
            </w:r>
          </w:p>
        </w:tc>
        <w:tc>
          <w:tcPr>
            <w:tcW w:w="6442" w:type="dxa"/>
          </w:tcPr>
          <w:p w14:paraId="5DF3501A" w14:textId="01F76F2C" w:rsidR="0030769B" w:rsidRDefault="00C66A9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30769B" w14:paraId="27033F76" w14:textId="77777777">
        <w:trPr>
          <w:trHeight w:val="1262"/>
        </w:trPr>
        <w:tc>
          <w:tcPr>
            <w:tcW w:w="5351" w:type="dxa"/>
          </w:tcPr>
          <w:p w14:paraId="059D92CB" w14:textId="77777777" w:rsidR="0030769B" w:rsidRDefault="0092054E">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0915391C" w14:textId="77777777" w:rsidR="0030769B" w:rsidRDefault="0030769B">
            <w:pPr>
              <w:pStyle w:val="Heading2"/>
              <w:jc w:val="left"/>
              <w:rPr>
                <w:rFonts w:ascii="Times New Roman" w:eastAsia="Times New Roman" w:hAnsi="Times New Roman" w:cs="Times New Roman"/>
                <w:u w:val="single"/>
              </w:rPr>
            </w:pPr>
          </w:p>
        </w:tc>
        <w:tc>
          <w:tcPr>
            <w:tcW w:w="9357" w:type="dxa"/>
          </w:tcPr>
          <w:p w14:paraId="0E3CA5F7" w14:textId="77777777" w:rsidR="0030769B" w:rsidRDefault="0092054E">
            <w:pPr>
              <w:ind w:left="360"/>
              <w:rPr>
                <w:sz w:val="20"/>
                <w:szCs w:val="20"/>
              </w:rPr>
            </w:pPr>
            <w:r>
              <w:rPr>
                <w:sz w:val="20"/>
                <w:szCs w:val="20"/>
              </w:rPr>
              <w:t xml:space="preserve">Abstract of the article is comprehensive and structured, clearly outlining objectives, case report, discussion and conclusion. </w:t>
            </w:r>
          </w:p>
          <w:p w14:paraId="47B7B073" w14:textId="77777777" w:rsidR="0030769B" w:rsidRDefault="0092054E">
            <w:pPr>
              <w:ind w:left="360"/>
              <w:rPr>
                <w:sz w:val="20"/>
                <w:szCs w:val="20"/>
              </w:rPr>
            </w:pPr>
            <w:r>
              <w:rPr>
                <w:sz w:val="20"/>
                <w:szCs w:val="20"/>
              </w:rPr>
              <w:t xml:space="preserve">Addition: Could have added the clinical outcome in the case report. </w:t>
            </w:r>
          </w:p>
        </w:tc>
        <w:tc>
          <w:tcPr>
            <w:tcW w:w="6442" w:type="dxa"/>
          </w:tcPr>
          <w:p w14:paraId="6CF8FCB3" w14:textId="72D94161" w:rsidR="0030769B" w:rsidRDefault="00C66A9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positive feedback</w:t>
            </w:r>
          </w:p>
        </w:tc>
      </w:tr>
      <w:tr w:rsidR="0030769B" w14:paraId="6B2D669D" w14:textId="77777777">
        <w:trPr>
          <w:trHeight w:val="704"/>
        </w:trPr>
        <w:tc>
          <w:tcPr>
            <w:tcW w:w="5351" w:type="dxa"/>
          </w:tcPr>
          <w:p w14:paraId="42A66304" w14:textId="77777777" w:rsidR="0030769B" w:rsidRDefault="0092054E">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04315F6E" w14:textId="77777777" w:rsidR="0030769B" w:rsidRDefault="0092054E">
            <w:pPr>
              <w:pBdr>
                <w:top w:val="nil"/>
                <w:left w:val="nil"/>
                <w:bottom w:val="nil"/>
                <w:right w:val="nil"/>
                <w:between w:val="nil"/>
              </w:pBdr>
              <w:rPr>
                <w:color w:val="000000"/>
                <w:sz w:val="20"/>
                <w:szCs w:val="20"/>
              </w:rPr>
            </w:pPr>
            <w:r>
              <w:rPr>
                <w:sz w:val="20"/>
                <w:szCs w:val="20"/>
              </w:rPr>
              <w:t>Yes, Manuscript is scientifically correct- The clinical reasoning, diagnostic approach, imaging, histopathology and treatment are consistent with literature and medical knowledge.</w:t>
            </w:r>
          </w:p>
        </w:tc>
        <w:tc>
          <w:tcPr>
            <w:tcW w:w="6442" w:type="dxa"/>
          </w:tcPr>
          <w:p w14:paraId="7526C3AB" w14:textId="2E05588B" w:rsidR="0030769B" w:rsidRDefault="00C66A9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reviewing the manuscript</w:t>
            </w:r>
          </w:p>
        </w:tc>
      </w:tr>
      <w:tr w:rsidR="0030769B" w14:paraId="6F7FED10" w14:textId="77777777">
        <w:trPr>
          <w:trHeight w:val="703"/>
        </w:trPr>
        <w:tc>
          <w:tcPr>
            <w:tcW w:w="5351" w:type="dxa"/>
          </w:tcPr>
          <w:p w14:paraId="47C679AA" w14:textId="77777777" w:rsidR="0030769B" w:rsidRDefault="0092054E">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24364680" w14:textId="77777777" w:rsidR="0030769B" w:rsidRDefault="0092054E">
            <w:pPr>
              <w:pBdr>
                <w:top w:val="nil"/>
                <w:left w:val="nil"/>
                <w:bottom w:val="nil"/>
                <w:right w:val="nil"/>
                <w:between w:val="nil"/>
              </w:pBdr>
              <w:rPr>
                <w:color w:val="000000"/>
                <w:sz w:val="20"/>
                <w:szCs w:val="20"/>
              </w:rPr>
            </w:pPr>
            <w:r>
              <w:rPr>
                <w:sz w:val="20"/>
                <w:szCs w:val="20"/>
              </w:rPr>
              <w:t>Since the clinical disease under discussion is rare, references provided by the author are sufficient and recent.</w:t>
            </w:r>
          </w:p>
        </w:tc>
        <w:tc>
          <w:tcPr>
            <w:tcW w:w="6442" w:type="dxa"/>
          </w:tcPr>
          <w:p w14:paraId="513B6AE0" w14:textId="52ADFCB2" w:rsidR="0030769B" w:rsidRDefault="00C66A9C">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w:t>
            </w:r>
          </w:p>
        </w:tc>
      </w:tr>
      <w:tr w:rsidR="0030769B" w14:paraId="2A946F1D" w14:textId="77777777">
        <w:trPr>
          <w:trHeight w:val="386"/>
        </w:trPr>
        <w:tc>
          <w:tcPr>
            <w:tcW w:w="5351" w:type="dxa"/>
          </w:tcPr>
          <w:p w14:paraId="19B668EA" w14:textId="77777777" w:rsidR="0030769B" w:rsidRDefault="0092054E">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05E39448" w14:textId="77777777" w:rsidR="0030769B" w:rsidRDefault="0030769B">
            <w:pPr>
              <w:rPr>
                <w:sz w:val="20"/>
                <w:szCs w:val="20"/>
              </w:rPr>
            </w:pPr>
          </w:p>
        </w:tc>
        <w:tc>
          <w:tcPr>
            <w:tcW w:w="9357" w:type="dxa"/>
          </w:tcPr>
          <w:p w14:paraId="06BC3546" w14:textId="77777777" w:rsidR="0030769B" w:rsidRDefault="0092054E">
            <w:pPr>
              <w:rPr>
                <w:sz w:val="20"/>
                <w:szCs w:val="20"/>
              </w:rPr>
            </w:pPr>
            <w:r>
              <w:rPr>
                <w:sz w:val="20"/>
                <w:szCs w:val="20"/>
              </w:rPr>
              <w:t xml:space="preserve">The language/English used are clear and understandable, with appropriate terminology. Minor grammatical errors present in a few places and would benefit from revision. </w:t>
            </w:r>
          </w:p>
        </w:tc>
        <w:tc>
          <w:tcPr>
            <w:tcW w:w="6442" w:type="dxa"/>
          </w:tcPr>
          <w:p w14:paraId="7D546ADC" w14:textId="64CD5579" w:rsidR="0030769B" w:rsidRDefault="00C66A9C">
            <w:pPr>
              <w:rPr>
                <w:sz w:val="20"/>
                <w:szCs w:val="20"/>
              </w:rPr>
            </w:pPr>
            <w:r>
              <w:rPr>
                <w:sz w:val="20"/>
                <w:szCs w:val="20"/>
              </w:rPr>
              <w:t>Grammar and language have been corrected and improved</w:t>
            </w:r>
          </w:p>
        </w:tc>
      </w:tr>
      <w:tr w:rsidR="0030769B" w14:paraId="61881962" w14:textId="77777777">
        <w:trPr>
          <w:trHeight w:val="1178"/>
        </w:trPr>
        <w:tc>
          <w:tcPr>
            <w:tcW w:w="5351" w:type="dxa"/>
          </w:tcPr>
          <w:p w14:paraId="1B77624F" w14:textId="77777777" w:rsidR="0030769B" w:rsidRDefault="0092054E">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4E034212" w14:textId="77777777" w:rsidR="0030769B" w:rsidRDefault="0030769B">
            <w:pPr>
              <w:pStyle w:val="Heading2"/>
              <w:jc w:val="left"/>
              <w:rPr>
                <w:rFonts w:ascii="Times New Roman" w:eastAsia="Times New Roman" w:hAnsi="Times New Roman" w:cs="Times New Roman"/>
                <w:b w:val="0"/>
                <w:bCs w:val="0"/>
              </w:rPr>
            </w:pPr>
          </w:p>
        </w:tc>
        <w:tc>
          <w:tcPr>
            <w:tcW w:w="9357" w:type="dxa"/>
          </w:tcPr>
          <w:p w14:paraId="6E0A906A" w14:textId="77777777" w:rsidR="0030769B" w:rsidRDefault="0030769B">
            <w:pPr>
              <w:pBdr>
                <w:top w:val="nil"/>
                <w:left w:val="nil"/>
                <w:bottom w:val="nil"/>
                <w:right w:val="nil"/>
                <w:between w:val="nil"/>
              </w:pBdr>
              <w:rPr>
                <w:color w:val="000000"/>
                <w:sz w:val="20"/>
                <w:szCs w:val="20"/>
              </w:rPr>
            </w:pPr>
          </w:p>
        </w:tc>
        <w:tc>
          <w:tcPr>
            <w:tcW w:w="6442" w:type="dxa"/>
          </w:tcPr>
          <w:p w14:paraId="26533795" w14:textId="77777777" w:rsidR="0030769B" w:rsidRDefault="0030769B">
            <w:pPr>
              <w:rPr>
                <w:sz w:val="20"/>
                <w:szCs w:val="20"/>
              </w:rPr>
            </w:pPr>
          </w:p>
        </w:tc>
      </w:tr>
    </w:tbl>
    <w:p w14:paraId="3D429EAA" w14:textId="77777777" w:rsidR="0030769B" w:rsidRDefault="0030769B">
      <w:pPr>
        <w:pBdr>
          <w:top w:val="nil"/>
          <w:left w:val="nil"/>
          <w:bottom w:val="nil"/>
          <w:right w:val="nil"/>
          <w:between w:val="nil"/>
        </w:pBdr>
        <w:jc w:val="both"/>
        <w:rPr>
          <w:color w:val="000000"/>
          <w:sz w:val="20"/>
          <w:szCs w:val="20"/>
          <w:u w:val="single"/>
        </w:rPr>
      </w:pPr>
    </w:p>
    <w:p w14:paraId="3FCDC656" w14:textId="77777777" w:rsidR="0030769B" w:rsidRDefault="0030769B">
      <w:pPr>
        <w:pBdr>
          <w:top w:val="nil"/>
          <w:left w:val="nil"/>
          <w:bottom w:val="nil"/>
          <w:right w:val="nil"/>
          <w:between w:val="nil"/>
        </w:pBdr>
        <w:jc w:val="both"/>
        <w:rPr>
          <w:color w:val="000000"/>
          <w:sz w:val="20"/>
          <w:szCs w:val="20"/>
          <w:u w:val="single"/>
        </w:rPr>
      </w:pPr>
    </w:p>
    <w:p w14:paraId="543E9E44" w14:textId="77777777" w:rsidR="0030769B" w:rsidRDefault="0030769B">
      <w:pPr>
        <w:pBdr>
          <w:top w:val="nil"/>
          <w:left w:val="nil"/>
          <w:bottom w:val="nil"/>
          <w:right w:val="nil"/>
          <w:between w:val="nil"/>
        </w:pBdr>
        <w:jc w:val="both"/>
        <w:rPr>
          <w:color w:val="000000"/>
          <w:sz w:val="20"/>
          <w:szCs w:val="20"/>
          <w:u w:val="single"/>
        </w:rPr>
      </w:pPr>
    </w:p>
    <w:p w14:paraId="014A8C6B" w14:textId="77777777" w:rsidR="0030769B" w:rsidRDefault="0030769B">
      <w:pPr>
        <w:pBdr>
          <w:top w:val="nil"/>
          <w:left w:val="nil"/>
          <w:bottom w:val="nil"/>
          <w:right w:val="nil"/>
          <w:between w:val="nil"/>
        </w:pBdr>
        <w:jc w:val="both"/>
        <w:rPr>
          <w:color w:val="000000"/>
          <w:sz w:val="20"/>
          <w:szCs w:val="20"/>
          <w:u w:val="single"/>
        </w:rPr>
      </w:pPr>
    </w:p>
    <w:p w14:paraId="23F9A610" w14:textId="77777777" w:rsidR="0030769B" w:rsidRDefault="0030769B">
      <w:pPr>
        <w:pBdr>
          <w:top w:val="nil"/>
          <w:left w:val="nil"/>
          <w:bottom w:val="nil"/>
          <w:right w:val="nil"/>
          <w:between w:val="nil"/>
        </w:pBdr>
        <w:jc w:val="both"/>
        <w:rPr>
          <w:color w:val="000000"/>
          <w:sz w:val="20"/>
          <w:szCs w:val="20"/>
          <w:u w:val="single"/>
        </w:rPr>
      </w:pPr>
    </w:p>
    <w:p w14:paraId="3B646857" w14:textId="77777777" w:rsidR="0030769B" w:rsidRDefault="0030769B">
      <w:pPr>
        <w:pBdr>
          <w:top w:val="nil"/>
          <w:left w:val="nil"/>
          <w:bottom w:val="nil"/>
          <w:right w:val="nil"/>
          <w:between w:val="nil"/>
        </w:pBdr>
        <w:jc w:val="both"/>
        <w:rPr>
          <w:color w:val="000000"/>
          <w:sz w:val="20"/>
          <w:szCs w:val="20"/>
          <w:u w:val="single"/>
        </w:rPr>
      </w:pPr>
    </w:p>
    <w:p w14:paraId="16039D40" w14:textId="77777777" w:rsidR="0030769B" w:rsidRDefault="0030769B">
      <w:pPr>
        <w:pBdr>
          <w:top w:val="nil"/>
          <w:left w:val="nil"/>
          <w:bottom w:val="nil"/>
          <w:right w:val="nil"/>
          <w:between w:val="nil"/>
        </w:pBdr>
        <w:jc w:val="both"/>
        <w:rPr>
          <w:color w:val="000000"/>
          <w:sz w:val="20"/>
          <w:szCs w:val="20"/>
          <w:u w:val="single"/>
        </w:rPr>
      </w:pPr>
    </w:p>
    <w:p w14:paraId="23B44E8F" w14:textId="77777777" w:rsidR="0030769B" w:rsidRDefault="0030769B">
      <w:pPr>
        <w:pBdr>
          <w:top w:val="nil"/>
          <w:left w:val="nil"/>
          <w:bottom w:val="nil"/>
          <w:right w:val="nil"/>
          <w:between w:val="nil"/>
        </w:pBdr>
        <w:jc w:val="both"/>
        <w:rPr>
          <w:color w:val="000000"/>
          <w:sz w:val="20"/>
          <w:szCs w:val="20"/>
          <w:u w:val="single"/>
        </w:rPr>
      </w:pPr>
    </w:p>
    <w:p w14:paraId="5736812A" w14:textId="77777777" w:rsidR="0030769B" w:rsidRDefault="0030769B">
      <w:pPr>
        <w:pBdr>
          <w:top w:val="nil"/>
          <w:left w:val="nil"/>
          <w:bottom w:val="nil"/>
          <w:right w:val="nil"/>
          <w:between w:val="nil"/>
        </w:pBdr>
        <w:jc w:val="both"/>
        <w:rPr>
          <w:color w:val="000000"/>
          <w:sz w:val="20"/>
          <w:szCs w:val="20"/>
          <w:u w:val="single"/>
        </w:rPr>
      </w:pPr>
    </w:p>
    <w:p w14:paraId="61061175" w14:textId="77777777" w:rsidR="0030769B" w:rsidRDefault="0030769B">
      <w:pPr>
        <w:pBdr>
          <w:top w:val="nil"/>
          <w:left w:val="nil"/>
          <w:bottom w:val="nil"/>
          <w:right w:val="nil"/>
          <w:between w:val="nil"/>
        </w:pBdr>
        <w:jc w:val="both"/>
        <w:rPr>
          <w:color w:val="000000"/>
          <w:sz w:val="20"/>
          <w:szCs w:val="20"/>
          <w:u w:val="single"/>
        </w:rPr>
      </w:pPr>
    </w:p>
    <w:p w14:paraId="40D8903E" w14:textId="77777777" w:rsidR="0030769B" w:rsidRDefault="0030769B">
      <w:pPr>
        <w:pBdr>
          <w:top w:val="nil"/>
          <w:left w:val="nil"/>
          <w:bottom w:val="nil"/>
          <w:right w:val="nil"/>
          <w:between w:val="nil"/>
        </w:pBdr>
        <w:jc w:val="both"/>
        <w:rPr>
          <w:color w:val="000000"/>
          <w:sz w:val="20"/>
          <w:szCs w:val="20"/>
          <w:u w:val="single"/>
        </w:rPr>
      </w:pPr>
    </w:p>
    <w:p w14:paraId="4F227317" w14:textId="77777777" w:rsidR="0030769B" w:rsidRDefault="0030769B">
      <w:pPr>
        <w:pBdr>
          <w:top w:val="nil"/>
          <w:left w:val="nil"/>
          <w:bottom w:val="nil"/>
          <w:right w:val="nil"/>
          <w:between w:val="nil"/>
        </w:pBdr>
        <w:jc w:val="both"/>
        <w:rPr>
          <w:color w:val="000000"/>
          <w:sz w:val="20"/>
          <w:szCs w:val="20"/>
          <w:u w:val="single"/>
        </w:rPr>
      </w:pPr>
    </w:p>
    <w:p w14:paraId="77A607A7" w14:textId="77777777" w:rsidR="0030769B" w:rsidRDefault="0030769B">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30769B" w14:paraId="19B86C5A"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37808AC1" w14:textId="77777777" w:rsidR="0030769B" w:rsidRDefault="0092054E">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5957D5F8" w14:textId="77777777" w:rsidR="0030769B" w:rsidRDefault="0030769B">
            <w:pPr>
              <w:pBdr>
                <w:top w:val="nil"/>
                <w:left w:val="nil"/>
                <w:bottom w:val="nil"/>
                <w:right w:val="nil"/>
                <w:between w:val="nil"/>
              </w:pBdr>
              <w:rPr>
                <w:color w:val="000000"/>
                <w:sz w:val="20"/>
                <w:szCs w:val="20"/>
                <w:u w:val="single"/>
              </w:rPr>
            </w:pPr>
          </w:p>
        </w:tc>
      </w:tr>
      <w:tr w:rsidR="0030769B" w14:paraId="602ECA01" w14:textId="77777777">
        <w:trPr>
          <w:trHeight w:val="935"/>
        </w:trPr>
        <w:tc>
          <w:tcPr>
            <w:tcW w:w="6831" w:type="dxa"/>
            <w:tcMar>
              <w:top w:w="0" w:type="dxa"/>
              <w:left w:w="108" w:type="dxa"/>
              <w:bottom w:w="0" w:type="dxa"/>
              <w:right w:w="108" w:type="dxa"/>
            </w:tcMar>
            <w:vAlign w:val="center"/>
          </w:tcPr>
          <w:p w14:paraId="532189B1" w14:textId="77777777" w:rsidR="0030769B" w:rsidRDefault="0030769B">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48AC32B4" w14:textId="77777777" w:rsidR="0030769B" w:rsidRDefault="0092054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1121F058" w14:textId="77777777" w:rsidR="0030769B" w:rsidRDefault="0092054E">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5E0E2859" w14:textId="77777777" w:rsidR="0030769B" w:rsidRDefault="0030769B">
            <w:pPr>
              <w:pStyle w:val="Heading2"/>
              <w:jc w:val="left"/>
              <w:rPr>
                <w:rFonts w:ascii="Times New Roman" w:eastAsia="Times New Roman" w:hAnsi="Times New Roman" w:cs="Times New Roman"/>
                <w:b w:val="0"/>
                <w:bCs w:val="0"/>
              </w:rPr>
            </w:pPr>
          </w:p>
        </w:tc>
      </w:tr>
      <w:tr w:rsidR="0030769B" w14:paraId="338B0545" w14:textId="77777777">
        <w:trPr>
          <w:trHeight w:val="697"/>
        </w:trPr>
        <w:tc>
          <w:tcPr>
            <w:tcW w:w="6831" w:type="dxa"/>
            <w:tcMar>
              <w:top w:w="0" w:type="dxa"/>
              <w:left w:w="108" w:type="dxa"/>
              <w:bottom w:w="0" w:type="dxa"/>
              <w:right w:w="108" w:type="dxa"/>
            </w:tcMar>
            <w:vAlign w:val="center"/>
          </w:tcPr>
          <w:p w14:paraId="7E0862E0" w14:textId="77777777" w:rsidR="0030769B" w:rsidRDefault="0092054E">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22C61567" w14:textId="77777777" w:rsidR="0030769B" w:rsidRDefault="0030769B">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242FC4CB" w14:textId="77777777" w:rsidR="0030769B" w:rsidRDefault="0092054E">
            <w:pPr>
              <w:pBdr>
                <w:top w:val="nil"/>
                <w:left w:val="nil"/>
                <w:bottom w:val="nil"/>
                <w:right w:val="nil"/>
                <w:between w:val="nil"/>
              </w:pBdr>
              <w:rPr>
                <w:color w:val="000000"/>
                <w:sz w:val="20"/>
                <w:szCs w:val="20"/>
                <w:u w:val="single"/>
              </w:rPr>
            </w:pPr>
            <w:r>
              <w:rPr>
                <w:i/>
                <w:iCs/>
                <w:color w:val="000000"/>
                <w:sz w:val="20"/>
                <w:szCs w:val="20"/>
                <w:u w:val="single"/>
              </w:rPr>
              <w:t>(If yes, Kindly please write down the ethical issues here in detail)</w:t>
            </w:r>
          </w:p>
          <w:p w14:paraId="579D784F" w14:textId="77777777" w:rsidR="0030769B" w:rsidRDefault="0030769B">
            <w:pPr>
              <w:pBdr>
                <w:top w:val="nil"/>
                <w:left w:val="nil"/>
                <w:bottom w:val="nil"/>
                <w:right w:val="nil"/>
                <w:between w:val="nil"/>
              </w:pBdr>
              <w:rPr>
                <w:color w:val="000000"/>
                <w:sz w:val="20"/>
                <w:szCs w:val="20"/>
              </w:rPr>
            </w:pPr>
          </w:p>
          <w:p w14:paraId="4F1D635D" w14:textId="77777777" w:rsidR="0030769B" w:rsidRDefault="0092054E">
            <w:pPr>
              <w:pBdr>
                <w:top w:val="nil"/>
                <w:left w:val="nil"/>
                <w:bottom w:val="nil"/>
                <w:right w:val="nil"/>
                <w:between w:val="nil"/>
              </w:pBdr>
              <w:rPr>
                <w:sz w:val="20"/>
                <w:szCs w:val="20"/>
              </w:rPr>
            </w:pPr>
            <w:r>
              <w:rPr>
                <w:sz w:val="20"/>
                <w:szCs w:val="20"/>
              </w:rPr>
              <w:t>No ethical issues were identified. Although the author has not mentioned any identifiable data of the patient, the article does not indicate whether informed consent was obtained from the parent.</w:t>
            </w:r>
          </w:p>
        </w:tc>
        <w:tc>
          <w:tcPr>
            <w:tcW w:w="5677" w:type="dxa"/>
            <w:vAlign w:val="center"/>
          </w:tcPr>
          <w:p w14:paraId="3579B982" w14:textId="77777777" w:rsidR="0030769B" w:rsidRDefault="0030769B">
            <w:pPr>
              <w:rPr>
                <w:sz w:val="20"/>
                <w:szCs w:val="20"/>
              </w:rPr>
            </w:pPr>
          </w:p>
          <w:p w14:paraId="3B087934" w14:textId="77777777" w:rsidR="007A6CA4" w:rsidRPr="007A6CA4" w:rsidRDefault="007A6CA4" w:rsidP="007A6CA4">
            <w:pPr>
              <w:rPr>
                <w:sz w:val="20"/>
                <w:szCs w:val="20"/>
              </w:rPr>
            </w:pPr>
          </w:p>
          <w:p w14:paraId="4F1E86B3" w14:textId="77777777" w:rsidR="007A6CA4" w:rsidRPr="007A6CA4" w:rsidRDefault="007A6CA4" w:rsidP="007A6CA4">
            <w:pPr>
              <w:rPr>
                <w:sz w:val="20"/>
                <w:szCs w:val="20"/>
              </w:rPr>
            </w:pPr>
            <w:r w:rsidRPr="007A6CA4">
              <w:rPr>
                <w:sz w:val="20"/>
                <w:szCs w:val="20"/>
              </w:rPr>
              <w:t>Parental consent has been taken</w:t>
            </w:r>
          </w:p>
          <w:p w14:paraId="61224D74" w14:textId="77777777" w:rsidR="007A6CA4" w:rsidRPr="007A6CA4" w:rsidRDefault="007A6CA4" w:rsidP="007A6CA4">
            <w:pPr>
              <w:rPr>
                <w:sz w:val="20"/>
                <w:szCs w:val="20"/>
              </w:rPr>
            </w:pPr>
          </w:p>
          <w:p w14:paraId="19CE7816" w14:textId="1968158A" w:rsidR="0030769B" w:rsidRDefault="0030769B">
            <w:pPr>
              <w:rPr>
                <w:sz w:val="20"/>
                <w:szCs w:val="20"/>
              </w:rPr>
            </w:pPr>
          </w:p>
          <w:p w14:paraId="20E19EE3" w14:textId="77777777" w:rsidR="0030769B" w:rsidRDefault="0030769B">
            <w:pPr>
              <w:rPr>
                <w:sz w:val="20"/>
                <w:szCs w:val="20"/>
              </w:rPr>
            </w:pPr>
          </w:p>
          <w:p w14:paraId="0A993B77" w14:textId="77777777" w:rsidR="0030769B" w:rsidRDefault="0030769B">
            <w:pPr>
              <w:pBdr>
                <w:top w:val="nil"/>
                <w:left w:val="nil"/>
                <w:bottom w:val="nil"/>
                <w:right w:val="nil"/>
                <w:between w:val="nil"/>
              </w:pBdr>
              <w:rPr>
                <w:color w:val="000000"/>
                <w:sz w:val="20"/>
                <w:szCs w:val="20"/>
              </w:rPr>
            </w:pPr>
          </w:p>
        </w:tc>
      </w:tr>
    </w:tbl>
    <w:p w14:paraId="7755F504" w14:textId="77777777" w:rsidR="0030769B" w:rsidRDefault="0030769B">
      <w:pPr>
        <w:pBdr>
          <w:top w:val="nil"/>
          <w:left w:val="nil"/>
          <w:bottom w:val="nil"/>
          <w:right w:val="nil"/>
          <w:between w:val="nil"/>
        </w:pBdr>
        <w:jc w:val="both"/>
        <w:rPr>
          <w:rFonts w:ascii="Arial" w:eastAsia="Arial" w:hAnsi="Arial" w:cs="Arial"/>
          <w:color w:val="000000"/>
          <w:sz w:val="20"/>
          <w:szCs w:val="20"/>
        </w:rPr>
      </w:pPr>
    </w:p>
    <w:sectPr w:rsidR="0030769B">
      <w:headerReference w:type="default" r:id="rId6"/>
      <w:footerReference w:type="default" r:id="rId7"/>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868485" w14:textId="77777777" w:rsidR="0015456B" w:rsidRDefault="0015456B">
      <w:r>
        <w:separator/>
      </w:r>
    </w:p>
  </w:endnote>
  <w:endnote w:type="continuationSeparator" w:id="0">
    <w:p w14:paraId="5AF3B9BF" w14:textId="77777777" w:rsidR="0015456B" w:rsidRDefault="001545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3322E744-CFAD-407B-A051-77C2342DC567}"/>
    <w:embedBold r:id="rId2" w:fontKey="{51C28039-1284-476D-B955-95F213E255C9}"/>
  </w:font>
  <w:font w:name="Arimo">
    <w:charset w:val="00"/>
    <w:family w:val="auto"/>
    <w:pitch w:val="default"/>
    <w:embedBold r:id="rId3" w:fontKey="{4285D6DC-C78E-4F74-8D31-7170927B1C19}"/>
  </w:font>
  <w:font w:name="Georgia">
    <w:panose1 w:val="02040502050405020303"/>
    <w:charset w:val="00"/>
    <w:family w:val="roman"/>
    <w:pitch w:val="variable"/>
    <w:sig w:usb0="00000287" w:usb1="00000000" w:usb2="00000000" w:usb3="00000000" w:csb0="0000009F" w:csb1="00000000"/>
    <w:embedItalic r:id="rId4" w:fontKey="{5A645F4E-6FA8-4BE7-B9F4-C5D643B47C6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77146A32-45CB-495C-B3BB-C960FFF7FE9A}"/>
  </w:font>
  <w:font w:name="Cambria">
    <w:panose1 w:val="02040503050406030204"/>
    <w:charset w:val="00"/>
    <w:family w:val="roman"/>
    <w:pitch w:val="variable"/>
    <w:sig w:usb0="E00006FF" w:usb1="420024FF" w:usb2="02000000" w:usb3="00000000" w:csb0="0000019F" w:csb1="00000000"/>
    <w:embedRegular r:id="rId6" w:fontKey="{046271B6-E15B-4679-AC2D-B8AB2F5D6EA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ACD56" w14:textId="77777777" w:rsidR="0030769B" w:rsidRDefault="0092054E">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81118B" w14:textId="77777777" w:rsidR="0015456B" w:rsidRDefault="0015456B">
      <w:r>
        <w:separator/>
      </w:r>
    </w:p>
  </w:footnote>
  <w:footnote w:type="continuationSeparator" w:id="0">
    <w:p w14:paraId="6DD64F59" w14:textId="77777777" w:rsidR="0015456B" w:rsidRDefault="001545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80C18B" w14:textId="77777777" w:rsidR="0030769B" w:rsidRDefault="0030769B">
    <w:pPr>
      <w:spacing w:after="280"/>
      <w:jc w:val="center"/>
      <w:rPr>
        <w:rFonts w:ascii="Arial" w:eastAsia="Arial" w:hAnsi="Arial" w:cs="Arial"/>
        <w:color w:val="003399"/>
        <w:u w:val="single"/>
      </w:rPr>
    </w:pPr>
  </w:p>
  <w:p w14:paraId="4B8DC8A3" w14:textId="77777777" w:rsidR="0030769B" w:rsidRDefault="0092054E">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NLUwNzQyNDU2NLMwMzRR0lEKTi0uzszPAykwqgUAZuMz/SwAAAA="/>
  </w:docVars>
  <w:rsids>
    <w:rsidRoot w:val="0030769B"/>
    <w:rsid w:val="00032693"/>
    <w:rsid w:val="001526BA"/>
    <w:rsid w:val="0015456B"/>
    <w:rsid w:val="0030769B"/>
    <w:rsid w:val="00572859"/>
    <w:rsid w:val="005A1AA1"/>
    <w:rsid w:val="00616DF8"/>
    <w:rsid w:val="007412B1"/>
    <w:rsid w:val="007A6CA4"/>
    <w:rsid w:val="0092054E"/>
    <w:rsid w:val="009967E3"/>
    <w:rsid w:val="00C32207"/>
    <w:rsid w:val="00C66A9C"/>
    <w:rsid w:val="00D67293"/>
    <w:rsid w:val="00D678AF"/>
    <w:rsid w:val="00E54DC6"/>
    <w:rsid w:val="00F20AB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A4BE16"/>
  <w15:docId w15:val="{215FB260-58FE-4D04-83AA-5FBC61AD63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2</Pages>
  <Words>451</Words>
  <Characters>2572</Characters>
  <Application>Microsoft Office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10</cp:revision>
  <dcterms:created xsi:type="dcterms:W3CDTF">2026-02-11T04:47:00Z</dcterms:created>
  <dcterms:modified xsi:type="dcterms:W3CDTF">2026-02-18T10:51:00Z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e9b2edd8-a4df-4719-b14b-fb729455d3ee</vt:lpwstr>
  </property>
</Properties>
</file>