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F1B16" w:rsidRPr="00107C72" w14:paraId="316275A2" w14:textId="77777777" w:rsidTr="00107C72">
        <w:trPr>
          <w:trHeight w:val="290"/>
        </w:trPr>
        <w:tc>
          <w:tcPr>
            <w:tcW w:w="5000" w:type="pct"/>
            <w:gridSpan w:val="2"/>
            <w:tcBorders>
              <w:top w:val="nil"/>
              <w:left w:val="nil"/>
              <w:right w:val="nil"/>
            </w:tcBorders>
          </w:tcPr>
          <w:p w14:paraId="1C9F96A2" w14:textId="7907E8C3" w:rsidR="009564EA" w:rsidRPr="001B33CF" w:rsidRDefault="009564EA" w:rsidP="001B33CF">
            <w:pPr>
              <w:rPr>
                <w:lang w:val="en-GB"/>
              </w:rPr>
            </w:pPr>
          </w:p>
        </w:tc>
      </w:tr>
      <w:tr w:rsidR="008F1B16" w:rsidRPr="00107C72" w14:paraId="619BEDF0" w14:textId="77777777" w:rsidTr="00107C72">
        <w:trPr>
          <w:trHeight w:val="290"/>
        </w:trPr>
        <w:tc>
          <w:tcPr>
            <w:tcW w:w="1186" w:type="pct"/>
          </w:tcPr>
          <w:p w14:paraId="294784D8"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7C026C4" w14:textId="77777777" w:rsidR="008F1B16" w:rsidRPr="00B05E01" w:rsidRDefault="00163B31" w:rsidP="00E65EB7">
            <w:pPr>
              <w:rPr>
                <w:b/>
                <w:bCs/>
                <w:color w:val="0000CC"/>
                <w:sz w:val="20"/>
                <w:szCs w:val="20"/>
                <w:lang w:val="en-IN"/>
              </w:rPr>
            </w:pPr>
            <w:hyperlink r:id="rId7" w:tgtFrame="_parent" w:history="1">
              <w:r w:rsidR="008F1B16" w:rsidRPr="00B57A0C">
                <w:rPr>
                  <w:b/>
                  <w:bCs/>
                  <w:noProof/>
                  <w:color w:val="0000CC"/>
                  <w:sz w:val="20"/>
                  <w:szCs w:val="20"/>
                  <w:lang w:val="en-IN"/>
                </w:rPr>
                <w:t xml:space="preserve">Journal of Experimental Agriculture International </w:t>
              </w:r>
            </w:hyperlink>
          </w:p>
        </w:tc>
      </w:tr>
      <w:tr w:rsidR="008F1B16" w:rsidRPr="00107C72" w14:paraId="24EE02E4" w14:textId="77777777" w:rsidTr="00107C72">
        <w:trPr>
          <w:trHeight w:val="290"/>
        </w:trPr>
        <w:tc>
          <w:tcPr>
            <w:tcW w:w="1186" w:type="pct"/>
          </w:tcPr>
          <w:p w14:paraId="36040DFE"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499A223" w14:textId="77777777" w:rsidR="008F1B16" w:rsidRPr="00107C72" w:rsidRDefault="00AA158F" w:rsidP="00F3669D">
            <w:pPr>
              <w:pStyle w:val="NormalWeb"/>
              <w:spacing w:before="0" w:beforeAutospacing="0" w:after="0" w:afterAutospacing="0"/>
              <w:rPr>
                <w:rFonts w:ascii="Times New Roman" w:hAnsi="Times New Roman" w:cs="Times New Roman"/>
                <w:b/>
                <w:bCs/>
                <w:sz w:val="20"/>
                <w:szCs w:val="28"/>
                <w:lang w:val="en-GB"/>
              </w:rPr>
            </w:pPr>
            <w:r w:rsidRPr="00AA158F">
              <w:rPr>
                <w:rFonts w:ascii="Times New Roman" w:hAnsi="Times New Roman" w:cs="Times New Roman"/>
                <w:b/>
                <w:bCs/>
                <w:sz w:val="20"/>
                <w:szCs w:val="28"/>
                <w:lang w:val="en-GB"/>
              </w:rPr>
              <w:t>Ms_JEAI_155492</w:t>
            </w:r>
          </w:p>
        </w:tc>
      </w:tr>
      <w:tr w:rsidR="008F1B16" w:rsidRPr="00107C72" w14:paraId="56583493" w14:textId="77777777" w:rsidTr="00107C72">
        <w:trPr>
          <w:trHeight w:val="650"/>
        </w:trPr>
        <w:tc>
          <w:tcPr>
            <w:tcW w:w="1186" w:type="pct"/>
          </w:tcPr>
          <w:p w14:paraId="59F1A710"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6A30088" w14:textId="4A4891DF" w:rsidR="009564EA" w:rsidRPr="000A0D07" w:rsidRDefault="00AA158F" w:rsidP="000A0D07">
            <w:pPr>
              <w:pStyle w:val="NormalWeb"/>
              <w:spacing w:before="0" w:beforeAutospacing="0" w:after="0" w:afterAutospacing="0"/>
              <w:rPr>
                <w:rFonts w:ascii="Times New Roman" w:hAnsi="Times New Roman" w:cs="Times New Roman"/>
                <w:b/>
                <w:sz w:val="20"/>
                <w:szCs w:val="28"/>
                <w:lang w:val="en-GB"/>
              </w:rPr>
            </w:pPr>
            <w:r w:rsidRPr="00AA158F">
              <w:rPr>
                <w:rFonts w:ascii="Times New Roman" w:hAnsi="Times New Roman" w:cs="Times New Roman"/>
                <w:b/>
                <w:sz w:val="20"/>
                <w:szCs w:val="28"/>
                <w:lang w:val="en-GB"/>
              </w:rPr>
              <w:t xml:space="preserve">Dynamics of India’s Fresh Mango Exports: </w:t>
            </w:r>
            <w:r w:rsidR="009564EA" w:rsidRPr="000A0D07">
              <w:rPr>
                <w:b/>
                <w:bCs/>
                <w:i/>
                <w:iCs/>
                <w:color w:val="0070C0"/>
                <w:sz w:val="20"/>
                <w:szCs w:val="20"/>
              </w:rPr>
              <w:t xml:space="preserve">A </w:t>
            </w:r>
            <w:r w:rsidR="000A0D07" w:rsidRPr="000A0D07">
              <w:rPr>
                <w:b/>
                <w:bCs/>
                <w:i/>
                <w:iCs/>
                <w:color w:val="0070C0"/>
                <w:sz w:val="20"/>
                <w:szCs w:val="20"/>
              </w:rPr>
              <w:t>S</w:t>
            </w:r>
            <w:r w:rsidR="009564EA" w:rsidRPr="000A0D07">
              <w:rPr>
                <w:b/>
                <w:bCs/>
                <w:i/>
                <w:iCs/>
                <w:color w:val="0070C0"/>
                <w:sz w:val="20"/>
                <w:szCs w:val="20"/>
              </w:rPr>
              <w:t xml:space="preserve">tudy of </w:t>
            </w:r>
            <w:r w:rsidR="000A0D07" w:rsidRPr="000A0D07">
              <w:rPr>
                <w:b/>
                <w:bCs/>
                <w:i/>
                <w:iCs/>
                <w:color w:val="0070C0"/>
                <w:sz w:val="20"/>
                <w:szCs w:val="20"/>
              </w:rPr>
              <w:t>T</w:t>
            </w:r>
            <w:r w:rsidR="009564EA" w:rsidRPr="000A0D07">
              <w:rPr>
                <w:b/>
                <w:bCs/>
                <w:i/>
                <w:iCs/>
                <w:color w:val="0070C0"/>
                <w:sz w:val="20"/>
                <w:szCs w:val="20"/>
              </w:rPr>
              <w:t xml:space="preserve">wo </w:t>
            </w:r>
            <w:r w:rsidR="000A0D07" w:rsidRPr="000A0D07">
              <w:rPr>
                <w:b/>
                <w:bCs/>
                <w:i/>
                <w:iCs/>
                <w:color w:val="0070C0"/>
                <w:sz w:val="20"/>
                <w:szCs w:val="20"/>
              </w:rPr>
              <w:t>D</w:t>
            </w:r>
            <w:r w:rsidR="009564EA" w:rsidRPr="000A0D07">
              <w:rPr>
                <w:b/>
                <w:bCs/>
                <w:i/>
                <w:iCs/>
                <w:color w:val="0070C0"/>
                <w:sz w:val="20"/>
                <w:szCs w:val="20"/>
              </w:rPr>
              <w:t>ecades of</w:t>
            </w:r>
            <w:r w:rsidR="009564EA" w:rsidRPr="00AA158F">
              <w:rPr>
                <w:rFonts w:ascii="Times New Roman" w:hAnsi="Times New Roman" w:cs="Times New Roman"/>
                <w:b/>
                <w:sz w:val="20"/>
                <w:szCs w:val="28"/>
                <w:lang w:val="en-GB"/>
              </w:rPr>
              <w:t xml:space="preserve"> </w:t>
            </w:r>
            <w:r w:rsidRPr="00AA158F">
              <w:rPr>
                <w:rFonts w:ascii="Times New Roman" w:hAnsi="Times New Roman" w:cs="Times New Roman"/>
                <w:b/>
                <w:sz w:val="20"/>
                <w:szCs w:val="28"/>
                <w:lang w:val="en-GB"/>
              </w:rPr>
              <w:t>Growth Patterns and Market Direction</w:t>
            </w:r>
          </w:p>
        </w:tc>
      </w:tr>
      <w:tr w:rsidR="008F1B16" w:rsidRPr="00107C72" w14:paraId="1794B9CA" w14:textId="77777777" w:rsidTr="00107C72">
        <w:trPr>
          <w:trHeight w:val="332"/>
        </w:trPr>
        <w:tc>
          <w:tcPr>
            <w:tcW w:w="1186" w:type="pct"/>
          </w:tcPr>
          <w:p w14:paraId="10E5DD12"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D5EC411" w14:textId="77777777" w:rsidR="008F1B16" w:rsidRPr="00107C72" w:rsidRDefault="008F1B1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FA8264B" w14:textId="77777777" w:rsidR="008F1B16" w:rsidRPr="00107C72" w:rsidRDefault="008F1B16" w:rsidP="008F1B16">
      <w:pPr>
        <w:pStyle w:val="BodyText"/>
        <w:rPr>
          <w:rFonts w:ascii="Times New Roman" w:hAnsi="Times New Roman"/>
          <w:b/>
          <w:bCs/>
          <w:sz w:val="20"/>
          <w:szCs w:val="20"/>
          <w:u w:val="single"/>
          <w:lang w:val="en-GB"/>
        </w:rPr>
      </w:pPr>
    </w:p>
    <w:p w14:paraId="35638883" w14:textId="77777777" w:rsidR="008F1B16" w:rsidRPr="00107C72" w:rsidRDefault="008F1B16" w:rsidP="008F1B16">
      <w:pPr>
        <w:pStyle w:val="BodyText"/>
        <w:rPr>
          <w:rFonts w:ascii="Times New Roman" w:hAnsi="Times New Roman"/>
          <w:sz w:val="20"/>
          <w:szCs w:val="20"/>
          <w:lang w:val="en-GB"/>
        </w:rPr>
      </w:pPr>
    </w:p>
    <w:p w14:paraId="4678D09F" w14:textId="77777777" w:rsidR="008F1B16" w:rsidRPr="00107C72" w:rsidRDefault="008F1B16" w:rsidP="008F1B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23E84518" w14:textId="77777777" w:rsidR="008F1B16" w:rsidRPr="00107C72" w:rsidRDefault="008F1B16" w:rsidP="008F1B16">
      <w:pPr>
        <w:pStyle w:val="BodyText"/>
        <w:rPr>
          <w:rFonts w:ascii="Times New Roman" w:hAnsi="Times New Roman"/>
          <w:b/>
          <w:sz w:val="20"/>
          <w:szCs w:val="20"/>
          <w:u w:val="single"/>
          <w:lang w:val="en-GB"/>
        </w:rPr>
      </w:pPr>
    </w:p>
    <w:p w14:paraId="20AF81B0" w14:textId="77777777" w:rsidR="008F1B16" w:rsidRPr="00107C72" w:rsidRDefault="008F1B16" w:rsidP="008F1B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F1B16" w:rsidRPr="00107C72" w14:paraId="2CAB3BBB" w14:textId="77777777" w:rsidTr="00770EEE">
        <w:tc>
          <w:tcPr>
            <w:tcW w:w="1789" w:type="pct"/>
            <w:noWrap/>
          </w:tcPr>
          <w:p w14:paraId="080EF9DC" w14:textId="77777777" w:rsidR="008F1B16" w:rsidRPr="00107C72" w:rsidRDefault="008F1B16" w:rsidP="00EF2F8A">
            <w:pPr>
              <w:pStyle w:val="Heading2"/>
              <w:jc w:val="left"/>
              <w:rPr>
                <w:rFonts w:ascii="Times New Roman" w:hAnsi="Times New Roman"/>
                <w:lang w:val="en-GB" w:eastAsia="en-US"/>
              </w:rPr>
            </w:pPr>
          </w:p>
        </w:tc>
        <w:tc>
          <w:tcPr>
            <w:tcW w:w="1844" w:type="pct"/>
          </w:tcPr>
          <w:p w14:paraId="419413E3" w14:textId="77777777" w:rsidR="008F1B16" w:rsidRPr="00107C72" w:rsidRDefault="008F1B1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8CBB052" w14:textId="77777777" w:rsidR="008F1B16" w:rsidRPr="00107C72" w:rsidRDefault="008F1B1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9383738" w14:textId="77777777" w:rsidR="008F1B16" w:rsidRPr="00107C72" w:rsidRDefault="008F1B16" w:rsidP="00EF2F8A">
            <w:pPr>
              <w:pStyle w:val="Heading2"/>
              <w:jc w:val="left"/>
              <w:rPr>
                <w:rFonts w:ascii="Times New Roman" w:hAnsi="Times New Roman"/>
                <w:b w:val="0"/>
                <w:lang w:val="en-GB" w:eastAsia="en-US"/>
              </w:rPr>
            </w:pPr>
          </w:p>
        </w:tc>
      </w:tr>
      <w:tr w:rsidR="008F1B16" w:rsidRPr="00107C72" w14:paraId="02DC819E" w14:textId="77777777" w:rsidTr="00770EEE">
        <w:trPr>
          <w:trHeight w:val="1264"/>
        </w:trPr>
        <w:tc>
          <w:tcPr>
            <w:tcW w:w="1789" w:type="pct"/>
            <w:noWrap/>
          </w:tcPr>
          <w:p w14:paraId="401F4D59" w14:textId="77777777" w:rsidR="008F1B16" w:rsidRPr="00107C72" w:rsidRDefault="008F1B1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BE73610" w14:textId="4C9EC905" w:rsidR="008F1B16" w:rsidRPr="00443EB0" w:rsidRDefault="00443EB0" w:rsidP="00EF2F8A">
            <w:pPr>
              <w:pStyle w:val="ListParagraph"/>
              <w:ind w:left="0"/>
              <w:rPr>
                <w:b/>
                <w:bCs/>
                <w:i/>
                <w:iCs/>
                <w:color w:val="FF0000"/>
                <w:sz w:val="20"/>
                <w:szCs w:val="20"/>
                <w:lang w:val="en-GB"/>
              </w:rPr>
            </w:pPr>
            <w:r>
              <w:rPr>
                <w:b/>
                <w:bCs/>
                <w:i/>
                <w:iCs/>
                <w:color w:val="FF0000"/>
                <w:sz w:val="20"/>
                <w:szCs w:val="20"/>
                <w:lang w:val="en-GB"/>
              </w:rPr>
              <w:t>This is innovative. It will add to knowledge. It is significant for boosting global food production.</w:t>
            </w:r>
          </w:p>
        </w:tc>
        <w:tc>
          <w:tcPr>
            <w:tcW w:w="1367" w:type="pct"/>
          </w:tcPr>
          <w:p w14:paraId="02AFDEB2" w14:textId="77777777" w:rsidR="00FB3035" w:rsidRPr="00FB3035" w:rsidRDefault="00FB3035" w:rsidP="00FB3035">
            <w:pPr>
              <w:spacing w:before="100" w:beforeAutospacing="1" w:after="100" w:afterAutospacing="1"/>
              <w:rPr>
                <w:lang w:val="en-IN" w:eastAsia="en-IN" w:bidi="kn-IN"/>
              </w:rPr>
            </w:pPr>
            <w:r w:rsidRPr="00FB3035">
              <w:rPr>
                <w:lang w:val="en-IN" w:eastAsia="en-IN" w:bidi="kn-IN"/>
              </w:rPr>
              <w:t>The manuscript provides a comprehensive analysis of India’s fresh mango export dynamics over the past two decades, offering valuable insights into growth trends, market diversification, and trade direction. The study contributes to the scientific literature by integrating temporal analysis with trade performance indicators, which is useful for researchers, policymakers, and agri-export stakeholders. It also helps in understanding export competitiveness and identifying emerging international markets for perishable commodities. Overall, the findings support evidence-based policy formulation for enhancing horticultural export performance and strengthening India’s position in global agri-trade.</w:t>
            </w:r>
          </w:p>
          <w:p w14:paraId="4011B86A" w14:textId="77777777" w:rsidR="008F1B16" w:rsidRPr="00107C72" w:rsidRDefault="008F1B16" w:rsidP="00EF2F8A">
            <w:pPr>
              <w:pStyle w:val="Heading2"/>
              <w:jc w:val="left"/>
              <w:rPr>
                <w:rFonts w:ascii="Times New Roman" w:hAnsi="Times New Roman"/>
                <w:b w:val="0"/>
                <w:lang w:val="en-GB" w:eastAsia="en-US"/>
              </w:rPr>
            </w:pPr>
          </w:p>
        </w:tc>
      </w:tr>
    </w:tbl>
    <w:p w14:paraId="60654C55" w14:textId="77777777" w:rsidR="008F1B16" w:rsidRDefault="008F1B16" w:rsidP="008F1B16">
      <w:pPr>
        <w:rPr>
          <w:sz w:val="20"/>
          <w:szCs w:val="20"/>
          <w:lang w:val="en-GB"/>
        </w:rPr>
      </w:pPr>
    </w:p>
    <w:p w14:paraId="292E5317" w14:textId="77777777" w:rsidR="008F1B16" w:rsidRDefault="008F1B16" w:rsidP="008F1B16">
      <w:pPr>
        <w:rPr>
          <w:sz w:val="20"/>
          <w:szCs w:val="20"/>
          <w:lang w:val="en-GB"/>
        </w:rPr>
      </w:pPr>
    </w:p>
    <w:p w14:paraId="71366DA6" w14:textId="77777777" w:rsidR="008F1B16" w:rsidRDefault="008F1B16" w:rsidP="008F1B16">
      <w:pPr>
        <w:rPr>
          <w:sz w:val="20"/>
          <w:szCs w:val="20"/>
          <w:lang w:val="en-GB"/>
        </w:rPr>
      </w:pPr>
    </w:p>
    <w:p w14:paraId="50196068" w14:textId="77777777" w:rsidR="008F1B16" w:rsidRDefault="008F1B16" w:rsidP="008F1B16">
      <w:pPr>
        <w:rPr>
          <w:sz w:val="20"/>
          <w:szCs w:val="20"/>
          <w:lang w:val="en-GB"/>
        </w:rPr>
      </w:pPr>
    </w:p>
    <w:p w14:paraId="78944D38" w14:textId="77777777" w:rsidR="008F1B16" w:rsidRDefault="008F1B16" w:rsidP="008F1B16">
      <w:pPr>
        <w:rPr>
          <w:sz w:val="20"/>
          <w:szCs w:val="20"/>
          <w:lang w:val="en-GB"/>
        </w:rPr>
      </w:pPr>
    </w:p>
    <w:p w14:paraId="6C635C92" w14:textId="77777777" w:rsidR="008F1B16" w:rsidRDefault="008F1B16" w:rsidP="008F1B16">
      <w:pPr>
        <w:rPr>
          <w:sz w:val="20"/>
          <w:szCs w:val="20"/>
          <w:lang w:val="en-GB"/>
        </w:rPr>
      </w:pPr>
    </w:p>
    <w:p w14:paraId="3AE3375D" w14:textId="77777777" w:rsidR="008F1B16" w:rsidRDefault="008F1B16" w:rsidP="008F1B16">
      <w:pPr>
        <w:rPr>
          <w:sz w:val="20"/>
          <w:szCs w:val="20"/>
          <w:lang w:val="en-GB"/>
        </w:rPr>
      </w:pPr>
    </w:p>
    <w:p w14:paraId="39CFBB09" w14:textId="77777777" w:rsidR="008F1B16" w:rsidRDefault="008F1B16" w:rsidP="008F1B16">
      <w:pPr>
        <w:rPr>
          <w:sz w:val="20"/>
          <w:szCs w:val="20"/>
          <w:lang w:val="en-GB"/>
        </w:rPr>
      </w:pPr>
    </w:p>
    <w:p w14:paraId="71471059" w14:textId="77777777" w:rsidR="008F1B16" w:rsidRDefault="008F1B16" w:rsidP="008F1B16">
      <w:pPr>
        <w:rPr>
          <w:sz w:val="20"/>
          <w:szCs w:val="20"/>
          <w:lang w:val="en-GB"/>
        </w:rPr>
      </w:pPr>
    </w:p>
    <w:p w14:paraId="4E4B1C7E" w14:textId="77777777" w:rsidR="008F1B16" w:rsidRDefault="008F1B16" w:rsidP="008F1B16">
      <w:pPr>
        <w:rPr>
          <w:sz w:val="20"/>
          <w:szCs w:val="20"/>
          <w:lang w:val="en-GB"/>
        </w:rPr>
      </w:pPr>
    </w:p>
    <w:p w14:paraId="3290F8D9" w14:textId="77777777" w:rsidR="008F1B16" w:rsidRDefault="008F1B16" w:rsidP="008F1B16">
      <w:pPr>
        <w:rPr>
          <w:sz w:val="20"/>
          <w:szCs w:val="20"/>
          <w:lang w:val="en-GB"/>
        </w:rPr>
      </w:pPr>
    </w:p>
    <w:p w14:paraId="7EA765F5" w14:textId="77777777" w:rsidR="008F1B16" w:rsidRDefault="008F1B16" w:rsidP="008F1B16">
      <w:pPr>
        <w:rPr>
          <w:sz w:val="20"/>
          <w:szCs w:val="20"/>
          <w:lang w:val="en-GB"/>
        </w:rPr>
      </w:pPr>
    </w:p>
    <w:p w14:paraId="76FF72FE" w14:textId="77777777" w:rsidR="008F1B16" w:rsidRDefault="008F1B16" w:rsidP="008F1B16">
      <w:pPr>
        <w:rPr>
          <w:sz w:val="20"/>
          <w:szCs w:val="20"/>
          <w:lang w:val="en-GB"/>
        </w:rPr>
      </w:pPr>
    </w:p>
    <w:p w14:paraId="40EB7861" w14:textId="77777777" w:rsidR="008F1B16" w:rsidRDefault="008F1B16" w:rsidP="008F1B16">
      <w:pPr>
        <w:rPr>
          <w:sz w:val="20"/>
          <w:szCs w:val="20"/>
          <w:lang w:val="en-GB"/>
        </w:rPr>
      </w:pPr>
    </w:p>
    <w:p w14:paraId="2475EFB1" w14:textId="77777777" w:rsidR="008F1B16" w:rsidRDefault="008F1B16" w:rsidP="008F1B16">
      <w:pPr>
        <w:rPr>
          <w:sz w:val="20"/>
          <w:szCs w:val="20"/>
          <w:lang w:val="en-GB"/>
        </w:rPr>
      </w:pPr>
    </w:p>
    <w:p w14:paraId="5B791398" w14:textId="77777777" w:rsidR="008F1B16" w:rsidRDefault="008F1B16" w:rsidP="008F1B16">
      <w:pPr>
        <w:rPr>
          <w:sz w:val="20"/>
          <w:szCs w:val="20"/>
          <w:lang w:val="en-GB"/>
        </w:rPr>
      </w:pPr>
    </w:p>
    <w:p w14:paraId="4EF19432" w14:textId="77777777" w:rsidR="008F1B16" w:rsidRDefault="008F1B16" w:rsidP="008F1B16">
      <w:pPr>
        <w:rPr>
          <w:sz w:val="20"/>
          <w:szCs w:val="20"/>
          <w:lang w:val="en-GB"/>
        </w:rPr>
      </w:pPr>
    </w:p>
    <w:p w14:paraId="24CF242C" w14:textId="77777777" w:rsidR="008F1B16" w:rsidRDefault="008F1B16" w:rsidP="008F1B16">
      <w:pPr>
        <w:rPr>
          <w:sz w:val="20"/>
          <w:szCs w:val="20"/>
          <w:lang w:val="en-GB"/>
        </w:rPr>
      </w:pPr>
    </w:p>
    <w:p w14:paraId="39AB75F0" w14:textId="77777777" w:rsidR="008F1B16" w:rsidRDefault="008F1B16" w:rsidP="008F1B16">
      <w:pPr>
        <w:rPr>
          <w:sz w:val="20"/>
          <w:szCs w:val="20"/>
          <w:lang w:val="en-GB"/>
        </w:rPr>
      </w:pPr>
    </w:p>
    <w:p w14:paraId="01D85CBF" w14:textId="77777777" w:rsidR="008F1B16" w:rsidRDefault="008F1B16" w:rsidP="008F1B16">
      <w:pPr>
        <w:rPr>
          <w:sz w:val="20"/>
          <w:szCs w:val="20"/>
          <w:lang w:val="en-GB"/>
        </w:rPr>
      </w:pPr>
    </w:p>
    <w:p w14:paraId="646AB5B8" w14:textId="77777777" w:rsidR="008F1B16" w:rsidRDefault="008F1B16" w:rsidP="008F1B16">
      <w:pPr>
        <w:rPr>
          <w:sz w:val="20"/>
          <w:szCs w:val="20"/>
          <w:lang w:val="en-GB"/>
        </w:rPr>
      </w:pPr>
    </w:p>
    <w:p w14:paraId="6CCA45BC" w14:textId="77777777" w:rsidR="008F1B16" w:rsidRDefault="008F1B16" w:rsidP="008F1B16">
      <w:pPr>
        <w:rPr>
          <w:sz w:val="20"/>
          <w:szCs w:val="20"/>
          <w:lang w:val="en-GB"/>
        </w:rPr>
      </w:pPr>
    </w:p>
    <w:p w14:paraId="26E231BD" w14:textId="77777777" w:rsidR="008F1B16" w:rsidRDefault="008F1B16" w:rsidP="008F1B16">
      <w:pPr>
        <w:rPr>
          <w:sz w:val="20"/>
          <w:szCs w:val="20"/>
          <w:lang w:val="en-GB"/>
        </w:rPr>
      </w:pPr>
    </w:p>
    <w:p w14:paraId="4E9ADDA0" w14:textId="77777777" w:rsidR="008F1B16" w:rsidRDefault="008F1B16" w:rsidP="008F1B16">
      <w:pPr>
        <w:rPr>
          <w:sz w:val="20"/>
          <w:szCs w:val="20"/>
          <w:lang w:val="en-GB"/>
        </w:rPr>
      </w:pPr>
    </w:p>
    <w:p w14:paraId="26352548" w14:textId="77777777" w:rsidR="008F1B16" w:rsidRDefault="008F1B16" w:rsidP="008F1B16">
      <w:pPr>
        <w:rPr>
          <w:sz w:val="20"/>
          <w:szCs w:val="20"/>
          <w:lang w:val="en-GB"/>
        </w:rPr>
      </w:pPr>
    </w:p>
    <w:p w14:paraId="5FE4130C" w14:textId="77777777" w:rsidR="008F1B16" w:rsidRDefault="008F1B16" w:rsidP="008F1B16">
      <w:pPr>
        <w:rPr>
          <w:sz w:val="20"/>
          <w:szCs w:val="20"/>
          <w:lang w:val="en-GB"/>
        </w:rPr>
      </w:pPr>
    </w:p>
    <w:p w14:paraId="4BBB8FAC" w14:textId="77777777" w:rsidR="008F1B16" w:rsidRDefault="008F1B16" w:rsidP="008F1B16">
      <w:pPr>
        <w:rPr>
          <w:sz w:val="20"/>
          <w:szCs w:val="20"/>
          <w:lang w:val="en-GB"/>
        </w:rPr>
      </w:pPr>
    </w:p>
    <w:p w14:paraId="75838AEE" w14:textId="77777777" w:rsidR="008F1B16" w:rsidRDefault="008F1B16" w:rsidP="008F1B16">
      <w:pPr>
        <w:rPr>
          <w:sz w:val="20"/>
          <w:szCs w:val="20"/>
          <w:lang w:val="en-GB"/>
        </w:rPr>
      </w:pPr>
    </w:p>
    <w:p w14:paraId="5275B74F" w14:textId="77777777" w:rsidR="008F1B16" w:rsidRDefault="008F1B16" w:rsidP="008F1B16">
      <w:pPr>
        <w:rPr>
          <w:sz w:val="20"/>
          <w:szCs w:val="20"/>
          <w:lang w:val="en-GB"/>
        </w:rPr>
      </w:pPr>
    </w:p>
    <w:p w14:paraId="09062C71" w14:textId="77777777" w:rsidR="008F1B16" w:rsidRDefault="008F1B16" w:rsidP="008F1B16">
      <w:pPr>
        <w:rPr>
          <w:sz w:val="20"/>
          <w:szCs w:val="20"/>
          <w:lang w:val="en-GB"/>
        </w:rPr>
      </w:pPr>
    </w:p>
    <w:p w14:paraId="4CE39D41" w14:textId="77777777" w:rsidR="008F1B16" w:rsidRDefault="008F1B16" w:rsidP="008F1B16">
      <w:pPr>
        <w:rPr>
          <w:sz w:val="20"/>
          <w:szCs w:val="20"/>
          <w:lang w:val="en-GB"/>
        </w:rPr>
      </w:pPr>
    </w:p>
    <w:p w14:paraId="531494EA" w14:textId="77777777" w:rsidR="008F1B16" w:rsidRDefault="008F1B16" w:rsidP="008F1B16">
      <w:pPr>
        <w:rPr>
          <w:sz w:val="20"/>
          <w:szCs w:val="20"/>
          <w:lang w:val="en-GB"/>
        </w:rPr>
      </w:pPr>
    </w:p>
    <w:p w14:paraId="57A1A7BA" w14:textId="77777777" w:rsidR="008F1B16" w:rsidRDefault="008F1B16" w:rsidP="008F1B16">
      <w:pPr>
        <w:rPr>
          <w:sz w:val="20"/>
          <w:szCs w:val="20"/>
          <w:lang w:val="en-GB"/>
        </w:rPr>
      </w:pPr>
    </w:p>
    <w:p w14:paraId="6FAC78CA" w14:textId="77777777" w:rsidR="008F1B16" w:rsidRDefault="008F1B16" w:rsidP="008F1B16">
      <w:pPr>
        <w:rPr>
          <w:sz w:val="20"/>
          <w:szCs w:val="20"/>
          <w:lang w:val="en-GB"/>
        </w:rPr>
      </w:pPr>
    </w:p>
    <w:p w14:paraId="46A2BEA4" w14:textId="77777777" w:rsidR="008F1B16" w:rsidRDefault="008F1B16" w:rsidP="008F1B16">
      <w:pPr>
        <w:rPr>
          <w:sz w:val="20"/>
          <w:szCs w:val="20"/>
          <w:lang w:val="en-GB"/>
        </w:rPr>
      </w:pPr>
    </w:p>
    <w:p w14:paraId="6C786AB9" w14:textId="77777777" w:rsidR="008F1B16" w:rsidRDefault="008F1B16" w:rsidP="008F1B16">
      <w:pPr>
        <w:rPr>
          <w:sz w:val="20"/>
          <w:szCs w:val="20"/>
          <w:lang w:val="en-GB"/>
        </w:rPr>
      </w:pPr>
    </w:p>
    <w:p w14:paraId="62A3308B" w14:textId="77777777" w:rsidR="008F1B16" w:rsidRDefault="008F1B16" w:rsidP="008F1B16">
      <w:pPr>
        <w:rPr>
          <w:sz w:val="20"/>
          <w:szCs w:val="20"/>
          <w:lang w:val="en-GB"/>
        </w:rPr>
      </w:pPr>
    </w:p>
    <w:p w14:paraId="298A2FB8" w14:textId="77777777" w:rsidR="008F1B16" w:rsidRDefault="008F1B16" w:rsidP="008F1B16">
      <w:pPr>
        <w:rPr>
          <w:sz w:val="20"/>
          <w:szCs w:val="20"/>
          <w:lang w:val="en-GB"/>
        </w:rPr>
      </w:pPr>
    </w:p>
    <w:p w14:paraId="35557CE9" w14:textId="77777777" w:rsidR="008F1B16" w:rsidRDefault="008F1B16" w:rsidP="008F1B16">
      <w:pPr>
        <w:rPr>
          <w:sz w:val="20"/>
          <w:szCs w:val="20"/>
          <w:lang w:val="en-GB"/>
        </w:rPr>
      </w:pPr>
    </w:p>
    <w:p w14:paraId="2BA5D308" w14:textId="77777777" w:rsidR="008F1B16" w:rsidRDefault="008F1B16" w:rsidP="008F1B16">
      <w:pPr>
        <w:rPr>
          <w:sz w:val="20"/>
          <w:szCs w:val="20"/>
          <w:lang w:val="en-GB"/>
        </w:rPr>
      </w:pPr>
    </w:p>
    <w:p w14:paraId="139DB253" w14:textId="77777777" w:rsidR="008F1B16" w:rsidRDefault="008F1B16" w:rsidP="008F1B16">
      <w:pPr>
        <w:rPr>
          <w:sz w:val="20"/>
          <w:szCs w:val="20"/>
          <w:lang w:val="en-GB"/>
        </w:rPr>
      </w:pPr>
    </w:p>
    <w:p w14:paraId="23CEDA85" w14:textId="77777777" w:rsidR="008F1B16" w:rsidRDefault="008F1B16" w:rsidP="008F1B16">
      <w:pPr>
        <w:rPr>
          <w:sz w:val="20"/>
          <w:szCs w:val="20"/>
          <w:lang w:val="en-GB"/>
        </w:rPr>
      </w:pPr>
    </w:p>
    <w:p w14:paraId="51A1D4EA" w14:textId="77777777" w:rsidR="008F1B16" w:rsidRPr="00107C72" w:rsidRDefault="008F1B16" w:rsidP="008F1B16">
      <w:pPr>
        <w:rPr>
          <w:sz w:val="20"/>
          <w:szCs w:val="20"/>
          <w:lang w:val="en-GB"/>
        </w:rPr>
      </w:pPr>
    </w:p>
    <w:p w14:paraId="4872027A" w14:textId="77777777" w:rsidR="008F1B16" w:rsidRPr="00107C72" w:rsidRDefault="008F1B16" w:rsidP="008F1B16">
      <w:pPr>
        <w:rPr>
          <w:sz w:val="20"/>
          <w:szCs w:val="20"/>
          <w:lang w:val="en-GB"/>
        </w:rPr>
      </w:pPr>
    </w:p>
    <w:p w14:paraId="58D5EA9F" w14:textId="77777777" w:rsidR="008F1B16" w:rsidRPr="00107C72" w:rsidRDefault="008F1B16" w:rsidP="008F1B1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2196A99C" w14:textId="77777777" w:rsidR="008F1B16" w:rsidRPr="00107C72" w:rsidRDefault="008F1B16" w:rsidP="008F1B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F1B16" w:rsidRPr="00107C72" w14:paraId="2363E964" w14:textId="77777777" w:rsidTr="00107C72">
        <w:tc>
          <w:tcPr>
            <w:tcW w:w="5000" w:type="pct"/>
            <w:gridSpan w:val="3"/>
            <w:tcBorders>
              <w:top w:val="nil"/>
              <w:left w:val="nil"/>
              <w:right w:val="nil"/>
            </w:tcBorders>
            <w:noWrap/>
          </w:tcPr>
          <w:p w14:paraId="2BF582F7" w14:textId="77777777" w:rsidR="008F1B16" w:rsidRPr="00107C72" w:rsidRDefault="008F1B16" w:rsidP="00177B84">
            <w:pPr>
              <w:rPr>
                <w:lang w:val="en-GB"/>
              </w:rPr>
            </w:pPr>
          </w:p>
          <w:p w14:paraId="04AE078A" w14:textId="77777777" w:rsidR="008F1B16" w:rsidRPr="00107C72" w:rsidRDefault="008F1B16">
            <w:pPr>
              <w:rPr>
                <w:sz w:val="20"/>
                <w:szCs w:val="20"/>
                <w:lang w:val="en-GB"/>
              </w:rPr>
            </w:pPr>
          </w:p>
        </w:tc>
      </w:tr>
      <w:tr w:rsidR="008F1B16" w:rsidRPr="00107C72" w14:paraId="1D971145" w14:textId="77777777" w:rsidTr="00107C72">
        <w:tc>
          <w:tcPr>
            <w:tcW w:w="1790" w:type="pct"/>
            <w:noWrap/>
          </w:tcPr>
          <w:p w14:paraId="4AFD53E8" w14:textId="77777777" w:rsidR="008F1B16" w:rsidRPr="00107C72" w:rsidRDefault="008F1B16">
            <w:pPr>
              <w:pStyle w:val="Heading2"/>
              <w:jc w:val="left"/>
              <w:rPr>
                <w:rFonts w:ascii="Times New Roman" w:hAnsi="Times New Roman"/>
                <w:lang w:val="en-GB" w:eastAsia="en-US"/>
              </w:rPr>
            </w:pPr>
          </w:p>
        </w:tc>
        <w:tc>
          <w:tcPr>
            <w:tcW w:w="1843" w:type="pct"/>
          </w:tcPr>
          <w:p w14:paraId="7388B60F" w14:textId="77777777" w:rsidR="008F1B16" w:rsidRPr="00107C72" w:rsidRDefault="008F1B1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EBD41ED" w14:textId="77777777" w:rsidR="008F1B16" w:rsidRPr="00107C72" w:rsidRDefault="008F1B1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F1B16" w:rsidRPr="00107C72" w14:paraId="204C37B7" w14:textId="77777777" w:rsidTr="00107C72">
        <w:trPr>
          <w:trHeight w:val="1262"/>
        </w:trPr>
        <w:tc>
          <w:tcPr>
            <w:tcW w:w="1790" w:type="pct"/>
            <w:noWrap/>
          </w:tcPr>
          <w:p w14:paraId="477E3452" w14:textId="77777777" w:rsidR="008F1B16" w:rsidRPr="00107C72" w:rsidRDefault="008F1B16" w:rsidP="00993080">
            <w:pPr>
              <w:rPr>
                <w:b/>
                <w:bCs/>
                <w:sz w:val="20"/>
                <w:szCs w:val="20"/>
                <w:lang w:val="en-GB"/>
              </w:rPr>
            </w:pPr>
            <w:r w:rsidRPr="00107C72">
              <w:rPr>
                <w:b/>
                <w:bCs/>
                <w:sz w:val="20"/>
                <w:szCs w:val="20"/>
                <w:lang w:val="en-GB"/>
              </w:rPr>
              <w:t xml:space="preserve">1. Is the title clear and appropriate for the study? </w:t>
            </w:r>
          </w:p>
          <w:p w14:paraId="4FAA06BA"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D0FEB6" w14:textId="77777777" w:rsidR="008F1B16" w:rsidRPr="00107C72" w:rsidRDefault="008F1B1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C87099" w14:textId="0292B118" w:rsidR="008F1B16" w:rsidRPr="00443EB0" w:rsidRDefault="00443EB0">
            <w:pPr>
              <w:ind w:left="360"/>
              <w:rPr>
                <w:b/>
                <w:bCs/>
                <w:i/>
                <w:iCs/>
                <w:color w:val="FF0000"/>
                <w:sz w:val="20"/>
                <w:szCs w:val="20"/>
                <w:lang w:val="en-GB"/>
              </w:rPr>
            </w:pPr>
            <w:r>
              <w:rPr>
                <w:b/>
                <w:bCs/>
                <w:i/>
                <w:iCs/>
                <w:color w:val="FF0000"/>
                <w:sz w:val="20"/>
                <w:szCs w:val="20"/>
                <w:lang w:val="en-GB"/>
              </w:rPr>
              <w:t>2</w:t>
            </w:r>
          </w:p>
        </w:tc>
        <w:tc>
          <w:tcPr>
            <w:tcW w:w="1367" w:type="pct"/>
          </w:tcPr>
          <w:p w14:paraId="6894674F" w14:textId="5B21308C" w:rsidR="008F1B16" w:rsidRPr="00107C72" w:rsidRDefault="00FB3035">
            <w:pPr>
              <w:pStyle w:val="Heading2"/>
              <w:jc w:val="left"/>
              <w:rPr>
                <w:rFonts w:ascii="Times New Roman" w:hAnsi="Times New Roman"/>
                <w:b w:val="0"/>
                <w:lang w:val="en-GB" w:eastAsia="en-US"/>
              </w:rPr>
            </w:pPr>
            <w:r>
              <w:t>The title has been revised to improve clarity and better reflect the scope and analytical depth of the study. It now more explicitly highlights export performance, growth trends, and market orientation.</w:t>
            </w:r>
          </w:p>
        </w:tc>
      </w:tr>
      <w:tr w:rsidR="008F1B16" w:rsidRPr="00107C72" w14:paraId="36D0F2AC" w14:textId="77777777" w:rsidTr="00107C72">
        <w:trPr>
          <w:trHeight w:val="1262"/>
        </w:trPr>
        <w:tc>
          <w:tcPr>
            <w:tcW w:w="1790" w:type="pct"/>
            <w:noWrap/>
          </w:tcPr>
          <w:p w14:paraId="27021E2E" w14:textId="77777777" w:rsidR="008F1B16" w:rsidRPr="00107C72" w:rsidRDefault="008F1B16"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174C951E"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016188"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07A31C" w14:textId="50A084E3" w:rsidR="008F1B16" w:rsidRPr="00443EB0" w:rsidRDefault="00443EB0">
            <w:pPr>
              <w:ind w:left="360"/>
              <w:rPr>
                <w:b/>
                <w:bCs/>
                <w:i/>
                <w:iCs/>
                <w:color w:val="FF0000"/>
                <w:sz w:val="20"/>
                <w:szCs w:val="20"/>
                <w:lang w:val="en-GB"/>
              </w:rPr>
            </w:pPr>
            <w:r>
              <w:rPr>
                <w:b/>
                <w:bCs/>
                <w:i/>
                <w:iCs/>
                <w:color w:val="FF0000"/>
                <w:sz w:val="20"/>
                <w:szCs w:val="20"/>
                <w:lang w:val="en-GB"/>
              </w:rPr>
              <w:t>4</w:t>
            </w:r>
          </w:p>
        </w:tc>
        <w:tc>
          <w:tcPr>
            <w:tcW w:w="1367" w:type="pct"/>
          </w:tcPr>
          <w:p w14:paraId="400910A9" w14:textId="1B06125F" w:rsidR="008F1B16" w:rsidRPr="00107C72" w:rsidRDefault="00FB3035">
            <w:pPr>
              <w:pStyle w:val="Heading2"/>
              <w:jc w:val="left"/>
              <w:rPr>
                <w:rFonts w:ascii="Times New Roman" w:hAnsi="Times New Roman"/>
                <w:b w:val="0"/>
                <w:lang w:val="en-GB" w:eastAsia="en-US"/>
              </w:rPr>
            </w:pPr>
            <w:r>
              <w:rPr>
                <w:rFonts w:ascii="Times New Roman" w:hAnsi="Times New Roman"/>
                <w:b w:val="0"/>
                <w:lang w:val="en-GB" w:eastAsia="en-US"/>
              </w:rPr>
              <w:t>No changes has been made in abstract</w:t>
            </w:r>
          </w:p>
        </w:tc>
      </w:tr>
      <w:tr w:rsidR="008F1B16" w:rsidRPr="00107C72" w14:paraId="626E3E4C" w14:textId="77777777" w:rsidTr="00107C72">
        <w:trPr>
          <w:trHeight w:val="1262"/>
        </w:trPr>
        <w:tc>
          <w:tcPr>
            <w:tcW w:w="1790" w:type="pct"/>
            <w:noWrap/>
          </w:tcPr>
          <w:p w14:paraId="08FA7858"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BE782DE"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942948" w14:textId="77777777"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009690" w14:textId="3916E7E3" w:rsidR="008F1B16" w:rsidRPr="00443EB0" w:rsidRDefault="00443EB0">
            <w:pPr>
              <w:ind w:left="360"/>
              <w:rPr>
                <w:b/>
                <w:bCs/>
                <w:i/>
                <w:iCs/>
                <w:color w:val="FF0000"/>
                <w:sz w:val="20"/>
                <w:szCs w:val="20"/>
                <w:lang w:val="en-GB"/>
              </w:rPr>
            </w:pPr>
            <w:r>
              <w:rPr>
                <w:b/>
                <w:bCs/>
                <w:i/>
                <w:iCs/>
                <w:color w:val="FF0000"/>
                <w:sz w:val="20"/>
                <w:szCs w:val="20"/>
                <w:lang w:val="en-GB"/>
              </w:rPr>
              <w:t>3</w:t>
            </w:r>
          </w:p>
        </w:tc>
        <w:tc>
          <w:tcPr>
            <w:tcW w:w="1367" w:type="pct"/>
          </w:tcPr>
          <w:p w14:paraId="479CB8E7" w14:textId="366448CF" w:rsidR="008F1B16" w:rsidRPr="00107C72" w:rsidRDefault="00FB3035">
            <w:pPr>
              <w:pStyle w:val="Heading2"/>
              <w:jc w:val="left"/>
              <w:rPr>
                <w:rFonts w:ascii="Times New Roman" w:hAnsi="Times New Roman"/>
                <w:b w:val="0"/>
                <w:lang w:val="en-GB" w:eastAsia="en-US"/>
              </w:rPr>
            </w:pPr>
            <w:r>
              <w:t>Keywords have been revised and expanded to include more relevant and searchable terms s</w:t>
            </w:r>
            <w:r>
              <w:t>uch as</w:t>
            </w:r>
            <w:r>
              <w:t xml:space="preserve"> “market diversification,” and “trade direction.”</w:t>
            </w:r>
          </w:p>
        </w:tc>
      </w:tr>
      <w:tr w:rsidR="008F1B16" w:rsidRPr="00107C72" w14:paraId="5993F818" w14:textId="77777777" w:rsidTr="00107C72">
        <w:trPr>
          <w:trHeight w:val="1262"/>
        </w:trPr>
        <w:tc>
          <w:tcPr>
            <w:tcW w:w="1790" w:type="pct"/>
            <w:noWrap/>
          </w:tcPr>
          <w:p w14:paraId="3A58D548"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CFB05AB"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155B25" w14:textId="77777777"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56752E" w14:textId="3ECABDC4" w:rsidR="008F1B16" w:rsidRPr="00443EB0" w:rsidRDefault="00443EB0">
            <w:pPr>
              <w:ind w:left="360"/>
              <w:rPr>
                <w:b/>
                <w:bCs/>
                <w:i/>
                <w:iCs/>
                <w:color w:val="FF0000"/>
                <w:sz w:val="20"/>
                <w:szCs w:val="20"/>
                <w:lang w:val="en-GB"/>
              </w:rPr>
            </w:pPr>
            <w:r>
              <w:rPr>
                <w:b/>
                <w:bCs/>
                <w:i/>
                <w:iCs/>
                <w:color w:val="FF0000"/>
                <w:sz w:val="20"/>
                <w:szCs w:val="20"/>
                <w:lang w:val="en-GB"/>
              </w:rPr>
              <w:t>4</w:t>
            </w:r>
          </w:p>
        </w:tc>
        <w:tc>
          <w:tcPr>
            <w:tcW w:w="1367" w:type="pct"/>
          </w:tcPr>
          <w:p w14:paraId="12DA3E47" w14:textId="4CCC5784" w:rsidR="008F1B16" w:rsidRPr="00107C72" w:rsidRDefault="00FB3035">
            <w:pPr>
              <w:pStyle w:val="Heading2"/>
              <w:jc w:val="left"/>
              <w:rPr>
                <w:rFonts w:ascii="Times New Roman" w:hAnsi="Times New Roman"/>
                <w:b w:val="0"/>
                <w:lang w:val="en-GB" w:eastAsia="en-US"/>
              </w:rPr>
            </w:pPr>
            <w:r>
              <w:t>Minor improvements have been made to enhance the flow and coherence of the background section, ensuring better contextualization of the study.</w:t>
            </w:r>
          </w:p>
        </w:tc>
      </w:tr>
      <w:tr w:rsidR="008F1B16" w:rsidRPr="00107C72" w14:paraId="7B763F0F" w14:textId="77777777" w:rsidTr="00107C72">
        <w:trPr>
          <w:trHeight w:val="1262"/>
        </w:trPr>
        <w:tc>
          <w:tcPr>
            <w:tcW w:w="1790" w:type="pct"/>
            <w:noWrap/>
          </w:tcPr>
          <w:p w14:paraId="1CA18371"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B3C4DE7"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859E8A" w14:textId="77777777"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1FE548" w14:textId="02DEDAEE" w:rsidR="008F1B16" w:rsidRPr="00443EB0" w:rsidRDefault="00443EB0">
            <w:pPr>
              <w:ind w:left="360"/>
              <w:rPr>
                <w:b/>
                <w:bCs/>
                <w:i/>
                <w:iCs/>
                <w:color w:val="FF0000"/>
                <w:sz w:val="20"/>
                <w:szCs w:val="20"/>
                <w:lang w:val="en-GB"/>
              </w:rPr>
            </w:pPr>
            <w:r>
              <w:rPr>
                <w:b/>
                <w:bCs/>
                <w:i/>
                <w:iCs/>
                <w:color w:val="FF0000"/>
                <w:sz w:val="20"/>
                <w:szCs w:val="20"/>
                <w:lang w:val="en-GB"/>
              </w:rPr>
              <w:t>2</w:t>
            </w:r>
          </w:p>
        </w:tc>
        <w:tc>
          <w:tcPr>
            <w:tcW w:w="1367" w:type="pct"/>
          </w:tcPr>
          <w:p w14:paraId="0AABCA22" w14:textId="43F93B8D" w:rsidR="008F1B16" w:rsidRPr="00107C72" w:rsidRDefault="00FB3035">
            <w:pPr>
              <w:pStyle w:val="Heading2"/>
              <w:jc w:val="left"/>
              <w:rPr>
                <w:rFonts w:ascii="Times New Roman" w:hAnsi="Times New Roman"/>
                <w:b w:val="0"/>
                <w:lang w:val="en-GB" w:eastAsia="en-US"/>
              </w:rPr>
            </w:pPr>
            <w:r>
              <w:t>The research objectives have been clearly restructured and explicitly stated in a separate subsection to improve readability and precision.</w:t>
            </w:r>
          </w:p>
        </w:tc>
      </w:tr>
      <w:tr w:rsidR="008F1B16" w:rsidRPr="00107C72" w14:paraId="4019CBCC" w14:textId="77777777" w:rsidTr="00107C72">
        <w:trPr>
          <w:trHeight w:val="1262"/>
        </w:trPr>
        <w:tc>
          <w:tcPr>
            <w:tcW w:w="1790" w:type="pct"/>
            <w:noWrap/>
          </w:tcPr>
          <w:p w14:paraId="025E11F2"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DE32F2D"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95CF61" w14:textId="77777777"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419AB8" w14:textId="3A817DF4" w:rsidR="008F1B16" w:rsidRPr="00443EB0" w:rsidRDefault="00443EB0">
            <w:pPr>
              <w:ind w:left="360"/>
              <w:rPr>
                <w:b/>
                <w:bCs/>
                <w:i/>
                <w:iCs/>
                <w:color w:val="FF0000"/>
                <w:sz w:val="20"/>
                <w:szCs w:val="20"/>
                <w:lang w:val="en-GB"/>
              </w:rPr>
            </w:pPr>
            <w:r>
              <w:rPr>
                <w:b/>
                <w:bCs/>
                <w:i/>
                <w:iCs/>
                <w:color w:val="FF0000"/>
                <w:sz w:val="20"/>
                <w:szCs w:val="20"/>
                <w:lang w:val="en-GB"/>
              </w:rPr>
              <w:t>3</w:t>
            </w:r>
          </w:p>
        </w:tc>
        <w:tc>
          <w:tcPr>
            <w:tcW w:w="1367" w:type="pct"/>
          </w:tcPr>
          <w:p w14:paraId="7CD986EA" w14:textId="17EE7468" w:rsidR="008F1B16" w:rsidRPr="00107C72" w:rsidRDefault="00FB3035">
            <w:pPr>
              <w:pStyle w:val="Heading2"/>
              <w:jc w:val="left"/>
              <w:rPr>
                <w:rFonts w:ascii="Times New Roman" w:hAnsi="Times New Roman"/>
                <w:b w:val="0"/>
                <w:lang w:val="en-GB" w:eastAsia="en-US"/>
              </w:rPr>
            </w:pPr>
            <w:r>
              <w:rPr>
                <w:rFonts w:ascii="Times New Roman" w:hAnsi="Times New Roman"/>
                <w:b w:val="0"/>
                <w:lang w:val="en-GB" w:eastAsia="en-US"/>
              </w:rPr>
              <w:t>No changes has made in Review of literature</w:t>
            </w:r>
          </w:p>
        </w:tc>
      </w:tr>
      <w:tr w:rsidR="008F1B16" w:rsidRPr="00107C72" w14:paraId="46C4F160" w14:textId="77777777" w:rsidTr="00107C72">
        <w:trPr>
          <w:trHeight w:val="1262"/>
        </w:trPr>
        <w:tc>
          <w:tcPr>
            <w:tcW w:w="1790" w:type="pct"/>
            <w:noWrap/>
          </w:tcPr>
          <w:p w14:paraId="38AC36A3"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1B8E9C6"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ED339C"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E1C9FA" w14:textId="14C9DAE7" w:rsidR="008F1B16" w:rsidRPr="00443EB0" w:rsidRDefault="00443EB0">
            <w:pPr>
              <w:ind w:left="360"/>
              <w:rPr>
                <w:b/>
                <w:bCs/>
                <w:i/>
                <w:iCs/>
                <w:color w:val="FF0000"/>
                <w:sz w:val="20"/>
                <w:szCs w:val="20"/>
                <w:lang w:val="en-GB"/>
              </w:rPr>
            </w:pPr>
            <w:r>
              <w:rPr>
                <w:b/>
                <w:bCs/>
                <w:i/>
                <w:iCs/>
                <w:color w:val="FF0000"/>
                <w:sz w:val="20"/>
                <w:szCs w:val="20"/>
                <w:lang w:val="en-GB"/>
              </w:rPr>
              <w:t>4</w:t>
            </w:r>
          </w:p>
        </w:tc>
        <w:tc>
          <w:tcPr>
            <w:tcW w:w="1367" w:type="pct"/>
          </w:tcPr>
          <w:p w14:paraId="540E61A6" w14:textId="4D12D74C" w:rsidR="008F1B16" w:rsidRPr="00107C72" w:rsidRDefault="00FB3035">
            <w:pPr>
              <w:pStyle w:val="Heading2"/>
              <w:jc w:val="left"/>
              <w:rPr>
                <w:rFonts w:ascii="Times New Roman" w:hAnsi="Times New Roman"/>
                <w:b w:val="0"/>
                <w:lang w:val="en-GB" w:eastAsia="en-US"/>
              </w:rPr>
            </w:pPr>
            <w:r>
              <w:t>T</w:t>
            </w:r>
            <w:r>
              <w:t>he methodology section has been further clarified by adding brief explanations of the analytical tools used and their relevance to the study objectives.</w:t>
            </w:r>
          </w:p>
        </w:tc>
      </w:tr>
      <w:tr w:rsidR="008F1B16" w:rsidRPr="00107C72" w14:paraId="7AD86EF6" w14:textId="77777777" w:rsidTr="00107C72">
        <w:trPr>
          <w:trHeight w:val="1262"/>
        </w:trPr>
        <w:tc>
          <w:tcPr>
            <w:tcW w:w="1790" w:type="pct"/>
            <w:noWrap/>
          </w:tcPr>
          <w:p w14:paraId="0C6CC213"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35E1058"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A5D7B7" w14:textId="77777777"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512F7F" w14:textId="1EDF918F" w:rsidR="008F1B16" w:rsidRPr="00443EB0" w:rsidRDefault="00443EB0">
            <w:pPr>
              <w:ind w:left="360"/>
              <w:rPr>
                <w:b/>
                <w:bCs/>
                <w:i/>
                <w:iCs/>
                <w:color w:val="FF0000"/>
                <w:sz w:val="20"/>
                <w:szCs w:val="20"/>
                <w:lang w:val="en-GB"/>
              </w:rPr>
            </w:pPr>
            <w:r>
              <w:rPr>
                <w:b/>
                <w:bCs/>
                <w:i/>
                <w:iCs/>
                <w:color w:val="FF0000"/>
                <w:sz w:val="20"/>
                <w:szCs w:val="20"/>
                <w:lang w:val="en-GB"/>
              </w:rPr>
              <w:t>3</w:t>
            </w:r>
          </w:p>
        </w:tc>
        <w:tc>
          <w:tcPr>
            <w:tcW w:w="1367" w:type="pct"/>
          </w:tcPr>
          <w:p w14:paraId="2097CE77" w14:textId="1B587F8E" w:rsidR="00FB3035" w:rsidRDefault="00FB3035">
            <w:pPr>
              <w:pStyle w:val="Heading2"/>
              <w:jc w:val="left"/>
              <w:rPr>
                <w:rFonts w:ascii="Times New Roman" w:hAnsi="Times New Roman"/>
                <w:b w:val="0"/>
                <w:lang w:val="en-GB" w:eastAsia="en-US"/>
              </w:rPr>
            </w:pPr>
          </w:p>
          <w:p w14:paraId="2D221E10" w14:textId="0832E996" w:rsidR="008F1B16" w:rsidRPr="00FB3035" w:rsidRDefault="00FB3035" w:rsidP="00FB3035">
            <w:pPr>
              <w:jc w:val="center"/>
              <w:rPr>
                <w:lang w:val="en-GB"/>
              </w:rPr>
            </w:pPr>
            <w:r>
              <w:t>Since the study is based on secondary data sources, no direct ethical concerns arise. However, proper citations and data source acknowledgments have been ensured.</w:t>
            </w:r>
          </w:p>
        </w:tc>
      </w:tr>
      <w:tr w:rsidR="008F1B16" w:rsidRPr="00107C72" w14:paraId="432810CF" w14:textId="77777777" w:rsidTr="00107C72">
        <w:trPr>
          <w:trHeight w:val="703"/>
        </w:trPr>
        <w:tc>
          <w:tcPr>
            <w:tcW w:w="1790" w:type="pct"/>
            <w:noWrap/>
          </w:tcPr>
          <w:p w14:paraId="5C25DB5C" w14:textId="77777777" w:rsidR="008F1B16" w:rsidRPr="00107C72" w:rsidRDefault="008F1B16" w:rsidP="00993080">
            <w:pPr>
              <w:rPr>
                <w:b/>
                <w:sz w:val="20"/>
                <w:szCs w:val="20"/>
                <w:lang w:val="en-GB"/>
              </w:rPr>
            </w:pPr>
            <w:r w:rsidRPr="00107C72">
              <w:rPr>
                <w:b/>
                <w:sz w:val="20"/>
                <w:szCs w:val="20"/>
                <w:lang w:val="en-GB"/>
              </w:rPr>
              <w:t xml:space="preserve">9. Are the results presented clearly? </w:t>
            </w:r>
          </w:p>
          <w:p w14:paraId="335D4C56"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465902" w14:textId="77777777" w:rsidR="008F1B16" w:rsidRPr="00107C72" w:rsidRDefault="008F1B1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D16C6E" w14:textId="01DFD2ED" w:rsidR="008F1B16" w:rsidRPr="00443EB0" w:rsidRDefault="00443EB0">
            <w:pPr>
              <w:pStyle w:val="ListParagraph"/>
              <w:ind w:left="0"/>
              <w:rPr>
                <w:b/>
                <w:i/>
                <w:iCs/>
                <w:color w:val="FF0000"/>
                <w:sz w:val="20"/>
                <w:szCs w:val="20"/>
                <w:lang w:val="en-GB"/>
              </w:rPr>
            </w:pPr>
            <w:r>
              <w:rPr>
                <w:b/>
                <w:i/>
                <w:iCs/>
                <w:color w:val="FF0000"/>
                <w:sz w:val="20"/>
                <w:szCs w:val="20"/>
                <w:lang w:val="en-GB"/>
              </w:rPr>
              <w:t>5</w:t>
            </w:r>
          </w:p>
        </w:tc>
        <w:tc>
          <w:tcPr>
            <w:tcW w:w="1367" w:type="pct"/>
          </w:tcPr>
          <w:p w14:paraId="33399579" w14:textId="70AAA682" w:rsidR="008F1B16" w:rsidRPr="00107C72" w:rsidRDefault="00FB3035">
            <w:pPr>
              <w:pStyle w:val="Heading2"/>
              <w:jc w:val="left"/>
              <w:rPr>
                <w:rFonts w:ascii="Times New Roman" w:hAnsi="Times New Roman"/>
                <w:b w:val="0"/>
                <w:lang w:val="en-GB" w:eastAsia="en-US"/>
              </w:rPr>
            </w:pPr>
            <w:r>
              <w:t>The authors thank the reviewer for the positive feedback.</w:t>
            </w:r>
          </w:p>
        </w:tc>
      </w:tr>
      <w:tr w:rsidR="008F1B16" w:rsidRPr="00107C72" w14:paraId="6E73CFA8" w14:textId="77777777" w:rsidTr="00107C72">
        <w:trPr>
          <w:trHeight w:val="703"/>
        </w:trPr>
        <w:tc>
          <w:tcPr>
            <w:tcW w:w="1790" w:type="pct"/>
            <w:noWrap/>
          </w:tcPr>
          <w:p w14:paraId="7319A478" w14:textId="77777777" w:rsidR="008F1B16" w:rsidRPr="00107C72" w:rsidRDefault="008F1B16" w:rsidP="00993080">
            <w:pPr>
              <w:rPr>
                <w:b/>
                <w:sz w:val="20"/>
                <w:szCs w:val="20"/>
                <w:lang w:val="en-GB"/>
              </w:rPr>
            </w:pPr>
            <w:r w:rsidRPr="00107C72">
              <w:rPr>
                <w:b/>
                <w:sz w:val="20"/>
                <w:szCs w:val="20"/>
                <w:lang w:val="en-GB"/>
              </w:rPr>
              <w:t>10. Are tables and figures clear, relevant, and necessary?</w:t>
            </w:r>
          </w:p>
          <w:p w14:paraId="39C7968A"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E70B38"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A62A14" w14:textId="02AB7584" w:rsidR="008F1B16" w:rsidRPr="00443EB0" w:rsidRDefault="00443EB0">
            <w:pPr>
              <w:pStyle w:val="ListParagraph"/>
              <w:ind w:left="0"/>
              <w:rPr>
                <w:b/>
                <w:i/>
                <w:iCs/>
                <w:color w:val="FF0000"/>
                <w:sz w:val="20"/>
                <w:szCs w:val="20"/>
                <w:lang w:val="en-GB"/>
              </w:rPr>
            </w:pPr>
            <w:r>
              <w:rPr>
                <w:b/>
                <w:i/>
                <w:iCs/>
                <w:color w:val="FF0000"/>
                <w:sz w:val="20"/>
                <w:szCs w:val="20"/>
                <w:lang w:val="en-GB"/>
              </w:rPr>
              <w:t>4</w:t>
            </w:r>
          </w:p>
        </w:tc>
        <w:tc>
          <w:tcPr>
            <w:tcW w:w="1367" w:type="pct"/>
          </w:tcPr>
          <w:p w14:paraId="0BA906BA" w14:textId="3C927ADF" w:rsidR="008F1B16" w:rsidRPr="00107C72" w:rsidRDefault="00FB3035">
            <w:pPr>
              <w:pStyle w:val="Heading2"/>
              <w:jc w:val="left"/>
              <w:rPr>
                <w:rFonts w:ascii="Times New Roman" w:hAnsi="Times New Roman"/>
                <w:b w:val="0"/>
                <w:lang w:val="en-GB" w:eastAsia="en-US"/>
              </w:rPr>
            </w:pPr>
            <w:r>
              <w:t>No changes in</w:t>
            </w:r>
            <w:r>
              <w:t xml:space="preserve"> tables and figures.</w:t>
            </w:r>
          </w:p>
        </w:tc>
      </w:tr>
      <w:tr w:rsidR="008F1B16" w:rsidRPr="00107C72" w14:paraId="27F2281C" w14:textId="77777777" w:rsidTr="00107C72">
        <w:trPr>
          <w:trHeight w:val="703"/>
        </w:trPr>
        <w:tc>
          <w:tcPr>
            <w:tcW w:w="1790" w:type="pct"/>
            <w:noWrap/>
          </w:tcPr>
          <w:p w14:paraId="6BF241CF" w14:textId="77777777" w:rsidR="008F1B16" w:rsidRPr="00107C72" w:rsidRDefault="008F1B16" w:rsidP="00993080">
            <w:pPr>
              <w:rPr>
                <w:b/>
                <w:sz w:val="20"/>
                <w:szCs w:val="20"/>
                <w:lang w:val="en-GB"/>
              </w:rPr>
            </w:pPr>
            <w:r w:rsidRPr="00107C72">
              <w:rPr>
                <w:b/>
                <w:sz w:val="20"/>
                <w:szCs w:val="20"/>
                <w:lang w:val="en-GB"/>
              </w:rPr>
              <w:t>11. Does the discussion relate findings to existing literature?</w:t>
            </w:r>
          </w:p>
          <w:p w14:paraId="47D3A40D"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495852"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CE1436" w14:textId="06C7EAE7" w:rsidR="008F1B16" w:rsidRPr="00443EB0" w:rsidRDefault="00443EB0">
            <w:pPr>
              <w:pStyle w:val="ListParagraph"/>
              <w:ind w:left="0"/>
              <w:rPr>
                <w:b/>
                <w:i/>
                <w:iCs/>
                <w:color w:val="FF0000"/>
                <w:sz w:val="20"/>
                <w:szCs w:val="20"/>
                <w:lang w:val="en-GB"/>
              </w:rPr>
            </w:pPr>
            <w:r>
              <w:rPr>
                <w:b/>
                <w:i/>
                <w:iCs/>
                <w:color w:val="FF0000"/>
                <w:sz w:val="20"/>
                <w:szCs w:val="20"/>
                <w:lang w:val="en-GB"/>
              </w:rPr>
              <w:t>4</w:t>
            </w:r>
          </w:p>
        </w:tc>
        <w:tc>
          <w:tcPr>
            <w:tcW w:w="1367" w:type="pct"/>
          </w:tcPr>
          <w:p w14:paraId="79EA2DF6" w14:textId="3E186195" w:rsidR="008F1B16" w:rsidRPr="00107C72" w:rsidRDefault="00FB3035">
            <w:pPr>
              <w:pStyle w:val="Heading2"/>
              <w:jc w:val="left"/>
              <w:rPr>
                <w:rFonts w:ascii="Times New Roman" w:hAnsi="Times New Roman"/>
                <w:b w:val="0"/>
                <w:lang w:val="en-GB" w:eastAsia="en-US"/>
              </w:rPr>
            </w:pPr>
            <w:r>
              <w:t>The discussion section has been strengthened by improving connections with existing literature and highlighting policy implications.</w:t>
            </w:r>
          </w:p>
        </w:tc>
      </w:tr>
      <w:tr w:rsidR="008F1B16" w:rsidRPr="00107C72" w14:paraId="45190E66" w14:textId="77777777" w:rsidTr="00107C72">
        <w:trPr>
          <w:trHeight w:val="703"/>
        </w:trPr>
        <w:tc>
          <w:tcPr>
            <w:tcW w:w="1790" w:type="pct"/>
            <w:noWrap/>
          </w:tcPr>
          <w:p w14:paraId="0FF989D3" w14:textId="77777777" w:rsidR="008F1B16" w:rsidRPr="00107C72" w:rsidRDefault="008F1B16" w:rsidP="00993080">
            <w:pPr>
              <w:rPr>
                <w:b/>
                <w:sz w:val="20"/>
                <w:szCs w:val="20"/>
                <w:lang w:val="en-GB"/>
              </w:rPr>
            </w:pPr>
            <w:r w:rsidRPr="00107C72">
              <w:rPr>
                <w:b/>
                <w:sz w:val="20"/>
                <w:szCs w:val="20"/>
                <w:lang w:val="en-GB"/>
              </w:rPr>
              <w:t>12. Are the conclusions supported by the data?</w:t>
            </w:r>
          </w:p>
          <w:p w14:paraId="73291A59"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E4B91A"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9DDC29" w14:textId="3E8B4EE5" w:rsidR="008F1B16" w:rsidRPr="00443EB0" w:rsidRDefault="00443EB0">
            <w:pPr>
              <w:pStyle w:val="ListParagraph"/>
              <w:ind w:left="0"/>
              <w:rPr>
                <w:b/>
                <w:i/>
                <w:iCs/>
                <w:color w:val="FF0000"/>
                <w:sz w:val="20"/>
                <w:szCs w:val="20"/>
                <w:lang w:val="en-GB"/>
              </w:rPr>
            </w:pPr>
            <w:r>
              <w:rPr>
                <w:b/>
                <w:i/>
                <w:iCs/>
                <w:color w:val="FF0000"/>
                <w:sz w:val="20"/>
                <w:szCs w:val="20"/>
                <w:lang w:val="en-GB"/>
              </w:rPr>
              <w:t>5</w:t>
            </w:r>
          </w:p>
        </w:tc>
        <w:tc>
          <w:tcPr>
            <w:tcW w:w="1367" w:type="pct"/>
          </w:tcPr>
          <w:p w14:paraId="5A13CFD5" w14:textId="3BB434B7" w:rsidR="008F1B16" w:rsidRPr="00107C72" w:rsidRDefault="00FB3035">
            <w:pPr>
              <w:pStyle w:val="Heading2"/>
              <w:jc w:val="left"/>
              <w:rPr>
                <w:rFonts w:ascii="Times New Roman" w:hAnsi="Times New Roman"/>
                <w:b w:val="0"/>
                <w:lang w:val="en-GB" w:eastAsia="en-US"/>
              </w:rPr>
            </w:pPr>
            <w:r>
              <w:t>The authors appreciate the reviewer’s positive assessment.</w:t>
            </w:r>
          </w:p>
        </w:tc>
      </w:tr>
      <w:tr w:rsidR="008F1B16" w:rsidRPr="00107C72" w14:paraId="1D5343A4" w14:textId="77777777" w:rsidTr="00107C72">
        <w:trPr>
          <w:trHeight w:val="703"/>
        </w:trPr>
        <w:tc>
          <w:tcPr>
            <w:tcW w:w="1790" w:type="pct"/>
            <w:noWrap/>
          </w:tcPr>
          <w:p w14:paraId="6D4A27BC" w14:textId="77777777" w:rsidR="008F1B16" w:rsidRPr="00107C72" w:rsidRDefault="008F1B16" w:rsidP="00993080">
            <w:pPr>
              <w:rPr>
                <w:b/>
                <w:sz w:val="20"/>
                <w:szCs w:val="20"/>
                <w:lang w:val="en-GB"/>
              </w:rPr>
            </w:pPr>
            <w:r w:rsidRPr="00107C72">
              <w:rPr>
                <w:b/>
                <w:sz w:val="20"/>
                <w:szCs w:val="20"/>
                <w:lang w:val="en-GB"/>
              </w:rPr>
              <w:t>13. Are the limitations of the study discussed?</w:t>
            </w:r>
          </w:p>
          <w:p w14:paraId="50E3387A"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FA90CA"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916183" w14:textId="6342B6B8" w:rsidR="008F1B16" w:rsidRPr="00443EB0" w:rsidRDefault="00025BBD">
            <w:pPr>
              <w:pStyle w:val="ListParagraph"/>
              <w:ind w:left="0"/>
              <w:rPr>
                <w:b/>
                <w:i/>
                <w:iCs/>
                <w:color w:val="FF0000"/>
                <w:sz w:val="20"/>
                <w:szCs w:val="20"/>
                <w:lang w:val="en-GB"/>
              </w:rPr>
            </w:pPr>
            <w:r>
              <w:rPr>
                <w:b/>
                <w:i/>
                <w:iCs/>
                <w:color w:val="FF0000"/>
                <w:sz w:val="20"/>
                <w:szCs w:val="20"/>
                <w:lang w:val="en-GB"/>
              </w:rPr>
              <w:t>NA</w:t>
            </w:r>
          </w:p>
        </w:tc>
        <w:tc>
          <w:tcPr>
            <w:tcW w:w="1367" w:type="pct"/>
          </w:tcPr>
          <w:p w14:paraId="3E56A70C" w14:textId="00BD3212" w:rsidR="008F1B16" w:rsidRPr="00107C72" w:rsidRDefault="00FB3035">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8F1B16" w:rsidRPr="00107C72" w14:paraId="1BD4EA79" w14:textId="77777777" w:rsidTr="00107C72">
        <w:trPr>
          <w:trHeight w:val="703"/>
        </w:trPr>
        <w:tc>
          <w:tcPr>
            <w:tcW w:w="1790" w:type="pct"/>
            <w:noWrap/>
          </w:tcPr>
          <w:p w14:paraId="1E569A9C" w14:textId="77777777" w:rsidR="008F1B16" w:rsidRPr="00107C72" w:rsidRDefault="008F1B16" w:rsidP="00993080">
            <w:pPr>
              <w:rPr>
                <w:b/>
                <w:sz w:val="20"/>
                <w:szCs w:val="20"/>
                <w:lang w:val="en-GB"/>
              </w:rPr>
            </w:pPr>
            <w:r w:rsidRPr="00107C72">
              <w:rPr>
                <w:b/>
                <w:sz w:val="20"/>
                <w:szCs w:val="20"/>
                <w:lang w:val="en-GB"/>
              </w:rPr>
              <w:t>14. Are the references relevant and sufficient (in number)?</w:t>
            </w:r>
          </w:p>
          <w:p w14:paraId="7B7616B4"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51F4E4"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F2CD89E" w14:textId="77777777" w:rsidR="008F1B16" w:rsidRPr="00107C72" w:rsidRDefault="008F1B1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67F271A" w14:textId="11689B9F" w:rsidR="008F1B16" w:rsidRPr="00025BBD" w:rsidRDefault="00025BBD">
            <w:pPr>
              <w:pStyle w:val="ListParagraph"/>
              <w:ind w:left="0"/>
              <w:rPr>
                <w:b/>
                <w:i/>
                <w:iCs/>
                <w:color w:val="FF0000"/>
                <w:sz w:val="20"/>
                <w:szCs w:val="20"/>
                <w:lang w:val="en-GB"/>
              </w:rPr>
            </w:pPr>
            <w:r>
              <w:rPr>
                <w:b/>
                <w:i/>
                <w:iCs/>
                <w:color w:val="FF0000"/>
                <w:sz w:val="20"/>
                <w:szCs w:val="20"/>
                <w:lang w:val="en-GB"/>
              </w:rPr>
              <w:t>5</w:t>
            </w:r>
          </w:p>
        </w:tc>
        <w:tc>
          <w:tcPr>
            <w:tcW w:w="1367" w:type="pct"/>
          </w:tcPr>
          <w:p w14:paraId="770BD41A" w14:textId="56060128" w:rsidR="008F1B16" w:rsidRPr="00107C72" w:rsidRDefault="00FB3035">
            <w:pPr>
              <w:pStyle w:val="Heading2"/>
              <w:jc w:val="left"/>
              <w:rPr>
                <w:rFonts w:ascii="Times New Roman" w:hAnsi="Times New Roman"/>
                <w:b w:val="0"/>
                <w:lang w:val="en-GB" w:eastAsia="en-US"/>
              </w:rPr>
            </w:pPr>
            <w:r>
              <w:t>The authors thank the reviewer for recogni</w:t>
            </w:r>
            <w:r>
              <w:t>zing the adequacy of references and added new reference related to study</w:t>
            </w:r>
          </w:p>
        </w:tc>
      </w:tr>
      <w:tr w:rsidR="008F1B16" w:rsidRPr="00107C72" w14:paraId="6F57807C" w14:textId="77777777" w:rsidTr="00107C72">
        <w:trPr>
          <w:trHeight w:val="703"/>
        </w:trPr>
        <w:tc>
          <w:tcPr>
            <w:tcW w:w="1790" w:type="pct"/>
            <w:noWrap/>
          </w:tcPr>
          <w:p w14:paraId="5233F5B4" w14:textId="77777777" w:rsidR="008F1B16" w:rsidRPr="00107C72" w:rsidRDefault="008F1B16" w:rsidP="00993080">
            <w:pPr>
              <w:rPr>
                <w:b/>
                <w:sz w:val="20"/>
                <w:szCs w:val="20"/>
                <w:lang w:val="en-GB"/>
              </w:rPr>
            </w:pPr>
            <w:r w:rsidRPr="00107C72">
              <w:rPr>
                <w:b/>
                <w:sz w:val="20"/>
                <w:szCs w:val="20"/>
                <w:lang w:val="en-GB"/>
              </w:rPr>
              <w:t>15. Is the manuscript written in clear and understandable language?</w:t>
            </w:r>
          </w:p>
          <w:p w14:paraId="2E65DAC0"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85C1DB"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A6ABAAF" w14:textId="77777777" w:rsidR="008F1B16" w:rsidRPr="00107C72" w:rsidRDefault="008F1B1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B88BA65" w14:textId="7526D004" w:rsidR="008F1B16" w:rsidRPr="00025BBD" w:rsidRDefault="00025BBD">
            <w:pPr>
              <w:pStyle w:val="ListParagraph"/>
              <w:ind w:left="0"/>
              <w:rPr>
                <w:b/>
                <w:i/>
                <w:iCs/>
                <w:color w:val="FF0000"/>
                <w:sz w:val="20"/>
                <w:szCs w:val="20"/>
                <w:lang w:val="en-GB"/>
              </w:rPr>
            </w:pPr>
            <w:r>
              <w:rPr>
                <w:b/>
                <w:i/>
                <w:iCs/>
                <w:color w:val="FF0000"/>
                <w:sz w:val="20"/>
                <w:szCs w:val="20"/>
                <w:lang w:val="en-GB"/>
              </w:rPr>
              <w:t>5</w:t>
            </w:r>
          </w:p>
        </w:tc>
        <w:tc>
          <w:tcPr>
            <w:tcW w:w="1367" w:type="pct"/>
          </w:tcPr>
          <w:p w14:paraId="676380F7" w14:textId="7A2DC4F5" w:rsidR="008F1B16" w:rsidRPr="00107C72" w:rsidRDefault="00FB3035">
            <w:pPr>
              <w:pStyle w:val="Heading2"/>
              <w:jc w:val="left"/>
              <w:rPr>
                <w:rFonts w:ascii="Times New Roman" w:hAnsi="Times New Roman"/>
                <w:b w:val="0"/>
                <w:lang w:val="en-GB" w:eastAsia="en-US"/>
              </w:rPr>
            </w:pPr>
            <w:r>
              <w:t>The authors appreciate the positive feedback. Minor proofreading has been done to further improve readability.</w:t>
            </w:r>
          </w:p>
        </w:tc>
      </w:tr>
    </w:tbl>
    <w:p w14:paraId="0AE8FF73" w14:textId="77777777" w:rsidR="008F1B16" w:rsidRPr="00107C72" w:rsidRDefault="008F1B16" w:rsidP="008F1B16">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9A474D" w:rsidRPr="00107C72" w14:paraId="2546C4E5" w14:textId="77777777" w:rsidTr="000E10BF">
        <w:tc>
          <w:tcPr>
            <w:tcW w:w="5000" w:type="pct"/>
            <w:gridSpan w:val="2"/>
            <w:tcBorders>
              <w:top w:val="nil"/>
              <w:left w:val="nil"/>
              <w:right w:val="nil"/>
            </w:tcBorders>
            <w:noWrap/>
            <w:tcMar>
              <w:top w:w="0" w:type="dxa"/>
              <w:left w:w="108" w:type="dxa"/>
              <w:bottom w:w="0" w:type="dxa"/>
              <w:right w:w="108" w:type="dxa"/>
            </w:tcMar>
            <w:vAlign w:val="center"/>
          </w:tcPr>
          <w:p w14:paraId="39B1F073" w14:textId="77777777" w:rsidR="009A474D" w:rsidRPr="00107C72" w:rsidRDefault="009A474D" w:rsidP="000E10BF">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A62398D" w14:textId="77777777" w:rsidR="009A474D" w:rsidRPr="00107C72" w:rsidRDefault="009A474D" w:rsidP="000E10BF">
            <w:pPr>
              <w:pStyle w:val="NormalWeb"/>
              <w:spacing w:before="0" w:beforeAutospacing="0" w:after="0" w:afterAutospacing="0"/>
              <w:rPr>
                <w:rFonts w:ascii="Times New Roman" w:hAnsi="Times New Roman" w:cs="Times New Roman"/>
                <w:b/>
                <w:bCs/>
                <w:sz w:val="20"/>
                <w:szCs w:val="20"/>
                <w:u w:val="single"/>
                <w:lang w:val="en-GB"/>
              </w:rPr>
            </w:pPr>
          </w:p>
        </w:tc>
      </w:tr>
      <w:tr w:rsidR="009A474D" w:rsidRPr="00107C72" w14:paraId="2A70AE2D" w14:textId="77777777" w:rsidTr="000E10BF">
        <w:tc>
          <w:tcPr>
            <w:tcW w:w="2784" w:type="pct"/>
            <w:noWrap/>
            <w:tcMar>
              <w:top w:w="0" w:type="dxa"/>
              <w:left w:w="108" w:type="dxa"/>
              <w:bottom w:w="0" w:type="dxa"/>
              <w:right w:w="108" w:type="dxa"/>
            </w:tcMar>
            <w:vAlign w:val="center"/>
          </w:tcPr>
          <w:p w14:paraId="26FC439C" w14:textId="77777777" w:rsidR="009A474D" w:rsidRPr="00107C72" w:rsidRDefault="009A474D" w:rsidP="000E10B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6BA76EA" w14:textId="77777777" w:rsidR="009A474D" w:rsidRPr="00107C72" w:rsidRDefault="009A474D" w:rsidP="000E10BF">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A474D" w:rsidRPr="00107C72" w14:paraId="01B19CE0" w14:textId="77777777" w:rsidTr="000E10BF">
        <w:tc>
          <w:tcPr>
            <w:tcW w:w="2784" w:type="pct"/>
            <w:noWrap/>
            <w:tcMar>
              <w:top w:w="0" w:type="dxa"/>
              <w:left w:w="108" w:type="dxa"/>
              <w:bottom w:w="0" w:type="dxa"/>
              <w:right w:w="108" w:type="dxa"/>
            </w:tcMar>
            <w:vAlign w:val="center"/>
          </w:tcPr>
          <w:p w14:paraId="3FD6AC8B" w14:textId="77777777" w:rsidR="009A474D" w:rsidRPr="00107C72" w:rsidRDefault="009A474D" w:rsidP="000E10BF">
            <w:pPr>
              <w:pStyle w:val="NormalWeb"/>
              <w:spacing w:before="0" w:beforeAutospacing="0" w:after="0" w:afterAutospacing="0"/>
              <w:rPr>
                <w:rFonts w:ascii="Times New Roman" w:hAnsi="Times New Roman" w:cs="Times New Roman"/>
                <w:sz w:val="20"/>
                <w:szCs w:val="20"/>
                <w:lang w:val="en-GB"/>
              </w:rPr>
            </w:pPr>
          </w:p>
          <w:p w14:paraId="29A6332E" w14:textId="77777777" w:rsidR="009A474D" w:rsidRPr="00107C72" w:rsidRDefault="009A474D" w:rsidP="000E10BF">
            <w:pPr>
              <w:pStyle w:val="NormalWeb"/>
              <w:spacing w:before="0" w:beforeAutospacing="0" w:after="0" w:afterAutospacing="0"/>
              <w:rPr>
                <w:rFonts w:ascii="Times New Roman" w:hAnsi="Times New Roman" w:cs="Times New Roman"/>
                <w:sz w:val="20"/>
                <w:szCs w:val="20"/>
                <w:lang w:val="en-GB"/>
              </w:rPr>
            </w:pPr>
          </w:p>
          <w:p w14:paraId="680627A7" w14:textId="77777777" w:rsidR="009A474D" w:rsidRPr="009564EA" w:rsidRDefault="009A474D" w:rsidP="000E10BF">
            <w:pPr>
              <w:rPr>
                <w:b/>
                <w:bCs/>
                <w:i/>
                <w:iCs/>
                <w:color w:val="FF0000"/>
                <w:lang w:val="en-GB"/>
              </w:rPr>
            </w:pPr>
            <w:r w:rsidRPr="009564EA">
              <w:rPr>
                <w:b/>
                <w:bCs/>
                <w:i/>
                <w:iCs/>
                <w:color w:val="FF0000"/>
                <w:lang w:val="en-GB"/>
              </w:rPr>
              <w:t>KEY</w:t>
            </w:r>
          </w:p>
          <w:p w14:paraId="4F2C177F" w14:textId="77777777" w:rsidR="009A474D" w:rsidRDefault="009A474D" w:rsidP="000E10BF">
            <w:pPr>
              <w:pStyle w:val="Heading2"/>
              <w:jc w:val="left"/>
              <w:rPr>
                <w:rFonts w:ascii="Times New Roman" w:hAnsi="Times New Roman"/>
                <w:lang w:val="en-GB" w:eastAsia="en-US"/>
              </w:rPr>
            </w:pPr>
            <w:r w:rsidRPr="009564EA">
              <w:rPr>
                <w:i/>
                <w:iCs/>
                <w:color w:val="FF0000"/>
                <w:lang w:val="en-GB"/>
              </w:rPr>
              <w:t>Blue text = Correction</w:t>
            </w:r>
          </w:p>
          <w:p w14:paraId="698E3734" w14:textId="77777777" w:rsidR="009A474D" w:rsidRPr="00107C72" w:rsidRDefault="009A474D" w:rsidP="000E10BF">
            <w:pPr>
              <w:pStyle w:val="NormalWeb"/>
              <w:spacing w:before="0" w:beforeAutospacing="0" w:after="0" w:afterAutospacing="0"/>
              <w:rPr>
                <w:rFonts w:ascii="Times New Roman" w:hAnsi="Times New Roman" w:cs="Times New Roman"/>
                <w:sz w:val="20"/>
                <w:szCs w:val="20"/>
                <w:lang w:val="en-GB"/>
              </w:rPr>
            </w:pPr>
          </w:p>
          <w:p w14:paraId="0FE8BE74" w14:textId="77777777" w:rsidR="009A474D" w:rsidRPr="00107C72" w:rsidRDefault="009A474D" w:rsidP="000E10B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EDF2594" w14:textId="40FF8989" w:rsidR="009A474D" w:rsidRPr="00107C72" w:rsidRDefault="00FB3035" w:rsidP="000E10B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Corrections are made according tosuggestions</w:t>
            </w:r>
          </w:p>
        </w:tc>
      </w:tr>
    </w:tbl>
    <w:p w14:paraId="15DBE577" w14:textId="77777777" w:rsidR="009A474D" w:rsidRPr="00107C72" w:rsidRDefault="009A474D" w:rsidP="009A474D">
      <w:pPr>
        <w:rPr>
          <w:rFonts w:eastAsia="Arial Unicode MS"/>
          <w:b/>
          <w:bCs/>
          <w:sz w:val="20"/>
          <w:szCs w:val="20"/>
          <w:highlight w:val="yellow"/>
          <w:u w:val="single"/>
          <w:lang w:val="en-GB"/>
        </w:rPr>
      </w:pPr>
    </w:p>
    <w:p w14:paraId="2FFEC087" w14:textId="77777777" w:rsidR="009A474D" w:rsidRPr="00107C72" w:rsidRDefault="009A474D" w:rsidP="009A474D">
      <w:pPr>
        <w:rPr>
          <w:rFonts w:eastAsia="Arial Unicode MS"/>
          <w:b/>
          <w:bCs/>
          <w:sz w:val="20"/>
          <w:szCs w:val="20"/>
          <w:u w:val="single"/>
          <w:lang w:val="en-GB"/>
        </w:rPr>
      </w:pPr>
    </w:p>
    <w:p w14:paraId="66B48366" w14:textId="77777777" w:rsidR="009A474D" w:rsidRDefault="009A474D" w:rsidP="009A474D">
      <w:pPr>
        <w:pStyle w:val="BodyText"/>
        <w:rPr>
          <w:rFonts w:ascii="Arial" w:hAnsi="Arial" w:cs="Arial"/>
          <w:b/>
          <w:bCs/>
          <w:sz w:val="20"/>
          <w:szCs w:val="20"/>
          <w:u w:val="single"/>
          <w:lang w:val="en-GB"/>
        </w:rPr>
      </w:pPr>
    </w:p>
    <w:p w14:paraId="3621E02F" w14:textId="77777777" w:rsidR="009A474D" w:rsidRDefault="009A474D" w:rsidP="009A474D">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4CA235C7" w14:textId="77777777" w:rsidR="009A474D" w:rsidRDefault="009A474D" w:rsidP="009A474D">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9A474D" w14:paraId="4723DCB0" w14:textId="77777777" w:rsidTr="009A474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5F5F0CF" w14:textId="77777777" w:rsidR="009A474D" w:rsidRDefault="009A474D">
            <w:pPr>
              <w:rPr>
                <w:rFonts w:ascii="Arial" w:eastAsia="Arial Unicode MS" w:hAnsi="Arial" w:cs="Arial"/>
                <w:b/>
                <w:sz w:val="20"/>
                <w:szCs w:val="20"/>
                <w:u w:val="single"/>
                <w:lang w:val="en-GB" w:eastAsia="en-IN"/>
              </w:rPr>
            </w:pPr>
            <w:bookmarkStart w:id="0" w:name="_Hlk156057883"/>
          </w:p>
        </w:tc>
      </w:tr>
      <w:tr w:rsidR="009A474D" w14:paraId="6B259822" w14:textId="77777777" w:rsidTr="009A474D">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5D61B36" w14:textId="77777777" w:rsidR="009A474D" w:rsidRDefault="009A474D">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1DEC733" w14:textId="77777777" w:rsidR="009A474D" w:rsidRDefault="009A474D">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1A8CCE8A" w14:textId="77777777" w:rsidR="009A474D" w:rsidRDefault="009A474D">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26DC43E6" w14:textId="77777777" w:rsidR="009A474D" w:rsidRDefault="009A474D">
            <w:pPr>
              <w:keepNext/>
              <w:outlineLvl w:val="1"/>
              <w:rPr>
                <w:rFonts w:ascii="Arial" w:eastAsia="MS Mincho" w:hAnsi="Arial" w:cs="Arial"/>
                <w:bCs/>
                <w:sz w:val="20"/>
                <w:szCs w:val="20"/>
                <w:lang w:val="en-GB" w:eastAsia="en-IN"/>
              </w:rPr>
            </w:pPr>
          </w:p>
        </w:tc>
      </w:tr>
      <w:tr w:rsidR="009A474D" w14:paraId="3144B9D7" w14:textId="77777777" w:rsidTr="009A474D">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C4A386E" w14:textId="77777777" w:rsidR="009A474D" w:rsidRDefault="009A474D">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666392F9" w14:textId="77777777" w:rsidR="009A474D" w:rsidRDefault="009A474D">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0A5172" w14:textId="77777777" w:rsidR="009A474D" w:rsidRDefault="009A474D">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(If yes, Kindly please write down the ethical issues here in details)</w:t>
            </w:r>
          </w:p>
          <w:p w14:paraId="47E346F9" w14:textId="77777777" w:rsidR="009A474D" w:rsidRDefault="009A474D">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526A003" w14:textId="67FC55F6" w:rsidR="009A474D" w:rsidRDefault="00FB3035">
            <w:pPr>
              <w:rPr>
                <w:rFonts w:ascii="Arial" w:eastAsia="Arial Unicode MS" w:hAnsi="Arial" w:cs="Arial"/>
                <w:sz w:val="20"/>
                <w:szCs w:val="20"/>
                <w:lang w:val="en-GB" w:eastAsia="en-IN"/>
              </w:rPr>
            </w:pPr>
            <w:r>
              <w:t>No ethical issues are associated with this manuscript. The study is based entirely on secondary data obtained from reliable and publicly available sources, and all references have been properly cited.</w:t>
            </w:r>
            <w:bookmarkStart w:id="1" w:name="_GoBack"/>
            <w:bookmarkEnd w:id="1"/>
          </w:p>
          <w:p w14:paraId="65D57FF5" w14:textId="77777777" w:rsidR="009A474D" w:rsidRDefault="009A474D">
            <w:pPr>
              <w:rPr>
                <w:rFonts w:ascii="Arial" w:eastAsia="Arial Unicode MS" w:hAnsi="Arial" w:cs="Arial"/>
                <w:sz w:val="20"/>
                <w:szCs w:val="20"/>
                <w:lang w:val="en-GB" w:eastAsia="en-IN"/>
              </w:rPr>
            </w:pPr>
          </w:p>
          <w:p w14:paraId="4A9AD75C" w14:textId="77777777" w:rsidR="009A474D" w:rsidRDefault="009A474D">
            <w:pPr>
              <w:rPr>
                <w:rFonts w:ascii="Arial" w:eastAsia="Arial Unicode MS" w:hAnsi="Arial" w:cs="Arial"/>
                <w:sz w:val="20"/>
                <w:szCs w:val="20"/>
                <w:lang w:val="en-GB" w:eastAsia="en-IN"/>
              </w:rPr>
            </w:pPr>
          </w:p>
        </w:tc>
      </w:tr>
      <w:bookmarkEnd w:id="0"/>
    </w:tbl>
    <w:p w14:paraId="349A49A5" w14:textId="77777777" w:rsidR="009A474D" w:rsidRDefault="009A474D" w:rsidP="009A474D">
      <w:pPr>
        <w:pStyle w:val="BodyText"/>
        <w:rPr>
          <w:rFonts w:ascii="Arial" w:hAnsi="Arial" w:cs="Arial"/>
          <w:b/>
          <w:bCs/>
          <w:sz w:val="20"/>
          <w:szCs w:val="20"/>
          <w:u w:val="single"/>
          <w:lang w:val="en-GB"/>
        </w:rPr>
      </w:pPr>
    </w:p>
    <w:p w14:paraId="1E07FEEF" w14:textId="77777777" w:rsidR="009A474D" w:rsidRDefault="009A474D" w:rsidP="009A474D">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33CBCEF2" w14:textId="77777777" w:rsidR="009A474D" w:rsidRDefault="009A474D" w:rsidP="009A474D">
      <w:pPr>
        <w:pStyle w:val="BodyText"/>
        <w:rPr>
          <w:rFonts w:ascii="Arial" w:hAnsi="Arial" w:cs="Arial"/>
          <w:b/>
          <w:bCs/>
          <w:sz w:val="20"/>
          <w:szCs w:val="20"/>
          <w:u w:val="single"/>
          <w:lang w:val="en-GB"/>
        </w:rPr>
      </w:pPr>
    </w:p>
    <w:p w14:paraId="279C8F8F" w14:textId="77777777" w:rsidR="008F1B16" w:rsidRPr="00107C72" w:rsidRDefault="008F1B16" w:rsidP="008F1B16">
      <w:pPr>
        <w:pStyle w:val="BodyText"/>
        <w:rPr>
          <w:rFonts w:ascii="Times New Roman" w:hAnsi="Times New Roman"/>
          <w:b/>
          <w:bCs/>
          <w:sz w:val="20"/>
          <w:szCs w:val="20"/>
          <w:u w:val="single"/>
          <w:lang w:val="en-GB"/>
        </w:rPr>
      </w:pPr>
    </w:p>
    <w:sectPr w:rsidR="008F1B1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C56A0" w14:textId="77777777" w:rsidR="00163B31" w:rsidRPr="0000007A" w:rsidRDefault="00163B31" w:rsidP="0099583E">
      <w:r>
        <w:separator/>
      </w:r>
    </w:p>
  </w:endnote>
  <w:endnote w:type="continuationSeparator" w:id="0">
    <w:p w14:paraId="6B7F43A3" w14:textId="77777777" w:rsidR="00163B31" w:rsidRPr="0000007A" w:rsidRDefault="00163B3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8B825" w14:textId="77777777" w:rsidR="00CD5D38" w:rsidRDefault="00CD5D3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CF278" w14:textId="77777777" w:rsidR="008F1B16" w:rsidRDefault="008F1B16" w:rsidP="008F1B16">
    <w:pPr>
      <w:pStyle w:val="Footer"/>
      <w:jc w:val="right"/>
    </w:pPr>
  </w:p>
  <w:p w14:paraId="648E8EE1" w14:textId="1029B92E" w:rsidR="008F1B16" w:rsidRDefault="008F1B16" w:rsidP="008F1B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163B31">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163B31">
      <w:rPr>
        <w:b/>
        <w:noProof/>
        <w:sz w:val="20"/>
      </w:rPr>
      <w:t>1</w:t>
    </w:r>
    <w:r w:rsidRPr="00585FC6">
      <w:rPr>
        <w:b/>
        <w:sz w:val="20"/>
      </w:rPr>
      <w:fldChar w:fldCharType="end"/>
    </w:r>
  </w:p>
  <w:p w14:paraId="4C0C2ACC" w14:textId="77777777" w:rsidR="008F1B16" w:rsidRDefault="008F1B16" w:rsidP="008F1B16">
    <w:pPr>
      <w:pStyle w:val="Footer"/>
      <w:jc w:val="right"/>
      <w:rPr>
        <w:b/>
        <w:sz w:val="20"/>
      </w:rPr>
    </w:pPr>
    <w:r>
      <w:rPr>
        <w:b/>
        <w:sz w:val="20"/>
      </w:rPr>
      <w:t>V180326</w:t>
    </w:r>
  </w:p>
  <w:p w14:paraId="09D2C4E1" w14:textId="77777777" w:rsidR="008F1B16" w:rsidRDefault="008F1B16" w:rsidP="008F1B16">
    <w:pPr>
      <w:pStyle w:val="Footer"/>
      <w:jc w:val="right"/>
    </w:pPr>
  </w:p>
  <w:p w14:paraId="75D7AD5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4B61B"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E09F3" w14:textId="77777777" w:rsidR="00163B31" w:rsidRPr="0000007A" w:rsidRDefault="00163B31" w:rsidP="0099583E">
      <w:r>
        <w:separator/>
      </w:r>
    </w:p>
  </w:footnote>
  <w:footnote w:type="continuationSeparator" w:id="0">
    <w:p w14:paraId="7780FEA3" w14:textId="77777777" w:rsidR="00163B31" w:rsidRPr="0000007A" w:rsidRDefault="00163B31"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8CF52" w14:textId="77777777" w:rsidR="00CD5D38" w:rsidRDefault="00CD5D3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06A44" w14:textId="77777777" w:rsidR="008F1B16" w:rsidRDefault="008F1B16" w:rsidP="008F1B16">
    <w:pPr>
      <w:spacing w:before="100" w:beforeAutospacing="1" w:after="100" w:afterAutospacing="1"/>
      <w:jc w:val="center"/>
      <w:rPr>
        <w:rFonts w:ascii="Arial" w:hAnsi="Arial" w:cs="Arial"/>
        <w:b/>
        <w:bCs/>
        <w:color w:val="003399"/>
        <w:szCs w:val="20"/>
        <w:u w:val="single"/>
        <w:lang w:val="en-GB"/>
      </w:rPr>
    </w:pPr>
  </w:p>
  <w:p w14:paraId="0BB9A054" w14:textId="77777777" w:rsidR="00B62F41" w:rsidRPr="00254F80" w:rsidRDefault="008F1B16" w:rsidP="008F1B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15778"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IN" w:vendorID="64" w:dllVersion="131078" w:nlCheck="1" w:checkStyle="0"/>
  <w:activeWritingStyle w:appName="MSWord" w:lang="fr-FR" w:vendorID="64" w:dllVersion="131078" w:nlCheck="1" w:checkStyle="0"/>
  <w:activeWritingStyle w:appName="MSWord" w:lang="en-US" w:vendorID="64" w:dllVersion="131078" w:nlCheck="1" w:checkStyle="0"/>
  <w:doNotTrackMoves/>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25BBD"/>
    <w:rsid w:val="000307F3"/>
    <w:rsid w:val="00037D52"/>
    <w:rsid w:val="00043D0B"/>
    <w:rsid w:val="000450FC"/>
    <w:rsid w:val="00056CB0"/>
    <w:rsid w:val="000577C2"/>
    <w:rsid w:val="0006257C"/>
    <w:rsid w:val="000803D3"/>
    <w:rsid w:val="00084D7C"/>
    <w:rsid w:val="000904EC"/>
    <w:rsid w:val="00091112"/>
    <w:rsid w:val="00091B59"/>
    <w:rsid w:val="000936AC"/>
    <w:rsid w:val="00095A59"/>
    <w:rsid w:val="000A0D07"/>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3B31"/>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97B46"/>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3EB0"/>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6F7B6B"/>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1B16"/>
    <w:rsid w:val="008F36E4"/>
    <w:rsid w:val="008F6673"/>
    <w:rsid w:val="00914761"/>
    <w:rsid w:val="009218E9"/>
    <w:rsid w:val="00933C8B"/>
    <w:rsid w:val="0094580F"/>
    <w:rsid w:val="009553EC"/>
    <w:rsid w:val="009564EA"/>
    <w:rsid w:val="0097330E"/>
    <w:rsid w:val="00974330"/>
    <w:rsid w:val="0097498C"/>
    <w:rsid w:val="00982766"/>
    <w:rsid w:val="009852C4"/>
    <w:rsid w:val="00985F26"/>
    <w:rsid w:val="00993080"/>
    <w:rsid w:val="009938F7"/>
    <w:rsid w:val="0099583E"/>
    <w:rsid w:val="009A0242"/>
    <w:rsid w:val="009A474D"/>
    <w:rsid w:val="009A59ED"/>
    <w:rsid w:val="009B5AA8"/>
    <w:rsid w:val="009C45A0"/>
    <w:rsid w:val="009C4755"/>
    <w:rsid w:val="009C5642"/>
    <w:rsid w:val="009E13C3"/>
    <w:rsid w:val="009E22E3"/>
    <w:rsid w:val="009E6A30"/>
    <w:rsid w:val="009E7483"/>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158F"/>
    <w:rsid w:val="00AA30E7"/>
    <w:rsid w:val="00AA41B3"/>
    <w:rsid w:val="00AA6670"/>
    <w:rsid w:val="00AB04D8"/>
    <w:rsid w:val="00AB1ED6"/>
    <w:rsid w:val="00AB397D"/>
    <w:rsid w:val="00AB638A"/>
    <w:rsid w:val="00AB6E43"/>
    <w:rsid w:val="00AC1349"/>
    <w:rsid w:val="00AC434F"/>
    <w:rsid w:val="00AD6C51"/>
    <w:rsid w:val="00AF3016"/>
    <w:rsid w:val="00B0141F"/>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1310"/>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3035"/>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BF8DD"/>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kn-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B6B"/>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 w:type="paragraph" w:customStyle="1" w:styleId="Affiliation">
    <w:name w:val="Affiliation"/>
    <w:basedOn w:val="Normal"/>
    <w:rsid w:val="009A474D"/>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338081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571996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105778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916</Words>
  <Characters>5225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6129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Madhu Kumar D M</cp:lastModifiedBy>
  <cp:revision>7</cp:revision>
  <dcterms:created xsi:type="dcterms:W3CDTF">2026-03-19T07:09:00Z</dcterms:created>
  <dcterms:modified xsi:type="dcterms:W3CDTF">2026-03-28T14:22:00Z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