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10E40" w:rsidRPr="000434A4" w14:paraId="56C6940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DCDAF2F" w14:textId="77777777" w:rsidR="00910E40" w:rsidRPr="00084F1B" w:rsidRDefault="00910E40" w:rsidP="00084F1B">
            <w:pPr>
              <w:rPr>
                <w:lang w:val="en-GB"/>
              </w:rPr>
            </w:pPr>
          </w:p>
        </w:tc>
      </w:tr>
      <w:tr w:rsidR="00910E40" w:rsidRPr="000434A4" w14:paraId="6D334A36" w14:textId="77777777" w:rsidTr="00107C72">
        <w:trPr>
          <w:trHeight w:val="290"/>
        </w:trPr>
        <w:tc>
          <w:tcPr>
            <w:tcW w:w="1186" w:type="pct"/>
          </w:tcPr>
          <w:p w14:paraId="1B291B92" w14:textId="77777777" w:rsidR="00910E40" w:rsidRPr="000434A4" w:rsidRDefault="00910E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379C6" w14:textId="77777777" w:rsidR="00910E40" w:rsidRPr="000434A4" w:rsidRDefault="005D5168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10E40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Experimental Agriculture International </w:t>
              </w:r>
            </w:hyperlink>
          </w:p>
        </w:tc>
      </w:tr>
      <w:tr w:rsidR="00910E40" w:rsidRPr="000434A4" w14:paraId="435245CC" w14:textId="77777777" w:rsidTr="00107C72">
        <w:trPr>
          <w:trHeight w:val="290"/>
        </w:trPr>
        <w:tc>
          <w:tcPr>
            <w:tcW w:w="1186" w:type="pct"/>
          </w:tcPr>
          <w:p w14:paraId="63B2FD0A" w14:textId="77777777" w:rsidR="00910E40" w:rsidRPr="000434A4" w:rsidRDefault="00910E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2598C" w14:textId="77777777" w:rsidR="00910E40" w:rsidRPr="000434A4" w:rsidRDefault="00F0540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0540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Ms_JEAI_155665</w:t>
            </w:r>
          </w:p>
        </w:tc>
      </w:tr>
      <w:tr w:rsidR="00910E40" w:rsidRPr="000434A4" w14:paraId="6EAE6022" w14:textId="77777777" w:rsidTr="00107C72">
        <w:trPr>
          <w:trHeight w:val="650"/>
        </w:trPr>
        <w:tc>
          <w:tcPr>
            <w:tcW w:w="1186" w:type="pct"/>
          </w:tcPr>
          <w:p w14:paraId="464C7934" w14:textId="77777777" w:rsidR="00910E40" w:rsidRPr="000434A4" w:rsidRDefault="00910E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28E69" w14:textId="77777777" w:rsidR="00910E40" w:rsidRPr="000434A4" w:rsidRDefault="00F0540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0540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BOTANICAL BIOINSECTICIDES FOR SUSTAINABLE PEST MANAGEMENT: A REVIEW ON Cissus quadrangularis, Aloe vera, and Acorus calamus</w:t>
            </w:r>
          </w:p>
        </w:tc>
      </w:tr>
      <w:tr w:rsidR="00910E40" w:rsidRPr="000434A4" w14:paraId="08684E6A" w14:textId="77777777" w:rsidTr="00107C72">
        <w:trPr>
          <w:trHeight w:val="332"/>
        </w:trPr>
        <w:tc>
          <w:tcPr>
            <w:tcW w:w="1186" w:type="pct"/>
          </w:tcPr>
          <w:p w14:paraId="32AADA49" w14:textId="77777777" w:rsidR="00910E40" w:rsidRPr="000434A4" w:rsidRDefault="00910E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4E594" w14:textId="77777777" w:rsidR="00910E40" w:rsidRPr="000434A4" w:rsidRDefault="00910E40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2494DE59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22CBC1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6DE630" w14:textId="77777777" w:rsidR="00910E40" w:rsidRPr="000434A4" w:rsidRDefault="00910E40" w:rsidP="00910E4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3249C93" w14:textId="77777777" w:rsidR="00910E40" w:rsidRPr="000434A4" w:rsidRDefault="00910E40" w:rsidP="00910E4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E9784C6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25CD83D0" w14:textId="77777777" w:rsidR="00910E40" w:rsidRPr="000434A4" w:rsidRDefault="00910E40" w:rsidP="00910E4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8467AE8" w14:textId="77777777" w:rsidR="00910E40" w:rsidRPr="000434A4" w:rsidRDefault="00910E40" w:rsidP="00910E4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10E40" w:rsidRPr="000434A4" w14:paraId="7C0C710C" w14:textId="77777777" w:rsidTr="00770EEE">
        <w:tc>
          <w:tcPr>
            <w:tcW w:w="1789" w:type="pct"/>
            <w:noWrap/>
          </w:tcPr>
          <w:p w14:paraId="22E606E7" w14:textId="77777777" w:rsidR="00910E40" w:rsidRPr="000434A4" w:rsidRDefault="00910E40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DA37F9E" w14:textId="77777777" w:rsidR="00910E40" w:rsidRPr="000434A4" w:rsidRDefault="00910E4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463B6FA" w14:textId="77777777" w:rsidR="00910E40" w:rsidRPr="000434A4" w:rsidRDefault="00910E4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06F61EB" w14:textId="77777777" w:rsidR="00910E40" w:rsidRPr="000434A4" w:rsidRDefault="00910E4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0E40" w:rsidRPr="000434A4" w14:paraId="44057F42" w14:textId="77777777" w:rsidTr="00770EEE">
        <w:trPr>
          <w:trHeight w:val="1264"/>
        </w:trPr>
        <w:tc>
          <w:tcPr>
            <w:tcW w:w="1789" w:type="pct"/>
            <w:noWrap/>
          </w:tcPr>
          <w:p w14:paraId="0459E328" w14:textId="77777777" w:rsidR="00910E40" w:rsidRPr="000434A4" w:rsidRDefault="00910E4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76C2A82" w14:textId="7501CFB0" w:rsidR="00910E40" w:rsidRPr="000434A4" w:rsidRDefault="00853A9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insecticide alternatives is the important tool to sustain agriculture weapon against insects attacking crops. About searching a new chemical products from the closest environmental plant that give the new thinking about bioactive constituents push scientist to isolate and analyse toxic activities</w:t>
            </w:r>
          </w:p>
        </w:tc>
        <w:tc>
          <w:tcPr>
            <w:tcW w:w="1367" w:type="pct"/>
          </w:tcPr>
          <w:p w14:paraId="5BA780CF" w14:textId="77777777" w:rsidR="00910E40" w:rsidRPr="000434A4" w:rsidRDefault="00910E4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1EFDCB2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9F26AB7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3F49DFC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A5DAC88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6B0AB09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29E32A4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A098429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6A1FF6C7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674B20FC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83D4494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717CC438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5A808C1B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108BDA14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6039E4D1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280BFE91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6F31D5F1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65E9738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8015742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767D63AD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365E8D8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7A29032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72828CF4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15664EBA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10E6E035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434124C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5CAE9432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07830E9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DF91FF5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294BAE28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5764F831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57924A77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223F88D4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7A70FF6F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5C043E08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29CCAAB9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2BBE51AD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F5024DA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0A29238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77D02BB5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0829B5E5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333C9DD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34D3FB8D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366290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41403B4C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p w14:paraId="582F98F7" w14:textId="77777777" w:rsidR="00910E40" w:rsidRPr="000434A4" w:rsidRDefault="00910E40" w:rsidP="00910E40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350C2B13" w14:textId="77777777" w:rsidR="00910E40" w:rsidRPr="000434A4" w:rsidRDefault="00910E40" w:rsidP="00910E4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10E40" w:rsidRPr="000434A4" w14:paraId="2227A1A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EDD4E99" w14:textId="77777777" w:rsidR="00910E40" w:rsidRPr="000434A4" w:rsidRDefault="00910E40" w:rsidP="00177B84">
            <w:pPr>
              <w:rPr>
                <w:lang w:val="en-GB"/>
              </w:rPr>
            </w:pPr>
          </w:p>
          <w:p w14:paraId="7B1CFD20" w14:textId="77777777" w:rsidR="00910E40" w:rsidRPr="000434A4" w:rsidRDefault="00910E40">
            <w:pPr>
              <w:rPr>
                <w:sz w:val="20"/>
                <w:szCs w:val="20"/>
                <w:lang w:val="en-GB"/>
              </w:rPr>
            </w:pPr>
          </w:p>
        </w:tc>
      </w:tr>
      <w:tr w:rsidR="00910E40" w:rsidRPr="000434A4" w14:paraId="43752D84" w14:textId="77777777" w:rsidTr="00107C72">
        <w:tc>
          <w:tcPr>
            <w:tcW w:w="1790" w:type="pct"/>
            <w:noWrap/>
          </w:tcPr>
          <w:p w14:paraId="65711BDE" w14:textId="77777777" w:rsidR="00910E40" w:rsidRPr="000434A4" w:rsidRDefault="00910E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F470730" w14:textId="77777777" w:rsidR="00910E40" w:rsidRPr="000434A4" w:rsidRDefault="00910E4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2EB99BA" w14:textId="77777777" w:rsidR="00910E40" w:rsidRPr="000434A4" w:rsidRDefault="00910E40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10E40" w:rsidRPr="000434A4" w14:paraId="5209C5F7" w14:textId="77777777" w:rsidTr="00107C72">
        <w:trPr>
          <w:trHeight w:val="1262"/>
        </w:trPr>
        <w:tc>
          <w:tcPr>
            <w:tcW w:w="1790" w:type="pct"/>
            <w:noWrap/>
          </w:tcPr>
          <w:p w14:paraId="015FFC98" w14:textId="77777777" w:rsidR="00910E40" w:rsidRPr="000434A4" w:rsidRDefault="00910E4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A6A0C50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6742A4" w14:textId="77777777" w:rsidR="00910E40" w:rsidRPr="000434A4" w:rsidRDefault="00910E4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7449E5" w14:textId="61897E4F" w:rsidR="00910E40" w:rsidRPr="000434A4" w:rsidRDefault="00853A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261B93" w14:textId="77777777" w:rsidR="00910E40" w:rsidRDefault="00910E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543B87F" w14:textId="18AE6556" w:rsidR="00AF3E19" w:rsidRPr="00AF3E19" w:rsidRDefault="00AF3E19" w:rsidP="00AF3E19">
            <w:pPr>
              <w:rPr>
                <w:lang w:val="en-GB"/>
              </w:rPr>
            </w:pPr>
            <w:r w:rsidRPr="00AF3E19">
              <w:rPr>
                <w:lang w:val="en-GB"/>
              </w:rPr>
              <w:t xml:space="preserve">It compiles and critically synthesizes existing knowledge on the insecticidal potential of </w:t>
            </w:r>
            <w:proofErr w:type="spellStart"/>
            <w:r w:rsidRPr="00AF3E19">
              <w:rPr>
                <w:lang w:val="en-GB"/>
              </w:rPr>
              <w:t>Cissus</w:t>
            </w:r>
            <w:proofErr w:type="spellEnd"/>
            <w:r w:rsidRPr="00AF3E19">
              <w:rPr>
                <w:lang w:val="en-GB"/>
              </w:rPr>
              <w:t xml:space="preserve"> </w:t>
            </w:r>
            <w:proofErr w:type="spellStart"/>
            <w:r w:rsidRPr="00AF3E19">
              <w:rPr>
                <w:lang w:val="en-GB"/>
              </w:rPr>
              <w:t>quadrangularis</w:t>
            </w:r>
            <w:proofErr w:type="spellEnd"/>
            <w:r w:rsidRPr="00AF3E19">
              <w:rPr>
                <w:lang w:val="en-GB"/>
              </w:rPr>
              <w:t xml:space="preserve">, Aloe </w:t>
            </w:r>
            <w:proofErr w:type="spellStart"/>
            <w:r w:rsidRPr="00AF3E19">
              <w:rPr>
                <w:lang w:val="en-GB"/>
              </w:rPr>
              <w:t>vera</w:t>
            </w:r>
            <w:proofErr w:type="spellEnd"/>
            <w:r w:rsidRPr="00AF3E19">
              <w:rPr>
                <w:lang w:val="en-GB"/>
              </w:rPr>
              <w:t xml:space="preserve">, and </w:t>
            </w:r>
            <w:proofErr w:type="spellStart"/>
            <w:r w:rsidRPr="00AF3E19">
              <w:rPr>
                <w:lang w:val="en-GB"/>
              </w:rPr>
              <w:t>Acorus</w:t>
            </w:r>
            <w:proofErr w:type="spellEnd"/>
            <w:r w:rsidRPr="00AF3E19">
              <w:rPr>
                <w:lang w:val="en-GB"/>
              </w:rPr>
              <w:t xml:space="preserve"> </w:t>
            </w:r>
            <w:proofErr w:type="spellStart"/>
            <w:r w:rsidRPr="00AF3E19">
              <w:rPr>
                <w:lang w:val="en-GB"/>
              </w:rPr>
              <w:t>calamus</w:t>
            </w:r>
            <w:proofErr w:type="spellEnd"/>
            <w:r w:rsidRPr="00AF3E19">
              <w:rPr>
                <w:lang w:val="en-GB"/>
              </w:rPr>
              <w:t>. It does this by highlighting their phytochemical-based pest control mechanisms, advantages over synthetic pesticides, and future research needs.</w:t>
            </w:r>
          </w:p>
        </w:tc>
      </w:tr>
      <w:tr w:rsidR="00910E40" w:rsidRPr="000434A4" w14:paraId="59BB6A5F" w14:textId="77777777" w:rsidTr="00107C72">
        <w:trPr>
          <w:trHeight w:val="1262"/>
        </w:trPr>
        <w:tc>
          <w:tcPr>
            <w:tcW w:w="1790" w:type="pct"/>
            <w:noWrap/>
          </w:tcPr>
          <w:p w14:paraId="5BFC68CC" w14:textId="77777777" w:rsidR="00910E40" w:rsidRPr="000434A4" w:rsidRDefault="00910E40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D4D52AA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94DEE" w14:textId="77777777" w:rsidR="00910E40" w:rsidRPr="000434A4" w:rsidRDefault="00910E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DF54D6" w14:textId="72BF81C6" w:rsidR="00910E40" w:rsidRPr="000434A4" w:rsidRDefault="00853A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C68A7C" w14:textId="531A6E3B" w:rsidR="00910E40" w:rsidRPr="000434A4" w:rsidRDefault="00AF3E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F3E19"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910E40" w:rsidRPr="000434A4" w14:paraId="5F21CF05" w14:textId="77777777" w:rsidTr="00107C72">
        <w:trPr>
          <w:trHeight w:val="1262"/>
        </w:trPr>
        <w:tc>
          <w:tcPr>
            <w:tcW w:w="1790" w:type="pct"/>
            <w:noWrap/>
          </w:tcPr>
          <w:p w14:paraId="05ECA89D" w14:textId="77777777" w:rsidR="00910E40" w:rsidRPr="000434A4" w:rsidRDefault="00910E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30D4A4D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E85FD1" w14:textId="77777777" w:rsidR="00910E40" w:rsidRPr="000434A4" w:rsidRDefault="00910E40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B0815B" w14:textId="1012485D" w:rsidR="00910E40" w:rsidRPr="000434A4" w:rsidRDefault="00853A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There isn’t keyword found in the manuscript</w:t>
            </w:r>
          </w:p>
        </w:tc>
        <w:tc>
          <w:tcPr>
            <w:tcW w:w="1367" w:type="pct"/>
          </w:tcPr>
          <w:p w14:paraId="6E5F753E" w14:textId="5FDD675B" w:rsidR="00910E40" w:rsidRPr="000434A4" w:rsidRDefault="00AF3E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</w:t>
            </w:r>
          </w:p>
        </w:tc>
      </w:tr>
      <w:tr w:rsidR="00910E40" w:rsidRPr="000434A4" w14:paraId="6B40571C" w14:textId="77777777" w:rsidTr="00107C72">
        <w:trPr>
          <w:trHeight w:val="1262"/>
        </w:trPr>
        <w:tc>
          <w:tcPr>
            <w:tcW w:w="1790" w:type="pct"/>
            <w:noWrap/>
          </w:tcPr>
          <w:p w14:paraId="2F0FEAA1" w14:textId="77777777" w:rsidR="00910E40" w:rsidRPr="000434A4" w:rsidRDefault="00910E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0A8E6FA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1B90C" w14:textId="77777777" w:rsidR="00910E40" w:rsidRPr="000434A4" w:rsidRDefault="00910E40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14CBFD" w14:textId="286ED946" w:rsidR="00910E40" w:rsidRPr="000434A4" w:rsidRDefault="00853A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E27F73" w14:textId="13A83AAD" w:rsidR="00910E40" w:rsidRPr="000434A4" w:rsidRDefault="00AF3E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F3E19"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910E40" w:rsidRPr="000434A4" w14:paraId="6A99CBB8" w14:textId="77777777" w:rsidTr="00107C72">
        <w:trPr>
          <w:trHeight w:val="1262"/>
        </w:trPr>
        <w:tc>
          <w:tcPr>
            <w:tcW w:w="1790" w:type="pct"/>
            <w:noWrap/>
          </w:tcPr>
          <w:p w14:paraId="1E5AC296" w14:textId="77777777" w:rsidR="00910E40" w:rsidRPr="000434A4" w:rsidRDefault="00910E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AE7C03F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6FCDD" w14:textId="77777777" w:rsidR="00910E40" w:rsidRPr="000434A4" w:rsidRDefault="00910E40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DF8B2B" w14:textId="3F9222D4" w:rsidR="00910E40" w:rsidRPr="000434A4" w:rsidRDefault="00853A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EAC525" w14:textId="053961A3" w:rsidR="00910E40" w:rsidRPr="000434A4" w:rsidRDefault="00AF3E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F3E19"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910E40" w:rsidRPr="000434A4" w14:paraId="6A543D8B" w14:textId="77777777" w:rsidTr="00107C72">
        <w:trPr>
          <w:trHeight w:val="1262"/>
        </w:trPr>
        <w:tc>
          <w:tcPr>
            <w:tcW w:w="1790" w:type="pct"/>
            <w:noWrap/>
          </w:tcPr>
          <w:p w14:paraId="29294349" w14:textId="77777777" w:rsidR="00910E40" w:rsidRPr="000434A4" w:rsidRDefault="00910E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F072183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D57D6" w14:textId="77777777" w:rsidR="00910E40" w:rsidRPr="000434A4" w:rsidRDefault="00910E40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3F7DE5" w14:textId="644EF508" w:rsidR="00910E40" w:rsidRPr="000434A4" w:rsidRDefault="00853A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CD62CE" w14:textId="0E267139" w:rsidR="00910E40" w:rsidRPr="000434A4" w:rsidRDefault="00AF3E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F3E19"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910E40" w:rsidRPr="000434A4" w14:paraId="4C40FF95" w14:textId="77777777" w:rsidTr="00107C72">
        <w:trPr>
          <w:trHeight w:val="1262"/>
        </w:trPr>
        <w:tc>
          <w:tcPr>
            <w:tcW w:w="1790" w:type="pct"/>
            <w:noWrap/>
          </w:tcPr>
          <w:p w14:paraId="3CC9ECFD" w14:textId="77777777" w:rsidR="00910E40" w:rsidRPr="000434A4" w:rsidRDefault="00910E40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29958A8A" w14:textId="77777777" w:rsidR="00910E40" w:rsidRPr="000434A4" w:rsidRDefault="00910E40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0A7CC" w14:textId="77777777" w:rsidR="00910E40" w:rsidRPr="000434A4" w:rsidRDefault="00910E40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F52B06" w14:textId="77777777" w:rsidR="0018074C" w:rsidRDefault="0018074C" w:rsidP="001807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Almost well </w:t>
            </w:r>
          </w:p>
          <w:p w14:paraId="71419400" w14:textId="56AD5DA8" w:rsidR="0018074C" w:rsidRPr="0018074C" w:rsidRDefault="0018074C" w:rsidP="001807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but </w:t>
            </w:r>
            <w:r w:rsidRPr="0018074C">
              <w:rPr>
                <w:b/>
                <w:bCs/>
                <w:sz w:val="20"/>
                <w:szCs w:val="20"/>
              </w:rPr>
              <w:t xml:space="preserve">Murty and Seshadri. Proc. Indian </w:t>
            </w:r>
            <w:proofErr w:type="spellStart"/>
            <w:r w:rsidRPr="0018074C">
              <w:rPr>
                <w:b/>
                <w:bCs/>
                <w:sz w:val="20"/>
                <w:szCs w:val="20"/>
              </w:rPr>
              <w:t>Acad</w:t>
            </w:r>
            <w:proofErr w:type="spellEnd"/>
            <w:r w:rsidRPr="0018074C">
              <w:rPr>
                <w:b/>
                <w:bCs/>
                <w:sz w:val="20"/>
                <w:szCs w:val="20"/>
              </w:rPr>
              <w:t xml:space="preserve"> Sci., 9A, 121 (1939).</w:t>
            </w:r>
            <w:r>
              <w:rPr>
                <w:b/>
                <w:bCs/>
                <w:sz w:val="20"/>
                <w:szCs w:val="20"/>
              </w:rPr>
              <w:t xml:space="preserve"> is </w:t>
            </w:r>
            <w:r w:rsidRPr="0018074C">
              <w:rPr>
                <w:b/>
                <w:bCs/>
                <w:sz w:val="20"/>
                <w:szCs w:val="20"/>
              </w:rPr>
              <w:t>very old</w:t>
            </w:r>
          </w:p>
          <w:p w14:paraId="73622AE0" w14:textId="7BD7C074" w:rsidR="00910E40" w:rsidRPr="0018074C" w:rsidRDefault="00910E40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1813D78D" w14:textId="119B8269" w:rsidR="00910E40" w:rsidRPr="000434A4" w:rsidRDefault="00AF3E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910E40" w:rsidRPr="000434A4" w14:paraId="7D6651AC" w14:textId="77777777" w:rsidTr="00107C72">
        <w:trPr>
          <w:trHeight w:val="1262"/>
        </w:trPr>
        <w:tc>
          <w:tcPr>
            <w:tcW w:w="1790" w:type="pct"/>
            <w:noWrap/>
          </w:tcPr>
          <w:p w14:paraId="7499DC47" w14:textId="77777777" w:rsidR="00910E40" w:rsidRPr="000434A4" w:rsidRDefault="00910E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4DA4983D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12D28" w14:textId="77777777" w:rsidR="00910E40" w:rsidRPr="000434A4" w:rsidRDefault="00910E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DE3EEF" w14:textId="362C2442" w:rsidR="00910E40" w:rsidRPr="000434A4" w:rsidRDefault="001807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all are description of some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plant .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and didn’t include methodology and results or discussions</w:t>
            </w:r>
          </w:p>
        </w:tc>
        <w:tc>
          <w:tcPr>
            <w:tcW w:w="1367" w:type="pct"/>
          </w:tcPr>
          <w:p w14:paraId="672123C6" w14:textId="7003F4CC" w:rsidR="00910E40" w:rsidRPr="000434A4" w:rsidRDefault="002222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222BE">
              <w:rPr>
                <w:rFonts w:ascii="Times New Roman" w:hAnsi="Times New Roman"/>
                <w:b w:val="0"/>
                <w:lang w:val="en-GB" w:eastAsia="en-US"/>
              </w:rPr>
              <w:t xml:space="preserve">It compiles and critically synthesizes existing knowledge on the insecticidal potential of </w:t>
            </w:r>
            <w:proofErr w:type="spellStart"/>
            <w:r w:rsidRPr="002222BE">
              <w:rPr>
                <w:rFonts w:ascii="Times New Roman" w:hAnsi="Times New Roman"/>
                <w:b w:val="0"/>
                <w:lang w:val="en-GB" w:eastAsia="en-US"/>
              </w:rPr>
              <w:t>Cissus</w:t>
            </w:r>
            <w:proofErr w:type="spellEnd"/>
            <w:r w:rsidRPr="002222BE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proofErr w:type="spellStart"/>
            <w:r w:rsidRPr="002222BE">
              <w:rPr>
                <w:rFonts w:ascii="Times New Roman" w:hAnsi="Times New Roman"/>
                <w:b w:val="0"/>
                <w:lang w:val="en-GB" w:eastAsia="en-US"/>
              </w:rPr>
              <w:t>quadrangularis</w:t>
            </w:r>
            <w:proofErr w:type="spellEnd"/>
            <w:r w:rsidRPr="002222BE">
              <w:rPr>
                <w:rFonts w:ascii="Times New Roman" w:hAnsi="Times New Roman"/>
                <w:b w:val="0"/>
                <w:lang w:val="en-GB" w:eastAsia="en-US"/>
              </w:rPr>
              <w:t xml:space="preserve">, Aloe </w:t>
            </w:r>
            <w:proofErr w:type="spellStart"/>
            <w:r w:rsidRPr="002222BE">
              <w:rPr>
                <w:rFonts w:ascii="Times New Roman" w:hAnsi="Times New Roman"/>
                <w:b w:val="0"/>
                <w:lang w:val="en-GB" w:eastAsia="en-US"/>
              </w:rPr>
              <w:t>vera</w:t>
            </w:r>
            <w:proofErr w:type="spellEnd"/>
            <w:r w:rsidRPr="002222BE">
              <w:rPr>
                <w:rFonts w:ascii="Times New Roman" w:hAnsi="Times New Roman"/>
                <w:b w:val="0"/>
                <w:lang w:val="en-GB" w:eastAsia="en-US"/>
              </w:rPr>
              <w:t xml:space="preserve">, and </w:t>
            </w:r>
            <w:proofErr w:type="spellStart"/>
            <w:r w:rsidRPr="002222BE">
              <w:rPr>
                <w:rFonts w:ascii="Times New Roman" w:hAnsi="Times New Roman"/>
                <w:b w:val="0"/>
                <w:lang w:val="en-GB" w:eastAsia="en-US"/>
              </w:rPr>
              <w:t>Acorus</w:t>
            </w:r>
            <w:proofErr w:type="spellEnd"/>
            <w:r w:rsidRPr="002222BE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proofErr w:type="spellStart"/>
            <w:r w:rsidRPr="002222BE">
              <w:rPr>
                <w:rFonts w:ascii="Times New Roman" w:hAnsi="Times New Roman"/>
                <w:b w:val="0"/>
                <w:lang w:val="en-GB" w:eastAsia="en-US"/>
              </w:rPr>
              <w:t>calamus</w:t>
            </w:r>
            <w:proofErr w:type="spellEnd"/>
            <w:r w:rsidRPr="002222BE">
              <w:rPr>
                <w:rFonts w:ascii="Times New Roman" w:hAnsi="Times New Roman"/>
                <w:b w:val="0"/>
                <w:lang w:val="en-GB" w:eastAsia="en-US"/>
              </w:rPr>
              <w:t>. It does this by highlighting their phytochemical-based pest control mechanisms, advantages over synthetic pesticides, and future research needs.</w:t>
            </w:r>
          </w:p>
        </w:tc>
      </w:tr>
      <w:tr w:rsidR="00910E40" w:rsidRPr="000434A4" w14:paraId="34C649F3" w14:textId="77777777" w:rsidTr="00107C72">
        <w:trPr>
          <w:trHeight w:val="1262"/>
        </w:trPr>
        <w:tc>
          <w:tcPr>
            <w:tcW w:w="1790" w:type="pct"/>
            <w:noWrap/>
          </w:tcPr>
          <w:p w14:paraId="59581F28" w14:textId="77777777" w:rsidR="00910E40" w:rsidRPr="000434A4" w:rsidRDefault="00910E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24B01C1F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39BE5" w14:textId="77777777" w:rsidR="00910E40" w:rsidRPr="000434A4" w:rsidRDefault="00910E40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F0505F" w14:textId="7A62605C" w:rsidR="00910E40" w:rsidRPr="000434A4" w:rsidRDefault="001807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BB891A" w14:textId="77777777" w:rsidR="00910E40" w:rsidRDefault="00910E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7481E7C" w14:textId="19FAE0A0" w:rsidR="00D82AC2" w:rsidRPr="00D82AC2" w:rsidRDefault="00D82AC2" w:rsidP="00D82AC2">
            <w:pPr>
              <w:rPr>
                <w:lang w:val="en-GB"/>
              </w:rPr>
            </w:pPr>
            <w:r w:rsidRPr="00D82AC2">
              <w:rPr>
                <w:lang w:val="en-GB"/>
              </w:rPr>
              <w:t>Given as it is</w:t>
            </w:r>
          </w:p>
        </w:tc>
      </w:tr>
      <w:tr w:rsidR="00910E40" w:rsidRPr="000434A4" w14:paraId="44432BDD" w14:textId="77777777" w:rsidTr="00107C72">
        <w:trPr>
          <w:trHeight w:val="703"/>
        </w:trPr>
        <w:tc>
          <w:tcPr>
            <w:tcW w:w="1790" w:type="pct"/>
            <w:noWrap/>
          </w:tcPr>
          <w:p w14:paraId="360FAD05" w14:textId="77777777" w:rsidR="00910E40" w:rsidRPr="000434A4" w:rsidRDefault="00910E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26D6612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17E6F" w14:textId="77777777" w:rsidR="00910E40" w:rsidRPr="000434A4" w:rsidRDefault="00910E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8C1D27" w14:textId="18FE14C9" w:rsidR="00910E40" w:rsidRPr="000434A4" w:rsidRDefault="001807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author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mentiones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was the encapsulation and nanomaterials or nanotechnology and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microemultions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are a new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toold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developed.</w:t>
            </w:r>
          </w:p>
        </w:tc>
        <w:tc>
          <w:tcPr>
            <w:tcW w:w="1367" w:type="pct"/>
          </w:tcPr>
          <w:p w14:paraId="6A4716D0" w14:textId="2CB4B926" w:rsidR="00910E40" w:rsidRPr="000434A4" w:rsidRDefault="00D82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2AC2"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910E40" w:rsidRPr="000434A4" w14:paraId="416A60B6" w14:textId="77777777" w:rsidTr="00107C72">
        <w:trPr>
          <w:trHeight w:val="703"/>
        </w:trPr>
        <w:tc>
          <w:tcPr>
            <w:tcW w:w="1790" w:type="pct"/>
            <w:noWrap/>
          </w:tcPr>
          <w:p w14:paraId="5FF69241" w14:textId="77777777" w:rsidR="00910E40" w:rsidRPr="000434A4" w:rsidRDefault="00910E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1155A0B5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2F21C" w14:textId="77777777" w:rsidR="00910E40" w:rsidRPr="000434A4" w:rsidRDefault="00910E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0ED20C" w14:textId="525F38D1" w:rsidR="00910E40" w:rsidRPr="000434A4" w:rsidRDefault="001807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 4 </w:t>
            </w:r>
          </w:p>
        </w:tc>
        <w:tc>
          <w:tcPr>
            <w:tcW w:w="1367" w:type="pct"/>
          </w:tcPr>
          <w:p w14:paraId="749CE0D6" w14:textId="4CAABFE1" w:rsidR="00910E40" w:rsidRPr="000434A4" w:rsidRDefault="00D82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2AC2"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910E40" w:rsidRPr="000434A4" w14:paraId="388EDD9D" w14:textId="77777777" w:rsidTr="00107C72">
        <w:trPr>
          <w:trHeight w:val="703"/>
        </w:trPr>
        <w:tc>
          <w:tcPr>
            <w:tcW w:w="1790" w:type="pct"/>
            <w:noWrap/>
          </w:tcPr>
          <w:p w14:paraId="290D0068" w14:textId="77777777" w:rsidR="00910E40" w:rsidRPr="000434A4" w:rsidRDefault="00910E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72D56AE6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72E096" w14:textId="77777777" w:rsidR="00910E40" w:rsidRPr="000434A4" w:rsidRDefault="00910E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1E84AD" w14:textId="11A98251" w:rsidR="00910E40" w:rsidRPr="000434A4" w:rsidRDefault="001807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D4C4CD" w14:textId="1EC61FD1" w:rsidR="00910E40" w:rsidRPr="000434A4" w:rsidRDefault="00D82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2AC2"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910E40" w:rsidRPr="000434A4" w14:paraId="2B0DB55D" w14:textId="77777777" w:rsidTr="00107C72">
        <w:trPr>
          <w:trHeight w:val="703"/>
        </w:trPr>
        <w:tc>
          <w:tcPr>
            <w:tcW w:w="1790" w:type="pct"/>
            <w:noWrap/>
          </w:tcPr>
          <w:p w14:paraId="5BD8B4AA" w14:textId="77777777" w:rsidR="00910E40" w:rsidRPr="000434A4" w:rsidRDefault="00910E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397B56D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7DE02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ACAA2C" w14:textId="77777777" w:rsidR="00910E40" w:rsidRPr="000434A4" w:rsidRDefault="00910E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0943B6" w14:textId="5DDAC0D9" w:rsidR="00910E40" w:rsidRPr="000434A4" w:rsidRDefault="001807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Sufficient – good </w:t>
            </w:r>
          </w:p>
        </w:tc>
        <w:tc>
          <w:tcPr>
            <w:tcW w:w="1367" w:type="pct"/>
          </w:tcPr>
          <w:p w14:paraId="11775BE9" w14:textId="47D716F6" w:rsidR="00910E40" w:rsidRPr="000434A4" w:rsidRDefault="00D82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2AC2"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910E40" w:rsidRPr="000434A4" w14:paraId="4FFEA961" w14:textId="77777777" w:rsidTr="00107C72">
        <w:trPr>
          <w:trHeight w:val="703"/>
        </w:trPr>
        <w:tc>
          <w:tcPr>
            <w:tcW w:w="1790" w:type="pct"/>
            <w:noWrap/>
          </w:tcPr>
          <w:p w14:paraId="47F381B5" w14:textId="77777777" w:rsidR="00910E40" w:rsidRPr="000434A4" w:rsidRDefault="00910E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63C3DD2F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94B82" w14:textId="77777777" w:rsidR="00910E40" w:rsidRPr="000434A4" w:rsidRDefault="00910E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A2A899" w14:textId="77777777" w:rsidR="00910E40" w:rsidRPr="000434A4" w:rsidRDefault="00910E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A2ABE7C" w14:textId="35AB8F69" w:rsidR="00910E40" w:rsidRPr="000434A4" w:rsidRDefault="001807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the English language is good and understandable</w:t>
            </w:r>
          </w:p>
        </w:tc>
        <w:tc>
          <w:tcPr>
            <w:tcW w:w="1367" w:type="pct"/>
          </w:tcPr>
          <w:p w14:paraId="04DA9123" w14:textId="0E4A6A5E" w:rsidR="00910E40" w:rsidRPr="000434A4" w:rsidRDefault="00D82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2AC2"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  <w:bookmarkStart w:id="0" w:name="_GoBack"/>
            <w:bookmarkEnd w:id="0"/>
          </w:p>
        </w:tc>
      </w:tr>
    </w:tbl>
    <w:p w14:paraId="77B4DAE2" w14:textId="067B6706" w:rsidR="00910E40" w:rsidRDefault="00910E40" w:rsidP="00910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290F4A" w:rsidRPr="00290F4A" w14:paraId="2F228E3E" w14:textId="77777777" w:rsidTr="0008611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BAEC" w14:textId="77777777" w:rsidR="00290F4A" w:rsidRPr="00290F4A" w:rsidRDefault="00290F4A" w:rsidP="00290F4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90F4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90F4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FE8C035" w14:textId="77777777" w:rsidR="00290F4A" w:rsidRPr="00290F4A" w:rsidRDefault="00290F4A" w:rsidP="00290F4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90F4A" w:rsidRPr="00290F4A" w14:paraId="6193544B" w14:textId="77777777" w:rsidTr="00086115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7A3F5" w14:textId="77777777" w:rsidR="00290F4A" w:rsidRPr="00290F4A" w:rsidRDefault="00290F4A" w:rsidP="00290F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9DA20" w14:textId="77777777" w:rsidR="00290F4A" w:rsidRPr="00290F4A" w:rsidRDefault="00290F4A" w:rsidP="00290F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0F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DD1DB97" w14:textId="77777777" w:rsidR="00290F4A" w:rsidRPr="00290F4A" w:rsidRDefault="00290F4A" w:rsidP="00290F4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90F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90F4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E1DACA" w14:textId="77777777" w:rsidR="00290F4A" w:rsidRPr="00290F4A" w:rsidRDefault="00290F4A" w:rsidP="00290F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90F4A" w:rsidRPr="00290F4A" w14:paraId="3A4FE534" w14:textId="77777777" w:rsidTr="00086115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5A413" w14:textId="77777777" w:rsidR="00290F4A" w:rsidRPr="00290F4A" w:rsidRDefault="00290F4A" w:rsidP="00290F4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90F4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445D26" w14:textId="77777777" w:rsidR="00290F4A" w:rsidRPr="00290F4A" w:rsidRDefault="00290F4A" w:rsidP="00290F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322C" w14:textId="77777777" w:rsidR="00290F4A" w:rsidRPr="00290F4A" w:rsidRDefault="00290F4A" w:rsidP="00290F4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90F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AAFCB1B" w14:textId="77777777" w:rsidR="00290F4A" w:rsidRPr="00290F4A" w:rsidRDefault="00290F4A" w:rsidP="00290F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50F8DE0" w14:textId="77777777" w:rsidR="00290F4A" w:rsidRPr="00290F4A" w:rsidRDefault="00290F4A" w:rsidP="00290F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C26D4B" w14:textId="77777777" w:rsidR="00290F4A" w:rsidRPr="00290F4A" w:rsidRDefault="00290F4A" w:rsidP="00290F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E7A272" w14:textId="77777777" w:rsidR="00290F4A" w:rsidRPr="00290F4A" w:rsidRDefault="00290F4A" w:rsidP="00290F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618C40C" w14:textId="77777777" w:rsidR="00290F4A" w:rsidRPr="00290F4A" w:rsidRDefault="00290F4A" w:rsidP="00290F4A"/>
    <w:p w14:paraId="1F25D721" w14:textId="77777777" w:rsidR="00290F4A" w:rsidRPr="00290F4A" w:rsidRDefault="00290F4A" w:rsidP="00290F4A"/>
    <w:p w14:paraId="09BACD81" w14:textId="77777777" w:rsidR="00290F4A" w:rsidRPr="00290F4A" w:rsidRDefault="00290F4A" w:rsidP="00290F4A">
      <w:pPr>
        <w:rPr>
          <w:bCs/>
          <w:u w:val="single"/>
          <w:lang w:val="en-GB"/>
        </w:rPr>
      </w:pPr>
    </w:p>
    <w:bookmarkEnd w:id="2"/>
    <w:p w14:paraId="5E6A9066" w14:textId="77777777" w:rsidR="00290F4A" w:rsidRPr="00290F4A" w:rsidRDefault="00290F4A" w:rsidP="00290F4A"/>
    <w:p w14:paraId="472BFBAA" w14:textId="77777777" w:rsidR="00290F4A" w:rsidRPr="000434A4" w:rsidRDefault="00290F4A" w:rsidP="00910E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290F4A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B5B2B" w14:textId="77777777" w:rsidR="005D5168" w:rsidRPr="0000007A" w:rsidRDefault="005D5168" w:rsidP="0099583E">
      <w:r>
        <w:separator/>
      </w:r>
    </w:p>
  </w:endnote>
  <w:endnote w:type="continuationSeparator" w:id="0">
    <w:p w14:paraId="1398BB56" w14:textId="77777777" w:rsidR="005D5168" w:rsidRPr="0000007A" w:rsidRDefault="005D516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AEEA0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08912" w14:textId="6A30FBCD" w:rsidR="00910E40" w:rsidRDefault="00910E40" w:rsidP="00910E4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82AC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82AC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2DA76828" w14:textId="77777777" w:rsidR="00910E40" w:rsidRDefault="00910E40" w:rsidP="00910E40">
    <w:pPr>
      <w:pStyle w:val="Footer"/>
      <w:jc w:val="right"/>
    </w:pPr>
  </w:p>
  <w:p w14:paraId="0A53A0A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3D2BB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E9D05" w14:textId="77777777" w:rsidR="005D5168" w:rsidRPr="0000007A" w:rsidRDefault="005D5168" w:rsidP="0099583E">
      <w:r>
        <w:separator/>
      </w:r>
    </w:p>
  </w:footnote>
  <w:footnote w:type="continuationSeparator" w:id="0">
    <w:p w14:paraId="1A87B8A2" w14:textId="77777777" w:rsidR="005D5168" w:rsidRPr="0000007A" w:rsidRDefault="005D516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EF4D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45094" w14:textId="77777777" w:rsidR="00910E40" w:rsidRDefault="00910E40" w:rsidP="00910E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53E63A" w14:textId="77777777" w:rsidR="00B62F41" w:rsidRPr="00254F80" w:rsidRDefault="00910E40" w:rsidP="00910E40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E4206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C0622"/>
    <w:multiLevelType w:val="hybridMultilevel"/>
    <w:tmpl w:val="DBF4DB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0NzUxMzU3MjUwtTRX0lEKTi0uzszPAykwrAUA/V+De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1444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074C"/>
    <w:rsid w:val="00184644"/>
    <w:rsid w:val="0018753A"/>
    <w:rsid w:val="0019527A"/>
    <w:rsid w:val="00197E68"/>
    <w:rsid w:val="001A1605"/>
    <w:rsid w:val="001A6D4A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2BE"/>
    <w:rsid w:val="0022369C"/>
    <w:rsid w:val="002320EB"/>
    <w:rsid w:val="0023696A"/>
    <w:rsid w:val="00240BF8"/>
    <w:rsid w:val="002422CB"/>
    <w:rsid w:val="00245E23"/>
    <w:rsid w:val="00247EDE"/>
    <w:rsid w:val="0025366D"/>
    <w:rsid w:val="00254F80"/>
    <w:rsid w:val="00262634"/>
    <w:rsid w:val="002643B3"/>
    <w:rsid w:val="0027026A"/>
    <w:rsid w:val="00275984"/>
    <w:rsid w:val="00280EC9"/>
    <w:rsid w:val="00290F4A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16CE"/>
    <w:rsid w:val="005D230D"/>
    <w:rsid w:val="005D5168"/>
    <w:rsid w:val="006020DA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A9D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0E40"/>
    <w:rsid w:val="00914761"/>
    <w:rsid w:val="00931C1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07BA"/>
    <w:rsid w:val="00AF3016"/>
    <w:rsid w:val="00AF3E19"/>
    <w:rsid w:val="00B02333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1CB3"/>
    <w:rsid w:val="00D7603E"/>
    <w:rsid w:val="00D82AC2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05407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A3324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a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4679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7</cp:revision>
  <dcterms:created xsi:type="dcterms:W3CDTF">2026-03-25T15:07:00Z</dcterms:created>
  <dcterms:modified xsi:type="dcterms:W3CDTF">2026-03-28T12:45:00Z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