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5047A" w:rsidRPr="00633AAB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5047A" w:rsidRPr="00633AAB" w:rsidRDefault="00F504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5047A" w:rsidRPr="00633AAB">
        <w:trPr>
          <w:trHeight w:val="290"/>
        </w:trPr>
        <w:tc>
          <w:tcPr>
            <w:tcW w:w="1186" w:type="pct"/>
          </w:tcPr>
          <w:p w:rsidR="00F5047A" w:rsidRPr="00633AAB" w:rsidRDefault="00DB59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7A" w:rsidRPr="00633AAB" w:rsidRDefault="004261E9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DB5966" w:rsidRPr="00633AAB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Advances in Research </w:t>
              </w:r>
            </w:hyperlink>
          </w:p>
        </w:tc>
      </w:tr>
      <w:tr w:rsidR="00F5047A" w:rsidRPr="00633AAB">
        <w:trPr>
          <w:trHeight w:val="290"/>
        </w:trPr>
        <w:tc>
          <w:tcPr>
            <w:tcW w:w="1186" w:type="pct"/>
          </w:tcPr>
          <w:p w:rsidR="00F5047A" w:rsidRPr="00633AAB" w:rsidRDefault="00DB59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7A" w:rsidRPr="00633AAB" w:rsidRDefault="00DB59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Ms_AIR_155506</w:t>
            </w:r>
          </w:p>
        </w:tc>
      </w:tr>
      <w:tr w:rsidR="00F5047A" w:rsidRPr="00633AAB">
        <w:trPr>
          <w:trHeight w:val="650"/>
        </w:trPr>
        <w:tc>
          <w:tcPr>
            <w:tcW w:w="1186" w:type="pct"/>
          </w:tcPr>
          <w:p w:rsidR="00F5047A" w:rsidRPr="00633AAB" w:rsidRDefault="00DB59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7A" w:rsidRPr="00633AAB" w:rsidRDefault="00DB59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sz w:val="20"/>
                <w:szCs w:val="20"/>
                <w:lang w:val="en-GB"/>
              </w:rPr>
              <w:t>Structural Damage Identification Method Based on Flexural Difference Curvature Matrix</w:t>
            </w:r>
          </w:p>
        </w:tc>
      </w:tr>
      <w:tr w:rsidR="00F5047A" w:rsidRPr="00633AAB">
        <w:trPr>
          <w:trHeight w:val="332"/>
        </w:trPr>
        <w:tc>
          <w:tcPr>
            <w:tcW w:w="1186" w:type="pct"/>
          </w:tcPr>
          <w:p w:rsidR="00F5047A" w:rsidRPr="00633AAB" w:rsidRDefault="00DB59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7A" w:rsidRPr="00633AAB" w:rsidRDefault="00DB59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F5047A" w:rsidRPr="00633AAB" w:rsidRDefault="00F504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5047A" w:rsidRPr="00633AAB" w:rsidRDefault="00F504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5047A" w:rsidRPr="00633AAB" w:rsidRDefault="00DB596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33AAB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F5047A" w:rsidRPr="00633AAB" w:rsidRDefault="00F5047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F5047A" w:rsidRPr="00633AAB" w:rsidRDefault="00F5047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5047A" w:rsidRPr="00633AAB">
        <w:tc>
          <w:tcPr>
            <w:tcW w:w="1789" w:type="pct"/>
            <w:noWrap/>
          </w:tcPr>
          <w:p w:rsidR="00F5047A" w:rsidRPr="00633AAB" w:rsidRDefault="00F5047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F5047A" w:rsidRPr="00633AAB" w:rsidRDefault="00DB59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3AAB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F5047A" w:rsidRPr="00633AAB" w:rsidRDefault="00DB596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33A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3A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5047A" w:rsidRPr="00633AAB" w:rsidRDefault="00F504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047A" w:rsidRPr="00633AAB">
        <w:trPr>
          <w:trHeight w:val="1264"/>
        </w:trPr>
        <w:tc>
          <w:tcPr>
            <w:tcW w:w="1789" w:type="pct"/>
            <w:noWrap/>
          </w:tcPr>
          <w:p w:rsidR="00F5047A" w:rsidRPr="00633AAB" w:rsidRDefault="00DB596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33A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5047A" w:rsidRPr="00633AAB" w:rsidRDefault="00DB59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content is important to the scientific research community. Structural engeneering is a vital research program to support the building construction.</w:t>
            </w:r>
          </w:p>
          <w:p w:rsidR="00F5047A" w:rsidRPr="00633AAB" w:rsidRDefault="00F5047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5047A" w:rsidRPr="00633AAB" w:rsidRDefault="00F504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5047A" w:rsidRPr="00633AAB" w:rsidRDefault="00F5047A">
      <w:pPr>
        <w:rPr>
          <w:rFonts w:ascii="Arial" w:hAnsi="Arial" w:cs="Arial"/>
          <w:sz w:val="20"/>
          <w:szCs w:val="20"/>
          <w:lang w:val="en-GB"/>
        </w:rPr>
      </w:pPr>
    </w:p>
    <w:p w:rsidR="00F5047A" w:rsidRPr="00633AAB" w:rsidRDefault="00F5047A">
      <w:pPr>
        <w:rPr>
          <w:rFonts w:ascii="Arial" w:hAnsi="Arial" w:cs="Arial"/>
          <w:sz w:val="20"/>
          <w:szCs w:val="20"/>
          <w:lang w:val="en-GB"/>
        </w:rPr>
      </w:pPr>
    </w:p>
    <w:p w:rsidR="00F5047A" w:rsidRPr="00633AAB" w:rsidRDefault="00F5047A">
      <w:pPr>
        <w:rPr>
          <w:rFonts w:ascii="Arial" w:hAnsi="Arial" w:cs="Arial"/>
          <w:sz w:val="20"/>
          <w:szCs w:val="20"/>
          <w:lang w:val="en-GB"/>
        </w:rPr>
      </w:pPr>
    </w:p>
    <w:p w:rsidR="00F5047A" w:rsidRPr="00633AAB" w:rsidRDefault="00DB5966">
      <w:pPr>
        <w:pStyle w:val="Heading2"/>
        <w:jc w:val="left"/>
        <w:rPr>
          <w:rFonts w:ascii="Arial" w:hAnsi="Arial" w:cs="Arial"/>
          <w:lang w:val="en-GB"/>
        </w:rPr>
      </w:pPr>
      <w:r w:rsidRPr="00633AAB">
        <w:rPr>
          <w:rFonts w:ascii="Arial" w:hAnsi="Arial" w:cs="Arial"/>
          <w:highlight w:val="yellow"/>
          <w:lang w:val="en-GB"/>
        </w:rPr>
        <w:t>PART  2</w:t>
      </w:r>
    </w:p>
    <w:p w:rsidR="00F5047A" w:rsidRPr="00633AAB" w:rsidRDefault="00F5047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5047A" w:rsidRPr="00633AA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5047A" w:rsidRPr="00633AAB" w:rsidRDefault="00F504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5047A" w:rsidRPr="00633AAB" w:rsidRDefault="00F504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5047A" w:rsidRPr="00633AAB">
        <w:tc>
          <w:tcPr>
            <w:tcW w:w="1790" w:type="pct"/>
            <w:noWrap/>
          </w:tcPr>
          <w:p w:rsidR="00F5047A" w:rsidRPr="00633AAB" w:rsidRDefault="00F5047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F5047A" w:rsidRPr="00633AAB" w:rsidRDefault="00DB59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3AAB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F5047A" w:rsidRPr="00633AAB" w:rsidRDefault="00DB596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3A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3A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5047A" w:rsidRPr="00633AAB">
        <w:trPr>
          <w:trHeight w:val="1262"/>
        </w:trPr>
        <w:tc>
          <w:tcPr>
            <w:tcW w:w="1790" w:type="pct"/>
            <w:noWrap/>
          </w:tcPr>
          <w:p w:rsidR="00F5047A" w:rsidRPr="00633AAB" w:rsidRDefault="00DB59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5047A" w:rsidRPr="00633AAB" w:rsidRDefault="00DB5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047A" w:rsidRPr="00633AAB" w:rsidRDefault="00DB596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047A" w:rsidRPr="00633AAB" w:rsidRDefault="00DB59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suitable for the manuscript content. Rating scale 4.</w:t>
            </w:r>
          </w:p>
          <w:p w:rsidR="00F5047A" w:rsidRPr="00633AAB" w:rsidRDefault="00F5047A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5047A" w:rsidRPr="00633AAB" w:rsidRDefault="00F504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5047A" w:rsidRPr="00633AAB" w:rsidRDefault="00F504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047A" w:rsidRPr="00633AAB">
        <w:trPr>
          <w:trHeight w:val="1262"/>
        </w:trPr>
        <w:tc>
          <w:tcPr>
            <w:tcW w:w="1790" w:type="pct"/>
            <w:noWrap/>
          </w:tcPr>
          <w:p w:rsidR="00F5047A" w:rsidRPr="00633AAB" w:rsidRDefault="00DB59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3AAB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F5047A" w:rsidRPr="00633AAB" w:rsidRDefault="00DB5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047A" w:rsidRPr="00633AAB" w:rsidRDefault="00DB5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047A" w:rsidRPr="00633AAB" w:rsidRDefault="00F5047A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5047A" w:rsidRPr="00633AAB" w:rsidRDefault="00DB59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sufficient for the manuscript. Rating scale 4.</w:t>
            </w:r>
          </w:p>
          <w:p w:rsidR="00F5047A" w:rsidRPr="00633AAB" w:rsidRDefault="00F504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5047A" w:rsidRPr="00633AAB" w:rsidRDefault="00F504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047A" w:rsidRPr="00633AAB">
        <w:trPr>
          <w:trHeight w:val="1262"/>
        </w:trPr>
        <w:tc>
          <w:tcPr>
            <w:tcW w:w="1790" w:type="pct"/>
            <w:noWrap/>
          </w:tcPr>
          <w:p w:rsidR="00F5047A" w:rsidRPr="00633AAB" w:rsidRDefault="00DB59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3AA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5047A" w:rsidRPr="00633AAB" w:rsidRDefault="00DB5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047A" w:rsidRPr="00633AAB" w:rsidRDefault="00DB5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047A" w:rsidRPr="00633AAB" w:rsidRDefault="00DB59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keywords enough for the paper. </w:t>
            </w:r>
            <w:r w:rsidRPr="00633A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scale 4.</w:t>
            </w:r>
          </w:p>
          <w:p w:rsidR="00F5047A" w:rsidRPr="00633AAB" w:rsidRDefault="00F504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5047A" w:rsidRPr="00633AAB" w:rsidRDefault="00F504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047A" w:rsidRPr="00633AAB">
        <w:trPr>
          <w:trHeight w:val="1262"/>
        </w:trPr>
        <w:tc>
          <w:tcPr>
            <w:tcW w:w="1790" w:type="pct"/>
            <w:noWrap/>
          </w:tcPr>
          <w:p w:rsidR="00F5047A" w:rsidRPr="00633AAB" w:rsidRDefault="00DB59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3AA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5047A" w:rsidRPr="00633AAB" w:rsidRDefault="00DB5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047A" w:rsidRPr="00633AAB" w:rsidRDefault="00DB5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047A" w:rsidRPr="00633AAB" w:rsidRDefault="00DB59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background information is good, but still a room for more comprehensible details of the paper. </w:t>
            </w:r>
            <w:r w:rsidRPr="00633A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scale 4.</w:t>
            </w:r>
          </w:p>
          <w:p w:rsidR="00F5047A" w:rsidRPr="00633AAB" w:rsidRDefault="00F504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5047A" w:rsidRPr="00633AAB" w:rsidRDefault="00F504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047A" w:rsidRPr="00633AAB">
        <w:trPr>
          <w:trHeight w:val="1262"/>
        </w:trPr>
        <w:tc>
          <w:tcPr>
            <w:tcW w:w="1790" w:type="pct"/>
            <w:noWrap/>
          </w:tcPr>
          <w:p w:rsidR="00F5047A" w:rsidRPr="00633AAB" w:rsidRDefault="00DB59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3AA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5047A" w:rsidRPr="00633AAB" w:rsidRDefault="00DB5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047A" w:rsidRPr="00633AAB" w:rsidRDefault="00DB5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047A" w:rsidRPr="00633AAB" w:rsidRDefault="00DB59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research objectives/hypotheses should be more reader oriented in the future writing about this subject. </w:t>
            </w:r>
            <w:r w:rsidRPr="00633A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scale 4.</w:t>
            </w:r>
          </w:p>
          <w:p w:rsidR="00F5047A" w:rsidRPr="00633AAB" w:rsidRDefault="00F504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5047A" w:rsidRPr="00633AAB" w:rsidRDefault="00F504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047A" w:rsidRPr="00633AAB">
        <w:trPr>
          <w:trHeight w:val="1262"/>
        </w:trPr>
        <w:tc>
          <w:tcPr>
            <w:tcW w:w="1790" w:type="pct"/>
            <w:noWrap/>
          </w:tcPr>
          <w:p w:rsidR="00F5047A" w:rsidRPr="00633AAB" w:rsidRDefault="00DB59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3AA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5047A" w:rsidRPr="00633AAB" w:rsidRDefault="00DB5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047A" w:rsidRPr="00633AAB" w:rsidRDefault="00DB5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047A" w:rsidRPr="00633AAB" w:rsidRDefault="00DB59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literature review should be subtitle of the research paper. Rating scale 3.</w:t>
            </w:r>
          </w:p>
          <w:p w:rsidR="00F5047A" w:rsidRPr="00633AAB" w:rsidRDefault="00F504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5047A" w:rsidRPr="00633AAB" w:rsidRDefault="00F504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047A" w:rsidRPr="00633AAB">
        <w:trPr>
          <w:trHeight w:val="1262"/>
        </w:trPr>
        <w:tc>
          <w:tcPr>
            <w:tcW w:w="1790" w:type="pct"/>
            <w:noWrap/>
          </w:tcPr>
          <w:p w:rsidR="00F5047A" w:rsidRPr="00633AAB" w:rsidRDefault="00DB59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3AA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5047A" w:rsidRPr="00633AAB" w:rsidRDefault="00DB5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047A" w:rsidRPr="00633AAB" w:rsidRDefault="00DB5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047A" w:rsidRPr="00633AAB" w:rsidRDefault="00DB59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research methodology is clear but reader will need some advance knowledge of engeneering. </w:t>
            </w:r>
            <w:r w:rsidRPr="00633A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scale 4.</w:t>
            </w:r>
          </w:p>
          <w:p w:rsidR="00F5047A" w:rsidRPr="00633AAB" w:rsidRDefault="00F504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5047A" w:rsidRPr="00633AAB" w:rsidRDefault="00F504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047A" w:rsidRPr="00633AAB">
        <w:trPr>
          <w:trHeight w:val="1262"/>
        </w:trPr>
        <w:tc>
          <w:tcPr>
            <w:tcW w:w="1790" w:type="pct"/>
            <w:noWrap/>
          </w:tcPr>
          <w:p w:rsidR="00F5047A" w:rsidRPr="00633AAB" w:rsidRDefault="00DB59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3AA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5047A" w:rsidRPr="00633AAB" w:rsidRDefault="00DB5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047A" w:rsidRPr="00633AAB" w:rsidRDefault="00DB5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047A" w:rsidRPr="00633AAB" w:rsidRDefault="00DB59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There is no ethical issue yet found. </w:t>
            </w:r>
            <w:r w:rsidRPr="00633A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scale 4.</w:t>
            </w:r>
          </w:p>
          <w:p w:rsidR="00F5047A" w:rsidRPr="00633AAB" w:rsidRDefault="00F504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5047A" w:rsidRPr="00633AAB" w:rsidRDefault="00F504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047A" w:rsidRPr="00633AAB">
        <w:trPr>
          <w:trHeight w:val="703"/>
        </w:trPr>
        <w:tc>
          <w:tcPr>
            <w:tcW w:w="1790" w:type="pct"/>
            <w:noWrap/>
          </w:tcPr>
          <w:p w:rsidR="00F5047A" w:rsidRPr="00633AAB" w:rsidRDefault="00DB59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5047A" w:rsidRPr="00633AAB" w:rsidRDefault="00DB5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047A" w:rsidRPr="00633AAB" w:rsidRDefault="00DB59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047A" w:rsidRPr="00633AAB" w:rsidRDefault="00DB59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bCs/>
                <w:sz w:val="20"/>
                <w:szCs w:val="20"/>
              </w:rPr>
              <w:t>The results are clearly stated and charts.</w:t>
            </w:r>
            <w:r w:rsidRPr="00633AA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33A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scale 4.</w:t>
            </w:r>
          </w:p>
          <w:p w:rsidR="00F5047A" w:rsidRPr="00633AAB" w:rsidRDefault="00F504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5047A" w:rsidRPr="00633AAB" w:rsidRDefault="00F504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047A" w:rsidRPr="00633AAB">
        <w:trPr>
          <w:trHeight w:val="703"/>
        </w:trPr>
        <w:tc>
          <w:tcPr>
            <w:tcW w:w="1790" w:type="pct"/>
            <w:noWrap/>
          </w:tcPr>
          <w:p w:rsidR="00F5047A" w:rsidRPr="00633AAB" w:rsidRDefault="00DB59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5047A" w:rsidRPr="00633AAB" w:rsidRDefault="00DB5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047A" w:rsidRPr="00633AAB" w:rsidRDefault="00DB5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047A" w:rsidRPr="00633AAB" w:rsidRDefault="00DB59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bCs/>
                <w:sz w:val="20"/>
                <w:szCs w:val="20"/>
              </w:rPr>
              <w:t>The tables and figures are clear and relevent.</w:t>
            </w:r>
            <w:r w:rsidRPr="00633AA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33A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scale 4.</w:t>
            </w:r>
          </w:p>
          <w:p w:rsidR="00F5047A" w:rsidRPr="00633AAB" w:rsidRDefault="00F504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5047A" w:rsidRPr="00633AAB" w:rsidRDefault="00F504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047A" w:rsidRPr="00633AAB">
        <w:trPr>
          <w:trHeight w:val="703"/>
        </w:trPr>
        <w:tc>
          <w:tcPr>
            <w:tcW w:w="1790" w:type="pct"/>
            <w:noWrap/>
          </w:tcPr>
          <w:p w:rsidR="00F5047A" w:rsidRPr="00633AAB" w:rsidRDefault="00DB59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5047A" w:rsidRPr="00633AAB" w:rsidRDefault="00DB5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047A" w:rsidRPr="00633AAB" w:rsidRDefault="00DB5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047A" w:rsidRPr="00633AAB" w:rsidRDefault="00DB59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The discussion of findings does related to the existing research literature. </w:t>
            </w:r>
            <w:r w:rsidRPr="00633A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scale 4.</w:t>
            </w:r>
          </w:p>
          <w:p w:rsidR="00F5047A" w:rsidRPr="00633AAB" w:rsidRDefault="00F5047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5047A" w:rsidRPr="00633AAB" w:rsidRDefault="00F504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047A" w:rsidRPr="00633AAB">
        <w:trPr>
          <w:trHeight w:val="703"/>
        </w:trPr>
        <w:tc>
          <w:tcPr>
            <w:tcW w:w="1790" w:type="pct"/>
            <w:noWrap/>
          </w:tcPr>
          <w:p w:rsidR="00F5047A" w:rsidRPr="00633AAB" w:rsidRDefault="00DB59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5047A" w:rsidRPr="00633AAB" w:rsidRDefault="00DB5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047A" w:rsidRPr="00633AAB" w:rsidRDefault="00DB5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047A" w:rsidRPr="00633AAB" w:rsidRDefault="00DB59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conclusion does support the data given by the author. </w:t>
            </w:r>
            <w:r w:rsidRPr="00633A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scale 4.</w:t>
            </w:r>
          </w:p>
          <w:p w:rsidR="00F5047A" w:rsidRPr="00633AAB" w:rsidRDefault="00F5047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5047A" w:rsidRPr="00633AAB" w:rsidRDefault="00F504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047A" w:rsidRPr="00633AAB">
        <w:trPr>
          <w:trHeight w:val="703"/>
        </w:trPr>
        <w:tc>
          <w:tcPr>
            <w:tcW w:w="1790" w:type="pct"/>
            <w:noWrap/>
          </w:tcPr>
          <w:p w:rsidR="00F5047A" w:rsidRPr="00633AAB" w:rsidRDefault="00DB59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5047A" w:rsidRPr="00633AAB" w:rsidRDefault="00DB5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047A" w:rsidRPr="00633AAB" w:rsidRDefault="00DB5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047A" w:rsidRPr="00633AAB" w:rsidRDefault="00DB59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limitations of the study not clearly discussed but some reader could sense the limitation of it. Rating scale 3.</w:t>
            </w:r>
          </w:p>
          <w:p w:rsidR="00F5047A" w:rsidRPr="00633AAB" w:rsidRDefault="00F504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5047A" w:rsidRPr="00633AAB" w:rsidRDefault="00F504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047A" w:rsidRPr="00633AAB">
        <w:trPr>
          <w:trHeight w:val="703"/>
        </w:trPr>
        <w:tc>
          <w:tcPr>
            <w:tcW w:w="1790" w:type="pct"/>
            <w:noWrap/>
          </w:tcPr>
          <w:p w:rsidR="00F5047A" w:rsidRPr="00633AAB" w:rsidRDefault="00DB59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5047A" w:rsidRPr="00633AAB" w:rsidRDefault="00DB5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047A" w:rsidRPr="00633AAB" w:rsidRDefault="00DB5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5047A" w:rsidRPr="00633AAB" w:rsidRDefault="00DB5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5047A" w:rsidRPr="00633AAB" w:rsidRDefault="00DB59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just enough but I suggest more references and citations in literature review in the future paper to support the research. Rating scale 3.</w:t>
            </w:r>
          </w:p>
          <w:p w:rsidR="00F5047A" w:rsidRPr="00633AAB" w:rsidRDefault="00F504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5047A" w:rsidRPr="00633AAB" w:rsidRDefault="00F504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047A" w:rsidRPr="00633AAB">
        <w:trPr>
          <w:trHeight w:val="703"/>
        </w:trPr>
        <w:tc>
          <w:tcPr>
            <w:tcW w:w="1790" w:type="pct"/>
            <w:noWrap/>
          </w:tcPr>
          <w:p w:rsidR="00F5047A" w:rsidRPr="00633AAB" w:rsidRDefault="00DB59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5047A" w:rsidRPr="00633AAB" w:rsidRDefault="00DB5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047A" w:rsidRPr="00633AAB" w:rsidRDefault="00DB5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5047A" w:rsidRPr="00633AAB" w:rsidRDefault="00DB5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5047A" w:rsidRPr="00633AAB" w:rsidRDefault="00DB59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manuscript written clearly in just the basic understandable research manner. </w:t>
            </w:r>
            <w:r w:rsidRPr="00633A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scale 3.</w:t>
            </w:r>
          </w:p>
          <w:p w:rsidR="00F5047A" w:rsidRPr="00633AAB" w:rsidRDefault="00F5047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5047A" w:rsidRPr="00633AAB" w:rsidRDefault="00F504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5047A" w:rsidRPr="00633AAB" w:rsidRDefault="00F504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5047A" w:rsidRPr="00633AAB" w:rsidRDefault="00F504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5C537D" w:rsidRPr="00633AAB" w:rsidTr="004317E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37D" w:rsidRPr="00633AAB" w:rsidRDefault="005C537D" w:rsidP="005C537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633AA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33AA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C537D" w:rsidRPr="00633AAB" w:rsidRDefault="005C537D" w:rsidP="005C537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C537D" w:rsidRPr="00633AAB" w:rsidTr="004317E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37D" w:rsidRPr="00633AAB" w:rsidRDefault="005C537D" w:rsidP="005C53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37D" w:rsidRPr="00633AAB" w:rsidRDefault="005C537D" w:rsidP="005C53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33A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5C537D" w:rsidRPr="00633AAB" w:rsidRDefault="005C537D" w:rsidP="005C537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33A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33A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C537D" w:rsidRPr="00633AAB" w:rsidRDefault="005C537D" w:rsidP="005C53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537D" w:rsidRPr="00633AAB" w:rsidTr="004317E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37D" w:rsidRPr="00633AAB" w:rsidRDefault="005C537D" w:rsidP="005C537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33AA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C537D" w:rsidRPr="00633AAB" w:rsidRDefault="005C537D" w:rsidP="005C53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37D" w:rsidRPr="00633AAB" w:rsidRDefault="005C537D" w:rsidP="005C537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33A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5C537D" w:rsidRPr="00633AAB" w:rsidRDefault="005C537D" w:rsidP="005C53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5C537D" w:rsidRPr="00633AAB" w:rsidRDefault="005C537D" w:rsidP="005C53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C537D" w:rsidRPr="00633AAB" w:rsidRDefault="005C537D" w:rsidP="005C53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C537D" w:rsidRPr="00633AAB" w:rsidRDefault="005C537D" w:rsidP="005C53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5047A" w:rsidRPr="00633AAB" w:rsidRDefault="00F504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33AAB" w:rsidRPr="00633AAB" w:rsidRDefault="00633A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33AAB" w:rsidRPr="00633AAB" w:rsidRDefault="00633A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633AAB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:rsidR="00633AAB" w:rsidRPr="00633AAB" w:rsidRDefault="00633A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33AAB" w:rsidRPr="00633AAB" w:rsidRDefault="00633AAB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633AAB">
        <w:rPr>
          <w:rFonts w:ascii="Arial" w:hAnsi="Arial" w:cs="Arial"/>
          <w:b/>
          <w:bCs/>
          <w:sz w:val="20"/>
          <w:szCs w:val="20"/>
          <w:lang w:val="en-GB"/>
        </w:rPr>
        <w:t>Mohd Soyapi Bin Mohd Yusoff, The National University of Malaysia, Malaysia</w:t>
      </w:r>
      <w:bookmarkStart w:id="1" w:name="_GoBack"/>
      <w:bookmarkEnd w:id="1"/>
    </w:p>
    <w:sectPr w:rsidR="00633AAB" w:rsidRPr="00633A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1E9" w:rsidRDefault="004261E9">
      <w:r>
        <w:separator/>
      </w:r>
    </w:p>
  </w:endnote>
  <w:endnote w:type="continuationSeparator" w:id="0">
    <w:p w:rsidR="004261E9" w:rsidRDefault="0042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7A" w:rsidRDefault="00F504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7A" w:rsidRDefault="00F5047A">
    <w:pPr>
      <w:pStyle w:val="Footer"/>
      <w:jc w:val="right"/>
    </w:pPr>
  </w:p>
  <w:p w:rsidR="00F5047A" w:rsidRDefault="00DB596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33AA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33AAB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F5047A" w:rsidRDefault="00DB5966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F5047A" w:rsidRDefault="00F5047A">
    <w:pPr>
      <w:pStyle w:val="Footer"/>
      <w:jc w:val="right"/>
    </w:pPr>
  </w:p>
  <w:p w:rsidR="00F5047A" w:rsidRDefault="00F5047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1E9" w:rsidRDefault="004261E9">
      <w:r>
        <w:separator/>
      </w:r>
    </w:p>
  </w:footnote>
  <w:footnote w:type="continuationSeparator" w:id="0">
    <w:p w:rsidR="004261E9" w:rsidRDefault="00426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7A" w:rsidRDefault="00F504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7A" w:rsidRDefault="00F5047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5047A" w:rsidRDefault="00DB5966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7A" w:rsidRDefault="00F504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53FD2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47A"/>
    <w:rsid w:val="004261E9"/>
    <w:rsid w:val="005C537D"/>
    <w:rsid w:val="00633AAB"/>
    <w:rsid w:val="00722F53"/>
    <w:rsid w:val="00DB5966"/>
    <w:rsid w:val="00DE70BE"/>
    <w:rsid w:val="00F5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B9E16"/>
  <w15:docId w15:val="{DCC417B1-42D4-4869-96B5-CEFB449A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customStyle="1" w:styleId="UnresolvedMention">
    <w:name w:val="Unresolved Mention"/>
    <w:uiPriority w:val="99"/>
    <w:semiHidden/>
    <w:unhideWhenUsed/>
    <w:rsid w:val="00722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i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CPU 1026</cp:lastModifiedBy>
  <cp:revision>5</cp:revision>
  <dcterms:created xsi:type="dcterms:W3CDTF">2026-03-19T07:11:00Z</dcterms:created>
  <dcterms:modified xsi:type="dcterms:W3CDTF">2026-03-28T05:30:00Z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64de9af2f64d480f88409c354e13032d</vt:lpwstr>
  </property>
</Properties>
</file>