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10162"/>
      </w:tblGrid>
      <w:tr w:rsidR="00A65830" w:rsidRPr="00B81626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:rsidR="00A65830" w:rsidRPr="00B81626" w:rsidRDefault="00A658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65830" w:rsidRPr="00B81626">
        <w:trPr>
          <w:trHeight w:val="290"/>
        </w:trPr>
        <w:tc>
          <w:tcPr>
            <w:tcW w:w="1186" w:type="pct"/>
            <w:shd w:val="clear" w:color="auto" w:fill="EBFFFF"/>
          </w:tcPr>
          <w:p w:rsidR="00A65830" w:rsidRPr="00B81626" w:rsidRDefault="00E155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16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830" w:rsidRPr="00B81626" w:rsidRDefault="00E155A9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6" w:tgtFrame="_parent" w:history="1">
              <w:r w:rsidRPr="00B81626">
                <w:rPr>
                  <w:rFonts w:ascii="Arial" w:hAnsi="Arial" w:cs="Arial"/>
                  <w:b/>
                  <w:bCs/>
                  <w:color w:val="0000CC"/>
                  <w:sz w:val="20"/>
                  <w:szCs w:val="20"/>
                  <w:lang w:val="en-IN"/>
                </w:rPr>
                <w:t xml:space="preserve">Biotechnology Journal International </w:t>
              </w:r>
            </w:hyperlink>
          </w:p>
        </w:tc>
      </w:tr>
      <w:tr w:rsidR="00A65830" w:rsidRPr="00B81626">
        <w:trPr>
          <w:trHeight w:val="290"/>
        </w:trPr>
        <w:tc>
          <w:tcPr>
            <w:tcW w:w="1186" w:type="pct"/>
            <w:shd w:val="clear" w:color="auto" w:fill="EBFFFF"/>
          </w:tcPr>
          <w:p w:rsidR="00A65830" w:rsidRPr="00B81626" w:rsidRDefault="00E155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16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830" w:rsidRPr="00B81626" w:rsidRDefault="00E155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6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Ms_BJI_155499</w:t>
            </w:r>
          </w:p>
        </w:tc>
      </w:tr>
      <w:tr w:rsidR="00A65830" w:rsidRPr="00B81626">
        <w:trPr>
          <w:trHeight w:val="650"/>
        </w:trPr>
        <w:tc>
          <w:tcPr>
            <w:tcW w:w="1186" w:type="pct"/>
            <w:shd w:val="clear" w:color="auto" w:fill="EBFFFF"/>
          </w:tcPr>
          <w:p w:rsidR="00A65830" w:rsidRPr="00B81626" w:rsidRDefault="00E155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16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830" w:rsidRPr="00B81626" w:rsidRDefault="00E155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16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DISEASES ON THE PRODUCTION OF TWO TOMATO VARIETIES, UC 82 AND EAGLE F1, IN </w:t>
            </w:r>
            <w:r w:rsidRPr="00B81626">
              <w:rPr>
                <w:rFonts w:ascii="Arial" w:hAnsi="Arial" w:cs="Arial"/>
                <w:b/>
                <w:sz w:val="20"/>
                <w:szCs w:val="20"/>
                <w:lang w:val="en-GB"/>
              </w:rPr>
              <w:t>SOILLESS CULTIVATION IN THE KORHOGO AREA, NORTHERN CÔTE D'IVOIRE</w:t>
            </w:r>
          </w:p>
        </w:tc>
      </w:tr>
      <w:tr w:rsidR="00A65830" w:rsidRPr="00B81626">
        <w:trPr>
          <w:trHeight w:val="332"/>
        </w:trPr>
        <w:tc>
          <w:tcPr>
            <w:tcW w:w="1186" w:type="pct"/>
            <w:shd w:val="clear" w:color="auto" w:fill="EBFFFF"/>
          </w:tcPr>
          <w:p w:rsidR="00A65830" w:rsidRPr="00B81626" w:rsidRDefault="00E155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16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830" w:rsidRPr="00B81626" w:rsidRDefault="00E155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162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A65830" w:rsidRPr="00B81626" w:rsidRDefault="00A658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65830" w:rsidRPr="00B81626" w:rsidRDefault="00A6583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65830" w:rsidRPr="00B81626" w:rsidRDefault="00E155A9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B81626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A65830" w:rsidRPr="00B81626" w:rsidRDefault="00A6583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A65830" w:rsidRPr="00B81626" w:rsidRDefault="00A6583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4966"/>
        <w:gridCol w:w="3682"/>
      </w:tblGrid>
      <w:tr w:rsidR="00A65830" w:rsidRPr="00B81626">
        <w:tc>
          <w:tcPr>
            <w:tcW w:w="1789" w:type="pct"/>
            <w:noWrap/>
          </w:tcPr>
          <w:p w:rsidR="00A65830" w:rsidRPr="00B81626" w:rsidRDefault="00A6583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A65830" w:rsidRPr="00B81626" w:rsidRDefault="00E155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162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A65830" w:rsidRPr="00B81626" w:rsidRDefault="00E155A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816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8162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65830" w:rsidRPr="00B81626" w:rsidRDefault="00A658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5830" w:rsidRPr="00B81626">
        <w:trPr>
          <w:trHeight w:val="1264"/>
        </w:trPr>
        <w:tc>
          <w:tcPr>
            <w:tcW w:w="1789" w:type="pct"/>
            <w:noWrap/>
          </w:tcPr>
          <w:p w:rsidR="00A65830" w:rsidRPr="00B81626" w:rsidRDefault="00E155A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816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</w:t>
            </w:r>
            <w:r w:rsidRPr="00B816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community.</w:t>
            </w:r>
            <w:r w:rsidRPr="00B816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A65830" w:rsidRPr="00B81626" w:rsidRDefault="00E155A9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626">
              <w:rPr>
                <w:rFonts w:ascii="Arial" w:hAnsi="Arial" w:cs="Arial"/>
                <w:sz w:val="20"/>
                <w:szCs w:val="20"/>
                <w:lang w:val="en-GB"/>
              </w:rPr>
              <w:t>The issue being addressed in this manuscript is a major challenge in both protected and soilless farming. The evaluation of the effects of diseases on tomato yield is a significant issue.</w:t>
            </w:r>
            <w:r w:rsidRPr="00B81626">
              <w:rPr>
                <w:rFonts w:ascii="Arial" w:hAnsi="Arial" w:cs="Arial"/>
                <w:sz w:val="20"/>
                <w:szCs w:val="20"/>
                <w:lang w:val="en-GB"/>
              </w:rPr>
              <w:t xml:space="preserve"> The comparative analysis of the effects of diseases on two varieties of tomato is important. The issue is significant, particularly for regions that have adopted soilless farming as a more environmentally friendly approach to conventional farming. The inc</w:t>
            </w:r>
            <w:r w:rsidRPr="00B81626">
              <w:rPr>
                <w:rFonts w:ascii="Arial" w:hAnsi="Arial" w:cs="Arial"/>
                <w:sz w:val="20"/>
                <w:szCs w:val="20"/>
                <w:lang w:val="en-GB"/>
              </w:rPr>
              <w:t>lusion of agronomic, pathological, and economic aspects makes the issue more applicable.</w:t>
            </w:r>
          </w:p>
        </w:tc>
        <w:tc>
          <w:tcPr>
            <w:tcW w:w="1367" w:type="pct"/>
          </w:tcPr>
          <w:p w:rsidR="00A65830" w:rsidRPr="00B81626" w:rsidRDefault="00A658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65830" w:rsidRPr="00B81626" w:rsidRDefault="00A65830">
      <w:pPr>
        <w:rPr>
          <w:rFonts w:ascii="Arial" w:hAnsi="Arial" w:cs="Arial"/>
          <w:sz w:val="20"/>
          <w:szCs w:val="20"/>
          <w:lang w:val="en-GB"/>
        </w:rPr>
      </w:pPr>
    </w:p>
    <w:p w:rsidR="00A65830" w:rsidRPr="00B81626" w:rsidRDefault="00A65830">
      <w:pPr>
        <w:rPr>
          <w:rFonts w:ascii="Arial" w:hAnsi="Arial" w:cs="Arial"/>
          <w:sz w:val="20"/>
          <w:szCs w:val="20"/>
          <w:lang w:val="en-GB"/>
        </w:rPr>
      </w:pPr>
    </w:p>
    <w:p w:rsidR="00A65830" w:rsidRPr="00B81626" w:rsidRDefault="00E155A9">
      <w:pPr>
        <w:pStyle w:val="Heading2"/>
        <w:jc w:val="left"/>
        <w:rPr>
          <w:rFonts w:ascii="Arial" w:hAnsi="Arial" w:cs="Arial"/>
          <w:lang w:val="en-GB" w:eastAsia="en-US"/>
        </w:rPr>
      </w:pPr>
      <w:r w:rsidRPr="00B81626">
        <w:rPr>
          <w:rFonts w:ascii="Arial" w:hAnsi="Arial" w:cs="Arial"/>
          <w:highlight w:val="yellow"/>
          <w:lang w:val="en-GB" w:eastAsia="en-US"/>
        </w:rPr>
        <w:t>PART  2</w:t>
      </w:r>
    </w:p>
    <w:p w:rsidR="00A65830" w:rsidRPr="00B81626" w:rsidRDefault="00A6583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4"/>
        <w:gridCol w:w="3682"/>
      </w:tblGrid>
      <w:tr w:rsidR="00A65830" w:rsidRPr="00B8162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A65830" w:rsidRPr="00B81626" w:rsidRDefault="00A658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65830" w:rsidRPr="00B81626">
        <w:tc>
          <w:tcPr>
            <w:tcW w:w="1790" w:type="pct"/>
            <w:noWrap/>
          </w:tcPr>
          <w:p w:rsidR="00A65830" w:rsidRPr="00B81626" w:rsidRDefault="00A6583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A65830" w:rsidRPr="00B81626" w:rsidRDefault="00E155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162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A65830" w:rsidRPr="00B81626" w:rsidRDefault="00E155A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16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8162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65830" w:rsidRPr="00B81626">
        <w:trPr>
          <w:trHeight w:val="1262"/>
        </w:trPr>
        <w:tc>
          <w:tcPr>
            <w:tcW w:w="1790" w:type="pct"/>
            <w:noWrap/>
          </w:tcPr>
          <w:p w:rsidR="00A65830" w:rsidRPr="00B81626" w:rsidRDefault="00E155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6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65830" w:rsidRPr="00B81626" w:rsidRDefault="00E155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5830" w:rsidRPr="00B81626" w:rsidRDefault="00E155A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A65830" w:rsidRPr="00B81626" w:rsidRDefault="00E155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62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A65830" w:rsidRPr="00B81626" w:rsidRDefault="00A658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5830" w:rsidRPr="00B81626">
        <w:trPr>
          <w:trHeight w:val="1262"/>
        </w:trPr>
        <w:tc>
          <w:tcPr>
            <w:tcW w:w="1790" w:type="pct"/>
            <w:noWrap/>
          </w:tcPr>
          <w:p w:rsidR="00A65830" w:rsidRPr="00B81626" w:rsidRDefault="00E155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162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65830" w:rsidRPr="00B81626" w:rsidRDefault="00E155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5830" w:rsidRPr="00B81626" w:rsidRDefault="00E155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65830" w:rsidRPr="00B81626" w:rsidRDefault="00E155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62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A65830" w:rsidRPr="00B81626" w:rsidRDefault="00A658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5830" w:rsidRPr="00B81626">
        <w:trPr>
          <w:trHeight w:val="1262"/>
        </w:trPr>
        <w:tc>
          <w:tcPr>
            <w:tcW w:w="1790" w:type="pct"/>
            <w:noWrap/>
          </w:tcPr>
          <w:p w:rsidR="00A65830" w:rsidRPr="00B81626" w:rsidRDefault="00E155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1626">
              <w:rPr>
                <w:rFonts w:ascii="Arial" w:hAnsi="Arial" w:cs="Arial"/>
                <w:lang w:val="en-GB"/>
              </w:rPr>
              <w:t xml:space="preserve">3. Are the keywords </w:t>
            </w:r>
            <w:r w:rsidRPr="00B81626">
              <w:rPr>
                <w:rFonts w:ascii="Arial" w:hAnsi="Arial" w:cs="Arial"/>
                <w:lang w:val="en-GB"/>
              </w:rPr>
              <w:t>appropriate and useful?</w:t>
            </w:r>
          </w:p>
          <w:p w:rsidR="00A65830" w:rsidRPr="00B81626" w:rsidRDefault="00E155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5830" w:rsidRPr="00B81626" w:rsidRDefault="00E155A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65830" w:rsidRPr="00B81626" w:rsidRDefault="00E155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62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A65830" w:rsidRPr="00B81626" w:rsidRDefault="00A658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5830" w:rsidRPr="00B81626">
        <w:trPr>
          <w:trHeight w:val="1262"/>
        </w:trPr>
        <w:tc>
          <w:tcPr>
            <w:tcW w:w="1790" w:type="pct"/>
            <w:noWrap/>
          </w:tcPr>
          <w:p w:rsidR="00A65830" w:rsidRPr="00B81626" w:rsidRDefault="00E155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162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65830" w:rsidRPr="00B81626" w:rsidRDefault="00E155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5830" w:rsidRPr="00B81626" w:rsidRDefault="00E155A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</w:t>
            </w: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tisfactory 2 = Needs Improvement 1 = Poor N/A = Not Applicable</w:t>
            </w:r>
          </w:p>
        </w:tc>
        <w:tc>
          <w:tcPr>
            <w:tcW w:w="1843" w:type="pct"/>
          </w:tcPr>
          <w:p w:rsidR="00A65830" w:rsidRPr="00B81626" w:rsidRDefault="00E155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62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A65830" w:rsidRPr="00B81626" w:rsidRDefault="00A658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5830" w:rsidRPr="00B81626">
        <w:trPr>
          <w:trHeight w:val="1262"/>
        </w:trPr>
        <w:tc>
          <w:tcPr>
            <w:tcW w:w="1790" w:type="pct"/>
            <w:noWrap/>
          </w:tcPr>
          <w:p w:rsidR="00A65830" w:rsidRPr="00B81626" w:rsidRDefault="00E155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162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65830" w:rsidRPr="00B81626" w:rsidRDefault="00E155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5830" w:rsidRPr="00B81626" w:rsidRDefault="00E155A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65830" w:rsidRPr="00B81626" w:rsidRDefault="00E155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62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:rsidR="00A65830" w:rsidRPr="00B81626" w:rsidRDefault="00A658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5830" w:rsidRPr="00B81626">
        <w:trPr>
          <w:trHeight w:val="1262"/>
        </w:trPr>
        <w:tc>
          <w:tcPr>
            <w:tcW w:w="1790" w:type="pct"/>
            <w:noWrap/>
          </w:tcPr>
          <w:p w:rsidR="00A65830" w:rsidRPr="00B81626" w:rsidRDefault="00E155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1626">
              <w:rPr>
                <w:rFonts w:ascii="Arial" w:hAnsi="Arial" w:cs="Arial"/>
                <w:lang w:val="en-GB"/>
              </w:rPr>
              <w:t>6. Is the literature</w:t>
            </w:r>
            <w:r w:rsidRPr="00B81626">
              <w:rPr>
                <w:rFonts w:ascii="Arial" w:hAnsi="Arial" w:cs="Arial"/>
                <w:lang w:val="en-GB"/>
              </w:rPr>
              <w:t xml:space="preserve"> review relevant and up to date?</w:t>
            </w:r>
          </w:p>
          <w:p w:rsidR="00A65830" w:rsidRPr="00B81626" w:rsidRDefault="00E155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5830" w:rsidRPr="00B81626" w:rsidRDefault="00E155A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65830" w:rsidRPr="00B81626" w:rsidRDefault="00E155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62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A65830" w:rsidRPr="00B81626" w:rsidRDefault="00A658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5830" w:rsidRPr="00B81626">
        <w:trPr>
          <w:trHeight w:val="1262"/>
        </w:trPr>
        <w:tc>
          <w:tcPr>
            <w:tcW w:w="1790" w:type="pct"/>
            <w:noWrap/>
          </w:tcPr>
          <w:p w:rsidR="00A65830" w:rsidRPr="00B81626" w:rsidRDefault="00E155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162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65830" w:rsidRPr="00B81626" w:rsidRDefault="00E155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5830" w:rsidRPr="00B81626" w:rsidRDefault="00E155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</w:t>
            </w: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2 = Needs Improvement 1 = Poor N/A = Not Applicable</w:t>
            </w:r>
          </w:p>
        </w:tc>
        <w:tc>
          <w:tcPr>
            <w:tcW w:w="1843" w:type="pct"/>
          </w:tcPr>
          <w:p w:rsidR="00A65830" w:rsidRPr="00B81626" w:rsidRDefault="00E155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62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A65830" w:rsidRPr="00B81626" w:rsidRDefault="00A658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5830" w:rsidRPr="00B81626">
        <w:trPr>
          <w:trHeight w:val="1262"/>
        </w:trPr>
        <w:tc>
          <w:tcPr>
            <w:tcW w:w="1790" w:type="pct"/>
            <w:noWrap/>
          </w:tcPr>
          <w:p w:rsidR="00A65830" w:rsidRPr="00B81626" w:rsidRDefault="00E155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162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65830" w:rsidRPr="00B81626" w:rsidRDefault="00E155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5830" w:rsidRPr="00B81626" w:rsidRDefault="00E155A9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65830" w:rsidRPr="00B81626" w:rsidRDefault="00E155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6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 ethical concerns </w:t>
            </w:r>
          </w:p>
        </w:tc>
        <w:tc>
          <w:tcPr>
            <w:tcW w:w="1367" w:type="pct"/>
          </w:tcPr>
          <w:p w:rsidR="00A65830" w:rsidRPr="00B81626" w:rsidRDefault="00A658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5830" w:rsidRPr="00B81626">
        <w:trPr>
          <w:trHeight w:val="703"/>
        </w:trPr>
        <w:tc>
          <w:tcPr>
            <w:tcW w:w="1790" w:type="pct"/>
            <w:noWrap/>
          </w:tcPr>
          <w:p w:rsidR="00A65830" w:rsidRPr="00B81626" w:rsidRDefault="00E155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1626">
              <w:rPr>
                <w:rFonts w:ascii="Arial" w:hAnsi="Arial" w:cs="Arial"/>
                <w:b/>
                <w:sz w:val="20"/>
                <w:szCs w:val="20"/>
                <w:lang w:val="en-GB"/>
              </w:rPr>
              <w:t>9. Are the</w:t>
            </w:r>
            <w:r w:rsidRPr="00B816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results presented clearly? </w:t>
            </w:r>
          </w:p>
          <w:p w:rsidR="00A65830" w:rsidRPr="00B81626" w:rsidRDefault="00E155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5830" w:rsidRPr="00B81626" w:rsidRDefault="00E155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65830" w:rsidRPr="00B81626" w:rsidRDefault="00E155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81626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A65830" w:rsidRPr="00B81626" w:rsidRDefault="00A658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5830" w:rsidRPr="00B81626">
        <w:trPr>
          <w:trHeight w:val="703"/>
        </w:trPr>
        <w:tc>
          <w:tcPr>
            <w:tcW w:w="1790" w:type="pct"/>
            <w:noWrap/>
          </w:tcPr>
          <w:p w:rsidR="00A65830" w:rsidRPr="00B81626" w:rsidRDefault="00E155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162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65830" w:rsidRPr="00B81626" w:rsidRDefault="00E155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5830" w:rsidRPr="00B81626" w:rsidRDefault="00E155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</w:t>
            </w: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= Needs </w:t>
            </w: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:rsidR="00A65830" w:rsidRPr="00B81626" w:rsidRDefault="00E155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81626">
              <w:rPr>
                <w:rFonts w:ascii="Arial" w:hAnsi="Arial" w:cs="Arial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367" w:type="pct"/>
          </w:tcPr>
          <w:p w:rsidR="00A65830" w:rsidRPr="00B81626" w:rsidRDefault="00A658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5830" w:rsidRPr="00B81626">
        <w:trPr>
          <w:trHeight w:val="703"/>
        </w:trPr>
        <w:tc>
          <w:tcPr>
            <w:tcW w:w="1790" w:type="pct"/>
            <w:noWrap/>
          </w:tcPr>
          <w:p w:rsidR="00A65830" w:rsidRPr="00B81626" w:rsidRDefault="00E155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162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65830" w:rsidRPr="00B81626" w:rsidRDefault="00E155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5830" w:rsidRPr="00B81626" w:rsidRDefault="00E155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65830" w:rsidRPr="00B81626" w:rsidRDefault="00E155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81626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A65830" w:rsidRPr="00B81626" w:rsidRDefault="00A658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5830" w:rsidRPr="00B81626">
        <w:trPr>
          <w:trHeight w:val="703"/>
        </w:trPr>
        <w:tc>
          <w:tcPr>
            <w:tcW w:w="1790" w:type="pct"/>
            <w:noWrap/>
          </w:tcPr>
          <w:p w:rsidR="00A65830" w:rsidRPr="00B81626" w:rsidRDefault="00E155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16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12. Are the conclusions </w:t>
            </w:r>
            <w:r w:rsidRPr="00B81626">
              <w:rPr>
                <w:rFonts w:ascii="Arial" w:hAnsi="Arial" w:cs="Arial"/>
                <w:b/>
                <w:sz w:val="20"/>
                <w:szCs w:val="20"/>
                <w:lang w:val="en-GB"/>
              </w:rPr>
              <w:t>supported by the data?</w:t>
            </w:r>
          </w:p>
          <w:p w:rsidR="00A65830" w:rsidRPr="00B81626" w:rsidRDefault="00E155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5830" w:rsidRPr="00B81626" w:rsidRDefault="00E155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A65830" w:rsidRPr="00B81626" w:rsidRDefault="00E155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81626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:rsidR="00A65830" w:rsidRPr="00B81626" w:rsidRDefault="00A658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5830" w:rsidRPr="00B81626">
        <w:trPr>
          <w:trHeight w:val="703"/>
        </w:trPr>
        <w:tc>
          <w:tcPr>
            <w:tcW w:w="1790" w:type="pct"/>
            <w:noWrap/>
          </w:tcPr>
          <w:p w:rsidR="00A65830" w:rsidRPr="00B81626" w:rsidRDefault="00E155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162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65830" w:rsidRPr="00B81626" w:rsidRDefault="00E155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5830" w:rsidRPr="00B81626" w:rsidRDefault="00E155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</w:t>
            </w: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nt 1 = Poor N/A = Not Applicable</w:t>
            </w:r>
          </w:p>
        </w:tc>
        <w:tc>
          <w:tcPr>
            <w:tcW w:w="1843" w:type="pct"/>
          </w:tcPr>
          <w:p w:rsidR="00A65830" w:rsidRPr="00B81626" w:rsidRDefault="00E155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81626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:rsidR="00A65830" w:rsidRPr="00B81626" w:rsidRDefault="00A658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5830" w:rsidRPr="00B81626">
        <w:trPr>
          <w:trHeight w:val="703"/>
        </w:trPr>
        <w:tc>
          <w:tcPr>
            <w:tcW w:w="1790" w:type="pct"/>
            <w:noWrap/>
          </w:tcPr>
          <w:p w:rsidR="00A65830" w:rsidRPr="00B81626" w:rsidRDefault="00E155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162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65830" w:rsidRPr="00B81626" w:rsidRDefault="00E155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5830" w:rsidRPr="00B81626" w:rsidRDefault="00E155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65830" w:rsidRPr="00B81626" w:rsidRDefault="00E155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65830" w:rsidRPr="00B81626" w:rsidRDefault="00E155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81626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A65830" w:rsidRPr="00B81626" w:rsidRDefault="00A658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65830" w:rsidRPr="00B81626">
        <w:trPr>
          <w:trHeight w:val="703"/>
        </w:trPr>
        <w:tc>
          <w:tcPr>
            <w:tcW w:w="1790" w:type="pct"/>
            <w:noWrap/>
          </w:tcPr>
          <w:p w:rsidR="00A65830" w:rsidRPr="00B81626" w:rsidRDefault="00E155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16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B81626">
              <w:rPr>
                <w:rFonts w:ascii="Arial" w:hAnsi="Arial" w:cs="Arial"/>
                <w:b/>
                <w:sz w:val="20"/>
                <w:szCs w:val="20"/>
                <w:lang w:val="en-GB"/>
              </w:rPr>
              <w:t>understandable language?</w:t>
            </w:r>
          </w:p>
          <w:p w:rsidR="00A65830" w:rsidRPr="00B81626" w:rsidRDefault="00E155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65830" w:rsidRPr="00B81626" w:rsidRDefault="00E155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65830" w:rsidRPr="00B81626" w:rsidRDefault="00E155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16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A65830" w:rsidRPr="00B81626" w:rsidRDefault="00E155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81626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:rsidR="00A65830" w:rsidRPr="00B81626" w:rsidRDefault="00A658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65830" w:rsidRPr="00B81626" w:rsidRDefault="00A658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65830" w:rsidRPr="00B81626" w:rsidRDefault="00E155A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8162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A65830" w:rsidRPr="00B81626" w:rsidRDefault="00A6583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0"/>
        <w:gridCol w:w="5843"/>
      </w:tblGrid>
      <w:tr w:rsidR="00A65830" w:rsidRPr="00B81626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830" w:rsidRPr="00B81626" w:rsidRDefault="00E155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8162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65830" w:rsidRPr="00B81626" w:rsidRDefault="00A658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65830" w:rsidRPr="00B81626">
        <w:tc>
          <w:tcPr>
            <w:tcW w:w="2784" w:type="pct"/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830" w:rsidRPr="00B81626" w:rsidRDefault="00A658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830" w:rsidRPr="00B81626" w:rsidRDefault="00E155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62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65830" w:rsidRPr="00B81626">
        <w:tc>
          <w:tcPr>
            <w:tcW w:w="2784" w:type="pct"/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830" w:rsidRPr="00B81626" w:rsidRDefault="00A658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65830" w:rsidRPr="00B81626" w:rsidRDefault="00E155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1626">
              <w:rPr>
                <w:rFonts w:ascii="Arial" w:hAnsi="Arial" w:cs="Arial"/>
                <w:sz w:val="20"/>
                <w:szCs w:val="20"/>
                <w:lang w:val="en-GB"/>
              </w:rPr>
              <w:t>The manuscript is relevant and sound from a scientific perspective. It requires some revisions, although not major, mainly in terms of language, the presentation of tables, and the addition of</w:t>
            </w:r>
            <w:r w:rsidRPr="00B81626">
              <w:rPr>
                <w:rFonts w:ascii="Arial" w:hAnsi="Arial" w:cs="Arial"/>
                <w:sz w:val="20"/>
                <w:szCs w:val="20"/>
                <w:lang w:val="en-GB"/>
              </w:rPr>
              <w:t xml:space="preserve"> some literature. The study has good practical value and may be accepted for publication after revisions.</w:t>
            </w:r>
          </w:p>
          <w:p w:rsidR="00A65830" w:rsidRPr="00B81626" w:rsidRDefault="00A658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65830" w:rsidRPr="00B81626" w:rsidRDefault="00A658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65830" w:rsidRPr="00B81626" w:rsidRDefault="00A658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830" w:rsidRPr="00B81626" w:rsidRDefault="00A658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65830" w:rsidRPr="00B81626" w:rsidRDefault="00A6583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70505" w:rsidRPr="00B81626" w:rsidRDefault="0027050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70505" w:rsidRPr="00B81626" w:rsidRDefault="00270505" w:rsidP="0027050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81626">
        <w:rPr>
          <w:rFonts w:ascii="Arial" w:hAnsi="Arial" w:cs="Arial"/>
          <w:b/>
          <w:u w:val="single"/>
        </w:rPr>
        <w:t>Reviewer details:</w:t>
      </w:r>
    </w:p>
    <w:p w:rsidR="00270505" w:rsidRPr="00B81626" w:rsidRDefault="0027050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70505" w:rsidRPr="00B81626" w:rsidRDefault="00270505" w:rsidP="0027050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B81626">
        <w:rPr>
          <w:rFonts w:ascii="Arial" w:eastAsia="Arial Unicode MS" w:hAnsi="Arial" w:cs="Arial"/>
          <w:b/>
          <w:bCs/>
          <w:sz w:val="20"/>
          <w:szCs w:val="20"/>
          <w:lang w:val="en-GB"/>
        </w:rPr>
        <w:t>Deepa VH</w:t>
      </w:r>
      <w:r w:rsidR="00BA50FA" w:rsidRPr="00B8162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81626">
        <w:rPr>
          <w:rFonts w:ascii="Arial" w:eastAsia="Arial Unicode MS" w:hAnsi="Arial" w:cs="Arial"/>
          <w:b/>
          <w:bCs/>
          <w:sz w:val="20"/>
          <w:szCs w:val="20"/>
          <w:lang w:val="en-GB"/>
        </w:rPr>
        <w:t>M S Ramaiah College of Arts Science and Commerce</w:t>
      </w:r>
      <w:r w:rsidR="00BA50FA" w:rsidRPr="00B8162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81626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0" w:name="_GoBack"/>
      <w:bookmarkEnd w:id="0"/>
    </w:p>
    <w:sectPr w:rsidR="00270505" w:rsidRPr="00B816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5A9" w:rsidRDefault="00E155A9">
      <w:r>
        <w:separator/>
      </w:r>
    </w:p>
  </w:endnote>
  <w:endnote w:type="continuationSeparator" w:id="0">
    <w:p w:rsidR="00E155A9" w:rsidRDefault="00E1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830" w:rsidRDefault="00A658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830" w:rsidRDefault="00A65830">
    <w:pPr>
      <w:pStyle w:val="Footer"/>
      <w:jc w:val="right"/>
    </w:pPr>
  </w:p>
  <w:p w:rsidR="00A65830" w:rsidRDefault="00E155A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3</w:t>
    </w:r>
    <w:r>
      <w:rPr>
        <w:b/>
        <w:sz w:val="20"/>
      </w:rPr>
      <w:fldChar w:fldCharType="end"/>
    </w:r>
  </w:p>
  <w:p w:rsidR="00A65830" w:rsidRDefault="00E155A9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A65830" w:rsidRDefault="00A65830">
    <w:pPr>
      <w:pStyle w:val="Footer"/>
      <w:jc w:val="right"/>
    </w:pPr>
  </w:p>
  <w:p w:rsidR="00A65830" w:rsidRDefault="00A65830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830" w:rsidRDefault="00A65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5A9" w:rsidRDefault="00E155A9">
      <w:r>
        <w:separator/>
      </w:r>
    </w:p>
  </w:footnote>
  <w:footnote w:type="continuationSeparator" w:id="0">
    <w:p w:rsidR="00E155A9" w:rsidRDefault="00E1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830" w:rsidRDefault="00A658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830" w:rsidRDefault="00A6583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65830" w:rsidRDefault="00E155A9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830" w:rsidRDefault="00A658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830"/>
    <w:rsid w:val="00270505"/>
    <w:rsid w:val="00A65830"/>
    <w:rsid w:val="00B81626"/>
    <w:rsid w:val="00BA50FA"/>
    <w:rsid w:val="00E1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A7A36"/>
  <w15:docId w15:val="{8F73C951-A730-450F-A879-E2E386D9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7050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bji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11</cp:revision>
  <dcterms:created xsi:type="dcterms:W3CDTF">2026-03-19T07:10:00Z</dcterms:created>
  <dcterms:modified xsi:type="dcterms:W3CDTF">2026-03-27T10:37:00Z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270C38DF860F49EB93FF5C001EB2C6AB_12</vt:lpwstr>
  </property>
</Properties>
</file>