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46B8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46B8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46B8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46B8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46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29CE448" w:rsidR="0000007A" w:rsidRPr="00546B86" w:rsidRDefault="009070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46B8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546B8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46B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B0C440E" w:rsidR="0000007A" w:rsidRPr="00546B8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2E30"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6309</w:t>
            </w:r>
          </w:p>
        </w:tc>
      </w:tr>
      <w:tr w:rsidR="0000007A" w:rsidRPr="00546B8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46B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C13941" w:rsidR="0000007A" w:rsidRPr="00546B86" w:rsidRDefault="00D065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46B86">
              <w:rPr>
                <w:rFonts w:ascii="Arial" w:hAnsi="Arial" w:cs="Arial"/>
                <w:b/>
                <w:sz w:val="20"/>
                <w:szCs w:val="20"/>
                <w:lang w:val="en-GB"/>
              </w:rPr>
              <w:t>Reclaiming Edward Blyden’s Vision of African-</w:t>
            </w:r>
            <w:proofErr w:type="spellStart"/>
            <w:r w:rsidRPr="00546B86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Centered</w:t>
            </w:r>
            <w:proofErr w:type="spellEnd"/>
            <w:r w:rsidRPr="00546B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Leadership: A Pan-African Reassessment of Contemporary Governance</w:t>
            </w:r>
          </w:p>
        </w:tc>
      </w:tr>
      <w:tr w:rsidR="00CF0BBB" w:rsidRPr="00546B8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46B8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0FA355" w:rsidR="00CF0BBB" w:rsidRPr="00546B86" w:rsidRDefault="00B92E3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46B8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46B8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546B8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46B8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6B8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46B8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46B8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46B8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46B8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46B8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54ADA4C" w:rsidR="00E03C32" w:rsidRDefault="00450D0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Research Journal of Arts &amp;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12-21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1A8E8B8" w:rsidR="00E03C32" w:rsidRPr="007B54A4" w:rsidRDefault="000A37C2" w:rsidP="000A37C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arjass</w:t>
                  </w:r>
                  <w:proofErr w:type="spellEnd"/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/2025/v23i7722</w:t>
                  </w:r>
                </w:p>
              </w:txbxContent>
            </v:textbox>
          </v:rect>
        </w:pict>
      </w:r>
    </w:p>
    <w:p w14:paraId="40641486" w14:textId="77777777" w:rsidR="00D9392F" w:rsidRPr="00546B8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46B8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46B8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46B8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B8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46B8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6B8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B8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46B8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46B8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6B86">
              <w:rPr>
                <w:rFonts w:ascii="Arial" w:hAnsi="Arial" w:cs="Arial"/>
                <w:lang w:val="en-GB"/>
              </w:rPr>
              <w:t>Author’s Feedback</w:t>
            </w:r>
            <w:r w:rsidRPr="00546B8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6B8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46B8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46B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46B8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AB27EBD" w:rsidR="008622CE" w:rsidRPr="00546B86" w:rsidRDefault="008622CE" w:rsidP="0011144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</w:rPr>
              <w:t xml:space="preserve">This work provides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strong</w:t>
            </w:r>
            <w:proofErr w:type="gram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B86">
              <w:rPr>
                <w:rFonts w:ascii="Arial" w:hAnsi="Arial" w:cs="Arial"/>
                <w:sz w:val="20"/>
                <w:szCs w:val="20"/>
              </w:rPr>
              <w:t>contribution to the scientific community by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advancing 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 Blyden’</w:t>
            </w:r>
            <w:r w:rsidR="0020178F" w:rsidRPr="00546B86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="0020178F" w:rsidRPr="00546B86">
              <w:rPr>
                <w:rFonts w:ascii="Arial" w:hAnsi="Arial" w:cs="Arial"/>
                <w:sz w:val="20"/>
                <w:szCs w:val="20"/>
              </w:rPr>
              <w:t xml:space="preserve"> Pan-</w:t>
            </w:r>
            <w:proofErr w:type="spellStart"/>
            <w:r w:rsidR="0020178F" w:rsidRPr="00546B86">
              <w:rPr>
                <w:rFonts w:ascii="Arial" w:hAnsi="Arial" w:cs="Arial"/>
                <w:sz w:val="20"/>
                <w:szCs w:val="20"/>
              </w:rPr>
              <w:t>Afican</w:t>
            </w:r>
            <w:proofErr w:type="spellEnd"/>
            <w:r w:rsidR="0020178F" w:rsidRPr="00546B86">
              <w:rPr>
                <w:rFonts w:ascii="Arial" w:hAnsi="Arial" w:cs="Arial"/>
                <w:sz w:val="20"/>
                <w:szCs w:val="20"/>
              </w:rPr>
              <w:t xml:space="preserve"> thought within the 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>modern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 African governance landscape.</w:t>
            </w:r>
            <w:r w:rsidR="0020178F"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B86">
              <w:rPr>
                <w:rFonts w:ascii="Arial" w:hAnsi="Arial" w:cs="Arial"/>
                <w:sz w:val="20"/>
                <w:szCs w:val="20"/>
              </w:rPr>
              <w:t>Th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is study 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integrate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</w:rPr>
              <w:t>postcolinal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</w:rPr>
              <w:t xml:space="preserve"> theory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within the larger governance and political economy of </w:t>
            </w:r>
            <w:proofErr w:type="spellStart"/>
            <w:r w:rsidR="0011144C" w:rsidRPr="00546B86">
              <w:rPr>
                <w:rFonts w:ascii="Arial" w:hAnsi="Arial" w:cs="Arial"/>
                <w:sz w:val="20"/>
                <w:szCs w:val="20"/>
              </w:rPr>
              <w:t>comtemporary</w:t>
            </w:r>
            <w:proofErr w:type="spell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44C" w:rsidRPr="00546B86">
              <w:rPr>
                <w:rFonts w:ascii="Arial" w:hAnsi="Arial" w:cs="Arial"/>
                <w:sz w:val="20"/>
                <w:szCs w:val="20"/>
              </w:rPr>
              <w:t>Africa.It</w:t>
            </w:r>
            <w:proofErr w:type="spell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44C" w:rsidRPr="00546B86">
              <w:rPr>
                <w:rFonts w:ascii="Arial" w:hAnsi="Arial" w:cs="Arial"/>
                <w:sz w:val="20"/>
                <w:szCs w:val="20"/>
              </w:rPr>
              <w:t>higlights</w:t>
            </w:r>
            <w:proofErr w:type="spell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the challenges of Pan Africanism and offers actionable solutions for </w:t>
            </w:r>
            <w:proofErr w:type="spellStart"/>
            <w:r w:rsidR="0011144C" w:rsidRPr="00546B86">
              <w:rPr>
                <w:rFonts w:ascii="Arial" w:hAnsi="Arial" w:cs="Arial"/>
                <w:sz w:val="20"/>
                <w:szCs w:val="20"/>
              </w:rPr>
              <w:t>reforms</w:t>
            </w:r>
            <w:r w:rsidRPr="00546B86">
              <w:rPr>
                <w:rFonts w:ascii="Arial" w:hAnsi="Arial" w:cs="Arial"/>
                <w:sz w:val="20"/>
                <w:szCs w:val="20"/>
              </w:rPr>
              <w:t>.Th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work 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 presents  a strong intellectual 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>footing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 for sound political governance in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</w:rPr>
              <w:t>Africa.This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manuscript </w:t>
            </w:r>
            <w:r w:rsidRPr="00546B86">
              <w:rPr>
                <w:rFonts w:ascii="Arial" w:hAnsi="Arial" w:cs="Arial"/>
                <w:sz w:val="20"/>
                <w:szCs w:val="20"/>
              </w:rPr>
              <w:t xml:space="preserve"> will be of significant values to leaders in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</w:rPr>
              <w:t>Africa,policy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</w:rPr>
              <w:t>makers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>,academics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</w:rPr>
              <w:t xml:space="preserve"> and public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</w:rPr>
              <w:t>interlectuals</w:t>
            </w:r>
            <w:proofErr w:type="spellEnd"/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as well as all African</w:t>
            </w:r>
            <w:r w:rsidR="0003540C" w:rsidRPr="00546B86">
              <w:rPr>
                <w:rFonts w:ascii="Arial" w:hAnsi="Arial" w:cs="Arial"/>
                <w:sz w:val="20"/>
                <w:szCs w:val="20"/>
              </w:rPr>
              <w:t>s</w:t>
            </w:r>
            <w:r w:rsidR="0011144C" w:rsidRPr="00546B86">
              <w:rPr>
                <w:rFonts w:ascii="Arial" w:hAnsi="Arial" w:cs="Arial"/>
                <w:sz w:val="20"/>
                <w:szCs w:val="20"/>
              </w:rPr>
              <w:t xml:space="preserve"> who seeks to understand the philosophical basis of pan Africanism.</w:t>
            </w:r>
          </w:p>
        </w:tc>
        <w:tc>
          <w:tcPr>
            <w:tcW w:w="1523" w:type="pct"/>
          </w:tcPr>
          <w:p w14:paraId="462A339C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6B86" w14:paraId="0D8B5B2C" w14:textId="77777777" w:rsidTr="00E10151">
        <w:trPr>
          <w:trHeight w:val="395"/>
        </w:trPr>
        <w:tc>
          <w:tcPr>
            <w:tcW w:w="1265" w:type="pct"/>
            <w:noWrap/>
          </w:tcPr>
          <w:p w14:paraId="21CBA5FE" w14:textId="77777777" w:rsidR="00F1171E" w:rsidRPr="00546B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46B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173427" w14:textId="77777777" w:rsidR="00E10151" w:rsidRPr="00546B86" w:rsidRDefault="00E10151" w:rsidP="001114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AA9A7" w14:textId="01F611D8" w:rsidR="00F1171E" w:rsidRPr="00546B86" w:rsidRDefault="0011144C" w:rsidP="001114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23" w:type="pct"/>
          </w:tcPr>
          <w:p w14:paraId="405B6701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6B86" w14:paraId="5604762A" w14:textId="77777777" w:rsidTr="00613B45">
        <w:trPr>
          <w:trHeight w:val="818"/>
        </w:trPr>
        <w:tc>
          <w:tcPr>
            <w:tcW w:w="1265" w:type="pct"/>
            <w:noWrap/>
          </w:tcPr>
          <w:p w14:paraId="3635573D" w14:textId="77777777" w:rsidR="00F1171E" w:rsidRPr="00546B8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46B8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2D2BBA5" w:rsidR="00F1171E" w:rsidRPr="00546B86" w:rsidRDefault="0011144C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however ,there</w:t>
            </w:r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is a need for minor review to show methodological clarity and clarify the scope of the study.</w:t>
            </w:r>
          </w:p>
        </w:tc>
        <w:tc>
          <w:tcPr>
            <w:tcW w:w="1523" w:type="pct"/>
          </w:tcPr>
          <w:p w14:paraId="1D54B730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6B8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46B8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C9463F8" w:rsidR="00F1171E" w:rsidRPr="00546B86" w:rsidRDefault="0063408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manuscrift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is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signtifically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 and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timely ,it</w:t>
            </w:r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has followed the scientific principles of research. </w:t>
            </w:r>
            <w:proofErr w:type="spellStart"/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However,it</w:t>
            </w:r>
            <w:proofErr w:type="spellEnd"/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doesn’t have a methodology section.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It  is</w:t>
            </w:r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to bring the methodology that the author employed </w:t>
            </w:r>
            <w:proofErr w:type="spellStart"/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eventhough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 the</w:t>
            </w:r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autho</w:t>
            </w:r>
            <w:r w:rsidR="00613B45" w:rsidRPr="00546B86">
              <w:rPr>
                <w:rFonts w:ascii="Arial" w:hAnsi="Arial" w:cs="Arial"/>
                <w:sz w:val="20"/>
                <w:szCs w:val="20"/>
                <w:lang w:val="en-GB"/>
              </w:rPr>
              <w:t>r  mentioned</w:t>
            </w:r>
            <w:proofErr w:type="gramEnd"/>
            <w:r w:rsidR="00613B45"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it in the abstract</w:t>
            </w: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13B45"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this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dosent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reflect in the entire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manauscript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898F764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6B8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46B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46B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6B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303F840" w:rsidR="00F1171E" w:rsidRPr="00546B86" w:rsidRDefault="0063408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Ma</w:t>
            </w:r>
            <w:r w:rsidR="00AF3F0C" w:rsidRPr="00546B86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ority of the references are recent. However, the author needs to be consistent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="00AF3F0C"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proofErr w:type="gramEnd"/>
            <w:r w:rsidR="00AF3F0C"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use of the APA 7</w:t>
            </w:r>
            <w:r w:rsidRPr="00546B8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version .There</w:t>
            </w:r>
            <w:proofErr w:type="gram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are instance of deviation which needs to be corrected</w:t>
            </w:r>
            <w:r w:rsidR="00AF3F0C" w:rsidRPr="00546B8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46B8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46B8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46B8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24F40515" w:rsidR="00F1171E" w:rsidRPr="00546B86" w:rsidRDefault="00AF3F0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46B8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46B8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46B8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46B8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3134B544" w:rsidR="00F1171E" w:rsidRPr="00546B86" w:rsidRDefault="00AF3F0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</w:t>
            </w:r>
            <w:proofErr w:type="spell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higly</w:t>
            </w:r>
            <w:proofErr w:type="spellEnd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 xml:space="preserve"> relevant with minor </w:t>
            </w:r>
            <w:proofErr w:type="gramStart"/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changes .</w:t>
            </w:r>
            <w:proofErr w:type="gramEnd"/>
          </w:p>
          <w:p w14:paraId="15DFD0E8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46B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46B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46B8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46B8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46B8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46B8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B8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46B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6B86">
              <w:rPr>
                <w:rFonts w:ascii="Arial" w:hAnsi="Arial" w:cs="Arial"/>
                <w:lang w:val="en-GB"/>
              </w:rPr>
              <w:t>Author’s comment</w:t>
            </w:r>
            <w:r w:rsidRPr="00546B8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46B8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46B8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6B8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6B8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6B8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0A00AE14" w:rsidR="00F1171E" w:rsidRPr="00546B86" w:rsidRDefault="00AF3F0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B8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46B8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46B8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46B8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46B8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546B86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C1EFC6F" w14:textId="3BC6EEFD" w:rsidR="00546B86" w:rsidRPr="00546B86" w:rsidRDefault="00546B86">
      <w:pPr>
        <w:rPr>
          <w:rFonts w:ascii="Arial" w:hAnsi="Arial" w:cs="Arial"/>
          <w:b/>
          <w:sz w:val="20"/>
          <w:szCs w:val="20"/>
          <w:u w:val="single"/>
        </w:rPr>
      </w:pPr>
      <w:r w:rsidRPr="00546B8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FF04AE4" w14:textId="77777777" w:rsidR="00546B86" w:rsidRPr="00546B86" w:rsidRDefault="00546B86">
      <w:pPr>
        <w:rPr>
          <w:rFonts w:ascii="Arial" w:hAnsi="Arial" w:cs="Arial"/>
          <w:b/>
          <w:sz w:val="20"/>
          <w:szCs w:val="20"/>
          <w:u w:val="single"/>
        </w:rPr>
      </w:pPr>
    </w:p>
    <w:p w14:paraId="54FBAA71" w14:textId="2BCC62B9" w:rsidR="00546B86" w:rsidRPr="00546B86" w:rsidRDefault="00546B86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46B86">
        <w:rPr>
          <w:rFonts w:ascii="Arial" w:hAnsi="Arial" w:cs="Arial"/>
          <w:b/>
          <w:bCs/>
          <w:color w:val="000000"/>
          <w:sz w:val="20"/>
          <w:szCs w:val="20"/>
        </w:rPr>
        <w:t>Abdoukabirr</w:t>
      </w:r>
      <w:proofErr w:type="spellEnd"/>
      <w:r w:rsidRPr="00546B86">
        <w:rPr>
          <w:rFonts w:ascii="Arial" w:hAnsi="Arial" w:cs="Arial"/>
          <w:b/>
          <w:bCs/>
          <w:color w:val="000000"/>
          <w:sz w:val="20"/>
          <w:szCs w:val="20"/>
        </w:rPr>
        <w:t xml:space="preserve"> Daffeh</w:t>
      </w:r>
      <w:r w:rsidRPr="00546B8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46B86">
        <w:rPr>
          <w:rFonts w:ascii="Arial" w:hAnsi="Arial" w:cs="Arial"/>
          <w:b/>
          <w:bCs/>
          <w:color w:val="000000"/>
          <w:sz w:val="20"/>
          <w:szCs w:val="20"/>
        </w:rPr>
        <w:t>University of The Gambia</w:t>
      </w:r>
      <w:r w:rsidRPr="00546B8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46B86">
        <w:rPr>
          <w:rFonts w:ascii="Arial" w:hAnsi="Arial" w:cs="Arial"/>
          <w:b/>
          <w:bCs/>
          <w:color w:val="000000"/>
          <w:sz w:val="20"/>
          <w:szCs w:val="20"/>
        </w:rPr>
        <w:t>Gambia</w:t>
      </w:r>
      <w:r w:rsidRPr="00546B86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546B86" w:rsidRPr="00546B8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A3B2" w14:textId="77777777" w:rsidR="009E2575" w:rsidRPr="0000007A" w:rsidRDefault="009E2575" w:rsidP="0099583E">
      <w:r>
        <w:separator/>
      </w:r>
    </w:p>
  </w:endnote>
  <w:endnote w:type="continuationSeparator" w:id="0">
    <w:p w14:paraId="102E373A" w14:textId="77777777" w:rsidR="009E2575" w:rsidRPr="0000007A" w:rsidRDefault="009E25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CCD" w14:textId="77777777" w:rsidR="009E2575" w:rsidRPr="0000007A" w:rsidRDefault="009E2575" w:rsidP="0099583E">
      <w:r>
        <w:separator/>
      </w:r>
    </w:p>
  </w:footnote>
  <w:footnote w:type="continuationSeparator" w:id="0">
    <w:p w14:paraId="7E1E5D36" w14:textId="77777777" w:rsidR="009E2575" w:rsidRPr="0000007A" w:rsidRDefault="009E25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214218">
    <w:abstractNumId w:val="3"/>
  </w:num>
  <w:num w:numId="2" w16cid:durableId="2068457428">
    <w:abstractNumId w:val="6"/>
  </w:num>
  <w:num w:numId="3" w16cid:durableId="502748001">
    <w:abstractNumId w:val="5"/>
  </w:num>
  <w:num w:numId="4" w16cid:durableId="1530754468">
    <w:abstractNumId w:val="7"/>
  </w:num>
  <w:num w:numId="5" w16cid:durableId="196548992">
    <w:abstractNumId w:val="4"/>
  </w:num>
  <w:num w:numId="6" w16cid:durableId="1892494498">
    <w:abstractNumId w:val="0"/>
  </w:num>
  <w:num w:numId="7" w16cid:durableId="1398361243">
    <w:abstractNumId w:val="1"/>
  </w:num>
  <w:num w:numId="8" w16cid:durableId="881019569">
    <w:abstractNumId w:val="9"/>
  </w:num>
  <w:num w:numId="9" w16cid:durableId="1524054800">
    <w:abstractNumId w:val="8"/>
  </w:num>
  <w:num w:numId="10" w16cid:durableId="1411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5B8"/>
    <w:rsid w:val="00005319"/>
    <w:rsid w:val="00010403"/>
    <w:rsid w:val="00012C8B"/>
    <w:rsid w:val="000168A9"/>
    <w:rsid w:val="00021981"/>
    <w:rsid w:val="000234E1"/>
    <w:rsid w:val="0002598E"/>
    <w:rsid w:val="0003540C"/>
    <w:rsid w:val="00037D52"/>
    <w:rsid w:val="000450FC"/>
    <w:rsid w:val="00054BC4"/>
    <w:rsid w:val="00056CB0"/>
    <w:rsid w:val="0006257C"/>
    <w:rsid w:val="000627FE"/>
    <w:rsid w:val="000714BC"/>
    <w:rsid w:val="0007151E"/>
    <w:rsid w:val="00081012"/>
    <w:rsid w:val="00084D7C"/>
    <w:rsid w:val="000936AC"/>
    <w:rsid w:val="00095A59"/>
    <w:rsid w:val="000A2134"/>
    <w:rsid w:val="000A2D36"/>
    <w:rsid w:val="000A37C2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144C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3B60"/>
    <w:rsid w:val="001E4B3D"/>
    <w:rsid w:val="001F24FF"/>
    <w:rsid w:val="001F2913"/>
    <w:rsid w:val="001F707F"/>
    <w:rsid w:val="002011F3"/>
    <w:rsid w:val="0020178F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FF1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0D09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5E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71D4"/>
    <w:rsid w:val="0054564B"/>
    <w:rsid w:val="00545A13"/>
    <w:rsid w:val="00546343"/>
    <w:rsid w:val="00546B86"/>
    <w:rsid w:val="00546E3F"/>
    <w:rsid w:val="00554198"/>
    <w:rsid w:val="00555430"/>
    <w:rsid w:val="00557A21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3B45"/>
    <w:rsid w:val="00620677"/>
    <w:rsid w:val="00624032"/>
    <w:rsid w:val="00626025"/>
    <w:rsid w:val="006311A1"/>
    <w:rsid w:val="00634089"/>
    <w:rsid w:val="00640538"/>
    <w:rsid w:val="00645A56"/>
    <w:rsid w:val="006478EB"/>
    <w:rsid w:val="006532DF"/>
    <w:rsid w:val="0065409E"/>
    <w:rsid w:val="0065579D"/>
    <w:rsid w:val="00663792"/>
    <w:rsid w:val="0066454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2CE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03D"/>
    <w:rsid w:val="0090720F"/>
    <w:rsid w:val="0091410B"/>
    <w:rsid w:val="009245E3"/>
    <w:rsid w:val="009418BB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575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9DD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F0C"/>
    <w:rsid w:val="00B03A45"/>
    <w:rsid w:val="00B2236C"/>
    <w:rsid w:val="00B22FE6"/>
    <w:rsid w:val="00B3033D"/>
    <w:rsid w:val="00B334D9"/>
    <w:rsid w:val="00B42AB1"/>
    <w:rsid w:val="00B53059"/>
    <w:rsid w:val="00B562D2"/>
    <w:rsid w:val="00B62087"/>
    <w:rsid w:val="00B62F41"/>
    <w:rsid w:val="00B63782"/>
    <w:rsid w:val="00B66599"/>
    <w:rsid w:val="00B760E1"/>
    <w:rsid w:val="00B82FFC"/>
    <w:rsid w:val="00B92E30"/>
    <w:rsid w:val="00BA04C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E2B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5F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151"/>
    <w:rsid w:val="00E2330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