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8C29" w14:textId="77777777" w:rsidR="00F823DD" w:rsidRDefault="00F823DD">
      <w:pPr>
        <w:pStyle w:val="Textoindependiente"/>
        <w:spacing w:before="1"/>
        <w:rPr>
          <w:rFonts w:ascii="Times New Roman"/>
          <w:sz w:val="12"/>
        </w:rPr>
      </w:pPr>
    </w:p>
    <w:tbl>
      <w:tblPr>
        <w:tblW w:w="0" w:type="auto"/>
        <w:tblInd w:w="223" w:type="dxa"/>
        <w:tblLayout w:type="fixed"/>
        <w:tblCellMar>
          <w:left w:w="0" w:type="dxa"/>
          <w:right w:w="0" w:type="dxa"/>
        </w:tblCellMar>
        <w:tblLook w:val="01E0" w:firstRow="1" w:lastRow="1" w:firstColumn="1" w:lastColumn="1" w:noHBand="0" w:noVBand="0"/>
      </w:tblPr>
      <w:tblGrid>
        <w:gridCol w:w="4992"/>
        <w:gridCol w:w="4767"/>
      </w:tblGrid>
      <w:tr w:rsidR="00F823DD" w14:paraId="11F76CA3" w14:textId="77777777">
        <w:trPr>
          <w:trHeight w:val="590"/>
        </w:trPr>
        <w:tc>
          <w:tcPr>
            <w:tcW w:w="4992" w:type="dxa"/>
            <w:tcBorders>
              <w:top w:val="single" w:sz="24" w:space="0" w:color="000000"/>
            </w:tcBorders>
            <w:shd w:val="clear" w:color="auto" w:fill="BEBEBE"/>
          </w:tcPr>
          <w:p w14:paraId="15E7CE4C" w14:textId="77777777" w:rsidR="00F823DD" w:rsidRDefault="00D11C53">
            <w:pPr>
              <w:pStyle w:val="TableParagraph"/>
              <w:spacing w:before="120"/>
              <w:ind w:left="-10"/>
              <w:rPr>
                <w:sz w:val="30"/>
              </w:rPr>
            </w:pPr>
            <w:r>
              <w:rPr>
                <w:color w:val="006600"/>
                <w:sz w:val="30"/>
              </w:rPr>
              <w:t>Review</w:t>
            </w:r>
            <w:r>
              <w:rPr>
                <w:color w:val="006600"/>
                <w:spacing w:val="-3"/>
                <w:sz w:val="30"/>
              </w:rPr>
              <w:t xml:space="preserve"> </w:t>
            </w:r>
            <w:r>
              <w:rPr>
                <w:color w:val="006600"/>
                <w:spacing w:val="-2"/>
                <w:sz w:val="30"/>
              </w:rPr>
              <w:t>Article</w:t>
            </w:r>
          </w:p>
        </w:tc>
        <w:tc>
          <w:tcPr>
            <w:tcW w:w="4767" w:type="dxa"/>
            <w:tcBorders>
              <w:top w:val="single" w:sz="24" w:space="0" w:color="000000"/>
            </w:tcBorders>
            <w:shd w:val="clear" w:color="auto" w:fill="BEBEBE"/>
          </w:tcPr>
          <w:p w14:paraId="78E2056F" w14:textId="77777777" w:rsidR="00F823DD" w:rsidRDefault="00F823DD">
            <w:pPr>
              <w:pStyle w:val="TableParagraph"/>
              <w:spacing w:before="120"/>
              <w:ind w:left="1100"/>
              <w:rPr>
                <w:sz w:val="24"/>
              </w:rPr>
            </w:pPr>
          </w:p>
        </w:tc>
      </w:tr>
      <w:tr w:rsidR="00F823DD" w14:paraId="4D628C79" w14:textId="77777777">
        <w:trPr>
          <w:trHeight w:val="1539"/>
        </w:trPr>
        <w:tc>
          <w:tcPr>
            <w:tcW w:w="9759" w:type="dxa"/>
            <w:gridSpan w:val="2"/>
          </w:tcPr>
          <w:p w14:paraId="5C0F5FB0" w14:textId="77777777" w:rsidR="00F823DD" w:rsidRDefault="00D11C53">
            <w:pPr>
              <w:pStyle w:val="TableParagraph"/>
              <w:ind w:left="7" w:right="97"/>
              <w:jc w:val="both"/>
              <w:rPr>
                <w:b/>
                <w:sz w:val="32"/>
              </w:rPr>
            </w:pPr>
            <w:r>
              <w:rPr>
                <w:b/>
                <w:sz w:val="32"/>
              </w:rPr>
              <w:t>Analytical Methods for Quantification of Gemcitabine in Pharmaceutical and Biological Samples: An Overview of Developments in the Last Decade</w:t>
            </w:r>
          </w:p>
          <w:p w14:paraId="54D6BECC" w14:textId="4BE7084F" w:rsidR="00F823DD" w:rsidRDefault="00F823DD">
            <w:pPr>
              <w:pStyle w:val="TableParagraph"/>
              <w:spacing w:before="120" w:line="273" w:lineRule="exact"/>
              <w:ind w:left="7"/>
              <w:jc w:val="both"/>
              <w:rPr>
                <w:sz w:val="24"/>
              </w:rPr>
            </w:pPr>
          </w:p>
        </w:tc>
      </w:tr>
    </w:tbl>
    <w:p w14:paraId="06EBD8F7" w14:textId="77777777" w:rsidR="00F823DD" w:rsidRDefault="00F823DD">
      <w:pPr>
        <w:pStyle w:val="Textoindependiente"/>
        <w:spacing w:before="1"/>
        <w:rPr>
          <w:i/>
          <w:sz w:val="10"/>
        </w:rPr>
      </w:pPr>
    </w:p>
    <w:tbl>
      <w:tblPr>
        <w:tblW w:w="0" w:type="auto"/>
        <w:tblInd w:w="259" w:type="dxa"/>
        <w:tblLayout w:type="fixed"/>
        <w:tblCellMar>
          <w:left w:w="0" w:type="dxa"/>
          <w:right w:w="0" w:type="dxa"/>
        </w:tblCellMar>
        <w:tblLook w:val="01E0" w:firstRow="1" w:lastRow="1" w:firstColumn="1" w:lastColumn="1" w:noHBand="0" w:noVBand="0"/>
      </w:tblPr>
      <w:tblGrid>
        <w:gridCol w:w="3473"/>
        <w:gridCol w:w="281"/>
        <w:gridCol w:w="5987"/>
      </w:tblGrid>
      <w:tr w:rsidR="00F823DD" w14:paraId="40F64FA7" w14:textId="77777777">
        <w:trPr>
          <w:trHeight w:val="476"/>
        </w:trPr>
        <w:tc>
          <w:tcPr>
            <w:tcW w:w="3473" w:type="dxa"/>
            <w:tcBorders>
              <w:top w:val="single" w:sz="12" w:space="0" w:color="539E39"/>
              <w:bottom w:val="single" w:sz="12" w:space="0" w:color="539E39"/>
            </w:tcBorders>
            <w:shd w:val="clear" w:color="auto" w:fill="DAEDF3"/>
          </w:tcPr>
          <w:p w14:paraId="20EF3521" w14:textId="77777777" w:rsidR="00F823DD" w:rsidRDefault="00F823DD">
            <w:pPr>
              <w:pStyle w:val="TableParagraph"/>
              <w:spacing w:before="121"/>
              <w:ind w:left="7"/>
              <w:rPr>
                <w:b/>
                <w:sz w:val="20"/>
              </w:rPr>
            </w:pPr>
          </w:p>
        </w:tc>
        <w:tc>
          <w:tcPr>
            <w:tcW w:w="281" w:type="dxa"/>
            <w:vMerge w:val="restart"/>
            <w:tcBorders>
              <w:top w:val="single" w:sz="12" w:space="0" w:color="539E39"/>
              <w:bottom w:val="single" w:sz="12" w:space="0" w:color="539E39"/>
            </w:tcBorders>
            <w:shd w:val="clear" w:color="auto" w:fill="DAEDF3"/>
          </w:tcPr>
          <w:p w14:paraId="13D5EBB6" w14:textId="77777777" w:rsidR="00F823DD" w:rsidRDefault="00F823DD">
            <w:pPr>
              <w:pStyle w:val="TableParagraph"/>
              <w:rPr>
                <w:rFonts w:ascii="Times New Roman"/>
                <w:sz w:val="18"/>
              </w:rPr>
            </w:pPr>
          </w:p>
        </w:tc>
        <w:tc>
          <w:tcPr>
            <w:tcW w:w="5987" w:type="dxa"/>
            <w:tcBorders>
              <w:top w:val="single" w:sz="12" w:space="0" w:color="539E39"/>
              <w:bottom w:val="single" w:sz="12" w:space="0" w:color="539E39"/>
            </w:tcBorders>
            <w:shd w:val="clear" w:color="auto" w:fill="DAEDF3"/>
          </w:tcPr>
          <w:p w14:paraId="10C06BDA" w14:textId="77777777" w:rsidR="00F823DD" w:rsidRDefault="00D11C53">
            <w:pPr>
              <w:pStyle w:val="TableParagraph"/>
              <w:spacing w:before="121"/>
              <w:ind w:left="7"/>
              <w:rPr>
                <w:b/>
                <w:sz w:val="20"/>
              </w:rPr>
            </w:pPr>
            <w:r>
              <w:rPr>
                <w:b/>
                <w:spacing w:val="18"/>
                <w:sz w:val="20"/>
              </w:rPr>
              <w:t>ABSTRACT</w:t>
            </w:r>
          </w:p>
        </w:tc>
      </w:tr>
      <w:tr w:rsidR="00F823DD" w14:paraId="4D6416DC" w14:textId="77777777">
        <w:trPr>
          <w:trHeight w:val="1422"/>
        </w:trPr>
        <w:tc>
          <w:tcPr>
            <w:tcW w:w="3473" w:type="dxa"/>
            <w:tcBorders>
              <w:top w:val="single" w:sz="12" w:space="0" w:color="539E39"/>
            </w:tcBorders>
            <w:shd w:val="clear" w:color="auto" w:fill="DAEDF3"/>
          </w:tcPr>
          <w:p w14:paraId="445AA21E" w14:textId="77777777" w:rsidR="00F823DD" w:rsidRDefault="00F823DD">
            <w:pPr>
              <w:pStyle w:val="TableParagraph"/>
              <w:spacing w:before="1"/>
              <w:ind w:left="7"/>
              <w:rPr>
                <w:sz w:val="18"/>
              </w:rPr>
            </w:pPr>
          </w:p>
        </w:tc>
        <w:tc>
          <w:tcPr>
            <w:tcW w:w="281" w:type="dxa"/>
            <w:vMerge/>
            <w:tcBorders>
              <w:top w:val="nil"/>
              <w:bottom w:val="single" w:sz="12" w:space="0" w:color="539E39"/>
            </w:tcBorders>
            <w:shd w:val="clear" w:color="auto" w:fill="DAEDF3"/>
          </w:tcPr>
          <w:p w14:paraId="640A3AAE" w14:textId="77777777" w:rsidR="00F823DD" w:rsidRDefault="00F823DD">
            <w:pPr>
              <w:rPr>
                <w:sz w:val="2"/>
                <w:szCs w:val="2"/>
              </w:rPr>
            </w:pPr>
          </w:p>
        </w:tc>
        <w:tc>
          <w:tcPr>
            <w:tcW w:w="5987" w:type="dxa"/>
            <w:vMerge w:val="restart"/>
            <w:tcBorders>
              <w:top w:val="single" w:sz="12" w:space="0" w:color="539E39"/>
              <w:bottom w:val="single" w:sz="12" w:space="0" w:color="539E39"/>
            </w:tcBorders>
            <w:shd w:val="clear" w:color="auto" w:fill="DAEDF3"/>
          </w:tcPr>
          <w:p w14:paraId="777A009F" w14:textId="77777777" w:rsidR="00F823DD" w:rsidRDefault="00D11C53">
            <w:pPr>
              <w:pStyle w:val="TableParagraph"/>
              <w:spacing w:before="13"/>
              <w:ind w:left="7" w:right="103"/>
              <w:jc w:val="both"/>
              <w:rPr>
                <w:sz w:val="18"/>
              </w:rPr>
            </w:pPr>
            <w:r>
              <w:rPr>
                <w:sz w:val="18"/>
              </w:rPr>
              <w:t>Gemcitabine</w:t>
            </w:r>
            <w:r>
              <w:rPr>
                <w:spacing w:val="-2"/>
                <w:sz w:val="18"/>
              </w:rPr>
              <w:t xml:space="preserve"> </w:t>
            </w:r>
            <w:r>
              <w:rPr>
                <w:sz w:val="18"/>
              </w:rPr>
              <w:t>is</w:t>
            </w:r>
            <w:r>
              <w:rPr>
                <w:spacing w:val="-3"/>
                <w:sz w:val="18"/>
              </w:rPr>
              <w:t xml:space="preserve"> </w:t>
            </w:r>
            <w:r>
              <w:rPr>
                <w:sz w:val="18"/>
              </w:rPr>
              <w:t>a</w:t>
            </w:r>
            <w:r>
              <w:rPr>
                <w:spacing w:val="-2"/>
                <w:sz w:val="18"/>
              </w:rPr>
              <w:t xml:space="preserve"> </w:t>
            </w:r>
            <w:r>
              <w:rPr>
                <w:sz w:val="18"/>
              </w:rPr>
              <w:t>potent</w:t>
            </w:r>
            <w:r>
              <w:rPr>
                <w:spacing w:val="-2"/>
                <w:sz w:val="18"/>
              </w:rPr>
              <w:t xml:space="preserve"> </w:t>
            </w:r>
            <w:r>
              <w:rPr>
                <w:sz w:val="18"/>
              </w:rPr>
              <w:t>cytotoxic</w:t>
            </w:r>
            <w:r>
              <w:rPr>
                <w:spacing w:val="-1"/>
                <w:sz w:val="18"/>
              </w:rPr>
              <w:t xml:space="preserve"> </w:t>
            </w:r>
            <w:r>
              <w:rPr>
                <w:sz w:val="18"/>
              </w:rPr>
              <w:t>agent</w:t>
            </w:r>
            <w:r>
              <w:rPr>
                <w:spacing w:val="-2"/>
                <w:sz w:val="18"/>
              </w:rPr>
              <w:t xml:space="preserve"> </w:t>
            </w:r>
            <w:r>
              <w:rPr>
                <w:sz w:val="18"/>
              </w:rPr>
              <w:t>classified</w:t>
            </w:r>
            <w:r>
              <w:rPr>
                <w:spacing w:val="-2"/>
                <w:sz w:val="18"/>
              </w:rPr>
              <w:t xml:space="preserve"> </w:t>
            </w:r>
            <w:r>
              <w:rPr>
                <w:sz w:val="18"/>
              </w:rPr>
              <w:t>as</w:t>
            </w:r>
            <w:r>
              <w:rPr>
                <w:spacing w:val="-3"/>
                <w:sz w:val="18"/>
              </w:rPr>
              <w:t xml:space="preserve"> </w:t>
            </w:r>
            <w:r>
              <w:rPr>
                <w:sz w:val="18"/>
              </w:rPr>
              <w:t>a</w:t>
            </w:r>
            <w:r>
              <w:rPr>
                <w:spacing w:val="-2"/>
                <w:sz w:val="18"/>
              </w:rPr>
              <w:t xml:space="preserve"> </w:t>
            </w:r>
            <w:r>
              <w:rPr>
                <w:sz w:val="18"/>
              </w:rPr>
              <w:t>pyrimidine nucleoside</w:t>
            </w:r>
            <w:r>
              <w:rPr>
                <w:spacing w:val="40"/>
                <w:sz w:val="18"/>
              </w:rPr>
              <w:t xml:space="preserve"> </w:t>
            </w:r>
            <w:r>
              <w:rPr>
                <w:sz w:val="18"/>
              </w:rPr>
              <w:t>antimetabolite, widely used to treat various metastatic and prostatic</w:t>
            </w:r>
            <w:r>
              <w:rPr>
                <w:spacing w:val="40"/>
                <w:sz w:val="18"/>
              </w:rPr>
              <w:t xml:space="preserve"> </w:t>
            </w:r>
            <w:r>
              <w:rPr>
                <w:sz w:val="18"/>
              </w:rPr>
              <w:t>cancers. Approved by the FDA in 1996, it is indicated for the treatment of</w:t>
            </w:r>
            <w:r>
              <w:rPr>
                <w:spacing w:val="40"/>
                <w:sz w:val="18"/>
              </w:rPr>
              <w:t xml:space="preserve"> </w:t>
            </w:r>
            <w:r>
              <w:rPr>
                <w:sz w:val="18"/>
              </w:rPr>
              <w:t>non-small cell lung cancer, pancreatic cancer, and breast cancer. Advanced</w:t>
            </w:r>
            <w:r>
              <w:rPr>
                <w:spacing w:val="40"/>
                <w:sz w:val="18"/>
              </w:rPr>
              <w:t xml:space="preserve"> </w:t>
            </w:r>
            <w:r>
              <w:rPr>
                <w:sz w:val="18"/>
              </w:rPr>
              <w:t>stages of pancreatic adenocarcinoma (II, III, or metastatic stage IV), where</w:t>
            </w:r>
            <w:r>
              <w:rPr>
                <w:spacing w:val="40"/>
                <w:sz w:val="18"/>
              </w:rPr>
              <w:t xml:space="preserve"> </w:t>
            </w:r>
            <w:r>
              <w:rPr>
                <w:sz w:val="18"/>
              </w:rPr>
              <w:t>regional resection is no longer viable, gemcitabine often serves as the first-</w:t>
            </w:r>
            <w:r>
              <w:rPr>
                <w:spacing w:val="40"/>
                <w:sz w:val="18"/>
              </w:rPr>
              <w:t xml:space="preserve"> </w:t>
            </w:r>
            <w:r>
              <w:rPr>
                <w:sz w:val="18"/>
              </w:rPr>
              <w:t>line treatment. Functioning as a prodrug, gemcitabine requires</w:t>
            </w:r>
            <w:r>
              <w:rPr>
                <w:spacing w:val="40"/>
                <w:sz w:val="18"/>
              </w:rPr>
              <w:t xml:space="preserve"> </w:t>
            </w:r>
            <w:r>
              <w:rPr>
                <w:sz w:val="18"/>
              </w:rPr>
              <w:t>phosphorylation by deoxycytidine kinase to become its active form within</w:t>
            </w:r>
            <w:r>
              <w:rPr>
                <w:spacing w:val="40"/>
                <w:sz w:val="18"/>
              </w:rPr>
              <w:t xml:space="preserve"> </w:t>
            </w:r>
            <w:r>
              <w:rPr>
                <w:sz w:val="18"/>
              </w:rPr>
              <w:t>cells, enabling its therapeutic effects. Extensive literature sourced from</w:t>
            </w:r>
            <w:r>
              <w:rPr>
                <w:spacing w:val="40"/>
                <w:sz w:val="18"/>
              </w:rPr>
              <w:t xml:space="preserve"> </w:t>
            </w:r>
            <w:r>
              <w:rPr>
                <w:sz w:val="18"/>
              </w:rPr>
              <w:t>databases such as Google Scholar, Taylor &amp; Francis, Science Direct, and</w:t>
            </w:r>
            <w:r>
              <w:rPr>
                <w:spacing w:val="40"/>
                <w:sz w:val="18"/>
              </w:rPr>
              <w:t xml:space="preserve"> </w:t>
            </w:r>
            <w:r>
              <w:rPr>
                <w:sz w:val="18"/>
              </w:rPr>
              <w:t>PubMed has documented various analytical methods for estimating</w:t>
            </w:r>
            <w:r>
              <w:rPr>
                <w:spacing w:val="40"/>
                <w:sz w:val="18"/>
              </w:rPr>
              <w:t xml:space="preserve"> </w:t>
            </w:r>
            <w:r>
              <w:rPr>
                <w:sz w:val="18"/>
              </w:rPr>
              <w:t>gemcitabine, either as a standalone drug or in combination with other</w:t>
            </w:r>
            <w:r>
              <w:rPr>
                <w:spacing w:val="40"/>
                <w:sz w:val="18"/>
              </w:rPr>
              <w:t xml:space="preserve"> </w:t>
            </w:r>
            <w:r>
              <w:rPr>
                <w:sz w:val="18"/>
              </w:rPr>
              <w:t>agents. These methods span techniques such as UV spectrophotometry,</w:t>
            </w:r>
            <w:r>
              <w:rPr>
                <w:spacing w:val="40"/>
                <w:sz w:val="18"/>
              </w:rPr>
              <w:t xml:space="preserve"> </w:t>
            </w:r>
            <w:proofErr w:type="spellStart"/>
            <w:r>
              <w:rPr>
                <w:sz w:val="18"/>
              </w:rPr>
              <w:t>Spectrofluorimetry</w:t>
            </w:r>
            <w:proofErr w:type="spellEnd"/>
            <w:r>
              <w:rPr>
                <w:sz w:val="18"/>
              </w:rPr>
              <w:t>, Fourier-transform infrared spectroscopy, High-</w:t>
            </w:r>
            <w:r>
              <w:rPr>
                <w:spacing w:val="40"/>
                <w:sz w:val="18"/>
              </w:rPr>
              <w:t xml:space="preserve"> </w:t>
            </w:r>
            <w:r>
              <w:rPr>
                <w:sz w:val="18"/>
              </w:rPr>
              <w:t>Performance</w:t>
            </w:r>
            <w:r>
              <w:rPr>
                <w:spacing w:val="-4"/>
                <w:sz w:val="18"/>
              </w:rPr>
              <w:t xml:space="preserve"> </w:t>
            </w:r>
            <w:r>
              <w:rPr>
                <w:sz w:val="18"/>
              </w:rPr>
              <w:t>Liquid</w:t>
            </w:r>
            <w:r>
              <w:rPr>
                <w:spacing w:val="-5"/>
                <w:sz w:val="18"/>
              </w:rPr>
              <w:t xml:space="preserve"> </w:t>
            </w:r>
            <w:r>
              <w:rPr>
                <w:sz w:val="18"/>
              </w:rPr>
              <w:t>Chromatography</w:t>
            </w:r>
            <w:r>
              <w:rPr>
                <w:spacing w:val="-6"/>
                <w:sz w:val="18"/>
              </w:rPr>
              <w:t xml:space="preserve"> </w:t>
            </w:r>
            <w:r>
              <w:rPr>
                <w:sz w:val="18"/>
              </w:rPr>
              <w:t>(HPLC),</w:t>
            </w:r>
            <w:r>
              <w:rPr>
                <w:spacing w:val="-7"/>
                <w:sz w:val="18"/>
              </w:rPr>
              <w:t xml:space="preserve"> </w:t>
            </w:r>
            <w:r>
              <w:rPr>
                <w:sz w:val="18"/>
              </w:rPr>
              <w:t>High-Performance</w:t>
            </w:r>
            <w:r>
              <w:rPr>
                <w:spacing w:val="-4"/>
                <w:sz w:val="18"/>
              </w:rPr>
              <w:t xml:space="preserve"> </w:t>
            </w:r>
            <w:r>
              <w:rPr>
                <w:sz w:val="18"/>
              </w:rPr>
              <w:t>Thin-Layer</w:t>
            </w:r>
            <w:r>
              <w:rPr>
                <w:spacing w:val="40"/>
                <w:sz w:val="18"/>
              </w:rPr>
              <w:t xml:space="preserve"> </w:t>
            </w:r>
            <w:r>
              <w:rPr>
                <w:sz w:val="18"/>
              </w:rPr>
              <w:t>Chromatography (HPTLC), and advanced hyphenated techniques. In</w:t>
            </w:r>
            <w:r>
              <w:rPr>
                <w:spacing w:val="40"/>
                <w:sz w:val="18"/>
              </w:rPr>
              <w:t xml:space="preserve"> </w:t>
            </w:r>
            <w:r>
              <w:rPr>
                <w:sz w:val="18"/>
              </w:rPr>
              <w:t>addition, this review evaluates the greenness profiles of reported analytical</w:t>
            </w:r>
            <w:r>
              <w:rPr>
                <w:spacing w:val="40"/>
                <w:sz w:val="18"/>
              </w:rPr>
              <w:t xml:space="preserve"> </w:t>
            </w:r>
            <w:r>
              <w:rPr>
                <w:sz w:val="18"/>
              </w:rPr>
              <w:t>methods (2003-2023) based on the National Environmental Method Index</w:t>
            </w:r>
            <w:r>
              <w:rPr>
                <w:spacing w:val="40"/>
                <w:sz w:val="18"/>
              </w:rPr>
              <w:t xml:space="preserve"> </w:t>
            </w:r>
            <w:r>
              <w:rPr>
                <w:sz w:val="18"/>
              </w:rPr>
              <w:t>(NEMI), aligning with the Sustainable Development Goals (SDGs) 2030. The</w:t>
            </w:r>
            <w:r>
              <w:rPr>
                <w:spacing w:val="40"/>
                <w:sz w:val="18"/>
              </w:rPr>
              <w:t xml:space="preserve"> </w:t>
            </w:r>
            <w:r>
              <w:rPr>
                <w:sz w:val="18"/>
              </w:rPr>
              <w:t>findings</w:t>
            </w:r>
            <w:r>
              <w:rPr>
                <w:spacing w:val="-2"/>
                <w:sz w:val="18"/>
              </w:rPr>
              <w:t xml:space="preserve"> </w:t>
            </w:r>
            <w:r>
              <w:rPr>
                <w:sz w:val="18"/>
              </w:rPr>
              <w:t>emphasize the importance of developing</w:t>
            </w:r>
            <w:r>
              <w:rPr>
                <w:spacing w:val="-1"/>
                <w:sz w:val="18"/>
              </w:rPr>
              <w:t xml:space="preserve"> </w:t>
            </w:r>
            <w:r>
              <w:rPr>
                <w:sz w:val="18"/>
              </w:rPr>
              <w:t>more robust, efficient, and</w:t>
            </w:r>
            <w:r>
              <w:rPr>
                <w:spacing w:val="40"/>
                <w:sz w:val="18"/>
              </w:rPr>
              <w:t xml:space="preserve"> </w:t>
            </w:r>
            <w:r>
              <w:rPr>
                <w:sz w:val="18"/>
              </w:rPr>
              <w:t>eco-friendly methods, particularly through sorbent-based microextraction</w:t>
            </w:r>
            <w:r>
              <w:rPr>
                <w:spacing w:val="40"/>
                <w:sz w:val="18"/>
              </w:rPr>
              <w:t xml:space="preserve"> </w:t>
            </w:r>
            <w:r>
              <w:rPr>
                <w:sz w:val="18"/>
              </w:rPr>
              <w:t>techniques, which could significantly enhance biomedical research. This</w:t>
            </w:r>
            <w:r>
              <w:rPr>
                <w:spacing w:val="40"/>
                <w:sz w:val="18"/>
              </w:rPr>
              <w:t xml:space="preserve"> </w:t>
            </w:r>
            <w:r>
              <w:rPr>
                <w:sz w:val="18"/>
              </w:rPr>
              <w:t>review provides a valuable roadmap for researchers, encouraging the</w:t>
            </w:r>
            <w:r>
              <w:rPr>
                <w:spacing w:val="40"/>
                <w:sz w:val="18"/>
              </w:rPr>
              <w:t xml:space="preserve"> </w:t>
            </w:r>
            <w:r>
              <w:rPr>
                <w:sz w:val="18"/>
              </w:rPr>
              <w:t>adoption of greener analytical approaches using eco-friendly solvents for</w:t>
            </w:r>
            <w:r>
              <w:rPr>
                <w:spacing w:val="40"/>
                <w:sz w:val="18"/>
              </w:rPr>
              <w:t xml:space="preserve"> </w:t>
            </w:r>
            <w:r>
              <w:rPr>
                <w:sz w:val="18"/>
              </w:rPr>
              <w:t>the gemcitabine determination in biological matrices and drug products.</w:t>
            </w:r>
          </w:p>
          <w:p w14:paraId="1E76C4AE" w14:textId="77777777" w:rsidR="00F823DD" w:rsidRDefault="00D11C53">
            <w:pPr>
              <w:pStyle w:val="TableParagraph"/>
              <w:spacing w:line="208" w:lineRule="exact"/>
              <w:ind w:left="7" w:right="104"/>
              <w:jc w:val="both"/>
              <w:rPr>
                <w:sz w:val="18"/>
              </w:rPr>
            </w:pPr>
            <w:r>
              <w:rPr>
                <w:sz w:val="18"/>
              </w:rPr>
              <w:t>© 2025 by SPC (Sami Publishing Company), Asian Journal of Green</w:t>
            </w:r>
            <w:r>
              <w:rPr>
                <w:spacing w:val="40"/>
                <w:sz w:val="18"/>
              </w:rPr>
              <w:t xml:space="preserve"> </w:t>
            </w:r>
            <w:r>
              <w:rPr>
                <w:sz w:val="18"/>
              </w:rPr>
              <w:t>Chemistry, Reproduction is permitted for noncommercial purposes.</w:t>
            </w:r>
          </w:p>
        </w:tc>
      </w:tr>
      <w:tr w:rsidR="00F823DD" w14:paraId="730D1B20" w14:textId="77777777">
        <w:trPr>
          <w:trHeight w:val="398"/>
        </w:trPr>
        <w:tc>
          <w:tcPr>
            <w:tcW w:w="3473" w:type="dxa"/>
            <w:shd w:val="clear" w:color="auto" w:fill="DAEDF3"/>
          </w:tcPr>
          <w:p w14:paraId="13CDD2FC" w14:textId="77777777" w:rsidR="00F823DD" w:rsidRDefault="00D11C53">
            <w:pPr>
              <w:pStyle w:val="TableParagraph"/>
              <w:tabs>
                <w:tab w:val="left" w:pos="3473"/>
              </w:tabs>
              <w:spacing w:before="141"/>
              <w:ind w:left="7" w:right="-15"/>
              <w:rPr>
                <w:b/>
                <w:sz w:val="20"/>
              </w:rPr>
            </w:pPr>
            <w:r>
              <w:rPr>
                <w:b/>
                <w:spacing w:val="-2"/>
                <w:sz w:val="20"/>
                <w:u w:val="thick" w:color="539E39"/>
              </w:rPr>
              <w:t>KEYWORDS</w:t>
            </w:r>
            <w:r>
              <w:rPr>
                <w:b/>
                <w:sz w:val="20"/>
                <w:u w:val="thick" w:color="539E39"/>
              </w:rPr>
              <w:tab/>
            </w:r>
          </w:p>
        </w:tc>
        <w:tc>
          <w:tcPr>
            <w:tcW w:w="281" w:type="dxa"/>
            <w:vMerge/>
            <w:tcBorders>
              <w:top w:val="nil"/>
              <w:bottom w:val="single" w:sz="12" w:space="0" w:color="539E39"/>
            </w:tcBorders>
            <w:shd w:val="clear" w:color="auto" w:fill="DAEDF3"/>
          </w:tcPr>
          <w:p w14:paraId="5A23D7F3" w14:textId="77777777" w:rsidR="00F823DD" w:rsidRDefault="00F823DD">
            <w:pPr>
              <w:rPr>
                <w:sz w:val="2"/>
                <w:szCs w:val="2"/>
              </w:rPr>
            </w:pPr>
          </w:p>
        </w:tc>
        <w:tc>
          <w:tcPr>
            <w:tcW w:w="5987" w:type="dxa"/>
            <w:vMerge/>
            <w:tcBorders>
              <w:top w:val="nil"/>
              <w:bottom w:val="single" w:sz="12" w:space="0" w:color="539E39"/>
            </w:tcBorders>
            <w:shd w:val="clear" w:color="auto" w:fill="DAEDF3"/>
          </w:tcPr>
          <w:p w14:paraId="2C206D48" w14:textId="77777777" w:rsidR="00F823DD" w:rsidRDefault="00F823DD">
            <w:pPr>
              <w:rPr>
                <w:sz w:val="2"/>
                <w:szCs w:val="2"/>
              </w:rPr>
            </w:pPr>
          </w:p>
        </w:tc>
      </w:tr>
      <w:tr w:rsidR="00F823DD" w14:paraId="4AC69612" w14:textId="77777777">
        <w:trPr>
          <w:trHeight w:val="3833"/>
        </w:trPr>
        <w:tc>
          <w:tcPr>
            <w:tcW w:w="3473" w:type="dxa"/>
            <w:tcBorders>
              <w:bottom w:val="single" w:sz="12" w:space="0" w:color="539E39"/>
            </w:tcBorders>
            <w:shd w:val="clear" w:color="auto" w:fill="DAEDF3"/>
          </w:tcPr>
          <w:p w14:paraId="58D68EC3" w14:textId="77777777" w:rsidR="00F823DD" w:rsidRDefault="00D11C53">
            <w:pPr>
              <w:pStyle w:val="TableParagraph"/>
              <w:ind w:left="7" w:right="2332"/>
              <w:rPr>
                <w:sz w:val="18"/>
              </w:rPr>
            </w:pPr>
            <w:r>
              <w:rPr>
                <w:spacing w:val="-2"/>
                <w:sz w:val="18"/>
              </w:rPr>
              <w:t>Gemcitabine</w:t>
            </w:r>
            <w:r>
              <w:rPr>
                <w:spacing w:val="40"/>
                <w:sz w:val="18"/>
              </w:rPr>
              <w:t xml:space="preserve"> </w:t>
            </w:r>
            <w:r>
              <w:rPr>
                <w:spacing w:val="-6"/>
                <w:sz w:val="18"/>
              </w:rPr>
              <w:t>UV</w:t>
            </w:r>
          </w:p>
          <w:p w14:paraId="3A2FBDA9" w14:textId="77777777" w:rsidR="00F823DD" w:rsidRDefault="00D11C53">
            <w:pPr>
              <w:pStyle w:val="TableParagraph"/>
              <w:ind w:left="7" w:right="3038"/>
              <w:rPr>
                <w:sz w:val="18"/>
              </w:rPr>
            </w:pPr>
            <w:r>
              <w:rPr>
                <w:spacing w:val="-4"/>
                <w:sz w:val="18"/>
              </w:rPr>
              <w:t>HPLC</w:t>
            </w:r>
            <w:r>
              <w:rPr>
                <w:spacing w:val="40"/>
                <w:sz w:val="18"/>
              </w:rPr>
              <w:t xml:space="preserve"> </w:t>
            </w:r>
            <w:r>
              <w:rPr>
                <w:spacing w:val="-4"/>
                <w:sz w:val="18"/>
              </w:rPr>
              <w:t>UPLC</w:t>
            </w:r>
          </w:p>
          <w:p w14:paraId="548BC8AC" w14:textId="77777777" w:rsidR="00F823DD" w:rsidRDefault="00D11C53">
            <w:pPr>
              <w:pStyle w:val="TableParagraph"/>
              <w:ind w:left="7"/>
              <w:rPr>
                <w:sz w:val="18"/>
              </w:rPr>
            </w:pPr>
            <w:r>
              <w:rPr>
                <w:sz w:val="18"/>
              </w:rPr>
              <w:t>Biological</w:t>
            </w:r>
            <w:r>
              <w:rPr>
                <w:spacing w:val="-6"/>
                <w:sz w:val="18"/>
              </w:rPr>
              <w:t xml:space="preserve"> </w:t>
            </w:r>
            <w:r>
              <w:rPr>
                <w:spacing w:val="-2"/>
                <w:sz w:val="18"/>
              </w:rPr>
              <w:t>fluids</w:t>
            </w:r>
          </w:p>
        </w:tc>
        <w:tc>
          <w:tcPr>
            <w:tcW w:w="281" w:type="dxa"/>
            <w:vMerge/>
            <w:tcBorders>
              <w:top w:val="nil"/>
              <w:bottom w:val="single" w:sz="12" w:space="0" w:color="539E39"/>
            </w:tcBorders>
            <w:shd w:val="clear" w:color="auto" w:fill="DAEDF3"/>
          </w:tcPr>
          <w:p w14:paraId="119E44E1" w14:textId="77777777" w:rsidR="00F823DD" w:rsidRDefault="00F823DD">
            <w:pPr>
              <w:rPr>
                <w:sz w:val="2"/>
                <w:szCs w:val="2"/>
              </w:rPr>
            </w:pPr>
          </w:p>
        </w:tc>
        <w:tc>
          <w:tcPr>
            <w:tcW w:w="5987" w:type="dxa"/>
            <w:vMerge/>
            <w:tcBorders>
              <w:top w:val="nil"/>
              <w:bottom w:val="single" w:sz="12" w:space="0" w:color="539E39"/>
            </w:tcBorders>
            <w:shd w:val="clear" w:color="auto" w:fill="DAEDF3"/>
          </w:tcPr>
          <w:p w14:paraId="7FC52FC5" w14:textId="77777777" w:rsidR="00F823DD" w:rsidRDefault="00F823DD">
            <w:pPr>
              <w:rPr>
                <w:sz w:val="2"/>
                <w:szCs w:val="2"/>
              </w:rPr>
            </w:pPr>
          </w:p>
        </w:tc>
      </w:tr>
    </w:tbl>
    <w:p w14:paraId="3F7813F8" w14:textId="77777777" w:rsidR="00F823DD" w:rsidRDefault="00F823DD">
      <w:pPr>
        <w:pStyle w:val="Textoindependiente"/>
        <w:rPr>
          <w:i/>
          <w:sz w:val="20"/>
        </w:rPr>
      </w:pPr>
    </w:p>
    <w:p w14:paraId="7CA2EC5A" w14:textId="77777777" w:rsidR="00F823DD" w:rsidRDefault="00F823DD">
      <w:pPr>
        <w:pStyle w:val="Textoindependiente"/>
        <w:rPr>
          <w:i/>
          <w:sz w:val="20"/>
        </w:rPr>
      </w:pPr>
    </w:p>
    <w:p w14:paraId="1152420B" w14:textId="77777777" w:rsidR="00F823DD" w:rsidRDefault="00F823DD">
      <w:pPr>
        <w:pStyle w:val="Textoindependiente"/>
        <w:rPr>
          <w:i/>
          <w:sz w:val="20"/>
        </w:rPr>
      </w:pPr>
    </w:p>
    <w:p w14:paraId="1BBC5187" w14:textId="77777777" w:rsidR="00F823DD" w:rsidRDefault="00F823DD">
      <w:pPr>
        <w:pStyle w:val="Textoindependiente"/>
        <w:rPr>
          <w:i/>
          <w:sz w:val="20"/>
        </w:rPr>
      </w:pPr>
    </w:p>
    <w:p w14:paraId="22905DFE" w14:textId="77777777" w:rsidR="00F823DD" w:rsidRDefault="00F823DD">
      <w:pPr>
        <w:pStyle w:val="Textoindependiente"/>
        <w:rPr>
          <w:i/>
          <w:sz w:val="20"/>
        </w:rPr>
      </w:pPr>
    </w:p>
    <w:p w14:paraId="1772AAB9" w14:textId="77777777" w:rsidR="00F823DD" w:rsidRDefault="00D11C53">
      <w:pPr>
        <w:pStyle w:val="Textoindependiente"/>
        <w:spacing w:before="59"/>
        <w:rPr>
          <w:i/>
          <w:sz w:val="20"/>
        </w:rPr>
      </w:pPr>
      <w:r>
        <w:rPr>
          <w:i/>
          <w:noProof/>
          <w:sz w:val="20"/>
        </w:rPr>
        <mc:AlternateContent>
          <mc:Choice Requires="wps">
            <w:drawing>
              <wp:anchor distT="0" distB="0" distL="0" distR="0" simplePos="0" relativeHeight="487587840" behindDoc="1" locked="0" layoutInCell="1" allowOverlap="1" wp14:anchorId="44F6BC48" wp14:editId="48A1F35E">
                <wp:simplePos x="0" y="0"/>
                <wp:positionH relativeFrom="page">
                  <wp:posOffset>896416</wp:posOffset>
                </wp:positionH>
                <wp:positionV relativeFrom="paragraph">
                  <wp:posOffset>202156</wp:posOffset>
                </wp:positionV>
                <wp:extent cx="5981065" cy="381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8100"/>
                        </a:xfrm>
                        <a:custGeom>
                          <a:avLst/>
                          <a:gdLst/>
                          <a:ahLst/>
                          <a:cxnLst/>
                          <a:rect l="l" t="t" r="r" b="b"/>
                          <a:pathLst>
                            <a:path w="5981065" h="38100">
                              <a:moveTo>
                                <a:pt x="5981065" y="0"/>
                              </a:moveTo>
                              <a:lnTo>
                                <a:pt x="0" y="0"/>
                              </a:lnTo>
                              <a:lnTo>
                                <a:pt x="0" y="38100"/>
                              </a:lnTo>
                              <a:lnTo>
                                <a:pt x="5981065" y="38100"/>
                              </a:lnTo>
                              <a:lnTo>
                                <a:pt x="5981065" y="0"/>
                              </a:lnTo>
                              <a:close/>
                            </a:path>
                          </a:pathLst>
                        </a:custGeom>
                        <a:solidFill>
                          <a:srgbClr val="9BBA58"/>
                        </a:solidFill>
                      </wps:spPr>
                      <wps:bodyPr wrap="square" lIns="0" tIns="0" rIns="0" bIns="0" rtlCol="0">
                        <a:prstTxWarp prst="textNoShape">
                          <a:avLst/>
                        </a:prstTxWarp>
                        <a:noAutofit/>
                      </wps:bodyPr>
                    </wps:wsp>
                  </a:graphicData>
                </a:graphic>
              </wp:anchor>
            </w:drawing>
          </mc:Choice>
          <mc:Fallback>
            <w:pict>
              <v:shape w14:anchorId="0E9C9E4E" id="Graphic 6" o:spid="_x0000_s1026" style="position:absolute;margin-left:70.6pt;margin-top:15.9pt;width:470.95pt;height:3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" path="m5981065,l,,,38100r5981065,l5981065,xe" fillcolor="#9bba58" stroked="f">
                <v:path arrowok="t"/>
                <w10:wrap type="topAndBottom" anchorx="page"/>
              </v:shape>
            </w:pict>
          </mc:Fallback>
        </mc:AlternateContent>
      </w:r>
    </w:p>
    <w:p w14:paraId="250C3FB2" w14:textId="79368E0C" w:rsidR="00F823DD" w:rsidRDefault="00D11C53">
      <w:pPr>
        <w:spacing w:before="98"/>
        <w:ind w:left="360" w:right="2727"/>
        <w:rPr>
          <w:sz w:val="20"/>
        </w:rPr>
      </w:pPr>
      <w:r>
        <w:rPr>
          <w:sz w:val="20"/>
        </w:rPr>
        <w:t>.</w:t>
      </w:r>
    </w:p>
    <w:p w14:paraId="61F443E3" w14:textId="77777777" w:rsidR="00F823DD" w:rsidRDefault="00F823DD">
      <w:pPr>
        <w:rPr>
          <w:sz w:val="20"/>
        </w:rPr>
        <w:sectPr w:rsidR="00F823DD">
          <w:headerReference w:type="even" r:id="rId6"/>
          <w:headerReference w:type="default" r:id="rId7"/>
          <w:footerReference w:type="even" r:id="rId8"/>
          <w:footerReference w:type="default" r:id="rId9"/>
          <w:headerReference w:type="first" r:id="rId10"/>
          <w:footerReference w:type="first" r:id="rId11"/>
          <w:type w:val="continuous"/>
          <w:pgSz w:w="12240" w:h="15840"/>
          <w:pgMar w:top="1240" w:right="1080" w:bottom="280" w:left="1080" w:header="0" w:footer="0" w:gutter="0"/>
          <w:pgNumType w:start="457"/>
          <w:cols w:space="720"/>
        </w:sectPr>
      </w:pPr>
    </w:p>
    <w:p w14:paraId="72DD4C74" w14:textId="77777777" w:rsidR="00F823DD" w:rsidRDefault="00D11C53">
      <w:pPr>
        <w:pStyle w:val="Ttulo1"/>
        <w:spacing w:before="140"/>
      </w:pPr>
      <w:r>
        <w:lastRenderedPageBreak/>
        <w:t>Graphical</w:t>
      </w:r>
      <w:r>
        <w:rPr>
          <w:spacing w:val="-7"/>
        </w:rPr>
        <w:t xml:space="preserve"> </w:t>
      </w:r>
      <w:r>
        <w:rPr>
          <w:spacing w:val="-2"/>
        </w:rPr>
        <w:t>Abstract</w:t>
      </w:r>
    </w:p>
    <w:p w14:paraId="2ECAFB0C" w14:textId="77777777" w:rsidR="00F823DD" w:rsidRDefault="00D11C53">
      <w:pPr>
        <w:pStyle w:val="Textoindependiente"/>
        <w:spacing w:before="17"/>
        <w:rPr>
          <w:b/>
          <w:sz w:val="20"/>
        </w:rPr>
      </w:pPr>
      <w:r>
        <w:rPr>
          <w:b/>
          <w:noProof/>
          <w:sz w:val="20"/>
        </w:rPr>
        <mc:AlternateContent>
          <mc:Choice Requires="wpg">
            <w:drawing>
              <wp:anchor distT="0" distB="0" distL="0" distR="0" simplePos="0" relativeHeight="487588352" behindDoc="1" locked="0" layoutInCell="1" allowOverlap="1" wp14:anchorId="0802357E" wp14:editId="57CADC2B">
                <wp:simplePos x="0" y="0"/>
                <wp:positionH relativeFrom="page">
                  <wp:posOffset>905560</wp:posOffset>
                </wp:positionH>
                <wp:positionV relativeFrom="paragraph">
                  <wp:posOffset>175183</wp:posOffset>
                </wp:positionV>
                <wp:extent cx="5960110" cy="308991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0110" cy="3089910"/>
                          <a:chOff x="0" y="0"/>
                          <a:chExt cx="5960110" cy="3089910"/>
                        </a:xfrm>
                      </wpg:grpSpPr>
                      <wps:wsp>
                        <wps:cNvPr id="13" name="Graphic 13"/>
                        <wps:cNvSpPr/>
                        <wps:spPr>
                          <a:xfrm>
                            <a:off x="0" y="0"/>
                            <a:ext cx="5960110" cy="3089910"/>
                          </a:xfrm>
                          <a:custGeom>
                            <a:avLst/>
                            <a:gdLst/>
                            <a:ahLst/>
                            <a:cxnLst/>
                            <a:rect l="l" t="t" r="r" b="b"/>
                            <a:pathLst>
                              <a:path w="5960110" h="3089910">
                                <a:moveTo>
                                  <a:pt x="5941441" y="3071241"/>
                                </a:moveTo>
                                <a:lnTo>
                                  <a:pt x="18288" y="3071241"/>
                                </a:lnTo>
                                <a:lnTo>
                                  <a:pt x="18288" y="19939"/>
                                </a:lnTo>
                                <a:lnTo>
                                  <a:pt x="0" y="19939"/>
                                </a:lnTo>
                                <a:lnTo>
                                  <a:pt x="0" y="3071241"/>
                                </a:lnTo>
                                <a:lnTo>
                                  <a:pt x="0" y="3089529"/>
                                </a:lnTo>
                                <a:lnTo>
                                  <a:pt x="18288" y="3089529"/>
                                </a:lnTo>
                                <a:lnTo>
                                  <a:pt x="5941441" y="3089529"/>
                                </a:lnTo>
                                <a:lnTo>
                                  <a:pt x="5941441" y="3071241"/>
                                </a:lnTo>
                                <a:close/>
                              </a:path>
                              <a:path w="5960110" h="3089910">
                                <a:moveTo>
                                  <a:pt x="5941441" y="0"/>
                                </a:moveTo>
                                <a:lnTo>
                                  <a:pt x="18288" y="0"/>
                                </a:lnTo>
                                <a:lnTo>
                                  <a:pt x="0" y="0"/>
                                </a:lnTo>
                                <a:lnTo>
                                  <a:pt x="0" y="18288"/>
                                </a:lnTo>
                                <a:lnTo>
                                  <a:pt x="0" y="19812"/>
                                </a:lnTo>
                                <a:lnTo>
                                  <a:pt x="18288" y="19812"/>
                                </a:lnTo>
                                <a:lnTo>
                                  <a:pt x="18288" y="18288"/>
                                </a:lnTo>
                                <a:lnTo>
                                  <a:pt x="5941441" y="18288"/>
                                </a:lnTo>
                                <a:lnTo>
                                  <a:pt x="5941441" y="0"/>
                                </a:lnTo>
                                <a:close/>
                              </a:path>
                              <a:path w="5960110" h="3089910">
                                <a:moveTo>
                                  <a:pt x="5959805" y="19939"/>
                                </a:moveTo>
                                <a:lnTo>
                                  <a:pt x="5941517" y="19939"/>
                                </a:lnTo>
                                <a:lnTo>
                                  <a:pt x="5941517" y="3071241"/>
                                </a:lnTo>
                                <a:lnTo>
                                  <a:pt x="5941517" y="3089529"/>
                                </a:lnTo>
                                <a:lnTo>
                                  <a:pt x="5959805" y="3089529"/>
                                </a:lnTo>
                                <a:lnTo>
                                  <a:pt x="5959805" y="3071241"/>
                                </a:lnTo>
                                <a:lnTo>
                                  <a:pt x="5959805" y="19939"/>
                                </a:lnTo>
                                <a:close/>
                              </a:path>
                              <a:path w="5960110" h="3089910">
                                <a:moveTo>
                                  <a:pt x="5959805" y="0"/>
                                </a:moveTo>
                                <a:lnTo>
                                  <a:pt x="5941517" y="0"/>
                                </a:lnTo>
                                <a:lnTo>
                                  <a:pt x="5941517" y="18288"/>
                                </a:lnTo>
                                <a:lnTo>
                                  <a:pt x="5941517" y="19812"/>
                                </a:lnTo>
                                <a:lnTo>
                                  <a:pt x="5959805" y="19812"/>
                                </a:lnTo>
                                <a:lnTo>
                                  <a:pt x="5959805" y="18288"/>
                                </a:lnTo>
                                <a:lnTo>
                                  <a:pt x="5959805" y="12"/>
                                </a:lnTo>
                                <a:close/>
                              </a:path>
                            </a:pathLst>
                          </a:custGeom>
                          <a:solidFill>
                            <a:srgbClr val="539E39"/>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2" cstate="print"/>
                          <a:stretch>
                            <a:fillRect/>
                          </a:stretch>
                        </pic:blipFill>
                        <pic:spPr>
                          <a:xfrm>
                            <a:off x="117106" y="19557"/>
                            <a:ext cx="5724144" cy="3050793"/>
                          </a:xfrm>
                          <a:prstGeom prst="rect">
                            <a:avLst/>
                          </a:prstGeom>
                        </pic:spPr>
                      </pic:pic>
                    </wpg:wgp>
                  </a:graphicData>
                </a:graphic>
              </wp:anchor>
            </w:drawing>
          </mc:Choice>
          <mc:Fallback>
            <w:pict>
              <v:group w14:anchorId="3E43BC83" id="Group 12" o:spid="_x0000_s1026" style="position:absolute;margin-left:71.3pt;margin-top:13.8pt;width:469.3pt;height:243.3pt;z-index:-15728128;mso-wrap-distance-left:0;mso-wrap-distance-right:0;mso-position-horizontal-relative:page" coordsize="59601,308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">
                <v:shape id="Graphic 13" o:spid="_x0000_s1027" style="position:absolute;width:59601;height:30899;visibility:visible;mso-wrap-style:square;v-text-anchor:top" coordsize="5960110,3089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" path="m5941441,3071241r-5923153,l18288,19939,,19939,,3071241r,18288l18288,3089529r5923153,l5941441,3071241xem5941441,l18288,,,,,18288r,1524l18288,19812r,-1524l5941441,18288r,-18288xem5959805,19939r-18288,l5941517,3071241r,18288l5959805,3089529r,-18288l5959805,19939xem5959805,r-18288,l5941517,18288r,1524l5959805,19812r,-1524l5959805,12r,-12xe" fillcolor="#539e3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8" type="#_x0000_t75" style="position:absolute;left:1171;top:195;width:57241;height:30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">
                  <v:imagedata r:id="rId13" o:title=""/>
                </v:shape>
                <w10:wrap type="topAndBottom" anchorx="page"/>
              </v:group>
            </w:pict>
          </mc:Fallback>
        </mc:AlternateContent>
      </w:r>
    </w:p>
    <w:p w14:paraId="3C0DCD68" w14:textId="77777777" w:rsidR="00F823DD" w:rsidRDefault="00F823DD">
      <w:pPr>
        <w:pStyle w:val="Textoindependiente"/>
        <w:spacing w:before="8"/>
        <w:rPr>
          <w:b/>
          <w:sz w:val="13"/>
        </w:rPr>
      </w:pPr>
    </w:p>
    <w:p w14:paraId="788DE4A5" w14:textId="77777777" w:rsidR="00F823DD" w:rsidRDefault="00F823DD">
      <w:pPr>
        <w:pStyle w:val="Textoindependiente"/>
        <w:rPr>
          <w:b/>
          <w:sz w:val="13"/>
        </w:rPr>
        <w:sectPr w:rsidR="00F823DD">
          <w:headerReference w:type="even" r:id="rId14"/>
          <w:headerReference w:type="default" r:id="rId15"/>
          <w:headerReference w:type="first" r:id="rId16"/>
          <w:pgSz w:w="12240" w:h="15840"/>
          <w:pgMar w:top="1340" w:right="1080" w:bottom="280" w:left="1080" w:header="1020" w:footer="0" w:gutter="0"/>
          <w:pgNumType w:start="458"/>
          <w:cols w:space="720"/>
        </w:sectPr>
      </w:pPr>
    </w:p>
    <w:p w14:paraId="76899449" w14:textId="77777777" w:rsidR="00F823DD" w:rsidRDefault="00D11C53">
      <w:pPr>
        <w:spacing w:before="101"/>
        <w:ind w:left="360"/>
        <w:rPr>
          <w:b/>
        </w:rPr>
      </w:pPr>
      <w:r>
        <w:rPr>
          <w:b/>
          <w:spacing w:val="-2"/>
        </w:rPr>
        <w:t>Introduction</w:t>
      </w:r>
    </w:p>
    <w:p w14:paraId="170AA896" w14:textId="77777777" w:rsidR="00F823DD" w:rsidRDefault="00F823DD">
      <w:pPr>
        <w:pStyle w:val="Textoindependiente"/>
        <w:spacing w:before="19"/>
        <w:rPr>
          <w:b/>
        </w:rPr>
      </w:pPr>
    </w:p>
    <w:p w14:paraId="0EF243E8" w14:textId="77777777" w:rsidR="00F823DD" w:rsidRDefault="00D11C53">
      <w:pPr>
        <w:pStyle w:val="Textoindependiente"/>
        <w:spacing w:line="276" w:lineRule="auto"/>
        <w:ind w:left="360" w:firstLine="288"/>
        <w:jc w:val="both"/>
      </w:pPr>
      <w:r>
        <w:t>Cancer, the 2</w:t>
      </w:r>
      <w:proofErr w:type="spellStart"/>
      <w:r>
        <w:rPr>
          <w:position w:val="5"/>
          <w:sz w:val="14"/>
        </w:rPr>
        <w:t>nd</w:t>
      </w:r>
      <w:proofErr w:type="spellEnd"/>
      <w:r>
        <w:rPr>
          <w:spacing w:val="25"/>
          <w:position w:val="5"/>
          <w:sz w:val="14"/>
        </w:rPr>
        <w:t xml:space="preserve"> </w:t>
      </w:r>
      <w:r>
        <w:t>leading outrageous disease is expected to grasp 10.1 million (5.3 million men/5 million women) in 2024. Among 10 million, one in six deaths was due to cancer in 2022, making it a major cause of mortality worldwide. Modifications in genes, the fundamental building</w:t>
      </w:r>
      <w:r>
        <w:rPr>
          <w:spacing w:val="-1"/>
        </w:rPr>
        <w:t xml:space="preserve"> </w:t>
      </w:r>
      <w:r>
        <w:t>blocks</w:t>
      </w:r>
      <w:r>
        <w:rPr>
          <w:spacing w:val="-1"/>
        </w:rPr>
        <w:t xml:space="preserve"> </w:t>
      </w:r>
      <w:r>
        <w:t>of</w:t>
      </w:r>
      <w:r>
        <w:rPr>
          <w:spacing w:val="-1"/>
        </w:rPr>
        <w:t xml:space="preserve"> </w:t>
      </w:r>
      <w:r>
        <w:t>heredity,</w:t>
      </w:r>
      <w:r>
        <w:rPr>
          <w:spacing w:val="-1"/>
        </w:rPr>
        <w:t xml:space="preserve"> </w:t>
      </w:r>
      <w:r>
        <w:t>are the cause of cancer [</w:t>
      </w:r>
      <w:hyperlink w:anchor="_bookmark7" w:history="1">
        <w:r>
          <w:rPr>
            <w:color w:val="0000FF"/>
          </w:rPr>
          <w:t>1</w:t>
        </w:r>
      </w:hyperlink>
      <w:r>
        <w:t xml:space="preserve">]. Gemcitabine is a medication that fights viruses, clinical trials on gemcitabine conducted in the early 1990s revealed a considerable increase of one-year survival time in pancreatic cancer. Hence, Gemcitabine was approved initially by UK in 1995 and later in 1996 by USFDA for the treatment of pancreatic malignancies. Gemcitabine is available as an intravenous injection and marketed under the brand name </w:t>
      </w:r>
      <w:proofErr w:type="spellStart"/>
      <w:r>
        <w:t>Gemzar</w:t>
      </w:r>
      <w:proofErr w:type="spellEnd"/>
      <w:r>
        <w:t>. Treatment regimens of gemcitabine include combination partners like paclitaxel, cisplatin and carboplatin for the treatment of metastatic breast cancer, non- small cell lung cancer, and advanced ovarian cancer.</w:t>
      </w:r>
      <w:r>
        <w:rPr>
          <w:spacing w:val="-4"/>
        </w:rPr>
        <w:t xml:space="preserve"> </w:t>
      </w:r>
      <w:r>
        <w:t>It</w:t>
      </w:r>
      <w:r>
        <w:rPr>
          <w:spacing w:val="-2"/>
        </w:rPr>
        <w:t xml:space="preserve"> </w:t>
      </w:r>
      <w:r>
        <w:t>works</w:t>
      </w:r>
      <w:r>
        <w:rPr>
          <w:spacing w:val="-4"/>
        </w:rPr>
        <w:t xml:space="preserve"> </w:t>
      </w:r>
      <w:r>
        <w:t>against</w:t>
      </w:r>
      <w:r>
        <w:rPr>
          <w:spacing w:val="-2"/>
        </w:rPr>
        <w:t xml:space="preserve"> </w:t>
      </w:r>
      <w:r>
        <w:t>the</w:t>
      </w:r>
      <w:r>
        <w:rPr>
          <w:spacing w:val="-2"/>
        </w:rPr>
        <w:t xml:space="preserve"> </w:t>
      </w:r>
      <w:r>
        <w:t>formation</w:t>
      </w:r>
      <w:r>
        <w:rPr>
          <w:spacing w:val="-4"/>
        </w:rPr>
        <w:t xml:space="preserve"> </w:t>
      </w:r>
      <w:r>
        <w:t>of</w:t>
      </w:r>
      <w:r>
        <w:rPr>
          <w:spacing w:val="-1"/>
        </w:rPr>
        <w:t xml:space="preserve"> </w:t>
      </w:r>
      <w:r>
        <w:rPr>
          <w:spacing w:val="-2"/>
        </w:rPr>
        <w:t>tumors</w:t>
      </w:r>
    </w:p>
    <w:p w14:paraId="7F23E4B5" w14:textId="77777777" w:rsidR="00F823DD" w:rsidRDefault="00D11C53">
      <w:pPr>
        <w:pStyle w:val="Textoindependiente"/>
        <w:spacing w:before="101" w:line="276" w:lineRule="auto"/>
        <w:ind w:left="246" w:right="352"/>
        <w:jc w:val="both"/>
      </w:pPr>
      <w:r>
        <w:br w:type="column"/>
      </w:r>
      <w:r>
        <w:t xml:space="preserve">and by upregulating interferon signaling which prevents the reproduction of </w:t>
      </w:r>
      <w:proofErr w:type="spellStart"/>
      <w:r>
        <w:t>Orthohepevirus</w:t>
      </w:r>
      <w:proofErr w:type="spellEnd"/>
      <w:r>
        <w:t xml:space="preserve"> A, the</w:t>
      </w:r>
      <w:r>
        <w:rPr>
          <w:spacing w:val="-5"/>
        </w:rPr>
        <w:t xml:space="preserve"> </w:t>
      </w:r>
      <w:r>
        <w:t>virus</w:t>
      </w:r>
      <w:r>
        <w:rPr>
          <w:spacing w:val="-4"/>
        </w:rPr>
        <w:t xml:space="preserve"> </w:t>
      </w:r>
      <w:r>
        <w:t>that</w:t>
      </w:r>
      <w:r>
        <w:rPr>
          <w:spacing w:val="-6"/>
        </w:rPr>
        <w:t xml:space="preserve"> </w:t>
      </w:r>
      <w:r>
        <w:t>causes</w:t>
      </w:r>
      <w:r>
        <w:rPr>
          <w:spacing w:val="-4"/>
        </w:rPr>
        <w:t xml:space="preserve"> </w:t>
      </w:r>
      <w:r>
        <w:t>hepatitis</w:t>
      </w:r>
      <w:r>
        <w:rPr>
          <w:spacing w:val="-4"/>
        </w:rPr>
        <w:t xml:space="preserve"> </w:t>
      </w:r>
      <w:r>
        <w:t>E.</w:t>
      </w:r>
      <w:r>
        <w:rPr>
          <w:spacing w:val="-5"/>
        </w:rPr>
        <w:t xml:space="preserve"> </w:t>
      </w:r>
      <w:r>
        <w:t>Although</w:t>
      </w:r>
      <w:r>
        <w:rPr>
          <w:spacing w:val="-5"/>
        </w:rPr>
        <w:t xml:space="preserve"> </w:t>
      </w:r>
      <w:r>
        <w:t>it</w:t>
      </w:r>
      <w:r>
        <w:rPr>
          <w:spacing w:val="-5"/>
        </w:rPr>
        <w:t xml:space="preserve"> </w:t>
      </w:r>
      <w:r>
        <w:t>was initially investigated for its antiviral effects, it is currently used in anticancer therapy to treat various malignant tumors. As a prodrug, the active metabolites produced substitute nucleic acid building blocks during DNA elongation, prevent</w:t>
      </w:r>
      <w:r>
        <w:rPr>
          <w:spacing w:val="-4"/>
        </w:rPr>
        <w:t xml:space="preserve"> </w:t>
      </w:r>
      <w:r>
        <w:t>tumor</w:t>
      </w:r>
      <w:r>
        <w:rPr>
          <w:spacing w:val="-3"/>
        </w:rPr>
        <w:t xml:space="preserve"> </w:t>
      </w:r>
      <w:r>
        <w:t>development</w:t>
      </w:r>
      <w:r>
        <w:rPr>
          <w:spacing w:val="-4"/>
        </w:rPr>
        <w:t xml:space="preserve"> </w:t>
      </w:r>
      <w:r>
        <w:t>and</w:t>
      </w:r>
      <w:r>
        <w:rPr>
          <w:spacing w:val="-3"/>
        </w:rPr>
        <w:t xml:space="preserve"> </w:t>
      </w:r>
      <w:r>
        <w:t>hence</w:t>
      </w:r>
      <w:r>
        <w:rPr>
          <w:spacing w:val="-3"/>
        </w:rPr>
        <w:t xml:space="preserve"> </w:t>
      </w:r>
      <w:r>
        <w:t>promote the death of malignant cells [</w:t>
      </w:r>
      <w:hyperlink w:anchor="_bookmark8" w:history="1">
        <w:r>
          <w:rPr>
            <w:color w:val="0000FF"/>
          </w:rPr>
          <w:t>2</w:t>
        </w:r>
        <w:r>
          <w:t>,</w:t>
        </w:r>
      </w:hyperlink>
      <w:r>
        <w:t xml:space="preserve"> </w:t>
      </w:r>
      <w:hyperlink w:anchor="_bookmark9" w:history="1">
        <w:r>
          <w:rPr>
            <w:color w:val="0000FF"/>
          </w:rPr>
          <w:t>3</w:t>
        </w:r>
      </w:hyperlink>
      <w:r>
        <w:t xml:space="preserve">]. Gemcitabine is chemically </w:t>
      </w:r>
      <w:r>
        <w:rPr>
          <w:i/>
        </w:rPr>
        <w:t>4-Amino-1-(2-deoxy-2, 2-difluoro- β-D-erythro-</w:t>
      </w:r>
      <w:proofErr w:type="spellStart"/>
      <w:r>
        <w:rPr>
          <w:i/>
        </w:rPr>
        <w:t>pentofuranosyl</w:t>
      </w:r>
      <w:proofErr w:type="spellEnd"/>
      <w:r>
        <w:rPr>
          <w:i/>
        </w:rPr>
        <w:t xml:space="preserve">) pyrimidin-2(1H)-on </w:t>
      </w:r>
      <w:r>
        <w:t>(</w:t>
      </w:r>
      <w:hyperlink w:anchor="_bookmark0" w:history="1">
        <w:r>
          <w:rPr>
            <w:color w:val="0000FF"/>
          </w:rPr>
          <w:t>Figure 1</w:t>
        </w:r>
      </w:hyperlink>
      <w:r>
        <w:t>).</w:t>
      </w:r>
    </w:p>
    <w:p w14:paraId="1F09F442" w14:textId="77777777" w:rsidR="00F823DD" w:rsidRDefault="00D11C53">
      <w:pPr>
        <w:pStyle w:val="Textoindependiente"/>
        <w:spacing w:before="37"/>
        <w:rPr>
          <w:sz w:val="20"/>
        </w:rPr>
      </w:pPr>
      <w:r>
        <w:rPr>
          <w:noProof/>
          <w:sz w:val="20"/>
        </w:rPr>
        <w:drawing>
          <wp:anchor distT="0" distB="0" distL="0" distR="0" simplePos="0" relativeHeight="487588864" behindDoc="1" locked="0" layoutInCell="1" allowOverlap="1" wp14:anchorId="1C6D3CB5" wp14:editId="25BEB27D">
            <wp:simplePos x="0" y="0"/>
            <wp:positionH relativeFrom="page">
              <wp:posOffset>4680584</wp:posOffset>
            </wp:positionH>
            <wp:positionV relativeFrom="paragraph">
              <wp:posOffset>187902</wp:posOffset>
            </wp:positionV>
            <wp:extent cx="1424616" cy="1422177"/>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1424616" cy="1422177"/>
                    </a:xfrm>
                    <a:prstGeom prst="rect">
                      <a:avLst/>
                    </a:prstGeom>
                  </pic:spPr>
                </pic:pic>
              </a:graphicData>
            </a:graphic>
          </wp:anchor>
        </w:drawing>
      </w:r>
    </w:p>
    <w:p w14:paraId="5BEC4F3B" w14:textId="77777777" w:rsidR="00F823DD" w:rsidRDefault="00F823DD">
      <w:pPr>
        <w:pStyle w:val="Textoindependiente"/>
        <w:spacing w:before="104"/>
      </w:pPr>
    </w:p>
    <w:p w14:paraId="13A880AC" w14:textId="77777777" w:rsidR="00F823DD" w:rsidRDefault="00D11C53">
      <w:pPr>
        <w:spacing w:before="1"/>
        <w:ind w:left="618"/>
        <w:rPr>
          <w:sz w:val="20"/>
        </w:rPr>
      </w:pPr>
      <w:bookmarkStart w:id="0" w:name="_bookmark0"/>
      <w:bookmarkEnd w:id="0"/>
      <w:r>
        <w:rPr>
          <w:b/>
          <w:sz w:val="20"/>
        </w:rPr>
        <w:t>Figure</w:t>
      </w:r>
      <w:r>
        <w:rPr>
          <w:b/>
          <w:spacing w:val="-4"/>
          <w:sz w:val="20"/>
        </w:rPr>
        <w:t xml:space="preserve"> </w:t>
      </w:r>
      <w:r>
        <w:rPr>
          <w:b/>
          <w:sz w:val="20"/>
        </w:rPr>
        <w:t>1.</w:t>
      </w:r>
      <w:r>
        <w:rPr>
          <w:b/>
          <w:spacing w:val="-6"/>
          <w:sz w:val="20"/>
        </w:rPr>
        <w:t xml:space="preserve"> </w:t>
      </w:r>
      <w:r>
        <w:rPr>
          <w:sz w:val="20"/>
        </w:rPr>
        <w:t>Chemical</w:t>
      </w:r>
      <w:r>
        <w:rPr>
          <w:spacing w:val="-5"/>
          <w:sz w:val="20"/>
        </w:rPr>
        <w:t xml:space="preserve"> </w:t>
      </w:r>
      <w:r>
        <w:rPr>
          <w:sz w:val="20"/>
        </w:rPr>
        <w:t>structure</w:t>
      </w:r>
      <w:r>
        <w:rPr>
          <w:spacing w:val="-4"/>
          <w:sz w:val="20"/>
        </w:rPr>
        <w:t xml:space="preserve"> </w:t>
      </w:r>
      <w:r>
        <w:rPr>
          <w:sz w:val="20"/>
        </w:rPr>
        <w:t>of</w:t>
      </w:r>
      <w:r>
        <w:rPr>
          <w:spacing w:val="-5"/>
          <w:sz w:val="20"/>
        </w:rPr>
        <w:t xml:space="preserve"> </w:t>
      </w:r>
      <w:r>
        <w:rPr>
          <w:spacing w:val="-2"/>
          <w:sz w:val="20"/>
        </w:rPr>
        <w:t>Gemcitabine</w:t>
      </w:r>
    </w:p>
    <w:p w14:paraId="425D1216" w14:textId="77777777" w:rsidR="00F823DD" w:rsidRDefault="00F823DD">
      <w:pPr>
        <w:rPr>
          <w:sz w:val="20"/>
        </w:rPr>
        <w:sectPr w:rsidR="00F823DD">
          <w:type w:val="continuous"/>
          <w:pgSz w:w="12240" w:h="15840"/>
          <w:pgMar w:top="1240" w:right="1080" w:bottom="280" w:left="1080" w:header="1020" w:footer="0" w:gutter="0"/>
          <w:cols w:num="2" w:space="720" w:equalWidth="0">
            <w:col w:w="4899" w:space="40"/>
            <w:col w:w="5141"/>
          </w:cols>
        </w:sectPr>
      </w:pPr>
    </w:p>
    <w:p w14:paraId="078BBA66" w14:textId="77777777" w:rsidR="00F823DD" w:rsidRDefault="00F823DD">
      <w:pPr>
        <w:pStyle w:val="Textoindependiente"/>
        <w:spacing w:before="7"/>
        <w:rPr>
          <w:sz w:val="6"/>
        </w:rPr>
      </w:pPr>
    </w:p>
    <w:p w14:paraId="167A9DD2" w14:textId="77777777" w:rsidR="00F823DD" w:rsidRDefault="00D11C53">
      <w:pPr>
        <w:pStyle w:val="Textoindependiente"/>
        <w:spacing w:line="20" w:lineRule="exact"/>
        <w:ind w:left="360"/>
        <w:rPr>
          <w:sz w:val="2"/>
        </w:rPr>
      </w:pPr>
      <w:r>
        <w:rPr>
          <w:noProof/>
          <w:sz w:val="2"/>
        </w:rPr>
        <mc:AlternateContent>
          <mc:Choice Requires="wpg">
            <w:drawing>
              <wp:inline distT="0" distB="0" distL="0" distR="0" wp14:anchorId="1FD22ADF" wp14:editId="5CC36F19">
                <wp:extent cx="5975350" cy="41275"/>
                <wp:effectExtent l="19050" t="9525" r="15875" b="158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41275"/>
                          <a:chOff x="0" y="0"/>
                          <a:chExt cx="5975350" cy="41275"/>
                        </a:xfrm>
                      </wpg:grpSpPr>
                      <wps:wsp>
                        <wps:cNvPr id="17" name="Graphic 17"/>
                        <wps:cNvSpPr/>
                        <wps:spPr>
                          <a:xfrm>
                            <a:off x="15875" y="15875"/>
                            <a:ext cx="5943600" cy="9525"/>
                          </a:xfrm>
                          <a:custGeom>
                            <a:avLst/>
                            <a:gdLst/>
                            <a:ahLst/>
                            <a:cxnLst/>
                            <a:rect l="l" t="t" r="r" b="b"/>
                            <a:pathLst>
                              <a:path w="5943600" h="9525">
                                <a:moveTo>
                                  <a:pt x="0" y="9525"/>
                                </a:moveTo>
                                <a:lnTo>
                                  <a:pt x="5943600" y="0"/>
                                </a:lnTo>
                              </a:path>
                            </a:pathLst>
                          </a:custGeom>
                          <a:ln w="31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435AE1" id="Group 16" o:spid="_x0000_s1026" style="width:470.5pt;height:3.25pt;mso-position-horizontal-relative:char;mso-position-vertical-relative:line" coordsize="5975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">
                <v:shape id="Graphic 17" o:spid="_x0000_s1027" style="position:absolute;left:158;top:158;width:59436;height:96;visibility:visible;mso-wrap-style:square;v-text-anchor:top"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" path="m,9525l5943600,e" filled="f" strokeweight="2.5pt">
                  <v:path arrowok="t"/>
                </v:shape>
                <w10:anchorlock/>
              </v:group>
            </w:pict>
          </mc:Fallback>
        </mc:AlternateContent>
      </w:r>
    </w:p>
    <w:p w14:paraId="79052EB1" w14:textId="77777777" w:rsidR="00F823DD" w:rsidRDefault="00F823DD">
      <w:pPr>
        <w:pStyle w:val="Textoindependiente"/>
        <w:spacing w:before="11"/>
        <w:rPr>
          <w:sz w:val="5"/>
        </w:rPr>
      </w:pPr>
    </w:p>
    <w:p w14:paraId="56DD3F59" w14:textId="77777777" w:rsidR="00F823DD" w:rsidRDefault="00F823DD">
      <w:pPr>
        <w:pStyle w:val="Textoindependiente"/>
        <w:rPr>
          <w:sz w:val="5"/>
        </w:rPr>
        <w:sectPr w:rsidR="00F823DD">
          <w:pgSz w:w="12240" w:h="15840"/>
          <w:pgMar w:top="1240" w:right="1080" w:bottom="280" w:left="1080" w:header="1020" w:footer="0" w:gutter="0"/>
          <w:cols w:space="720"/>
        </w:sectPr>
      </w:pPr>
    </w:p>
    <w:p w14:paraId="00D42DB3" w14:textId="77777777" w:rsidR="00F823DD" w:rsidRDefault="00D11C53">
      <w:pPr>
        <w:pStyle w:val="Textoindependiente"/>
        <w:spacing w:before="77" w:line="276" w:lineRule="auto"/>
        <w:ind w:left="360" w:firstLine="288"/>
        <w:jc w:val="both"/>
      </w:pPr>
      <w:r>
        <w:rPr>
          <w:noProof/>
        </w:rPr>
        <mc:AlternateContent>
          <mc:Choice Requires="wpg">
            <w:drawing>
              <wp:anchor distT="0" distB="0" distL="0" distR="0" simplePos="0" relativeHeight="15730688" behindDoc="0" locked="0" layoutInCell="1" allowOverlap="1" wp14:anchorId="5089F3DD" wp14:editId="575D40B2">
                <wp:simplePos x="0" y="0"/>
                <wp:positionH relativeFrom="page">
                  <wp:posOffset>1928812</wp:posOffset>
                </wp:positionH>
                <wp:positionV relativeFrom="paragraph">
                  <wp:posOffset>5315638</wp:posOffset>
                </wp:positionV>
                <wp:extent cx="3909060" cy="249745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9060" cy="2497455"/>
                          <a:chOff x="0" y="0"/>
                          <a:chExt cx="3909060" cy="2497455"/>
                        </a:xfrm>
                      </wpg:grpSpPr>
                      <wps:wsp>
                        <wps:cNvPr id="19" name="Graphic 19"/>
                        <wps:cNvSpPr/>
                        <wps:spPr>
                          <a:xfrm>
                            <a:off x="322008" y="274002"/>
                            <a:ext cx="3499485" cy="1249045"/>
                          </a:xfrm>
                          <a:custGeom>
                            <a:avLst/>
                            <a:gdLst/>
                            <a:ahLst/>
                            <a:cxnLst/>
                            <a:rect l="l" t="t" r="r" b="b"/>
                            <a:pathLst>
                              <a:path w="3499485" h="1249045">
                                <a:moveTo>
                                  <a:pt x="0" y="1248536"/>
                                </a:moveTo>
                                <a:lnTo>
                                  <a:pt x="1306195" y="1248536"/>
                                </a:lnTo>
                              </a:path>
                              <a:path w="3499485" h="1249045">
                                <a:moveTo>
                                  <a:pt x="1370203" y="1248536"/>
                                </a:moveTo>
                                <a:lnTo>
                                  <a:pt x="1511934" y="1248536"/>
                                </a:lnTo>
                              </a:path>
                              <a:path w="3499485" h="1249045">
                                <a:moveTo>
                                  <a:pt x="1575943" y="1248536"/>
                                </a:moveTo>
                                <a:lnTo>
                                  <a:pt x="1923415" y="1248536"/>
                                </a:lnTo>
                              </a:path>
                              <a:path w="3499485" h="1249045">
                                <a:moveTo>
                                  <a:pt x="1987423" y="1248536"/>
                                </a:moveTo>
                                <a:lnTo>
                                  <a:pt x="2334895" y="1248536"/>
                                </a:lnTo>
                              </a:path>
                              <a:path w="3499485" h="1249045">
                                <a:moveTo>
                                  <a:pt x="2398903" y="1248536"/>
                                </a:moveTo>
                                <a:lnTo>
                                  <a:pt x="2540635" y="1248536"/>
                                </a:lnTo>
                              </a:path>
                              <a:path w="3499485" h="1249045">
                                <a:moveTo>
                                  <a:pt x="2604643" y="1248536"/>
                                </a:moveTo>
                                <a:lnTo>
                                  <a:pt x="2746375" y="1248536"/>
                                </a:lnTo>
                              </a:path>
                              <a:path w="3499485" h="1249045">
                                <a:moveTo>
                                  <a:pt x="2810383" y="1248536"/>
                                </a:moveTo>
                                <a:lnTo>
                                  <a:pt x="2952115" y="1248536"/>
                                </a:lnTo>
                              </a:path>
                              <a:path w="3499485" h="1249045">
                                <a:moveTo>
                                  <a:pt x="3017647" y="1248536"/>
                                </a:moveTo>
                                <a:lnTo>
                                  <a:pt x="3499357" y="1248536"/>
                                </a:lnTo>
                              </a:path>
                              <a:path w="3499485" h="1249045">
                                <a:moveTo>
                                  <a:pt x="0" y="625220"/>
                                </a:moveTo>
                                <a:lnTo>
                                  <a:pt x="3499357" y="625220"/>
                                </a:lnTo>
                              </a:path>
                              <a:path w="3499485" h="1249045">
                                <a:moveTo>
                                  <a:pt x="0" y="0"/>
                                </a:moveTo>
                                <a:lnTo>
                                  <a:pt x="3499357" y="0"/>
                                </a:lnTo>
                              </a:path>
                            </a:pathLst>
                          </a:custGeom>
                          <a:ln w="9525">
                            <a:solidFill>
                              <a:srgbClr val="D9D9D9"/>
                            </a:solidFill>
                            <a:prstDash val="solid"/>
                          </a:ln>
                        </wps:spPr>
                        <wps:bodyPr wrap="square" lIns="0" tIns="0" rIns="0" bIns="0" rtlCol="0">
                          <a:prstTxWarp prst="textNoShape">
                            <a:avLst/>
                          </a:prstTxWarp>
                          <a:noAutofit/>
                        </wps:bodyPr>
                      </wps:wsp>
                      <wps:wsp>
                        <wps:cNvPr id="20" name="Graphic 20"/>
                        <wps:cNvSpPr/>
                        <wps:spPr>
                          <a:xfrm>
                            <a:off x="392239" y="899223"/>
                            <a:ext cx="3359150" cy="1249045"/>
                          </a:xfrm>
                          <a:custGeom>
                            <a:avLst/>
                            <a:gdLst/>
                            <a:ahLst/>
                            <a:cxnLst/>
                            <a:rect l="l" t="t" r="r" b="b"/>
                            <a:pathLst>
                              <a:path w="3359150" h="1249045">
                                <a:moveTo>
                                  <a:pt x="65532" y="935736"/>
                                </a:moveTo>
                                <a:lnTo>
                                  <a:pt x="0" y="935736"/>
                                </a:lnTo>
                                <a:lnTo>
                                  <a:pt x="0" y="1248664"/>
                                </a:lnTo>
                                <a:lnTo>
                                  <a:pt x="65532" y="1248664"/>
                                </a:lnTo>
                                <a:lnTo>
                                  <a:pt x="65532" y="935736"/>
                                </a:lnTo>
                                <a:close/>
                              </a:path>
                              <a:path w="3359150" h="1249045">
                                <a:moveTo>
                                  <a:pt x="271272" y="935736"/>
                                </a:moveTo>
                                <a:lnTo>
                                  <a:pt x="205740" y="935736"/>
                                </a:lnTo>
                                <a:lnTo>
                                  <a:pt x="205740" y="1248664"/>
                                </a:lnTo>
                                <a:lnTo>
                                  <a:pt x="271272" y="1248664"/>
                                </a:lnTo>
                                <a:lnTo>
                                  <a:pt x="271272" y="935736"/>
                                </a:lnTo>
                                <a:close/>
                              </a:path>
                              <a:path w="3359150" h="1249045">
                                <a:moveTo>
                                  <a:pt x="477012" y="935736"/>
                                </a:moveTo>
                                <a:lnTo>
                                  <a:pt x="411480" y="935736"/>
                                </a:lnTo>
                                <a:lnTo>
                                  <a:pt x="411480" y="1248664"/>
                                </a:lnTo>
                                <a:lnTo>
                                  <a:pt x="477012" y="1248664"/>
                                </a:lnTo>
                                <a:lnTo>
                                  <a:pt x="477012" y="935736"/>
                                </a:lnTo>
                                <a:close/>
                              </a:path>
                              <a:path w="3359150" h="1249045">
                                <a:moveTo>
                                  <a:pt x="682752" y="623316"/>
                                </a:moveTo>
                                <a:lnTo>
                                  <a:pt x="617220" y="623316"/>
                                </a:lnTo>
                                <a:lnTo>
                                  <a:pt x="617220" y="1248664"/>
                                </a:lnTo>
                                <a:lnTo>
                                  <a:pt x="682752" y="1248664"/>
                                </a:lnTo>
                                <a:lnTo>
                                  <a:pt x="682752" y="623316"/>
                                </a:lnTo>
                                <a:close/>
                              </a:path>
                              <a:path w="3359150" h="1249045">
                                <a:moveTo>
                                  <a:pt x="888492" y="935736"/>
                                </a:moveTo>
                                <a:lnTo>
                                  <a:pt x="824484" y="935736"/>
                                </a:lnTo>
                                <a:lnTo>
                                  <a:pt x="824484" y="1248664"/>
                                </a:lnTo>
                                <a:lnTo>
                                  <a:pt x="888492" y="1248664"/>
                                </a:lnTo>
                                <a:lnTo>
                                  <a:pt x="888492" y="935736"/>
                                </a:lnTo>
                                <a:close/>
                              </a:path>
                              <a:path w="3359150" h="1249045">
                                <a:moveTo>
                                  <a:pt x="1094232" y="935736"/>
                                </a:moveTo>
                                <a:lnTo>
                                  <a:pt x="1030224" y="935736"/>
                                </a:lnTo>
                                <a:lnTo>
                                  <a:pt x="1030224" y="1248664"/>
                                </a:lnTo>
                                <a:lnTo>
                                  <a:pt x="1094232" y="1248664"/>
                                </a:lnTo>
                                <a:lnTo>
                                  <a:pt x="1094232" y="935736"/>
                                </a:lnTo>
                                <a:close/>
                              </a:path>
                              <a:path w="3359150" h="1249045">
                                <a:moveTo>
                                  <a:pt x="1299972" y="312420"/>
                                </a:moveTo>
                                <a:lnTo>
                                  <a:pt x="1235964" y="312420"/>
                                </a:lnTo>
                                <a:lnTo>
                                  <a:pt x="1235964" y="1248664"/>
                                </a:lnTo>
                                <a:lnTo>
                                  <a:pt x="1299972" y="1248664"/>
                                </a:lnTo>
                                <a:lnTo>
                                  <a:pt x="1299972" y="312420"/>
                                </a:lnTo>
                                <a:close/>
                              </a:path>
                              <a:path w="3359150" h="1249045">
                                <a:moveTo>
                                  <a:pt x="1505712" y="312420"/>
                                </a:moveTo>
                                <a:lnTo>
                                  <a:pt x="1441704" y="312420"/>
                                </a:lnTo>
                                <a:lnTo>
                                  <a:pt x="1441704" y="1248664"/>
                                </a:lnTo>
                                <a:lnTo>
                                  <a:pt x="1505712" y="1248664"/>
                                </a:lnTo>
                                <a:lnTo>
                                  <a:pt x="1505712" y="312420"/>
                                </a:lnTo>
                                <a:close/>
                              </a:path>
                              <a:path w="3359150" h="1249045">
                                <a:moveTo>
                                  <a:pt x="1711452" y="935736"/>
                                </a:moveTo>
                                <a:lnTo>
                                  <a:pt x="1647444" y="935736"/>
                                </a:lnTo>
                                <a:lnTo>
                                  <a:pt x="1647444" y="1248664"/>
                                </a:lnTo>
                                <a:lnTo>
                                  <a:pt x="1711452" y="1248664"/>
                                </a:lnTo>
                                <a:lnTo>
                                  <a:pt x="1711452" y="935736"/>
                                </a:lnTo>
                                <a:close/>
                              </a:path>
                              <a:path w="3359150" h="1249045">
                                <a:moveTo>
                                  <a:pt x="1917192" y="312420"/>
                                </a:moveTo>
                                <a:lnTo>
                                  <a:pt x="1853184" y="312420"/>
                                </a:lnTo>
                                <a:lnTo>
                                  <a:pt x="1853184" y="1248664"/>
                                </a:lnTo>
                                <a:lnTo>
                                  <a:pt x="1917192" y="1248664"/>
                                </a:lnTo>
                                <a:lnTo>
                                  <a:pt x="1917192" y="312420"/>
                                </a:lnTo>
                                <a:close/>
                              </a:path>
                              <a:path w="3359150" h="1249045">
                                <a:moveTo>
                                  <a:pt x="2122932" y="935736"/>
                                </a:moveTo>
                                <a:lnTo>
                                  <a:pt x="2058924" y="935736"/>
                                </a:lnTo>
                                <a:lnTo>
                                  <a:pt x="2058924" y="1248664"/>
                                </a:lnTo>
                                <a:lnTo>
                                  <a:pt x="2122932" y="1248664"/>
                                </a:lnTo>
                                <a:lnTo>
                                  <a:pt x="2122932" y="935736"/>
                                </a:lnTo>
                                <a:close/>
                              </a:path>
                              <a:path w="3359150" h="1249045">
                                <a:moveTo>
                                  <a:pt x="2328672" y="312420"/>
                                </a:moveTo>
                                <a:lnTo>
                                  <a:pt x="2264664" y="312420"/>
                                </a:lnTo>
                                <a:lnTo>
                                  <a:pt x="2264664" y="1248664"/>
                                </a:lnTo>
                                <a:lnTo>
                                  <a:pt x="2328672" y="1248664"/>
                                </a:lnTo>
                                <a:lnTo>
                                  <a:pt x="2328672" y="312420"/>
                                </a:lnTo>
                                <a:close/>
                              </a:path>
                              <a:path w="3359150" h="1249045">
                                <a:moveTo>
                                  <a:pt x="2534412" y="0"/>
                                </a:moveTo>
                                <a:lnTo>
                                  <a:pt x="2470404" y="0"/>
                                </a:lnTo>
                                <a:lnTo>
                                  <a:pt x="2470404" y="1248664"/>
                                </a:lnTo>
                                <a:lnTo>
                                  <a:pt x="2534412" y="1248664"/>
                                </a:lnTo>
                                <a:lnTo>
                                  <a:pt x="2534412" y="0"/>
                                </a:lnTo>
                                <a:close/>
                              </a:path>
                              <a:path w="3359150" h="1249045">
                                <a:moveTo>
                                  <a:pt x="2740152" y="312420"/>
                                </a:moveTo>
                                <a:lnTo>
                                  <a:pt x="2676144" y="312420"/>
                                </a:lnTo>
                                <a:lnTo>
                                  <a:pt x="2676144" y="1248664"/>
                                </a:lnTo>
                                <a:lnTo>
                                  <a:pt x="2740152" y="1248664"/>
                                </a:lnTo>
                                <a:lnTo>
                                  <a:pt x="2740152" y="312420"/>
                                </a:lnTo>
                                <a:close/>
                              </a:path>
                              <a:path w="3359150" h="1249045">
                                <a:moveTo>
                                  <a:pt x="2947416" y="0"/>
                                </a:moveTo>
                                <a:lnTo>
                                  <a:pt x="2881884" y="0"/>
                                </a:lnTo>
                                <a:lnTo>
                                  <a:pt x="2881884" y="1248664"/>
                                </a:lnTo>
                                <a:lnTo>
                                  <a:pt x="2947416" y="1248664"/>
                                </a:lnTo>
                                <a:lnTo>
                                  <a:pt x="2947416" y="0"/>
                                </a:lnTo>
                                <a:close/>
                              </a:path>
                              <a:path w="3359150" h="1249045">
                                <a:moveTo>
                                  <a:pt x="3153156" y="623316"/>
                                </a:moveTo>
                                <a:lnTo>
                                  <a:pt x="3087624" y="623316"/>
                                </a:lnTo>
                                <a:lnTo>
                                  <a:pt x="3087624" y="1248664"/>
                                </a:lnTo>
                                <a:lnTo>
                                  <a:pt x="3153156" y="1248664"/>
                                </a:lnTo>
                                <a:lnTo>
                                  <a:pt x="3153156" y="623316"/>
                                </a:lnTo>
                                <a:close/>
                              </a:path>
                              <a:path w="3359150" h="1249045">
                                <a:moveTo>
                                  <a:pt x="3358896" y="935736"/>
                                </a:moveTo>
                                <a:lnTo>
                                  <a:pt x="3293364" y="935736"/>
                                </a:lnTo>
                                <a:lnTo>
                                  <a:pt x="3293364" y="1248664"/>
                                </a:lnTo>
                                <a:lnTo>
                                  <a:pt x="3358896" y="1248664"/>
                                </a:lnTo>
                                <a:lnTo>
                                  <a:pt x="3358896" y="935736"/>
                                </a:lnTo>
                                <a:close/>
                              </a:path>
                            </a:pathLst>
                          </a:custGeom>
                          <a:solidFill>
                            <a:srgbClr val="4471C4"/>
                          </a:solidFill>
                        </wps:spPr>
                        <wps:bodyPr wrap="square" lIns="0" tIns="0" rIns="0" bIns="0" rtlCol="0">
                          <a:prstTxWarp prst="textNoShape">
                            <a:avLst/>
                          </a:prstTxWarp>
                          <a:noAutofit/>
                        </wps:bodyPr>
                      </wps:wsp>
                      <wps:wsp>
                        <wps:cNvPr id="21" name="Graphic 21"/>
                        <wps:cNvSpPr/>
                        <wps:spPr>
                          <a:xfrm>
                            <a:off x="322008" y="2147887"/>
                            <a:ext cx="3499485" cy="1270"/>
                          </a:xfrm>
                          <a:custGeom>
                            <a:avLst/>
                            <a:gdLst/>
                            <a:ahLst/>
                            <a:cxnLst/>
                            <a:rect l="l" t="t" r="r" b="b"/>
                            <a:pathLst>
                              <a:path w="3499485">
                                <a:moveTo>
                                  <a:pt x="0" y="0"/>
                                </a:moveTo>
                                <a:lnTo>
                                  <a:pt x="3499357" y="0"/>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8" cstate="print"/>
                          <a:stretch>
                            <a:fillRect/>
                          </a:stretch>
                        </pic:blipFill>
                        <pic:spPr>
                          <a:xfrm>
                            <a:off x="329120" y="2240089"/>
                            <a:ext cx="3464814" cy="132969"/>
                          </a:xfrm>
                          <a:prstGeom prst="rect">
                            <a:avLst/>
                          </a:prstGeom>
                        </pic:spPr>
                      </pic:pic>
                      <wps:wsp>
                        <wps:cNvPr id="23" name="Textbox 23"/>
                        <wps:cNvSpPr txBox="1"/>
                        <wps:spPr>
                          <a:xfrm>
                            <a:off x="4762" y="4762"/>
                            <a:ext cx="3899535" cy="2487930"/>
                          </a:xfrm>
                          <a:prstGeom prst="rect">
                            <a:avLst/>
                          </a:prstGeom>
                          <a:ln w="9525">
                            <a:solidFill>
                              <a:srgbClr val="D9D9D9"/>
                            </a:solidFill>
                            <a:prstDash val="solid"/>
                          </a:ln>
                        </wps:spPr>
                        <wps:txbx>
                          <w:txbxContent>
                            <w:p w14:paraId="0474F00D" w14:textId="77777777" w:rsidR="00F823DD" w:rsidRDefault="00F823DD">
                              <w:pPr>
                                <w:spacing w:before="86"/>
                                <w:rPr>
                                  <w:sz w:val="18"/>
                                </w:rPr>
                              </w:pPr>
                            </w:p>
                            <w:p w14:paraId="1529D54D" w14:textId="77777777" w:rsidR="00F823DD" w:rsidRDefault="00D11C53">
                              <w:pPr>
                                <w:ind w:left="234"/>
                                <w:rPr>
                                  <w:rFonts w:ascii="Calibri"/>
                                  <w:sz w:val="18"/>
                                </w:rPr>
                              </w:pPr>
                              <w:r>
                                <w:rPr>
                                  <w:rFonts w:ascii="Calibri"/>
                                  <w:color w:val="585858"/>
                                  <w:spacing w:val="-10"/>
                                  <w:sz w:val="18"/>
                                </w:rPr>
                                <w:t>6</w:t>
                              </w:r>
                            </w:p>
                            <w:p w14:paraId="00E8B5C1" w14:textId="77777777" w:rsidR="00F823DD" w:rsidRDefault="00F823DD">
                              <w:pPr>
                                <w:rPr>
                                  <w:rFonts w:ascii="Calibri"/>
                                  <w:sz w:val="18"/>
                                </w:rPr>
                              </w:pPr>
                            </w:p>
                            <w:p w14:paraId="7A916B3A" w14:textId="77777777" w:rsidR="00F823DD" w:rsidRDefault="00F823DD">
                              <w:pPr>
                                <w:rPr>
                                  <w:rFonts w:ascii="Calibri"/>
                                  <w:sz w:val="18"/>
                                </w:rPr>
                              </w:pPr>
                            </w:p>
                            <w:p w14:paraId="37CB802A" w14:textId="77777777" w:rsidR="00F823DD" w:rsidRDefault="00F823DD">
                              <w:pPr>
                                <w:spacing w:before="105"/>
                                <w:rPr>
                                  <w:rFonts w:ascii="Calibri"/>
                                  <w:sz w:val="18"/>
                                </w:rPr>
                              </w:pPr>
                            </w:p>
                            <w:p w14:paraId="1500A673" w14:textId="77777777" w:rsidR="00F823DD" w:rsidRDefault="00D11C53">
                              <w:pPr>
                                <w:ind w:left="234"/>
                                <w:rPr>
                                  <w:rFonts w:ascii="Calibri"/>
                                  <w:sz w:val="18"/>
                                </w:rPr>
                              </w:pPr>
                              <w:r>
                                <w:rPr>
                                  <w:rFonts w:ascii="Calibri"/>
                                  <w:color w:val="585858"/>
                                  <w:spacing w:val="-10"/>
                                  <w:sz w:val="18"/>
                                </w:rPr>
                                <w:t>4</w:t>
                              </w:r>
                            </w:p>
                            <w:p w14:paraId="54FE3F6D" w14:textId="77777777" w:rsidR="00F823DD" w:rsidRDefault="00F823DD">
                              <w:pPr>
                                <w:rPr>
                                  <w:rFonts w:ascii="Calibri"/>
                                  <w:sz w:val="18"/>
                                </w:rPr>
                              </w:pPr>
                            </w:p>
                            <w:p w14:paraId="38D41489" w14:textId="77777777" w:rsidR="00F823DD" w:rsidRDefault="00F823DD">
                              <w:pPr>
                                <w:rPr>
                                  <w:rFonts w:ascii="Calibri"/>
                                  <w:sz w:val="18"/>
                                </w:rPr>
                              </w:pPr>
                            </w:p>
                            <w:p w14:paraId="3B24A0BD" w14:textId="77777777" w:rsidR="00F823DD" w:rsidRDefault="00F823DD">
                              <w:pPr>
                                <w:spacing w:before="104"/>
                                <w:rPr>
                                  <w:rFonts w:ascii="Calibri"/>
                                  <w:sz w:val="18"/>
                                </w:rPr>
                              </w:pPr>
                            </w:p>
                            <w:p w14:paraId="07374BC1" w14:textId="77777777" w:rsidR="00F823DD" w:rsidRDefault="00D11C53">
                              <w:pPr>
                                <w:ind w:left="234"/>
                                <w:rPr>
                                  <w:rFonts w:ascii="Calibri"/>
                                  <w:sz w:val="18"/>
                                </w:rPr>
                              </w:pPr>
                              <w:r>
                                <w:rPr>
                                  <w:rFonts w:ascii="Calibri"/>
                                  <w:color w:val="585858"/>
                                  <w:spacing w:val="-10"/>
                                  <w:sz w:val="18"/>
                                </w:rPr>
                                <w:t>2</w:t>
                              </w:r>
                            </w:p>
                            <w:p w14:paraId="6F61DD76" w14:textId="77777777" w:rsidR="00F823DD" w:rsidRDefault="00F823DD">
                              <w:pPr>
                                <w:rPr>
                                  <w:rFonts w:ascii="Calibri"/>
                                  <w:sz w:val="18"/>
                                </w:rPr>
                              </w:pPr>
                            </w:p>
                            <w:p w14:paraId="1879FA78" w14:textId="77777777" w:rsidR="00F823DD" w:rsidRDefault="00F823DD">
                              <w:pPr>
                                <w:rPr>
                                  <w:rFonts w:ascii="Calibri"/>
                                  <w:sz w:val="18"/>
                                </w:rPr>
                              </w:pPr>
                            </w:p>
                            <w:p w14:paraId="1A8A9826" w14:textId="77777777" w:rsidR="00F823DD" w:rsidRDefault="00F823DD">
                              <w:pPr>
                                <w:spacing w:before="105"/>
                                <w:rPr>
                                  <w:rFonts w:ascii="Calibri"/>
                                  <w:sz w:val="18"/>
                                </w:rPr>
                              </w:pPr>
                            </w:p>
                            <w:p w14:paraId="51FBB961" w14:textId="77777777" w:rsidR="00F823DD" w:rsidRDefault="00D11C53">
                              <w:pPr>
                                <w:ind w:left="234"/>
                                <w:rPr>
                                  <w:rFonts w:ascii="Calibri"/>
                                  <w:sz w:val="18"/>
                                </w:rPr>
                              </w:pPr>
                              <w:r>
                                <w:rPr>
                                  <w:rFonts w:ascii="Calibri"/>
                                  <w:color w:val="585858"/>
                                  <w:spacing w:val="-10"/>
                                  <w:sz w:val="18"/>
                                </w:rPr>
                                <w:t>0</w:t>
                              </w:r>
                            </w:p>
                            <w:p w14:paraId="41039455" w14:textId="77777777" w:rsidR="00F823DD" w:rsidRDefault="00D11C53">
                              <w:pPr>
                                <w:spacing w:before="170"/>
                                <w:ind w:left="516"/>
                                <w:jc w:val="center"/>
                                <w:rPr>
                                  <w:rFonts w:ascii="Calibri"/>
                                  <w:sz w:val="20"/>
                                </w:rPr>
                              </w:pPr>
                              <w:r>
                                <w:rPr>
                                  <w:rFonts w:ascii="Calibri"/>
                                  <w:color w:val="585858"/>
                                  <w:sz w:val="20"/>
                                </w:rPr>
                                <w:t>Year</w:t>
                              </w:r>
                              <w:r>
                                <w:rPr>
                                  <w:rFonts w:ascii="Calibri"/>
                                  <w:color w:val="585858"/>
                                  <w:spacing w:val="-2"/>
                                  <w:sz w:val="20"/>
                                </w:rPr>
                                <w:t xml:space="preserve"> </w:t>
                              </w:r>
                              <w:r>
                                <w:rPr>
                                  <w:rFonts w:ascii="Calibri"/>
                                  <w:color w:val="585858"/>
                                  <w:sz w:val="20"/>
                                </w:rPr>
                                <w:t>of</w:t>
                              </w:r>
                              <w:r>
                                <w:rPr>
                                  <w:rFonts w:ascii="Calibri"/>
                                  <w:color w:val="585858"/>
                                  <w:spacing w:val="-6"/>
                                  <w:sz w:val="20"/>
                                </w:rPr>
                                <w:t xml:space="preserve"> </w:t>
                              </w:r>
                              <w:r>
                                <w:rPr>
                                  <w:rFonts w:ascii="Calibri"/>
                                  <w:color w:val="585858"/>
                                  <w:spacing w:val="-2"/>
                                  <w:sz w:val="20"/>
                                </w:rPr>
                                <w:t>Publication</w:t>
                              </w:r>
                            </w:p>
                          </w:txbxContent>
                        </wps:txbx>
                        <wps:bodyPr wrap="square" lIns="0" tIns="0" rIns="0" bIns="0" rtlCol="0">
                          <a:noAutofit/>
                        </wps:bodyPr>
                      </wps:wsp>
                    </wpg:wgp>
                  </a:graphicData>
                </a:graphic>
              </wp:anchor>
            </w:drawing>
          </mc:Choice>
          <mc:Fallback>
            <w:pict>
              <v:group w14:anchorId="5089F3DD" id="Group 18" o:spid="_x0000_s1026" style="position:absolute;left:0;text-align:left;margin-left:151.85pt;margin-top:418.55pt;width:307.8pt;height:196.65pt;z-index:15730688;mso-wrap-distance-left:0;mso-wrap-distance-right:0;mso-position-horizontal-relative:page" coordsize="39090,249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">
                <v:shape id="Graphic 19" o:spid="_x0000_s1027" style="position:absolute;left:3220;top:2740;width:34994;height:12490;visibility:visible;mso-wrap-style:square;v-text-anchor:top" coordsize="3499485,124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" path="m,1248536r1306195,em1370203,1248536r141731,em1575943,1248536r347472,em1987423,1248536r347472,em2398903,1248536r141732,em2604643,1248536r141732,em2810383,1248536r141732,em3017647,1248536r481710,em,625220r3499357,em,l3499357,e" filled="f" strokecolor="#d9d9d9">
                  <v:path arrowok="t"/>
                </v:shape>
                <v:shape id="Graphic 20" o:spid="_x0000_s1028" style="position:absolute;left:3922;top:8992;width:33591;height:12490;visibility:visible;mso-wrap-style:square;v-text-anchor:top" coordsize="3359150,124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" path="m65532,935736l,935736r,312928l65532,1248664r,-312928xem271272,935736r-65532,l205740,1248664r65532,l271272,935736xem477012,935736r-65532,l411480,1248664r65532,l477012,935736xem682752,623316r-65532,l617220,1248664r65532,l682752,623316xem888492,935736r-64008,l824484,1248664r64008,l888492,935736xem1094232,935736r-64008,l1030224,1248664r64008,l1094232,935736xem1299972,312420r-64008,l1235964,1248664r64008,l1299972,312420xem1505712,312420r-64008,l1441704,1248664r64008,l1505712,312420xem1711452,935736r-64008,l1647444,1248664r64008,l1711452,935736xem1917192,312420r-64008,l1853184,1248664r64008,l1917192,312420xem2122932,935736r-64008,l2058924,1248664r64008,l2122932,935736xem2328672,312420r-64008,l2264664,1248664r64008,l2328672,312420xem2534412,r-64008,l2470404,1248664r64008,l2534412,xem2740152,312420r-64008,l2676144,1248664r64008,l2740152,312420xem2947416,r-65532,l2881884,1248664r65532,l2947416,xem3153156,623316r-65532,l3087624,1248664r65532,l3153156,623316xem3358896,935736r-65532,l3293364,1248664r65532,l3358896,935736xe" fillcolor="#4471c4" stroked="f">
                  <v:path arrowok="t"/>
                </v:shape>
                <v:shape id="Graphic 21" o:spid="_x0000_s1029" style="position:absolute;left:3220;top:21478;width:34994;height:13;visibility:visible;mso-wrap-style:square;v-text-anchor:top" coordsize="3499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" path="m,l3499357,e" filled="f" strokecolor="#d9d9d9">
                  <v:path arrowok="t"/>
                </v:shape>
                <v:shape id="Image 22" o:spid="_x0000_s1030" type="#_x0000_t75" style="position:absolute;left:3291;top:22400;width:34648;height:1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">
                  <v:imagedata r:id="rId19" o:title=""/>
                </v:shape>
                <v:shapetype id="_x0000_t202" coordsize="21600,21600" o:spt="202" path="m,l,21600r21600,l21600,xe">
                  <v:stroke joinstyle="miter"/>
                  <v:path gradientshapeok="t" o:connecttype="rect"/>
                </v:shapetype>
                <v:shape id="Textbox 23" o:spid="_x0000_s1031" type="#_x0000_t202" style="position:absolute;left:47;top:47;width:38995;height:24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" filled="f" strokecolor="#d9d9d9">
                  <v:textbox inset="0,0,0,0">
                    <w:txbxContent>
                      <w:p w14:paraId="0474F00D" w14:textId="77777777" w:rsidR="00F823DD" w:rsidRDefault="00F823DD">
                        <w:pPr>
                          <w:spacing w:before="86"/>
                          <w:rPr>
                            <w:sz w:val="18"/>
                          </w:rPr>
                        </w:pPr>
                      </w:p>
                      <w:p w14:paraId="1529D54D" w14:textId="77777777" w:rsidR="00F823DD" w:rsidRDefault="00D11C53">
                        <w:pPr>
                          <w:ind w:left="234"/>
                          <w:rPr>
                            <w:rFonts w:ascii="Calibri"/>
                            <w:sz w:val="18"/>
                          </w:rPr>
                        </w:pPr>
                        <w:r>
                          <w:rPr>
                            <w:rFonts w:ascii="Calibri"/>
                            <w:color w:val="585858"/>
                            <w:spacing w:val="-10"/>
                            <w:sz w:val="18"/>
                          </w:rPr>
                          <w:t>6</w:t>
                        </w:r>
                      </w:p>
                      <w:p w14:paraId="00E8B5C1" w14:textId="77777777" w:rsidR="00F823DD" w:rsidRDefault="00F823DD">
                        <w:pPr>
                          <w:rPr>
                            <w:rFonts w:ascii="Calibri"/>
                            <w:sz w:val="18"/>
                          </w:rPr>
                        </w:pPr>
                      </w:p>
                      <w:p w14:paraId="7A916B3A" w14:textId="77777777" w:rsidR="00F823DD" w:rsidRDefault="00F823DD">
                        <w:pPr>
                          <w:rPr>
                            <w:rFonts w:ascii="Calibri"/>
                            <w:sz w:val="18"/>
                          </w:rPr>
                        </w:pPr>
                      </w:p>
                      <w:p w14:paraId="37CB802A" w14:textId="77777777" w:rsidR="00F823DD" w:rsidRDefault="00F823DD">
                        <w:pPr>
                          <w:spacing w:before="105"/>
                          <w:rPr>
                            <w:rFonts w:ascii="Calibri"/>
                            <w:sz w:val="18"/>
                          </w:rPr>
                        </w:pPr>
                      </w:p>
                      <w:p w14:paraId="1500A673" w14:textId="77777777" w:rsidR="00F823DD" w:rsidRDefault="00D11C53">
                        <w:pPr>
                          <w:ind w:left="234"/>
                          <w:rPr>
                            <w:rFonts w:ascii="Calibri"/>
                            <w:sz w:val="18"/>
                          </w:rPr>
                        </w:pPr>
                        <w:r>
                          <w:rPr>
                            <w:rFonts w:ascii="Calibri"/>
                            <w:color w:val="585858"/>
                            <w:spacing w:val="-10"/>
                            <w:sz w:val="18"/>
                          </w:rPr>
                          <w:t>4</w:t>
                        </w:r>
                      </w:p>
                      <w:p w14:paraId="54FE3F6D" w14:textId="77777777" w:rsidR="00F823DD" w:rsidRDefault="00F823DD">
                        <w:pPr>
                          <w:rPr>
                            <w:rFonts w:ascii="Calibri"/>
                            <w:sz w:val="18"/>
                          </w:rPr>
                        </w:pPr>
                      </w:p>
                      <w:p w14:paraId="38D41489" w14:textId="77777777" w:rsidR="00F823DD" w:rsidRDefault="00F823DD">
                        <w:pPr>
                          <w:rPr>
                            <w:rFonts w:ascii="Calibri"/>
                            <w:sz w:val="18"/>
                          </w:rPr>
                        </w:pPr>
                      </w:p>
                      <w:p w14:paraId="3B24A0BD" w14:textId="77777777" w:rsidR="00F823DD" w:rsidRDefault="00F823DD">
                        <w:pPr>
                          <w:spacing w:before="104"/>
                          <w:rPr>
                            <w:rFonts w:ascii="Calibri"/>
                            <w:sz w:val="18"/>
                          </w:rPr>
                        </w:pPr>
                      </w:p>
                      <w:p w14:paraId="07374BC1" w14:textId="77777777" w:rsidR="00F823DD" w:rsidRDefault="00D11C53">
                        <w:pPr>
                          <w:ind w:left="234"/>
                          <w:rPr>
                            <w:rFonts w:ascii="Calibri"/>
                            <w:sz w:val="18"/>
                          </w:rPr>
                        </w:pPr>
                        <w:r>
                          <w:rPr>
                            <w:rFonts w:ascii="Calibri"/>
                            <w:color w:val="585858"/>
                            <w:spacing w:val="-10"/>
                            <w:sz w:val="18"/>
                          </w:rPr>
                          <w:t>2</w:t>
                        </w:r>
                      </w:p>
                      <w:p w14:paraId="6F61DD76" w14:textId="77777777" w:rsidR="00F823DD" w:rsidRDefault="00F823DD">
                        <w:pPr>
                          <w:rPr>
                            <w:rFonts w:ascii="Calibri"/>
                            <w:sz w:val="18"/>
                          </w:rPr>
                        </w:pPr>
                      </w:p>
                      <w:p w14:paraId="1879FA78" w14:textId="77777777" w:rsidR="00F823DD" w:rsidRDefault="00F823DD">
                        <w:pPr>
                          <w:rPr>
                            <w:rFonts w:ascii="Calibri"/>
                            <w:sz w:val="18"/>
                          </w:rPr>
                        </w:pPr>
                      </w:p>
                      <w:p w14:paraId="1A8A9826" w14:textId="77777777" w:rsidR="00F823DD" w:rsidRDefault="00F823DD">
                        <w:pPr>
                          <w:spacing w:before="105"/>
                          <w:rPr>
                            <w:rFonts w:ascii="Calibri"/>
                            <w:sz w:val="18"/>
                          </w:rPr>
                        </w:pPr>
                      </w:p>
                      <w:p w14:paraId="51FBB961" w14:textId="77777777" w:rsidR="00F823DD" w:rsidRDefault="00D11C53">
                        <w:pPr>
                          <w:ind w:left="234"/>
                          <w:rPr>
                            <w:rFonts w:ascii="Calibri"/>
                            <w:sz w:val="18"/>
                          </w:rPr>
                        </w:pPr>
                        <w:r>
                          <w:rPr>
                            <w:rFonts w:ascii="Calibri"/>
                            <w:color w:val="585858"/>
                            <w:spacing w:val="-10"/>
                            <w:sz w:val="18"/>
                          </w:rPr>
                          <w:t>0</w:t>
                        </w:r>
                      </w:p>
                      <w:p w14:paraId="41039455" w14:textId="77777777" w:rsidR="00F823DD" w:rsidRDefault="00D11C53">
                        <w:pPr>
                          <w:spacing w:before="170"/>
                          <w:ind w:left="516"/>
                          <w:jc w:val="center"/>
                          <w:rPr>
                            <w:rFonts w:ascii="Calibri"/>
                            <w:sz w:val="20"/>
                          </w:rPr>
                        </w:pPr>
                        <w:r>
                          <w:rPr>
                            <w:rFonts w:ascii="Calibri"/>
                            <w:color w:val="585858"/>
                            <w:sz w:val="20"/>
                          </w:rPr>
                          <w:t>Year</w:t>
                        </w:r>
                        <w:r>
                          <w:rPr>
                            <w:rFonts w:ascii="Calibri"/>
                            <w:color w:val="585858"/>
                            <w:spacing w:val="-2"/>
                            <w:sz w:val="20"/>
                          </w:rPr>
                          <w:t xml:space="preserve"> </w:t>
                        </w:r>
                        <w:r>
                          <w:rPr>
                            <w:rFonts w:ascii="Calibri"/>
                            <w:color w:val="585858"/>
                            <w:sz w:val="20"/>
                          </w:rPr>
                          <w:t>of</w:t>
                        </w:r>
                        <w:r>
                          <w:rPr>
                            <w:rFonts w:ascii="Calibri"/>
                            <w:color w:val="585858"/>
                            <w:spacing w:val="-6"/>
                            <w:sz w:val="20"/>
                          </w:rPr>
                          <w:t xml:space="preserve"> </w:t>
                        </w:r>
                        <w:r>
                          <w:rPr>
                            <w:rFonts w:ascii="Calibri"/>
                            <w:color w:val="585858"/>
                            <w:spacing w:val="-2"/>
                            <w:sz w:val="20"/>
                          </w:rPr>
                          <w:t>Publication</w:t>
                        </w:r>
                      </w:p>
                    </w:txbxContent>
                  </v:textbox>
                </v:shape>
                <w10:wrap anchorx="page"/>
              </v:group>
            </w:pict>
          </mc:Fallback>
        </mc:AlternateContent>
      </w:r>
      <w:r>
        <w:rPr>
          <w:noProof/>
        </w:rPr>
        <mc:AlternateContent>
          <mc:Choice Requires="wps">
            <w:drawing>
              <wp:anchor distT="0" distB="0" distL="0" distR="0" simplePos="0" relativeHeight="15731200" behindDoc="0" locked="0" layoutInCell="1" allowOverlap="1" wp14:anchorId="2F87DD95" wp14:editId="0A4C6CB5">
                <wp:simplePos x="0" y="0"/>
                <wp:positionH relativeFrom="page">
                  <wp:posOffset>1965960</wp:posOffset>
                </wp:positionH>
                <wp:positionV relativeFrom="paragraph">
                  <wp:posOffset>6152021</wp:posOffset>
                </wp:positionV>
                <wp:extent cx="152400" cy="75247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752475"/>
                        </a:xfrm>
                        <a:prstGeom prst="rect">
                          <a:avLst/>
                        </a:prstGeom>
                      </wps:spPr>
                      <wps:txbx>
                        <w:txbxContent>
                          <w:p w14:paraId="5A190A0B" w14:textId="77777777" w:rsidR="00F823DD" w:rsidRDefault="00D11C53">
                            <w:pPr>
                              <w:spacing w:line="223" w:lineRule="exact"/>
                              <w:ind w:left="20"/>
                              <w:rPr>
                                <w:rFonts w:ascii="Calibri"/>
                                <w:sz w:val="20"/>
                              </w:rPr>
                            </w:pPr>
                            <w:r>
                              <w:rPr>
                                <w:rFonts w:ascii="Calibri"/>
                                <w:color w:val="585858"/>
                                <w:sz w:val="20"/>
                              </w:rPr>
                              <w:t>No.</w:t>
                            </w:r>
                            <w:r>
                              <w:rPr>
                                <w:rFonts w:ascii="Calibri"/>
                                <w:color w:val="585858"/>
                                <w:spacing w:val="-3"/>
                                <w:sz w:val="20"/>
                              </w:rPr>
                              <w:t xml:space="preserve"> </w:t>
                            </w:r>
                            <w:r>
                              <w:rPr>
                                <w:rFonts w:ascii="Calibri"/>
                                <w:color w:val="585858"/>
                                <w:sz w:val="20"/>
                              </w:rPr>
                              <w:t>of</w:t>
                            </w:r>
                            <w:r>
                              <w:rPr>
                                <w:rFonts w:ascii="Calibri"/>
                                <w:color w:val="585858"/>
                                <w:spacing w:val="-4"/>
                                <w:sz w:val="20"/>
                              </w:rPr>
                              <w:t xml:space="preserve"> </w:t>
                            </w:r>
                            <w:r>
                              <w:rPr>
                                <w:rFonts w:ascii="Calibri"/>
                                <w:color w:val="585858"/>
                                <w:spacing w:val="-2"/>
                                <w:sz w:val="20"/>
                              </w:rPr>
                              <w:t>Articles</w:t>
                            </w:r>
                          </w:p>
                        </w:txbxContent>
                      </wps:txbx>
                      <wps:bodyPr vert="vert270" wrap="square" lIns="0" tIns="0" rIns="0" bIns="0" rtlCol="0">
                        <a:noAutofit/>
                      </wps:bodyPr>
                    </wps:wsp>
                  </a:graphicData>
                </a:graphic>
              </wp:anchor>
            </w:drawing>
          </mc:Choice>
          <mc:Fallback>
            <w:pict>
              <v:shape w14:anchorId="2F87DD95" id="Textbox 24" o:spid="_x0000_s1032" type="#_x0000_t202" style="position:absolute;left:0;text-align:left;margin-left:154.8pt;margin-top:484.4pt;width:12pt;height:59.2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" filled="f" stroked="f">
                <v:textbox style="layout-flow:vertical;mso-layout-flow-alt:bottom-to-top" inset="0,0,0,0">
                  <w:txbxContent>
                    <w:p w14:paraId="5A190A0B" w14:textId="77777777" w:rsidR="00F823DD" w:rsidRDefault="00D11C53">
                      <w:pPr>
                        <w:spacing w:line="223" w:lineRule="exact"/>
                        <w:ind w:left="20"/>
                        <w:rPr>
                          <w:rFonts w:ascii="Calibri"/>
                          <w:sz w:val="20"/>
                        </w:rPr>
                      </w:pPr>
                      <w:r>
                        <w:rPr>
                          <w:rFonts w:ascii="Calibri"/>
                          <w:color w:val="585858"/>
                          <w:sz w:val="20"/>
                        </w:rPr>
                        <w:t>No.</w:t>
                      </w:r>
                      <w:r>
                        <w:rPr>
                          <w:rFonts w:ascii="Calibri"/>
                          <w:color w:val="585858"/>
                          <w:spacing w:val="-3"/>
                          <w:sz w:val="20"/>
                        </w:rPr>
                        <w:t xml:space="preserve"> </w:t>
                      </w:r>
                      <w:r>
                        <w:rPr>
                          <w:rFonts w:ascii="Calibri"/>
                          <w:color w:val="585858"/>
                          <w:sz w:val="20"/>
                        </w:rPr>
                        <w:t>of</w:t>
                      </w:r>
                      <w:r>
                        <w:rPr>
                          <w:rFonts w:ascii="Calibri"/>
                          <w:color w:val="585858"/>
                          <w:spacing w:val="-4"/>
                          <w:sz w:val="20"/>
                        </w:rPr>
                        <w:t xml:space="preserve"> </w:t>
                      </w:r>
                      <w:r>
                        <w:rPr>
                          <w:rFonts w:ascii="Calibri"/>
                          <w:color w:val="585858"/>
                          <w:spacing w:val="-2"/>
                          <w:sz w:val="20"/>
                        </w:rPr>
                        <w:t>Articles</w:t>
                      </w:r>
                    </w:p>
                  </w:txbxContent>
                </v:textbox>
                <w10:wrap anchorx="page"/>
              </v:shape>
            </w:pict>
          </mc:Fallback>
        </mc:AlternateContent>
      </w:r>
      <w:r>
        <w:t>Gemcitabine gets phosphorylated by deoxycytidine kinase into Gemcitabine diphosphate (</w:t>
      </w:r>
      <w:proofErr w:type="spellStart"/>
      <w:r>
        <w:t>dFdCDP</w:t>
      </w:r>
      <w:proofErr w:type="spellEnd"/>
      <w:r>
        <w:t>) and gemcitabine triphosphate (</w:t>
      </w:r>
      <w:proofErr w:type="spellStart"/>
      <w:r>
        <w:t>dFdCTP</w:t>
      </w:r>
      <w:proofErr w:type="spellEnd"/>
      <w:r>
        <w:t xml:space="preserve">) which obstructs DNA synthesis-related activities. It kills the tumor cells by incorporating </w:t>
      </w:r>
      <w:proofErr w:type="spellStart"/>
      <w:r>
        <w:t>dFdCDP</w:t>
      </w:r>
      <w:proofErr w:type="spellEnd"/>
      <w:r>
        <w:t xml:space="preserve"> into DNA strand and at the end of the DNA strand </w:t>
      </w:r>
      <w:proofErr w:type="spellStart"/>
      <w:r>
        <w:t>dFdCTP</w:t>
      </w:r>
      <w:proofErr w:type="spellEnd"/>
      <w:r>
        <w:t xml:space="preserve"> locks the DNA polymerases. This “masked termination" of enzymes cannot eradicate gemcitabine from this site resulting in destruction of tumorous cells. Likewise, the “self-potentiation” effects of gemcitabine metabolites on cellular regulatory pathways contribute to the general inhibition of cell growth [</w:t>
      </w:r>
      <w:hyperlink w:anchor="_bookmark10" w:history="1">
        <w:r>
          <w:rPr>
            <w:color w:val="0000FF"/>
          </w:rPr>
          <w:t>4</w:t>
        </w:r>
      </w:hyperlink>
      <w:r>
        <w:t>]. Concerning the therapeutic importance</w:t>
      </w:r>
      <w:r>
        <w:rPr>
          <w:spacing w:val="-7"/>
        </w:rPr>
        <w:t xml:space="preserve"> </w:t>
      </w:r>
      <w:r>
        <w:t>of</w:t>
      </w:r>
      <w:r>
        <w:rPr>
          <w:spacing w:val="-6"/>
        </w:rPr>
        <w:t xml:space="preserve"> </w:t>
      </w:r>
      <w:r>
        <w:t>gemcitabine,</w:t>
      </w:r>
      <w:r>
        <w:rPr>
          <w:spacing w:val="-6"/>
        </w:rPr>
        <w:t xml:space="preserve"> </w:t>
      </w:r>
      <w:r>
        <w:t>numerous</w:t>
      </w:r>
      <w:r>
        <w:rPr>
          <w:spacing w:val="-6"/>
        </w:rPr>
        <w:t xml:space="preserve"> </w:t>
      </w:r>
      <w:r>
        <w:t>analytical and bioanalytical methods were performed to determine the concentration of Gemcitabine</w:t>
      </w:r>
      <w:r>
        <w:rPr>
          <w:spacing w:val="40"/>
        </w:rPr>
        <w:t xml:space="preserve"> </w:t>
      </w:r>
      <w:r>
        <w:t>and its metabolites in biological fluids (blood, serum, plasma, and urine) by UV, HPLC, HPLC/UPLC-MS/MS, and NMR. This proposed review elaborates the analytical and stability, indicating methods of gemcitabine in bulk and combined dosage form which would help researchers to elucidate the structure of the degradation product. Challenges associated during bioanalytical method development include</w:t>
      </w:r>
      <w:r>
        <w:rPr>
          <w:spacing w:val="-3"/>
        </w:rPr>
        <w:t xml:space="preserve"> </w:t>
      </w:r>
      <w:r>
        <w:t>employing</w:t>
      </w:r>
      <w:r>
        <w:rPr>
          <w:spacing w:val="-2"/>
        </w:rPr>
        <w:t xml:space="preserve"> </w:t>
      </w:r>
      <w:r>
        <w:t>suitable</w:t>
      </w:r>
      <w:r>
        <w:rPr>
          <w:spacing w:val="-3"/>
        </w:rPr>
        <w:t xml:space="preserve"> </w:t>
      </w:r>
      <w:r>
        <w:t>extraction</w:t>
      </w:r>
      <w:r>
        <w:rPr>
          <w:spacing w:val="-3"/>
        </w:rPr>
        <w:t xml:space="preserve"> </w:t>
      </w:r>
      <w:r>
        <w:rPr>
          <w:spacing w:val="-2"/>
        </w:rPr>
        <w:t>technique</w:t>
      </w:r>
    </w:p>
    <w:p w14:paraId="66E9E2DF" w14:textId="77777777" w:rsidR="00F823DD" w:rsidRDefault="00D11C53">
      <w:pPr>
        <w:pStyle w:val="Textoindependiente"/>
        <w:spacing w:before="77" w:line="276" w:lineRule="auto"/>
        <w:ind w:left="245" w:right="353"/>
        <w:jc w:val="both"/>
      </w:pPr>
      <w:r>
        <w:br w:type="column"/>
      </w:r>
      <w:r>
        <w:t xml:space="preserve">like Solid Phase Extraction (SPE), Liquid </w:t>
      </w:r>
      <w:proofErr w:type="spellStart"/>
      <w:r>
        <w:t>Liquid</w:t>
      </w:r>
      <w:proofErr w:type="spellEnd"/>
      <w:r>
        <w:t xml:space="preserve"> Extraction (LLE) and protein precipitation to extract Gemcitabine from the complex composition of biological sample (presence of many interfering substances). This review discusses the pros and cons of extraction techniques employed to remove the biological matrices and applicability of the method. In addition, prominence sets on the sustainability of the reported methods and assessment of greenness profiles as per National Environmental Methods Index (NEMI). Therefore, researchers can develop a simple, precise, and eco-friendly method for the future research works. Finally, a comprehensive view of all the published analytical methods, consisting of chromatographic conditions and the results obtained, merits/demerits, application of the bioanalytical methods along with the</w:t>
      </w:r>
      <w:r>
        <w:rPr>
          <w:spacing w:val="-2"/>
        </w:rPr>
        <w:t xml:space="preserve"> </w:t>
      </w:r>
      <w:r>
        <w:t>greenness profile, is</w:t>
      </w:r>
      <w:r>
        <w:rPr>
          <w:spacing w:val="-2"/>
        </w:rPr>
        <w:t xml:space="preserve"> </w:t>
      </w:r>
      <w:r>
        <w:t>outlined in</w:t>
      </w:r>
      <w:r>
        <w:rPr>
          <w:spacing w:val="-1"/>
        </w:rPr>
        <w:t xml:space="preserve"> </w:t>
      </w:r>
      <w:r>
        <w:t xml:space="preserve">tabular form for a quick summary. </w:t>
      </w:r>
      <w:commentRangeStart w:id="1"/>
      <w:r>
        <w:t>The graphical representation of number of articles published from</w:t>
      </w:r>
      <w:r>
        <w:rPr>
          <w:spacing w:val="13"/>
        </w:rPr>
        <w:t xml:space="preserve"> </w:t>
      </w:r>
      <w:r>
        <w:t>2012-2023</w:t>
      </w:r>
      <w:r>
        <w:rPr>
          <w:spacing w:val="14"/>
        </w:rPr>
        <w:t xml:space="preserve"> </w:t>
      </w:r>
      <w:r>
        <w:t>is</w:t>
      </w:r>
      <w:r>
        <w:rPr>
          <w:spacing w:val="14"/>
        </w:rPr>
        <w:t xml:space="preserve"> </w:t>
      </w:r>
      <w:r>
        <w:t>provided</w:t>
      </w:r>
      <w:r>
        <w:rPr>
          <w:spacing w:val="15"/>
        </w:rPr>
        <w:t xml:space="preserve"> </w:t>
      </w:r>
      <w:r>
        <w:t>in</w:t>
      </w:r>
      <w:r>
        <w:rPr>
          <w:spacing w:val="15"/>
        </w:rPr>
        <w:t xml:space="preserve"> </w:t>
      </w:r>
      <w:hyperlink w:anchor="_bookmark1" w:history="1">
        <w:r>
          <w:rPr>
            <w:color w:val="0000FF"/>
          </w:rPr>
          <w:t>Figure</w:t>
        </w:r>
        <w:r>
          <w:rPr>
            <w:color w:val="0000FF"/>
            <w:spacing w:val="12"/>
          </w:rPr>
          <w:t xml:space="preserve"> </w:t>
        </w:r>
        <w:r>
          <w:rPr>
            <w:color w:val="0000FF"/>
          </w:rPr>
          <w:t>2</w:t>
        </w:r>
        <w:r>
          <w:t>.</w:t>
        </w:r>
      </w:hyperlink>
      <w:r>
        <w:rPr>
          <w:spacing w:val="15"/>
        </w:rPr>
        <w:t xml:space="preserve"> </w:t>
      </w:r>
      <w:hyperlink w:anchor="_bookmark2" w:history="1">
        <w:r>
          <w:rPr>
            <w:color w:val="0000FF"/>
            <w:spacing w:val="-2"/>
          </w:rPr>
          <w:t>Figure</w:t>
        </w:r>
      </w:hyperlink>
    </w:p>
    <w:p w14:paraId="35B183B8" w14:textId="77777777" w:rsidR="00F823DD" w:rsidRDefault="00D11C53">
      <w:pPr>
        <w:pStyle w:val="Textoindependiente"/>
        <w:spacing w:line="276" w:lineRule="auto"/>
        <w:ind w:left="245" w:right="357"/>
        <w:jc w:val="both"/>
      </w:pPr>
      <w:hyperlink w:anchor="_bookmark2" w:history="1">
        <w:r>
          <w:rPr>
            <w:color w:val="0000FF"/>
          </w:rPr>
          <w:t>3</w:t>
        </w:r>
      </w:hyperlink>
      <w:r>
        <w:rPr>
          <w:color w:val="0000FF"/>
        </w:rPr>
        <w:t xml:space="preserve"> </w:t>
      </w:r>
      <w:r>
        <w:t>demonstrates the different instrumental techniques employed for the estimation of Gemcitabine in single and combined dosage forms from 2012 to 2023.</w:t>
      </w:r>
      <w:commentRangeEnd w:id="1"/>
      <w:r w:rsidR="00C0535B">
        <w:rPr>
          <w:rStyle w:val="Refdecomentario"/>
        </w:rPr>
        <w:commentReference w:id="1"/>
      </w:r>
    </w:p>
    <w:p w14:paraId="7616EEB3" w14:textId="77777777" w:rsidR="00F823DD" w:rsidRDefault="00F823DD">
      <w:pPr>
        <w:pStyle w:val="Textoindependiente"/>
        <w:spacing w:line="276" w:lineRule="auto"/>
        <w:jc w:val="both"/>
        <w:sectPr w:rsidR="00F823DD">
          <w:type w:val="continuous"/>
          <w:pgSz w:w="12240" w:h="15840"/>
          <w:pgMar w:top="1240" w:right="1080" w:bottom="280" w:left="1080" w:header="1020" w:footer="0" w:gutter="0"/>
          <w:cols w:num="2" w:space="720" w:equalWidth="0">
            <w:col w:w="4900" w:space="40"/>
            <w:col w:w="5140"/>
          </w:cols>
        </w:sectPr>
      </w:pPr>
    </w:p>
    <w:p w14:paraId="68D04675" w14:textId="77777777" w:rsidR="00F823DD" w:rsidRDefault="00F823DD">
      <w:pPr>
        <w:pStyle w:val="Textoindependiente"/>
        <w:rPr>
          <w:sz w:val="20"/>
        </w:rPr>
      </w:pPr>
    </w:p>
    <w:p w14:paraId="192BD30B" w14:textId="77777777" w:rsidR="00F823DD" w:rsidRDefault="00F823DD">
      <w:pPr>
        <w:pStyle w:val="Textoindependiente"/>
        <w:rPr>
          <w:sz w:val="20"/>
        </w:rPr>
      </w:pPr>
    </w:p>
    <w:p w14:paraId="414C0CFC" w14:textId="77777777" w:rsidR="00F823DD" w:rsidRDefault="00F823DD">
      <w:pPr>
        <w:pStyle w:val="Textoindependiente"/>
        <w:rPr>
          <w:sz w:val="20"/>
        </w:rPr>
      </w:pPr>
    </w:p>
    <w:p w14:paraId="1D9AFE09" w14:textId="77777777" w:rsidR="00F823DD" w:rsidRDefault="00F823DD">
      <w:pPr>
        <w:pStyle w:val="Textoindependiente"/>
        <w:rPr>
          <w:sz w:val="20"/>
        </w:rPr>
      </w:pPr>
    </w:p>
    <w:p w14:paraId="5E10549E" w14:textId="77777777" w:rsidR="00F823DD" w:rsidRDefault="00F823DD">
      <w:pPr>
        <w:pStyle w:val="Textoindependiente"/>
        <w:rPr>
          <w:sz w:val="20"/>
        </w:rPr>
      </w:pPr>
    </w:p>
    <w:p w14:paraId="338B17D4" w14:textId="77777777" w:rsidR="00F823DD" w:rsidRDefault="00F823DD">
      <w:pPr>
        <w:pStyle w:val="Textoindependiente"/>
        <w:rPr>
          <w:sz w:val="20"/>
        </w:rPr>
      </w:pPr>
    </w:p>
    <w:p w14:paraId="7A1DDF1A" w14:textId="77777777" w:rsidR="00F823DD" w:rsidRDefault="00F823DD">
      <w:pPr>
        <w:pStyle w:val="Textoindependiente"/>
        <w:rPr>
          <w:sz w:val="20"/>
        </w:rPr>
      </w:pPr>
    </w:p>
    <w:p w14:paraId="6704E666" w14:textId="77777777" w:rsidR="00F823DD" w:rsidRDefault="00F823DD">
      <w:pPr>
        <w:pStyle w:val="Textoindependiente"/>
        <w:rPr>
          <w:sz w:val="20"/>
        </w:rPr>
      </w:pPr>
    </w:p>
    <w:p w14:paraId="4207BDEE" w14:textId="77777777" w:rsidR="00F823DD" w:rsidRDefault="00F823DD">
      <w:pPr>
        <w:pStyle w:val="Textoindependiente"/>
        <w:rPr>
          <w:sz w:val="20"/>
        </w:rPr>
      </w:pPr>
    </w:p>
    <w:p w14:paraId="3E0E3C5C" w14:textId="77777777" w:rsidR="00F823DD" w:rsidRDefault="00F823DD">
      <w:pPr>
        <w:pStyle w:val="Textoindependiente"/>
        <w:rPr>
          <w:sz w:val="20"/>
        </w:rPr>
      </w:pPr>
    </w:p>
    <w:p w14:paraId="432E7AA6" w14:textId="77777777" w:rsidR="00F823DD" w:rsidRDefault="00F823DD">
      <w:pPr>
        <w:pStyle w:val="Textoindependiente"/>
        <w:rPr>
          <w:sz w:val="20"/>
        </w:rPr>
      </w:pPr>
    </w:p>
    <w:p w14:paraId="69241B5A" w14:textId="77777777" w:rsidR="00F823DD" w:rsidRDefault="00F823DD">
      <w:pPr>
        <w:pStyle w:val="Textoindependiente"/>
        <w:rPr>
          <w:sz w:val="20"/>
        </w:rPr>
      </w:pPr>
    </w:p>
    <w:p w14:paraId="293A3EDD" w14:textId="77777777" w:rsidR="00F823DD" w:rsidRDefault="00F823DD">
      <w:pPr>
        <w:pStyle w:val="Textoindependiente"/>
        <w:rPr>
          <w:sz w:val="20"/>
        </w:rPr>
      </w:pPr>
    </w:p>
    <w:p w14:paraId="3A8A5EBB" w14:textId="77777777" w:rsidR="00F823DD" w:rsidRDefault="00F823DD">
      <w:pPr>
        <w:pStyle w:val="Textoindependiente"/>
        <w:rPr>
          <w:sz w:val="20"/>
        </w:rPr>
      </w:pPr>
    </w:p>
    <w:p w14:paraId="6960F97B" w14:textId="77777777" w:rsidR="00F823DD" w:rsidRDefault="00F823DD">
      <w:pPr>
        <w:pStyle w:val="Textoindependiente"/>
        <w:rPr>
          <w:sz w:val="20"/>
        </w:rPr>
      </w:pPr>
    </w:p>
    <w:p w14:paraId="484FE3D0" w14:textId="77777777" w:rsidR="00F823DD" w:rsidRDefault="00F823DD">
      <w:pPr>
        <w:pStyle w:val="Textoindependiente"/>
        <w:rPr>
          <w:sz w:val="20"/>
        </w:rPr>
      </w:pPr>
    </w:p>
    <w:p w14:paraId="3BE36D44" w14:textId="77777777" w:rsidR="00F823DD" w:rsidRDefault="00F823DD">
      <w:pPr>
        <w:pStyle w:val="Textoindependiente"/>
        <w:spacing w:before="216"/>
        <w:rPr>
          <w:sz w:val="20"/>
        </w:rPr>
      </w:pPr>
    </w:p>
    <w:p w14:paraId="1EE3A737" w14:textId="77777777" w:rsidR="00F823DD" w:rsidRDefault="00D11C53">
      <w:pPr>
        <w:ind w:left="5" w:right="5"/>
        <w:jc w:val="center"/>
        <w:rPr>
          <w:sz w:val="20"/>
        </w:rPr>
      </w:pPr>
      <w:bookmarkStart w:id="2" w:name="_bookmark1"/>
      <w:bookmarkEnd w:id="2"/>
      <w:r>
        <w:rPr>
          <w:b/>
          <w:sz w:val="20"/>
        </w:rPr>
        <w:t>Figure</w:t>
      </w:r>
      <w:r>
        <w:rPr>
          <w:b/>
          <w:spacing w:val="-5"/>
          <w:sz w:val="20"/>
        </w:rPr>
        <w:t xml:space="preserve"> </w:t>
      </w:r>
      <w:r>
        <w:rPr>
          <w:b/>
          <w:sz w:val="20"/>
        </w:rPr>
        <w:t>2.</w:t>
      </w:r>
      <w:r>
        <w:rPr>
          <w:b/>
          <w:spacing w:val="-4"/>
          <w:sz w:val="20"/>
        </w:rPr>
        <w:t xml:space="preserve"> </w:t>
      </w:r>
      <w:r>
        <w:rPr>
          <w:sz w:val="20"/>
        </w:rPr>
        <w:t>Total</w:t>
      </w:r>
      <w:r>
        <w:rPr>
          <w:spacing w:val="-5"/>
          <w:sz w:val="20"/>
        </w:rPr>
        <w:t xml:space="preserve"> </w:t>
      </w:r>
      <w:r>
        <w:rPr>
          <w:sz w:val="20"/>
        </w:rPr>
        <w:t>number</w:t>
      </w:r>
      <w:r>
        <w:rPr>
          <w:spacing w:val="-5"/>
          <w:sz w:val="20"/>
        </w:rPr>
        <w:t xml:space="preserve"> </w:t>
      </w:r>
      <w:r>
        <w:rPr>
          <w:sz w:val="20"/>
        </w:rPr>
        <w:t>of</w:t>
      </w:r>
      <w:r>
        <w:rPr>
          <w:spacing w:val="-5"/>
          <w:sz w:val="20"/>
        </w:rPr>
        <w:t xml:space="preserve"> </w:t>
      </w:r>
      <w:r>
        <w:rPr>
          <w:sz w:val="20"/>
        </w:rPr>
        <w:t>methods</w:t>
      </w:r>
      <w:r>
        <w:rPr>
          <w:spacing w:val="-6"/>
          <w:sz w:val="20"/>
        </w:rPr>
        <w:t xml:space="preserve"> </w:t>
      </w:r>
      <w:r>
        <w:rPr>
          <w:sz w:val="20"/>
        </w:rPr>
        <w:t>published</w:t>
      </w:r>
      <w:r>
        <w:rPr>
          <w:spacing w:val="-5"/>
          <w:sz w:val="20"/>
        </w:rPr>
        <w:t xml:space="preserve"> </w:t>
      </w:r>
      <w:r>
        <w:rPr>
          <w:sz w:val="20"/>
        </w:rPr>
        <w:t>from</w:t>
      </w:r>
      <w:r>
        <w:rPr>
          <w:spacing w:val="-7"/>
          <w:sz w:val="20"/>
        </w:rPr>
        <w:t xml:space="preserve"> </w:t>
      </w:r>
      <w:r>
        <w:rPr>
          <w:sz w:val="20"/>
        </w:rPr>
        <w:t>2003-</w:t>
      </w:r>
      <w:r>
        <w:rPr>
          <w:spacing w:val="-4"/>
          <w:sz w:val="20"/>
        </w:rPr>
        <w:t>2023</w:t>
      </w:r>
    </w:p>
    <w:p w14:paraId="1E92B6D5" w14:textId="77777777" w:rsidR="00F823DD" w:rsidRDefault="00F823DD">
      <w:pPr>
        <w:jc w:val="center"/>
        <w:rPr>
          <w:sz w:val="20"/>
        </w:rPr>
        <w:sectPr w:rsidR="00F823DD">
          <w:type w:val="continuous"/>
          <w:pgSz w:w="12240" w:h="15840"/>
          <w:pgMar w:top="1240" w:right="1080" w:bottom="280" w:left="1080" w:header="1020" w:footer="0" w:gutter="0"/>
          <w:cols w:space="720"/>
        </w:sectPr>
      </w:pPr>
    </w:p>
    <w:p w14:paraId="7D7CD8A6" w14:textId="77777777" w:rsidR="00F823DD" w:rsidRDefault="00F823DD">
      <w:pPr>
        <w:pStyle w:val="Textoindependiente"/>
        <w:spacing w:before="4"/>
        <w:rPr>
          <w:sz w:val="5"/>
        </w:rPr>
      </w:pPr>
    </w:p>
    <w:p w14:paraId="39905F40" w14:textId="77777777" w:rsidR="00F823DD" w:rsidRDefault="00D11C53">
      <w:pPr>
        <w:pStyle w:val="Textoindependiente"/>
        <w:spacing w:line="20" w:lineRule="exact"/>
        <w:ind w:left="360"/>
        <w:rPr>
          <w:sz w:val="2"/>
        </w:rPr>
      </w:pPr>
      <w:r>
        <w:rPr>
          <w:noProof/>
          <w:sz w:val="2"/>
        </w:rPr>
        <mc:AlternateContent>
          <mc:Choice Requires="wpg">
            <w:drawing>
              <wp:inline distT="0" distB="0" distL="0" distR="0" wp14:anchorId="30F30B7C" wp14:editId="770C6292">
                <wp:extent cx="5975350" cy="41275"/>
                <wp:effectExtent l="19050" t="9525" r="15875" b="1587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41275"/>
                          <a:chOff x="0" y="0"/>
                          <a:chExt cx="5975350" cy="41275"/>
                        </a:xfrm>
                      </wpg:grpSpPr>
                      <wps:wsp>
                        <wps:cNvPr id="30" name="Graphic 30"/>
                        <wps:cNvSpPr/>
                        <wps:spPr>
                          <a:xfrm>
                            <a:off x="15875" y="15875"/>
                            <a:ext cx="5943600" cy="9525"/>
                          </a:xfrm>
                          <a:custGeom>
                            <a:avLst/>
                            <a:gdLst/>
                            <a:ahLst/>
                            <a:cxnLst/>
                            <a:rect l="l" t="t" r="r" b="b"/>
                            <a:pathLst>
                              <a:path w="5943600" h="9525">
                                <a:moveTo>
                                  <a:pt x="0" y="9525"/>
                                </a:moveTo>
                                <a:lnTo>
                                  <a:pt x="5943600" y="0"/>
                                </a:lnTo>
                              </a:path>
                            </a:pathLst>
                          </a:custGeom>
                          <a:ln w="31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1BD639" id="Group 29" o:spid="_x0000_s1026" style="width:470.5pt;height:3.25pt;mso-position-horizontal-relative:char;mso-position-vertical-relative:line" coordsize="5975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">
                <v:shape id="Graphic 30" o:spid="_x0000_s1027" style="position:absolute;left:158;top:158;width:59436;height:96;visibility:visible;mso-wrap-style:square;v-text-anchor:top"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" path="m,9525l5943600,e" filled="f" strokeweight="2.5pt">
                  <v:path arrowok="t"/>
                </v:shape>
                <w10:anchorlock/>
              </v:group>
            </w:pict>
          </mc:Fallback>
        </mc:AlternateContent>
      </w:r>
    </w:p>
    <w:p w14:paraId="72A2F955" w14:textId="77777777" w:rsidR="00F823DD" w:rsidRDefault="00D11C53">
      <w:pPr>
        <w:pStyle w:val="Textoindependiente"/>
        <w:spacing w:before="8"/>
        <w:rPr>
          <w:sz w:val="10"/>
        </w:rPr>
      </w:pPr>
      <w:r>
        <w:rPr>
          <w:noProof/>
          <w:sz w:val="10"/>
        </w:rPr>
        <mc:AlternateContent>
          <mc:Choice Requires="wpg">
            <w:drawing>
              <wp:anchor distT="0" distB="0" distL="0" distR="0" simplePos="0" relativeHeight="487591424" behindDoc="1" locked="0" layoutInCell="1" allowOverlap="1" wp14:anchorId="312E62AB" wp14:editId="5B8BF5B0">
                <wp:simplePos x="0" y="0"/>
                <wp:positionH relativeFrom="page">
                  <wp:posOffset>1938337</wp:posOffset>
                </wp:positionH>
                <wp:positionV relativeFrom="paragraph">
                  <wp:posOffset>95520</wp:posOffset>
                </wp:positionV>
                <wp:extent cx="3880485" cy="2360295"/>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0485" cy="2360295"/>
                          <a:chOff x="0" y="0"/>
                          <a:chExt cx="3880485" cy="2360295"/>
                        </a:xfrm>
                      </wpg:grpSpPr>
                      <pic:pic xmlns:pic="http://schemas.openxmlformats.org/drawingml/2006/picture">
                        <pic:nvPicPr>
                          <pic:cNvPr id="32" name="Image 32"/>
                          <pic:cNvPicPr/>
                        </pic:nvPicPr>
                        <pic:blipFill>
                          <a:blip r:embed="rId24" cstate="print"/>
                          <a:stretch>
                            <a:fillRect/>
                          </a:stretch>
                        </pic:blipFill>
                        <pic:spPr>
                          <a:xfrm>
                            <a:off x="1315402" y="140906"/>
                            <a:ext cx="1134630" cy="2076450"/>
                          </a:xfrm>
                          <a:prstGeom prst="rect">
                            <a:avLst/>
                          </a:prstGeom>
                        </pic:spPr>
                      </pic:pic>
                      <pic:pic xmlns:pic="http://schemas.openxmlformats.org/drawingml/2006/picture">
                        <pic:nvPicPr>
                          <pic:cNvPr id="33" name="Image 33"/>
                          <pic:cNvPicPr/>
                        </pic:nvPicPr>
                        <pic:blipFill>
                          <a:blip r:embed="rId25" cstate="print"/>
                          <a:stretch>
                            <a:fillRect/>
                          </a:stretch>
                        </pic:blipFill>
                        <pic:spPr>
                          <a:xfrm>
                            <a:off x="1132522" y="1175689"/>
                            <a:ext cx="281216" cy="1037094"/>
                          </a:xfrm>
                          <a:prstGeom prst="rect">
                            <a:avLst/>
                          </a:prstGeom>
                        </pic:spPr>
                      </pic:pic>
                      <pic:pic xmlns:pic="http://schemas.openxmlformats.org/drawingml/2006/picture">
                        <pic:nvPicPr>
                          <pic:cNvPr id="34" name="Image 34"/>
                          <pic:cNvPicPr/>
                        </pic:nvPicPr>
                        <pic:blipFill>
                          <a:blip r:embed="rId26" cstate="print"/>
                          <a:stretch>
                            <a:fillRect/>
                          </a:stretch>
                        </pic:blipFill>
                        <pic:spPr>
                          <a:xfrm>
                            <a:off x="958786" y="1175689"/>
                            <a:ext cx="454939" cy="1005090"/>
                          </a:xfrm>
                          <a:prstGeom prst="rect">
                            <a:avLst/>
                          </a:prstGeom>
                        </pic:spPr>
                      </pic:pic>
                      <pic:pic xmlns:pic="http://schemas.openxmlformats.org/drawingml/2006/picture">
                        <pic:nvPicPr>
                          <pic:cNvPr id="35" name="Image 35"/>
                          <pic:cNvPicPr/>
                        </pic:nvPicPr>
                        <pic:blipFill>
                          <a:blip r:embed="rId27" cstate="print"/>
                          <a:stretch>
                            <a:fillRect/>
                          </a:stretch>
                        </pic:blipFill>
                        <pic:spPr>
                          <a:xfrm>
                            <a:off x="800290" y="1175689"/>
                            <a:ext cx="613410" cy="939558"/>
                          </a:xfrm>
                          <a:prstGeom prst="rect">
                            <a:avLst/>
                          </a:prstGeom>
                        </pic:spPr>
                      </pic:pic>
                      <pic:pic xmlns:pic="http://schemas.openxmlformats.org/drawingml/2006/picture">
                        <pic:nvPicPr>
                          <pic:cNvPr id="36" name="Image 36"/>
                          <pic:cNvPicPr/>
                        </pic:nvPicPr>
                        <pic:blipFill>
                          <a:blip r:embed="rId28" cstate="print"/>
                          <a:stretch>
                            <a:fillRect/>
                          </a:stretch>
                        </pic:blipFill>
                        <pic:spPr>
                          <a:xfrm>
                            <a:off x="399478" y="1175689"/>
                            <a:ext cx="1014234" cy="843546"/>
                          </a:xfrm>
                          <a:prstGeom prst="rect">
                            <a:avLst/>
                          </a:prstGeom>
                        </pic:spPr>
                      </pic:pic>
                      <pic:pic xmlns:pic="http://schemas.openxmlformats.org/drawingml/2006/picture">
                        <pic:nvPicPr>
                          <pic:cNvPr id="37" name="Image 37"/>
                          <pic:cNvPicPr/>
                        </pic:nvPicPr>
                        <pic:blipFill>
                          <a:blip r:embed="rId29" cstate="print"/>
                          <a:stretch>
                            <a:fillRect/>
                          </a:stretch>
                        </pic:blipFill>
                        <pic:spPr>
                          <a:xfrm>
                            <a:off x="372046" y="140906"/>
                            <a:ext cx="1041666" cy="1271777"/>
                          </a:xfrm>
                          <a:prstGeom prst="rect">
                            <a:avLst/>
                          </a:prstGeom>
                        </pic:spPr>
                      </pic:pic>
                      <pic:pic xmlns:pic="http://schemas.openxmlformats.org/drawingml/2006/picture">
                        <pic:nvPicPr>
                          <pic:cNvPr id="38" name="Image 38"/>
                          <pic:cNvPicPr/>
                        </pic:nvPicPr>
                        <pic:blipFill>
                          <a:blip r:embed="rId30" cstate="print"/>
                          <a:stretch>
                            <a:fillRect/>
                          </a:stretch>
                        </pic:blipFill>
                        <pic:spPr>
                          <a:xfrm>
                            <a:off x="2880601" y="613397"/>
                            <a:ext cx="64719" cy="64719"/>
                          </a:xfrm>
                          <a:prstGeom prst="rect">
                            <a:avLst/>
                          </a:prstGeom>
                        </pic:spPr>
                      </pic:pic>
                      <pic:pic xmlns:pic="http://schemas.openxmlformats.org/drawingml/2006/picture">
                        <pic:nvPicPr>
                          <pic:cNvPr id="39" name="Image 39"/>
                          <pic:cNvPicPr/>
                        </pic:nvPicPr>
                        <pic:blipFill>
                          <a:blip r:embed="rId31" cstate="print"/>
                          <a:stretch>
                            <a:fillRect/>
                          </a:stretch>
                        </pic:blipFill>
                        <pic:spPr>
                          <a:xfrm>
                            <a:off x="2880601" y="828281"/>
                            <a:ext cx="64719" cy="64719"/>
                          </a:xfrm>
                          <a:prstGeom prst="rect">
                            <a:avLst/>
                          </a:prstGeom>
                        </pic:spPr>
                      </pic:pic>
                      <pic:pic xmlns:pic="http://schemas.openxmlformats.org/drawingml/2006/picture">
                        <pic:nvPicPr>
                          <pic:cNvPr id="40" name="Image 40"/>
                          <pic:cNvPicPr/>
                        </pic:nvPicPr>
                        <pic:blipFill>
                          <a:blip r:embed="rId32" cstate="print"/>
                          <a:stretch>
                            <a:fillRect/>
                          </a:stretch>
                        </pic:blipFill>
                        <pic:spPr>
                          <a:xfrm>
                            <a:off x="2880601" y="1043165"/>
                            <a:ext cx="64719" cy="64719"/>
                          </a:xfrm>
                          <a:prstGeom prst="rect">
                            <a:avLst/>
                          </a:prstGeom>
                        </pic:spPr>
                      </pic:pic>
                      <pic:pic xmlns:pic="http://schemas.openxmlformats.org/drawingml/2006/picture">
                        <pic:nvPicPr>
                          <pic:cNvPr id="41" name="Image 41"/>
                          <pic:cNvPicPr/>
                        </pic:nvPicPr>
                        <pic:blipFill>
                          <a:blip r:embed="rId33" cstate="print"/>
                          <a:stretch>
                            <a:fillRect/>
                          </a:stretch>
                        </pic:blipFill>
                        <pic:spPr>
                          <a:xfrm>
                            <a:off x="2880601" y="1256525"/>
                            <a:ext cx="64719" cy="64719"/>
                          </a:xfrm>
                          <a:prstGeom prst="rect">
                            <a:avLst/>
                          </a:prstGeom>
                        </pic:spPr>
                      </pic:pic>
                      <pic:pic xmlns:pic="http://schemas.openxmlformats.org/drawingml/2006/picture">
                        <pic:nvPicPr>
                          <pic:cNvPr id="42" name="Image 42"/>
                          <pic:cNvPicPr/>
                        </pic:nvPicPr>
                        <pic:blipFill>
                          <a:blip r:embed="rId34" cstate="print"/>
                          <a:stretch>
                            <a:fillRect/>
                          </a:stretch>
                        </pic:blipFill>
                        <pic:spPr>
                          <a:xfrm>
                            <a:off x="2880601" y="1471409"/>
                            <a:ext cx="64719" cy="64719"/>
                          </a:xfrm>
                          <a:prstGeom prst="rect">
                            <a:avLst/>
                          </a:prstGeom>
                        </pic:spPr>
                      </pic:pic>
                      <pic:pic xmlns:pic="http://schemas.openxmlformats.org/drawingml/2006/picture">
                        <pic:nvPicPr>
                          <pic:cNvPr id="43" name="Image 43"/>
                          <pic:cNvPicPr/>
                        </pic:nvPicPr>
                        <pic:blipFill>
                          <a:blip r:embed="rId35" cstate="print"/>
                          <a:stretch>
                            <a:fillRect/>
                          </a:stretch>
                        </pic:blipFill>
                        <pic:spPr>
                          <a:xfrm>
                            <a:off x="2880601" y="1684870"/>
                            <a:ext cx="64719" cy="66141"/>
                          </a:xfrm>
                          <a:prstGeom prst="rect">
                            <a:avLst/>
                          </a:prstGeom>
                        </pic:spPr>
                      </pic:pic>
                      <wps:wsp>
                        <wps:cNvPr id="44" name="Graphic 44"/>
                        <wps:cNvSpPr/>
                        <wps:spPr>
                          <a:xfrm>
                            <a:off x="4762" y="4762"/>
                            <a:ext cx="3870960" cy="2350770"/>
                          </a:xfrm>
                          <a:custGeom>
                            <a:avLst/>
                            <a:gdLst/>
                            <a:ahLst/>
                            <a:cxnLst/>
                            <a:rect l="l" t="t" r="r" b="b"/>
                            <a:pathLst>
                              <a:path w="3870960" h="2350770">
                                <a:moveTo>
                                  <a:pt x="0" y="2350770"/>
                                </a:moveTo>
                                <a:lnTo>
                                  <a:pt x="3870960" y="2350770"/>
                                </a:lnTo>
                                <a:lnTo>
                                  <a:pt x="3870960" y="0"/>
                                </a:lnTo>
                                <a:lnTo>
                                  <a:pt x="0" y="0"/>
                                </a:lnTo>
                                <a:lnTo>
                                  <a:pt x="0" y="2350770"/>
                                </a:lnTo>
                                <a:close/>
                              </a:path>
                            </a:pathLst>
                          </a:custGeom>
                          <a:ln w="9525">
                            <a:solidFill>
                              <a:srgbClr val="D9D9D9"/>
                            </a:solidFill>
                            <a:prstDash val="solid"/>
                          </a:ln>
                        </wps:spPr>
                        <wps:bodyPr wrap="square" lIns="0" tIns="0" rIns="0" bIns="0" rtlCol="0">
                          <a:prstTxWarp prst="textNoShape">
                            <a:avLst/>
                          </a:prstTxWarp>
                          <a:noAutofit/>
                        </wps:bodyPr>
                      </wps:wsp>
                      <wps:wsp>
                        <wps:cNvPr id="45" name="Textbox 45"/>
                        <wps:cNvSpPr txBox="1"/>
                        <wps:spPr>
                          <a:xfrm>
                            <a:off x="671385" y="587946"/>
                            <a:ext cx="128905" cy="114300"/>
                          </a:xfrm>
                          <a:prstGeom prst="rect">
                            <a:avLst/>
                          </a:prstGeom>
                        </wps:spPr>
                        <wps:txbx>
                          <w:txbxContent>
                            <w:p w14:paraId="47897293" w14:textId="77777777" w:rsidR="00F823DD" w:rsidRDefault="00D11C53">
                              <w:pPr>
                                <w:spacing w:line="180" w:lineRule="exact"/>
                                <w:rPr>
                                  <w:rFonts w:ascii="Calibri"/>
                                  <w:b/>
                                  <w:sz w:val="18"/>
                                </w:rPr>
                              </w:pPr>
                              <w:r>
                                <w:rPr>
                                  <w:rFonts w:ascii="Calibri"/>
                                  <w:b/>
                                  <w:color w:val="FFFFFF"/>
                                  <w:spacing w:val="-5"/>
                                  <w:sz w:val="18"/>
                                </w:rPr>
                                <w:t>10</w:t>
                              </w:r>
                            </w:p>
                          </w:txbxContent>
                        </wps:txbx>
                        <wps:bodyPr wrap="square" lIns="0" tIns="0" rIns="0" bIns="0" rtlCol="0">
                          <a:noAutofit/>
                        </wps:bodyPr>
                      </wps:wsp>
                      <wps:wsp>
                        <wps:cNvPr id="46" name="Textbox 46"/>
                        <wps:cNvSpPr txBox="1"/>
                        <wps:spPr>
                          <a:xfrm>
                            <a:off x="2970466" y="590994"/>
                            <a:ext cx="308610" cy="543560"/>
                          </a:xfrm>
                          <a:prstGeom prst="rect">
                            <a:avLst/>
                          </a:prstGeom>
                        </wps:spPr>
                        <wps:txbx>
                          <w:txbxContent>
                            <w:p w14:paraId="59139A7A" w14:textId="77777777" w:rsidR="00F823DD" w:rsidRDefault="00D11C53">
                              <w:pPr>
                                <w:spacing w:line="183" w:lineRule="exact"/>
                                <w:rPr>
                                  <w:rFonts w:ascii="Calibri"/>
                                  <w:sz w:val="18"/>
                                </w:rPr>
                              </w:pPr>
                              <w:r>
                                <w:rPr>
                                  <w:rFonts w:ascii="Calibri"/>
                                  <w:color w:val="585858"/>
                                  <w:spacing w:val="-4"/>
                                  <w:sz w:val="18"/>
                                </w:rPr>
                                <w:t>HPLC</w:t>
                              </w:r>
                            </w:p>
                            <w:p w14:paraId="601A0CF7" w14:textId="77777777" w:rsidR="00F823DD" w:rsidRDefault="00D11C53">
                              <w:pPr>
                                <w:spacing w:line="338" w:lineRule="exact"/>
                                <w:ind w:right="11"/>
                                <w:rPr>
                                  <w:rFonts w:ascii="Calibri"/>
                                  <w:sz w:val="18"/>
                                </w:rPr>
                              </w:pPr>
                              <w:r>
                                <w:rPr>
                                  <w:rFonts w:ascii="Calibri"/>
                                  <w:color w:val="585858"/>
                                  <w:spacing w:val="-2"/>
                                  <w:sz w:val="18"/>
                                </w:rPr>
                                <w:t>HPTLC</w:t>
                              </w:r>
                              <w:r>
                                <w:rPr>
                                  <w:rFonts w:ascii="Calibri"/>
                                  <w:color w:val="585858"/>
                                  <w:sz w:val="18"/>
                                </w:rPr>
                                <w:t xml:space="preserve"> </w:t>
                              </w:r>
                              <w:r>
                                <w:rPr>
                                  <w:rFonts w:ascii="Calibri"/>
                                  <w:color w:val="585858"/>
                                  <w:spacing w:val="-4"/>
                                  <w:sz w:val="18"/>
                                </w:rPr>
                                <w:t>UPLC</w:t>
                              </w:r>
                            </w:p>
                          </w:txbxContent>
                        </wps:txbx>
                        <wps:bodyPr wrap="square" lIns="0" tIns="0" rIns="0" bIns="0" rtlCol="0">
                          <a:noAutofit/>
                        </wps:bodyPr>
                      </wps:wsp>
                      <wps:wsp>
                        <wps:cNvPr id="47" name="Textbox 47"/>
                        <wps:cNvSpPr txBox="1"/>
                        <wps:spPr>
                          <a:xfrm>
                            <a:off x="2255710" y="1173797"/>
                            <a:ext cx="128905" cy="114300"/>
                          </a:xfrm>
                          <a:prstGeom prst="rect">
                            <a:avLst/>
                          </a:prstGeom>
                        </wps:spPr>
                        <wps:txbx>
                          <w:txbxContent>
                            <w:p w14:paraId="085FF091" w14:textId="77777777" w:rsidR="00F823DD" w:rsidRDefault="00D11C53">
                              <w:pPr>
                                <w:spacing w:line="180" w:lineRule="exact"/>
                                <w:rPr>
                                  <w:rFonts w:ascii="Calibri"/>
                                  <w:b/>
                                  <w:sz w:val="18"/>
                                </w:rPr>
                              </w:pPr>
                              <w:r>
                                <w:rPr>
                                  <w:rFonts w:ascii="Calibri"/>
                                  <w:b/>
                                  <w:color w:val="FFFFFF"/>
                                  <w:spacing w:val="-5"/>
                                  <w:sz w:val="18"/>
                                </w:rPr>
                                <w:t>18</w:t>
                              </w:r>
                            </w:p>
                          </w:txbxContent>
                        </wps:txbx>
                        <wps:bodyPr wrap="square" lIns="0" tIns="0" rIns="0" bIns="0" rtlCol="0">
                          <a:noAutofit/>
                        </wps:bodyPr>
                      </wps:wsp>
                      <wps:wsp>
                        <wps:cNvPr id="48" name="Textbox 48"/>
                        <wps:cNvSpPr txBox="1"/>
                        <wps:spPr>
                          <a:xfrm>
                            <a:off x="618680" y="1638617"/>
                            <a:ext cx="71120" cy="114300"/>
                          </a:xfrm>
                          <a:prstGeom prst="rect">
                            <a:avLst/>
                          </a:prstGeom>
                        </wps:spPr>
                        <wps:txbx>
                          <w:txbxContent>
                            <w:p w14:paraId="090A7FC0" w14:textId="77777777" w:rsidR="00F823DD" w:rsidRDefault="00D11C53">
                              <w:pPr>
                                <w:spacing w:line="180" w:lineRule="exact"/>
                                <w:rPr>
                                  <w:rFonts w:ascii="Calibri"/>
                                  <w:b/>
                                  <w:sz w:val="18"/>
                                </w:rPr>
                              </w:pPr>
                              <w:r>
                                <w:rPr>
                                  <w:rFonts w:ascii="Calibri"/>
                                  <w:b/>
                                  <w:color w:val="FFFFFF"/>
                                  <w:spacing w:val="-10"/>
                                  <w:sz w:val="18"/>
                                </w:rPr>
                                <w:t>4</w:t>
                              </w:r>
                            </w:p>
                          </w:txbxContent>
                        </wps:txbx>
                        <wps:bodyPr wrap="square" lIns="0" tIns="0" rIns="0" bIns="0" rtlCol="0">
                          <a:noAutofit/>
                        </wps:bodyPr>
                      </wps:wsp>
                      <wps:wsp>
                        <wps:cNvPr id="49" name="Textbox 49"/>
                        <wps:cNvSpPr txBox="1"/>
                        <wps:spPr>
                          <a:xfrm>
                            <a:off x="2970466" y="1234122"/>
                            <a:ext cx="789305" cy="542925"/>
                          </a:xfrm>
                          <a:prstGeom prst="rect">
                            <a:avLst/>
                          </a:prstGeom>
                        </wps:spPr>
                        <wps:txbx>
                          <w:txbxContent>
                            <w:p w14:paraId="3C45416C" w14:textId="77777777" w:rsidR="00F823DD" w:rsidRDefault="00D11C53">
                              <w:pPr>
                                <w:spacing w:line="183" w:lineRule="exact"/>
                                <w:rPr>
                                  <w:rFonts w:ascii="Calibri"/>
                                  <w:sz w:val="18"/>
                                </w:rPr>
                              </w:pPr>
                              <w:r>
                                <w:rPr>
                                  <w:rFonts w:ascii="Calibri"/>
                                  <w:color w:val="585858"/>
                                  <w:spacing w:val="-5"/>
                                  <w:sz w:val="18"/>
                                </w:rPr>
                                <w:t>NMR</w:t>
                              </w:r>
                            </w:p>
                            <w:p w14:paraId="47EBA33A" w14:textId="77777777" w:rsidR="00F823DD" w:rsidRDefault="00D11C53">
                              <w:pPr>
                                <w:spacing w:line="338" w:lineRule="exact"/>
                                <w:ind w:right="9"/>
                                <w:rPr>
                                  <w:rFonts w:ascii="Calibri"/>
                                  <w:sz w:val="18"/>
                                </w:rPr>
                              </w:pPr>
                              <w:r>
                                <w:rPr>
                                  <w:rFonts w:ascii="Calibri"/>
                                  <w:color w:val="585858"/>
                                  <w:sz w:val="18"/>
                                </w:rPr>
                                <w:t>UV</w:t>
                              </w:r>
                              <w:r>
                                <w:rPr>
                                  <w:rFonts w:ascii="Calibri"/>
                                  <w:color w:val="585858"/>
                                  <w:spacing w:val="-11"/>
                                  <w:sz w:val="18"/>
                                </w:rPr>
                                <w:t xml:space="preserve"> </w:t>
                              </w:r>
                              <w:r>
                                <w:rPr>
                                  <w:rFonts w:ascii="Calibri"/>
                                  <w:color w:val="585858"/>
                                  <w:sz w:val="18"/>
                                </w:rPr>
                                <w:t xml:space="preserve">spectroscopy </w:t>
                              </w:r>
                              <w:r>
                                <w:rPr>
                                  <w:rFonts w:ascii="Calibri"/>
                                  <w:color w:val="585858"/>
                                  <w:spacing w:val="-2"/>
                                  <w:sz w:val="18"/>
                                </w:rPr>
                                <w:t>Bioanalytical</w:t>
                              </w:r>
                            </w:p>
                          </w:txbxContent>
                        </wps:txbx>
                        <wps:bodyPr wrap="square" lIns="0" tIns="0" rIns="0" bIns="0" rtlCol="0">
                          <a:noAutofit/>
                        </wps:bodyPr>
                      </wps:wsp>
                      <wps:wsp>
                        <wps:cNvPr id="50" name="Textbox 50"/>
                        <wps:cNvSpPr txBox="1"/>
                        <wps:spPr>
                          <a:xfrm>
                            <a:off x="925512" y="1900745"/>
                            <a:ext cx="71120" cy="114300"/>
                          </a:xfrm>
                          <a:prstGeom prst="rect">
                            <a:avLst/>
                          </a:prstGeom>
                        </wps:spPr>
                        <wps:txbx>
                          <w:txbxContent>
                            <w:p w14:paraId="302F40F3" w14:textId="77777777" w:rsidR="00F823DD" w:rsidRDefault="00D11C53">
                              <w:pPr>
                                <w:spacing w:line="180" w:lineRule="exact"/>
                                <w:rPr>
                                  <w:rFonts w:ascii="Calibri"/>
                                  <w:b/>
                                  <w:sz w:val="18"/>
                                </w:rPr>
                              </w:pPr>
                              <w:r>
                                <w:rPr>
                                  <w:rFonts w:ascii="Calibri"/>
                                  <w:b/>
                                  <w:color w:val="FFFFFF"/>
                                  <w:spacing w:val="-10"/>
                                  <w:sz w:val="18"/>
                                </w:rPr>
                                <w:t>1</w:t>
                              </w:r>
                            </w:p>
                          </w:txbxContent>
                        </wps:txbx>
                        <wps:bodyPr wrap="square" lIns="0" tIns="0" rIns="0" bIns="0" rtlCol="0">
                          <a:noAutofit/>
                        </wps:bodyPr>
                      </wps:wsp>
                      <wps:wsp>
                        <wps:cNvPr id="51" name="Textbox 51"/>
                        <wps:cNvSpPr txBox="1"/>
                        <wps:spPr>
                          <a:xfrm>
                            <a:off x="1066990" y="1978215"/>
                            <a:ext cx="71120" cy="114300"/>
                          </a:xfrm>
                          <a:prstGeom prst="rect">
                            <a:avLst/>
                          </a:prstGeom>
                        </wps:spPr>
                        <wps:txbx>
                          <w:txbxContent>
                            <w:p w14:paraId="3F889130" w14:textId="77777777" w:rsidR="00F823DD" w:rsidRDefault="00D11C53">
                              <w:pPr>
                                <w:spacing w:line="180" w:lineRule="exact"/>
                                <w:rPr>
                                  <w:rFonts w:ascii="Calibri"/>
                                  <w:b/>
                                  <w:sz w:val="18"/>
                                </w:rPr>
                              </w:pPr>
                              <w:r>
                                <w:rPr>
                                  <w:rFonts w:ascii="Calibri"/>
                                  <w:b/>
                                  <w:color w:val="FFFFFF"/>
                                  <w:spacing w:val="-10"/>
                                  <w:sz w:val="18"/>
                                </w:rPr>
                                <w:t>1</w:t>
                              </w:r>
                            </w:p>
                          </w:txbxContent>
                        </wps:txbx>
                        <wps:bodyPr wrap="square" lIns="0" tIns="0" rIns="0" bIns="0" rtlCol="0">
                          <a:noAutofit/>
                        </wps:bodyPr>
                      </wps:wsp>
                      <wps:wsp>
                        <wps:cNvPr id="52" name="Textbox 52"/>
                        <wps:cNvSpPr txBox="1"/>
                        <wps:spPr>
                          <a:xfrm>
                            <a:off x="1222184" y="2025484"/>
                            <a:ext cx="71120" cy="114935"/>
                          </a:xfrm>
                          <a:prstGeom prst="rect">
                            <a:avLst/>
                          </a:prstGeom>
                        </wps:spPr>
                        <wps:txbx>
                          <w:txbxContent>
                            <w:p w14:paraId="4F902A3B" w14:textId="77777777" w:rsidR="00F823DD" w:rsidRDefault="00D11C53">
                              <w:pPr>
                                <w:spacing w:line="180" w:lineRule="exact"/>
                                <w:rPr>
                                  <w:rFonts w:ascii="Calibri"/>
                                  <w:b/>
                                  <w:sz w:val="18"/>
                                </w:rPr>
                              </w:pPr>
                              <w:r>
                                <w:rPr>
                                  <w:rFonts w:ascii="Calibri"/>
                                  <w:b/>
                                  <w:color w:val="FFFFFF"/>
                                  <w:spacing w:val="-10"/>
                                  <w:sz w:val="18"/>
                                </w:rPr>
                                <w:t>1</w:t>
                              </w:r>
                            </w:p>
                          </w:txbxContent>
                        </wps:txbx>
                        <wps:bodyPr wrap="square" lIns="0" tIns="0" rIns="0" bIns="0" rtlCol="0">
                          <a:noAutofit/>
                        </wps:bodyPr>
                      </wps:wsp>
                    </wpg:wgp>
                  </a:graphicData>
                </a:graphic>
              </wp:anchor>
            </w:drawing>
          </mc:Choice>
          <mc:Fallback>
            <w:pict>
              <v:group w14:anchorId="312E62AB" id="Group 31" o:spid="_x0000_s1033" style="position:absolute;margin-left:152.6pt;margin-top:7.5pt;width:305.55pt;height:185.85pt;z-index:-15725056;mso-wrap-distance-left:0;mso-wrap-distance-right:0;mso-position-horizontal-relative:page" coordsize="38804,23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">
                <v:shape id="Image 32" o:spid="_x0000_s1034" type="#_x0000_t75" style="position:absolute;left:13154;top:1409;width:11346;height:20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">
                  <v:imagedata r:id="rId36" o:title=""/>
                </v:shape>
                <v:shape id="Image 33" o:spid="_x0000_s1035" type="#_x0000_t75" style="position:absolute;left:11325;top:11756;width:2812;height:10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">
                  <v:imagedata r:id="rId37" o:title=""/>
                </v:shape>
                <v:shape id="Image 34" o:spid="_x0000_s1036" type="#_x0000_t75" style="position:absolute;left:9587;top:11756;width:4550;height:10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">
                  <v:imagedata r:id="rId38" o:title=""/>
                </v:shape>
                <v:shape id="Image 35" o:spid="_x0000_s1037" type="#_x0000_t75" style="position:absolute;left:8002;top:11756;width:6135;height:9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">
                  <v:imagedata r:id="rId39" o:title=""/>
                </v:shape>
                <v:shape id="Image 36" o:spid="_x0000_s1038" type="#_x0000_t75" style="position:absolute;left:3994;top:11756;width:10143;height:8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">
                  <v:imagedata r:id="rId40" o:title=""/>
                </v:shape>
                <v:shape id="Image 37" o:spid="_x0000_s1039" type="#_x0000_t75" style="position:absolute;left:3720;top:1409;width:10417;height:127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">
                  <v:imagedata r:id="rId41" o:title=""/>
                </v:shape>
                <v:shape id="Image 38" o:spid="_x0000_s1040" type="#_x0000_t75" style="position:absolute;left:28806;top:6133;width:647;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">
                  <v:imagedata r:id="rId42" o:title=""/>
                </v:shape>
                <v:shape id="Image 39" o:spid="_x0000_s1041" type="#_x0000_t75" style="position:absolute;left:28806;top:8282;width:647;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">
                  <v:imagedata r:id="rId43" o:title=""/>
                </v:shape>
                <v:shape id="Image 40" o:spid="_x0000_s1042" type="#_x0000_t75" style="position:absolute;left:28806;top:10431;width:647;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">
                  <v:imagedata r:id="rId44" o:title=""/>
                </v:shape>
                <v:shape id="Image 41" o:spid="_x0000_s1043" type="#_x0000_t75" style="position:absolute;left:28806;top:12565;width:647;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">
                  <v:imagedata r:id="rId45" o:title=""/>
                </v:shape>
                <v:shape id="Image 42" o:spid="_x0000_s1044" type="#_x0000_t75" style="position:absolute;left:28806;top:14714;width:647;height: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">
                  <v:imagedata r:id="rId46" o:title=""/>
                </v:shape>
                <v:shape id="Image 43" o:spid="_x0000_s1045" type="#_x0000_t75" style="position:absolute;left:28806;top:16848;width:647;height: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">
                  <v:imagedata r:id="rId47" o:title=""/>
                </v:shape>
                <v:shape id="Graphic 44" o:spid="_x0000_s1046" style="position:absolute;left:47;top:47;width:38710;height:23508;visibility:visible;mso-wrap-style:square;v-text-anchor:top" coordsize="3870960,235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" path="m,2350770r3870960,l3870960,,,,,2350770xe" filled="f" strokecolor="#d9d9d9">
                  <v:path arrowok="t"/>
                </v:shape>
                <v:shape id="Textbox 45" o:spid="_x0000_s1047" type="#_x0000_t202" style="position:absolute;left:6713;top:587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7897293" w14:textId="77777777" w:rsidR="00F823DD" w:rsidRDefault="00D11C53">
                        <w:pPr>
                          <w:spacing w:line="180" w:lineRule="exact"/>
                          <w:rPr>
                            <w:rFonts w:ascii="Calibri"/>
                            <w:b/>
                            <w:sz w:val="18"/>
                          </w:rPr>
                        </w:pPr>
                        <w:r>
                          <w:rPr>
                            <w:rFonts w:ascii="Calibri"/>
                            <w:b/>
                            <w:color w:val="FFFFFF"/>
                            <w:spacing w:val="-5"/>
                            <w:sz w:val="18"/>
                          </w:rPr>
                          <w:t>10</w:t>
                        </w:r>
                      </w:p>
                    </w:txbxContent>
                  </v:textbox>
                </v:shape>
                <v:shape id="Textbox 46" o:spid="_x0000_s1048" type="#_x0000_t202" style="position:absolute;left:29704;top:5909;width:3086;height:5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9139A7A" w14:textId="77777777" w:rsidR="00F823DD" w:rsidRDefault="00D11C53">
                        <w:pPr>
                          <w:spacing w:line="183" w:lineRule="exact"/>
                          <w:rPr>
                            <w:rFonts w:ascii="Calibri"/>
                            <w:sz w:val="18"/>
                          </w:rPr>
                        </w:pPr>
                        <w:r>
                          <w:rPr>
                            <w:rFonts w:ascii="Calibri"/>
                            <w:color w:val="585858"/>
                            <w:spacing w:val="-4"/>
                            <w:sz w:val="18"/>
                          </w:rPr>
                          <w:t>HPLC</w:t>
                        </w:r>
                      </w:p>
                      <w:p w14:paraId="601A0CF7" w14:textId="77777777" w:rsidR="00F823DD" w:rsidRDefault="00D11C53">
                        <w:pPr>
                          <w:spacing w:line="338" w:lineRule="exact"/>
                          <w:ind w:right="11"/>
                          <w:rPr>
                            <w:rFonts w:ascii="Calibri"/>
                            <w:sz w:val="18"/>
                          </w:rPr>
                        </w:pPr>
                        <w:r>
                          <w:rPr>
                            <w:rFonts w:ascii="Calibri"/>
                            <w:color w:val="585858"/>
                            <w:spacing w:val="-2"/>
                            <w:sz w:val="18"/>
                          </w:rPr>
                          <w:t>HPTLC</w:t>
                        </w:r>
                        <w:r>
                          <w:rPr>
                            <w:rFonts w:ascii="Calibri"/>
                            <w:color w:val="585858"/>
                            <w:sz w:val="18"/>
                          </w:rPr>
                          <w:t xml:space="preserve"> </w:t>
                        </w:r>
                        <w:r>
                          <w:rPr>
                            <w:rFonts w:ascii="Calibri"/>
                            <w:color w:val="585858"/>
                            <w:spacing w:val="-4"/>
                            <w:sz w:val="18"/>
                          </w:rPr>
                          <w:t>UPLC</w:t>
                        </w:r>
                      </w:p>
                    </w:txbxContent>
                  </v:textbox>
                </v:shape>
                <v:shape id="Textbox 47" o:spid="_x0000_s1049" type="#_x0000_t202" style="position:absolute;left:22557;top:1173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85FF091" w14:textId="77777777" w:rsidR="00F823DD" w:rsidRDefault="00D11C53">
                        <w:pPr>
                          <w:spacing w:line="180" w:lineRule="exact"/>
                          <w:rPr>
                            <w:rFonts w:ascii="Calibri"/>
                            <w:b/>
                            <w:sz w:val="18"/>
                          </w:rPr>
                        </w:pPr>
                        <w:r>
                          <w:rPr>
                            <w:rFonts w:ascii="Calibri"/>
                            <w:b/>
                            <w:color w:val="FFFFFF"/>
                            <w:spacing w:val="-5"/>
                            <w:sz w:val="18"/>
                          </w:rPr>
                          <w:t>18</w:t>
                        </w:r>
                      </w:p>
                    </w:txbxContent>
                  </v:textbox>
                </v:shape>
                <v:shape id="Textbox 48" o:spid="_x0000_s1050" type="#_x0000_t202" style="position:absolute;left:6186;top:16386;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90A7FC0" w14:textId="77777777" w:rsidR="00F823DD" w:rsidRDefault="00D11C53">
                        <w:pPr>
                          <w:spacing w:line="180" w:lineRule="exact"/>
                          <w:rPr>
                            <w:rFonts w:ascii="Calibri"/>
                            <w:b/>
                            <w:sz w:val="18"/>
                          </w:rPr>
                        </w:pPr>
                        <w:r>
                          <w:rPr>
                            <w:rFonts w:ascii="Calibri"/>
                            <w:b/>
                            <w:color w:val="FFFFFF"/>
                            <w:spacing w:val="-10"/>
                            <w:sz w:val="18"/>
                          </w:rPr>
                          <w:t>4</w:t>
                        </w:r>
                      </w:p>
                    </w:txbxContent>
                  </v:textbox>
                </v:shape>
                <v:shape id="Textbox 49" o:spid="_x0000_s1051" type="#_x0000_t202" style="position:absolute;left:29704;top:12341;width:789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C45416C" w14:textId="77777777" w:rsidR="00F823DD" w:rsidRDefault="00D11C53">
                        <w:pPr>
                          <w:spacing w:line="183" w:lineRule="exact"/>
                          <w:rPr>
                            <w:rFonts w:ascii="Calibri"/>
                            <w:sz w:val="18"/>
                          </w:rPr>
                        </w:pPr>
                        <w:r>
                          <w:rPr>
                            <w:rFonts w:ascii="Calibri"/>
                            <w:color w:val="585858"/>
                            <w:spacing w:val="-5"/>
                            <w:sz w:val="18"/>
                          </w:rPr>
                          <w:t>NMR</w:t>
                        </w:r>
                      </w:p>
                      <w:p w14:paraId="47EBA33A" w14:textId="77777777" w:rsidR="00F823DD" w:rsidRDefault="00D11C53">
                        <w:pPr>
                          <w:spacing w:line="338" w:lineRule="exact"/>
                          <w:ind w:right="9"/>
                          <w:rPr>
                            <w:rFonts w:ascii="Calibri"/>
                            <w:sz w:val="18"/>
                          </w:rPr>
                        </w:pPr>
                        <w:r>
                          <w:rPr>
                            <w:rFonts w:ascii="Calibri"/>
                            <w:color w:val="585858"/>
                            <w:sz w:val="18"/>
                          </w:rPr>
                          <w:t>UV</w:t>
                        </w:r>
                        <w:r>
                          <w:rPr>
                            <w:rFonts w:ascii="Calibri"/>
                            <w:color w:val="585858"/>
                            <w:spacing w:val="-11"/>
                            <w:sz w:val="18"/>
                          </w:rPr>
                          <w:t xml:space="preserve"> </w:t>
                        </w:r>
                        <w:r>
                          <w:rPr>
                            <w:rFonts w:ascii="Calibri"/>
                            <w:color w:val="585858"/>
                            <w:sz w:val="18"/>
                          </w:rPr>
                          <w:t xml:space="preserve">spectroscopy </w:t>
                        </w:r>
                        <w:r>
                          <w:rPr>
                            <w:rFonts w:ascii="Calibri"/>
                            <w:color w:val="585858"/>
                            <w:spacing w:val="-2"/>
                            <w:sz w:val="18"/>
                          </w:rPr>
                          <w:t>Bioanalytical</w:t>
                        </w:r>
                      </w:p>
                    </w:txbxContent>
                  </v:textbox>
                </v:shape>
                <v:shape id="Textbox 50" o:spid="_x0000_s1052" type="#_x0000_t202" style="position:absolute;left:9255;top:19007;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302F40F3" w14:textId="77777777" w:rsidR="00F823DD" w:rsidRDefault="00D11C53">
                        <w:pPr>
                          <w:spacing w:line="180" w:lineRule="exact"/>
                          <w:rPr>
                            <w:rFonts w:ascii="Calibri"/>
                            <w:b/>
                            <w:sz w:val="18"/>
                          </w:rPr>
                        </w:pPr>
                        <w:r>
                          <w:rPr>
                            <w:rFonts w:ascii="Calibri"/>
                            <w:b/>
                            <w:color w:val="FFFFFF"/>
                            <w:spacing w:val="-10"/>
                            <w:sz w:val="18"/>
                          </w:rPr>
                          <w:t>1</w:t>
                        </w:r>
                      </w:p>
                    </w:txbxContent>
                  </v:textbox>
                </v:shape>
                <v:shape id="Textbox 51" o:spid="_x0000_s1053" type="#_x0000_t202" style="position:absolute;left:10669;top:19782;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F889130" w14:textId="77777777" w:rsidR="00F823DD" w:rsidRDefault="00D11C53">
                        <w:pPr>
                          <w:spacing w:line="180" w:lineRule="exact"/>
                          <w:rPr>
                            <w:rFonts w:ascii="Calibri"/>
                            <w:b/>
                            <w:sz w:val="18"/>
                          </w:rPr>
                        </w:pPr>
                        <w:r>
                          <w:rPr>
                            <w:rFonts w:ascii="Calibri"/>
                            <w:b/>
                            <w:color w:val="FFFFFF"/>
                            <w:spacing w:val="-10"/>
                            <w:sz w:val="18"/>
                          </w:rPr>
                          <w:t>1</w:t>
                        </w:r>
                      </w:p>
                    </w:txbxContent>
                  </v:textbox>
                </v:shape>
                <v:shape id="Textbox 52" o:spid="_x0000_s1054" type="#_x0000_t202" style="position:absolute;left:12221;top:20254;width:712;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F902A3B" w14:textId="77777777" w:rsidR="00F823DD" w:rsidRDefault="00D11C53">
                        <w:pPr>
                          <w:spacing w:line="180" w:lineRule="exact"/>
                          <w:rPr>
                            <w:rFonts w:ascii="Calibri"/>
                            <w:b/>
                            <w:sz w:val="18"/>
                          </w:rPr>
                        </w:pPr>
                        <w:r>
                          <w:rPr>
                            <w:rFonts w:ascii="Calibri"/>
                            <w:b/>
                            <w:color w:val="FFFFFF"/>
                            <w:spacing w:val="-10"/>
                            <w:sz w:val="18"/>
                          </w:rPr>
                          <w:t>1</w:t>
                        </w:r>
                      </w:p>
                    </w:txbxContent>
                  </v:textbox>
                </v:shape>
                <w10:wrap type="topAndBottom" anchorx="page"/>
              </v:group>
            </w:pict>
          </mc:Fallback>
        </mc:AlternateContent>
      </w:r>
    </w:p>
    <w:p w14:paraId="71441EF9" w14:textId="77777777" w:rsidR="00F823DD" w:rsidRDefault="00F823DD">
      <w:pPr>
        <w:pStyle w:val="Textoindependiente"/>
        <w:spacing w:before="50"/>
        <w:rPr>
          <w:sz w:val="20"/>
        </w:rPr>
      </w:pPr>
    </w:p>
    <w:p w14:paraId="5D652247" w14:textId="77777777" w:rsidR="00F823DD" w:rsidRDefault="00D11C53">
      <w:pPr>
        <w:spacing w:before="1"/>
        <w:ind w:right="4"/>
        <w:jc w:val="center"/>
        <w:rPr>
          <w:sz w:val="20"/>
        </w:rPr>
      </w:pPr>
      <w:bookmarkStart w:id="3" w:name="_bookmark2"/>
      <w:bookmarkEnd w:id="3"/>
      <w:r>
        <w:rPr>
          <w:b/>
          <w:sz w:val="20"/>
        </w:rPr>
        <w:t>Figure</w:t>
      </w:r>
      <w:r>
        <w:rPr>
          <w:b/>
          <w:spacing w:val="-4"/>
          <w:sz w:val="20"/>
        </w:rPr>
        <w:t xml:space="preserve"> </w:t>
      </w:r>
      <w:r>
        <w:rPr>
          <w:b/>
          <w:sz w:val="20"/>
        </w:rPr>
        <w:t>3.</w:t>
      </w:r>
      <w:r>
        <w:rPr>
          <w:b/>
          <w:spacing w:val="-7"/>
          <w:sz w:val="20"/>
        </w:rPr>
        <w:t xml:space="preserve"> </w:t>
      </w:r>
      <w:r>
        <w:rPr>
          <w:sz w:val="20"/>
        </w:rPr>
        <w:t>Different</w:t>
      </w:r>
      <w:r>
        <w:rPr>
          <w:spacing w:val="-6"/>
          <w:sz w:val="20"/>
        </w:rPr>
        <w:t xml:space="preserve"> </w:t>
      </w:r>
      <w:r>
        <w:rPr>
          <w:sz w:val="20"/>
        </w:rPr>
        <w:t>techniques</w:t>
      </w:r>
      <w:r>
        <w:rPr>
          <w:spacing w:val="-5"/>
          <w:sz w:val="20"/>
        </w:rPr>
        <w:t xml:space="preserve"> </w:t>
      </w:r>
      <w:r>
        <w:rPr>
          <w:sz w:val="20"/>
        </w:rPr>
        <w:t>for</w:t>
      </w:r>
      <w:r>
        <w:rPr>
          <w:spacing w:val="-8"/>
          <w:sz w:val="20"/>
        </w:rPr>
        <w:t xml:space="preserve"> </w:t>
      </w:r>
      <w:r>
        <w:rPr>
          <w:sz w:val="20"/>
        </w:rPr>
        <w:t>the</w:t>
      </w:r>
      <w:r>
        <w:rPr>
          <w:spacing w:val="-4"/>
          <w:sz w:val="20"/>
        </w:rPr>
        <w:t xml:space="preserve"> </w:t>
      </w:r>
      <w:r>
        <w:rPr>
          <w:sz w:val="20"/>
        </w:rPr>
        <w:t>estimation</w:t>
      </w:r>
      <w:r>
        <w:rPr>
          <w:spacing w:val="-5"/>
          <w:sz w:val="20"/>
        </w:rPr>
        <w:t xml:space="preserve"> </w:t>
      </w:r>
      <w:r>
        <w:rPr>
          <w:sz w:val="20"/>
        </w:rPr>
        <w:t>of</w:t>
      </w:r>
      <w:r>
        <w:rPr>
          <w:spacing w:val="-6"/>
          <w:sz w:val="20"/>
        </w:rPr>
        <w:t xml:space="preserve"> </w:t>
      </w:r>
      <w:r>
        <w:rPr>
          <w:spacing w:val="-2"/>
          <w:sz w:val="20"/>
        </w:rPr>
        <w:t>Gemcitabine</w:t>
      </w:r>
    </w:p>
    <w:p w14:paraId="0BE0E652" w14:textId="77777777" w:rsidR="00F823DD" w:rsidRDefault="00F823DD">
      <w:pPr>
        <w:pStyle w:val="Textoindependiente"/>
        <w:spacing w:before="2"/>
        <w:rPr>
          <w:sz w:val="15"/>
        </w:rPr>
      </w:pPr>
    </w:p>
    <w:p w14:paraId="4DF09A2D" w14:textId="77777777" w:rsidR="00F823DD" w:rsidRDefault="00F823DD">
      <w:pPr>
        <w:pStyle w:val="Textoindependiente"/>
        <w:rPr>
          <w:sz w:val="15"/>
        </w:rPr>
        <w:sectPr w:rsidR="00F823DD">
          <w:headerReference w:type="even" r:id="rId48"/>
          <w:headerReference w:type="default" r:id="rId49"/>
          <w:headerReference w:type="first" r:id="rId50"/>
          <w:pgSz w:w="12240" w:h="15840"/>
          <w:pgMar w:top="1240" w:right="1080" w:bottom="280" w:left="1080" w:header="1020" w:footer="0" w:gutter="0"/>
          <w:pgNumType w:start="460"/>
          <w:cols w:space="720"/>
        </w:sectPr>
      </w:pPr>
    </w:p>
    <w:p w14:paraId="225787A4" w14:textId="77777777" w:rsidR="00F823DD" w:rsidRDefault="00D11C53">
      <w:pPr>
        <w:spacing w:before="101"/>
        <w:ind w:left="360"/>
        <w:rPr>
          <w:i/>
        </w:rPr>
      </w:pPr>
      <w:r>
        <w:rPr>
          <w:i/>
        </w:rPr>
        <w:t>Physiochemical</w:t>
      </w:r>
      <w:r>
        <w:rPr>
          <w:i/>
          <w:spacing w:val="-7"/>
        </w:rPr>
        <w:t xml:space="preserve"> </w:t>
      </w:r>
      <w:r>
        <w:rPr>
          <w:i/>
        </w:rPr>
        <w:t>properties</w:t>
      </w:r>
      <w:r>
        <w:rPr>
          <w:i/>
          <w:spacing w:val="-7"/>
        </w:rPr>
        <w:t xml:space="preserve"> </w:t>
      </w:r>
      <w:r>
        <w:rPr>
          <w:i/>
        </w:rPr>
        <w:t>of</w:t>
      </w:r>
      <w:r>
        <w:rPr>
          <w:i/>
          <w:spacing w:val="-3"/>
        </w:rPr>
        <w:t xml:space="preserve"> </w:t>
      </w:r>
      <w:r>
        <w:rPr>
          <w:i/>
          <w:spacing w:val="-2"/>
        </w:rPr>
        <w:t>gemcitabine</w:t>
      </w:r>
    </w:p>
    <w:p w14:paraId="12FB6982" w14:textId="77777777" w:rsidR="00F823DD" w:rsidRDefault="00F823DD">
      <w:pPr>
        <w:pStyle w:val="Textoindependiente"/>
        <w:spacing w:before="19"/>
        <w:rPr>
          <w:i/>
        </w:rPr>
      </w:pPr>
    </w:p>
    <w:p w14:paraId="520B6C47" w14:textId="77777777" w:rsidR="00F823DD" w:rsidRDefault="00D11C53">
      <w:pPr>
        <w:pStyle w:val="Textoindependiente"/>
        <w:spacing w:before="1" w:line="276" w:lineRule="auto"/>
        <w:ind w:left="360" w:firstLine="288"/>
        <w:jc w:val="both"/>
      </w:pPr>
      <w:r>
        <w:t>Gemcitabine, a difluorinated deoxycytidine analog with a molecular weight of 263.2 g/mol, is a white to off-white crystalline powder that is freely soluble in water but only slightly soluble in methanol and ethanol. It has a low partition coefficient (</w:t>
      </w:r>
      <w:proofErr w:type="spellStart"/>
      <w:r>
        <w:t>LogP</w:t>
      </w:r>
      <w:proofErr w:type="spellEnd"/>
      <w:r>
        <w:t xml:space="preserve"> -1.7), indicating high hydrophilicity, and a </w:t>
      </w:r>
      <w:proofErr w:type="spellStart"/>
      <w:r>
        <w:t>pKa</w:t>
      </w:r>
      <w:proofErr w:type="spellEnd"/>
      <w:r>
        <w:t xml:space="preserve"> of 3.6 (pyrimidine nitrogen) and 10.4 (hydroxyl group), which influences its ionization in physiological conditions. The compound has a melting point</w:t>
      </w:r>
      <w:r>
        <w:rPr>
          <w:spacing w:val="40"/>
        </w:rPr>
        <w:t xml:space="preserve"> </w:t>
      </w:r>
      <w:r>
        <w:t>of 275-277 °C with decomposition and is sensitive to light and moisture. It undergoes hydrolysis under acidic and basic conditions</w:t>
      </w:r>
      <w:r>
        <w:rPr>
          <w:spacing w:val="40"/>
        </w:rPr>
        <w:t xml:space="preserve"> </w:t>
      </w:r>
      <w:r>
        <w:t>and is rapidly deaminated in plasma to its inactive metabolite, 2′,2′-difluorodeoxyuridine (</w:t>
      </w:r>
      <w:proofErr w:type="spellStart"/>
      <w:r>
        <w:t>dFdU</w:t>
      </w:r>
      <w:proofErr w:type="spellEnd"/>
      <w:r>
        <w:t xml:space="preserve">), affecting its stability and </w:t>
      </w:r>
      <w:r>
        <w:rPr>
          <w:spacing w:val="-2"/>
        </w:rPr>
        <w:t>pharmacokinetics.</w:t>
      </w:r>
    </w:p>
    <w:p w14:paraId="1B45C7A5" w14:textId="77777777" w:rsidR="00F823DD" w:rsidRDefault="00D11C53">
      <w:pPr>
        <w:pStyle w:val="Ttulo1"/>
        <w:spacing w:before="241"/>
      </w:pPr>
      <w:r>
        <w:t>Spectroscopic</w:t>
      </w:r>
      <w:r>
        <w:rPr>
          <w:spacing w:val="-8"/>
        </w:rPr>
        <w:t xml:space="preserve"> </w:t>
      </w:r>
      <w:r>
        <w:rPr>
          <w:spacing w:val="-2"/>
        </w:rPr>
        <w:t>Methods</w:t>
      </w:r>
    </w:p>
    <w:p w14:paraId="5F08D557" w14:textId="77777777" w:rsidR="00F823DD" w:rsidRDefault="00F823DD">
      <w:pPr>
        <w:pStyle w:val="Textoindependiente"/>
        <w:spacing w:before="21"/>
        <w:rPr>
          <w:b/>
        </w:rPr>
      </w:pPr>
    </w:p>
    <w:p w14:paraId="70ED409F" w14:textId="77777777" w:rsidR="00F823DD" w:rsidRDefault="00D11C53">
      <w:pPr>
        <w:ind w:left="360"/>
        <w:rPr>
          <w:i/>
        </w:rPr>
      </w:pPr>
      <w:r>
        <w:rPr>
          <w:i/>
          <w:spacing w:val="-2"/>
        </w:rPr>
        <w:t>UV-spectroscopy</w:t>
      </w:r>
      <w:r>
        <w:rPr>
          <w:i/>
          <w:spacing w:val="14"/>
        </w:rPr>
        <w:t xml:space="preserve"> </w:t>
      </w:r>
      <w:r>
        <w:rPr>
          <w:i/>
          <w:spacing w:val="-2"/>
        </w:rPr>
        <w:t>methods</w:t>
      </w:r>
    </w:p>
    <w:p w14:paraId="58D501AE" w14:textId="77777777" w:rsidR="00F823DD" w:rsidRDefault="00F823DD">
      <w:pPr>
        <w:pStyle w:val="Textoindependiente"/>
        <w:spacing w:before="20"/>
        <w:rPr>
          <w:i/>
        </w:rPr>
      </w:pPr>
    </w:p>
    <w:p w14:paraId="7EAE5C07" w14:textId="77777777" w:rsidR="00F823DD" w:rsidRDefault="00D11C53">
      <w:pPr>
        <w:pStyle w:val="Textoindependiente"/>
        <w:spacing w:line="276" w:lineRule="auto"/>
        <w:ind w:left="360" w:right="1" w:firstLine="288"/>
        <w:jc w:val="both"/>
      </w:pPr>
      <w:r>
        <w:t>Spectrophotometry is a method used to measure the amount of light that is transmitted or reflected by a material, and it provides quantitative</w:t>
      </w:r>
      <w:r>
        <w:rPr>
          <w:spacing w:val="3"/>
        </w:rPr>
        <w:t xml:space="preserve"> </w:t>
      </w:r>
      <w:r>
        <w:t>data</w:t>
      </w:r>
      <w:r>
        <w:rPr>
          <w:spacing w:val="3"/>
        </w:rPr>
        <w:t xml:space="preserve"> </w:t>
      </w:r>
      <w:r>
        <w:t>on</w:t>
      </w:r>
      <w:r>
        <w:rPr>
          <w:spacing w:val="3"/>
        </w:rPr>
        <w:t xml:space="preserve"> </w:t>
      </w:r>
      <w:r>
        <w:t>these</w:t>
      </w:r>
      <w:r>
        <w:rPr>
          <w:spacing w:val="3"/>
        </w:rPr>
        <w:t xml:space="preserve"> </w:t>
      </w:r>
      <w:r>
        <w:t>qualities</w:t>
      </w:r>
      <w:r>
        <w:rPr>
          <w:spacing w:val="4"/>
        </w:rPr>
        <w:t xml:space="preserve"> </w:t>
      </w:r>
      <w:r>
        <w:t>as</w:t>
      </w:r>
      <w:r>
        <w:rPr>
          <w:spacing w:val="3"/>
        </w:rPr>
        <w:t xml:space="preserve"> </w:t>
      </w:r>
      <w:r>
        <w:t>they</w:t>
      </w:r>
      <w:r>
        <w:rPr>
          <w:spacing w:val="4"/>
        </w:rPr>
        <w:t xml:space="preserve"> </w:t>
      </w:r>
      <w:r>
        <w:rPr>
          <w:spacing w:val="-4"/>
        </w:rPr>
        <w:t>vary</w:t>
      </w:r>
    </w:p>
    <w:p w14:paraId="020D875C" w14:textId="77777777" w:rsidR="00F823DD" w:rsidRDefault="00D11C53">
      <w:pPr>
        <w:pStyle w:val="Textoindependiente"/>
        <w:spacing w:before="101" w:line="276" w:lineRule="auto"/>
        <w:ind w:left="246" w:right="352"/>
        <w:jc w:val="both"/>
      </w:pPr>
      <w:r>
        <w:br w:type="column"/>
      </w:r>
      <w:r>
        <w:t xml:space="preserve">with different wavelengths of light. UV-Visible spectroscopy is a primeval method that uses light absorption and scattering to characterize wide range of samples. Taranjit Kaur </w:t>
      </w:r>
      <w:r>
        <w:rPr>
          <w:i/>
        </w:rPr>
        <w:t xml:space="preserve">et al. </w:t>
      </w:r>
      <w:r>
        <w:t>performed a diffident, accurate, and precise method using phosphate buffer as a diluent</w:t>
      </w:r>
      <w:r>
        <w:rPr>
          <w:spacing w:val="80"/>
        </w:rPr>
        <w:t xml:space="preserve"> </w:t>
      </w:r>
      <w:r>
        <w:t>with a recovery of 97.97% and linearity of 5-30 µg/ml at 267.2 nm [</w:t>
      </w:r>
      <w:hyperlink w:anchor="_bookmark11" w:history="1">
        <w:r>
          <w:rPr>
            <w:color w:val="0000FF"/>
          </w:rPr>
          <w:t>5</w:t>
        </w:r>
      </w:hyperlink>
      <w:r>
        <w:t xml:space="preserve">]. P.S. </w:t>
      </w:r>
      <w:proofErr w:type="spellStart"/>
      <w:r>
        <w:t>Sarsambi</w:t>
      </w:r>
      <w:proofErr w:type="spellEnd"/>
      <w:r>
        <w:t xml:space="preserve"> </w:t>
      </w:r>
      <w:r>
        <w:rPr>
          <w:i/>
        </w:rPr>
        <w:t xml:space="preserve">et al. </w:t>
      </w:r>
      <w:r>
        <w:t xml:space="preserve">reported derivative UV spectroscopy methods employing three different reagents. </w:t>
      </w:r>
      <w:r>
        <w:rPr>
          <w:i/>
        </w:rPr>
        <w:t>Method 1</w:t>
      </w:r>
      <w:r>
        <w:t xml:space="preserve">: Bratton Marshall Reagent at 544 nm with a range of 50-250 µg/ml. </w:t>
      </w:r>
      <w:r>
        <w:rPr>
          <w:i/>
        </w:rPr>
        <w:t>Method 2</w:t>
      </w:r>
      <w:r>
        <w:t>: Bromocresol purple</w:t>
      </w:r>
      <w:r>
        <w:rPr>
          <w:spacing w:val="32"/>
        </w:rPr>
        <w:t xml:space="preserve"> </w:t>
      </w:r>
      <w:r>
        <w:t>reagent</w:t>
      </w:r>
      <w:r>
        <w:rPr>
          <w:spacing w:val="32"/>
        </w:rPr>
        <w:t xml:space="preserve"> </w:t>
      </w:r>
      <w:r>
        <w:t>at</w:t>
      </w:r>
      <w:r>
        <w:rPr>
          <w:spacing w:val="33"/>
        </w:rPr>
        <w:t xml:space="preserve"> </w:t>
      </w:r>
      <w:r>
        <w:t>418</w:t>
      </w:r>
      <w:r>
        <w:rPr>
          <w:spacing w:val="34"/>
        </w:rPr>
        <w:t xml:space="preserve"> </w:t>
      </w:r>
      <w:r>
        <w:t>nm</w:t>
      </w:r>
      <w:r>
        <w:rPr>
          <w:spacing w:val="34"/>
        </w:rPr>
        <w:t xml:space="preserve"> </w:t>
      </w:r>
      <w:r>
        <w:t>with</w:t>
      </w:r>
      <w:r>
        <w:rPr>
          <w:spacing w:val="34"/>
        </w:rPr>
        <w:t xml:space="preserve"> </w:t>
      </w:r>
      <w:r>
        <w:t>a</w:t>
      </w:r>
      <w:r>
        <w:rPr>
          <w:spacing w:val="34"/>
        </w:rPr>
        <w:t xml:space="preserve"> </w:t>
      </w:r>
      <w:r>
        <w:t>range</w:t>
      </w:r>
      <w:r>
        <w:rPr>
          <w:spacing w:val="34"/>
        </w:rPr>
        <w:t xml:space="preserve"> </w:t>
      </w:r>
      <w:r>
        <w:t>of</w:t>
      </w:r>
      <w:r>
        <w:rPr>
          <w:spacing w:val="34"/>
        </w:rPr>
        <w:t xml:space="preserve"> </w:t>
      </w:r>
      <w:r>
        <w:rPr>
          <w:spacing w:val="-5"/>
        </w:rPr>
        <w:t>20-</w:t>
      </w:r>
    </w:p>
    <w:p w14:paraId="5C0E8FFD" w14:textId="77777777" w:rsidR="00F823DD" w:rsidRDefault="00D11C53">
      <w:pPr>
        <w:pStyle w:val="Textoindependiente"/>
        <w:spacing w:line="276" w:lineRule="auto"/>
        <w:ind w:left="246" w:right="353"/>
        <w:jc w:val="both"/>
      </w:pPr>
      <w:r>
        <w:t>100 µg/ml. Method 3: Bromocresol green reagent</w:t>
      </w:r>
      <w:r>
        <w:rPr>
          <w:spacing w:val="-3"/>
        </w:rPr>
        <w:t xml:space="preserve"> </w:t>
      </w:r>
      <w:r>
        <w:t>at</w:t>
      </w:r>
      <w:r>
        <w:rPr>
          <w:spacing w:val="-3"/>
        </w:rPr>
        <w:t xml:space="preserve"> </w:t>
      </w:r>
      <w:r>
        <w:t>413</w:t>
      </w:r>
      <w:r>
        <w:rPr>
          <w:spacing w:val="-3"/>
        </w:rPr>
        <w:t xml:space="preserve"> </w:t>
      </w:r>
      <w:r>
        <w:t>nm</w:t>
      </w:r>
      <w:r>
        <w:rPr>
          <w:spacing w:val="-2"/>
        </w:rPr>
        <w:t xml:space="preserve"> </w:t>
      </w:r>
      <w:r>
        <w:t>with</w:t>
      </w:r>
      <w:r>
        <w:rPr>
          <w:spacing w:val="-2"/>
        </w:rPr>
        <w:t xml:space="preserve"> </w:t>
      </w:r>
      <w:r>
        <w:t>a</w:t>
      </w:r>
      <w:r>
        <w:rPr>
          <w:spacing w:val="-6"/>
        </w:rPr>
        <w:t xml:space="preserve"> </w:t>
      </w:r>
      <w:r>
        <w:t>range</w:t>
      </w:r>
      <w:r>
        <w:rPr>
          <w:spacing w:val="-3"/>
        </w:rPr>
        <w:t xml:space="preserve"> </w:t>
      </w:r>
      <w:r>
        <w:t>of</w:t>
      </w:r>
      <w:r>
        <w:rPr>
          <w:spacing w:val="-3"/>
        </w:rPr>
        <w:t xml:space="preserve"> </w:t>
      </w:r>
      <w:r>
        <w:t>50-250</w:t>
      </w:r>
      <w:r>
        <w:rPr>
          <w:spacing w:val="-3"/>
        </w:rPr>
        <w:t xml:space="preserve"> </w:t>
      </w:r>
      <w:r>
        <w:t>µg/ml [</w:t>
      </w:r>
      <w:hyperlink w:anchor="_bookmark12" w:history="1">
        <w:r>
          <w:rPr>
            <w:color w:val="0000FF"/>
          </w:rPr>
          <w:t>6</w:t>
        </w:r>
      </w:hyperlink>
      <w:r>
        <w:t xml:space="preserve">]. Padmalatha </w:t>
      </w:r>
      <w:r>
        <w:rPr>
          <w:i/>
        </w:rPr>
        <w:t>et al.</w:t>
      </w:r>
      <w:r>
        <w:t>, using methanol and acetonitrile as diluents at 260 nm developed a UV Spectroscopic method</w:t>
      </w:r>
      <w:r>
        <w:rPr>
          <w:spacing w:val="-3"/>
        </w:rPr>
        <w:t xml:space="preserve"> </w:t>
      </w:r>
      <w:r>
        <w:t>in</w:t>
      </w:r>
      <w:r>
        <w:rPr>
          <w:spacing w:val="-1"/>
        </w:rPr>
        <w:t xml:space="preserve"> </w:t>
      </w:r>
      <w:r>
        <w:t>bulk</w:t>
      </w:r>
      <w:r>
        <w:rPr>
          <w:spacing w:val="-1"/>
        </w:rPr>
        <w:t xml:space="preserve"> </w:t>
      </w:r>
      <w:r>
        <w:t>and polymeric nanoparticles with</w:t>
      </w:r>
      <w:r>
        <w:rPr>
          <w:spacing w:val="-1"/>
        </w:rPr>
        <w:t xml:space="preserve"> </w:t>
      </w:r>
      <w:r>
        <w:t>a</w:t>
      </w:r>
      <w:r>
        <w:rPr>
          <w:spacing w:val="-1"/>
        </w:rPr>
        <w:t xml:space="preserve"> </w:t>
      </w:r>
      <w:r>
        <w:t>linearity</w:t>
      </w:r>
      <w:r>
        <w:rPr>
          <w:spacing w:val="-1"/>
        </w:rPr>
        <w:t xml:space="preserve"> </w:t>
      </w:r>
      <w:r>
        <w:t>of</w:t>
      </w:r>
      <w:r>
        <w:rPr>
          <w:spacing w:val="-1"/>
        </w:rPr>
        <w:t xml:space="preserve"> </w:t>
      </w:r>
      <w:r>
        <w:t>5-30</w:t>
      </w:r>
      <w:r>
        <w:rPr>
          <w:spacing w:val="-3"/>
        </w:rPr>
        <w:t xml:space="preserve"> </w:t>
      </w:r>
      <w:r>
        <w:t>µg/ml</w:t>
      </w:r>
      <w:r>
        <w:rPr>
          <w:spacing w:val="-3"/>
        </w:rPr>
        <w:t xml:space="preserve"> </w:t>
      </w:r>
      <w:r>
        <w:t>and 99.1% recovery [</w:t>
      </w:r>
      <w:hyperlink w:anchor="_bookmark13" w:history="1">
        <w:r>
          <w:rPr>
            <w:color w:val="0000FF"/>
          </w:rPr>
          <w:t>7</w:t>
        </w:r>
      </w:hyperlink>
      <w:r>
        <w:t xml:space="preserve">]. Taranjit Kaur </w:t>
      </w:r>
      <w:r>
        <w:rPr>
          <w:i/>
        </w:rPr>
        <w:t>et</w:t>
      </w:r>
      <w:r>
        <w:rPr>
          <w:i/>
          <w:spacing w:val="-3"/>
        </w:rPr>
        <w:t xml:space="preserve"> </w:t>
      </w:r>
      <w:r>
        <w:rPr>
          <w:i/>
        </w:rPr>
        <w:t xml:space="preserve">al. </w:t>
      </w:r>
      <w:r>
        <w:t xml:space="preserve">and P.S. </w:t>
      </w:r>
      <w:proofErr w:type="spellStart"/>
      <w:r>
        <w:t>Sarsambi</w:t>
      </w:r>
      <w:proofErr w:type="spellEnd"/>
      <w:r>
        <w:t xml:space="preserve"> </w:t>
      </w:r>
      <w:r>
        <w:rPr>
          <w:i/>
        </w:rPr>
        <w:t xml:space="preserve">et al. </w:t>
      </w:r>
      <w:r>
        <w:t>developed cost-effective</w:t>
      </w:r>
      <w:r>
        <w:rPr>
          <w:spacing w:val="40"/>
        </w:rPr>
        <w:t xml:space="preserve"> </w:t>
      </w:r>
      <w:r>
        <w:t xml:space="preserve">methods using eco-friendly solvents. The spectroscopic conditions of all the methods are represented in </w:t>
      </w:r>
      <w:hyperlink w:anchor="_bookmark3" w:history="1">
        <w:r>
          <w:rPr>
            <w:color w:val="0000FF"/>
          </w:rPr>
          <w:t>Table 1</w:t>
        </w:r>
        <w:r>
          <w:t>.</w:t>
        </w:r>
      </w:hyperlink>
    </w:p>
    <w:p w14:paraId="35B6C643" w14:textId="77777777" w:rsidR="00F823DD" w:rsidRDefault="00D11C53">
      <w:pPr>
        <w:pStyle w:val="Textoindependiente"/>
        <w:spacing w:before="1" w:line="276" w:lineRule="auto"/>
        <w:ind w:left="246" w:right="354" w:firstLine="288"/>
        <w:jc w:val="both"/>
      </w:pPr>
      <w:r>
        <w:t>The developed UV spectroscopic methods</w:t>
      </w:r>
      <w:r>
        <w:rPr>
          <w:spacing w:val="40"/>
        </w:rPr>
        <w:t xml:space="preserve"> </w:t>
      </w:r>
      <w:r>
        <w:t>are simple, accurate, precise, and cost-effective methods employing different solvents with a good recovery.</w:t>
      </w:r>
    </w:p>
    <w:p w14:paraId="3FE0D1A8" w14:textId="77777777" w:rsidR="00F823DD" w:rsidRDefault="00F823DD">
      <w:pPr>
        <w:pStyle w:val="Textoindependiente"/>
        <w:spacing w:line="276" w:lineRule="auto"/>
        <w:jc w:val="both"/>
        <w:sectPr w:rsidR="00F823DD">
          <w:type w:val="continuous"/>
          <w:pgSz w:w="12240" w:h="15840"/>
          <w:pgMar w:top="1240" w:right="1080" w:bottom="280" w:left="1080" w:header="1020" w:footer="0" w:gutter="0"/>
          <w:cols w:num="2" w:space="720" w:equalWidth="0">
            <w:col w:w="4899" w:space="40"/>
            <w:col w:w="5141"/>
          </w:cols>
        </w:sectPr>
      </w:pPr>
    </w:p>
    <w:p w14:paraId="2ED7E14A" w14:textId="77777777" w:rsidR="00F823DD" w:rsidRDefault="00F823DD">
      <w:pPr>
        <w:pStyle w:val="Textoindependiente"/>
        <w:spacing w:before="7"/>
        <w:rPr>
          <w:sz w:val="6"/>
        </w:rPr>
      </w:pPr>
    </w:p>
    <w:p w14:paraId="2AEAA3C2" w14:textId="77777777" w:rsidR="00F823DD" w:rsidRDefault="00D11C53">
      <w:pPr>
        <w:pStyle w:val="Textoindependiente"/>
        <w:spacing w:line="20" w:lineRule="exact"/>
        <w:ind w:left="360"/>
        <w:rPr>
          <w:sz w:val="2"/>
        </w:rPr>
      </w:pPr>
      <w:r>
        <w:rPr>
          <w:noProof/>
          <w:sz w:val="2"/>
        </w:rPr>
        <mc:AlternateContent>
          <mc:Choice Requires="wpg">
            <w:drawing>
              <wp:inline distT="0" distB="0" distL="0" distR="0" wp14:anchorId="235D4A4A" wp14:editId="4CF7BB32">
                <wp:extent cx="5975350" cy="41275"/>
                <wp:effectExtent l="19050" t="9525" r="15875" b="1587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41275"/>
                          <a:chOff x="0" y="0"/>
                          <a:chExt cx="5975350" cy="41275"/>
                        </a:xfrm>
                      </wpg:grpSpPr>
                      <wps:wsp>
                        <wps:cNvPr id="54" name="Graphic 54"/>
                        <wps:cNvSpPr/>
                        <wps:spPr>
                          <a:xfrm>
                            <a:off x="15875" y="15875"/>
                            <a:ext cx="5943600" cy="9525"/>
                          </a:xfrm>
                          <a:custGeom>
                            <a:avLst/>
                            <a:gdLst/>
                            <a:ahLst/>
                            <a:cxnLst/>
                            <a:rect l="l" t="t" r="r" b="b"/>
                            <a:pathLst>
                              <a:path w="5943600" h="9525">
                                <a:moveTo>
                                  <a:pt x="0" y="9525"/>
                                </a:moveTo>
                                <a:lnTo>
                                  <a:pt x="5943600" y="0"/>
                                </a:lnTo>
                              </a:path>
                            </a:pathLst>
                          </a:custGeom>
                          <a:ln w="31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273FAA" id="Group 53" o:spid="_x0000_s1026" style="width:470.5pt;height:3.25pt;mso-position-horizontal-relative:char;mso-position-vertical-relative:line" coordsize="5975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">
                <v:shape id="Graphic 54" o:spid="_x0000_s1027" style="position:absolute;left:158;top:158;width:59436;height:96;visibility:visible;mso-wrap-style:square;v-text-anchor:top"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" path="m,9525l5943600,e" filled="f" strokeweight="2.5pt">
                  <v:path arrowok="t"/>
                </v:shape>
                <w10:anchorlock/>
              </v:group>
            </w:pict>
          </mc:Fallback>
        </mc:AlternateContent>
      </w:r>
    </w:p>
    <w:p w14:paraId="06991515" w14:textId="77777777" w:rsidR="00F823DD" w:rsidRDefault="00D11C53">
      <w:pPr>
        <w:spacing w:before="144" w:after="35"/>
        <w:ind w:left="2" w:right="5"/>
        <w:jc w:val="center"/>
        <w:rPr>
          <w:sz w:val="20"/>
        </w:rPr>
      </w:pPr>
      <w:bookmarkStart w:id="4" w:name="_bookmark3"/>
      <w:bookmarkEnd w:id="4"/>
      <w:r>
        <w:rPr>
          <w:b/>
          <w:sz w:val="20"/>
        </w:rPr>
        <w:t>Table</w:t>
      </w:r>
      <w:r>
        <w:rPr>
          <w:b/>
          <w:spacing w:val="-5"/>
          <w:sz w:val="20"/>
        </w:rPr>
        <w:t xml:space="preserve"> </w:t>
      </w:r>
      <w:r>
        <w:rPr>
          <w:b/>
          <w:sz w:val="20"/>
        </w:rPr>
        <w:t>1.</w:t>
      </w:r>
      <w:r>
        <w:rPr>
          <w:b/>
          <w:spacing w:val="-5"/>
          <w:sz w:val="20"/>
        </w:rPr>
        <w:t xml:space="preserve"> </w:t>
      </w:r>
      <w:r>
        <w:rPr>
          <w:sz w:val="20"/>
        </w:rPr>
        <w:t>Spectroscopic</w:t>
      </w:r>
      <w:r>
        <w:rPr>
          <w:spacing w:val="-6"/>
          <w:sz w:val="20"/>
        </w:rPr>
        <w:t xml:space="preserve"> </w:t>
      </w:r>
      <w:r>
        <w:rPr>
          <w:sz w:val="20"/>
        </w:rPr>
        <w:t>conditions</w:t>
      </w:r>
      <w:r>
        <w:rPr>
          <w:spacing w:val="-4"/>
          <w:sz w:val="20"/>
        </w:rPr>
        <w:t xml:space="preserve"> </w:t>
      </w:r>
      <w:r>
        <w:rPr>
          <w:sz w:val="20"/>
        </w:rPr>
        <w:t>for</w:t>
      </w:r>
      <w:r>
        <w:rPr>
          <w:spacing w:val="-6"/>
          <w:sz w:val="20"/>
        </w:rPr>
        <w:t xml:space="preserve"> </w:t>
      </w:r>
      <w:r>
        <w:rPr>
          <w:sz w:val="20"/>
        </w:rPr>
        <w:t>the</w:t>
      </w:r>
      <w:r>
        <w:rPr>
          <w:spacing w:val="-5"/>
          <w:sz w:val="20"/>
        </w:rPr>
        <w:t xml:space="preserve"> </w:t>
      </w:r>
      <w:r>
        <w:rPr>
          <w:sz w:val="20"/>
        </w:rPr>
        <w:t>analysis</w:t>
      </w:r>
      <w:r>
        <w:rPr>
          <w:spacing w:val="-7"/>
          <w:sz w:val="20"/>
        </w:rPr>
        <w:t xml:space="preserve"> </w:t>
      </w:r>
      <w:r>
        <w:rPr>
          <w:sz w:val="20"/>
        </w:rPr>
        <w:t>of</w:t>
      </w:r>
      <w:r>
        <w:rPr>
          <w:spacing w:val="-7"/>
          <w:sz w:val="20"/>
        </w:rPr>
        <w:t xml:space="preserve"> </w:t>
      </w:r>
      <w:r>
        <w:rPr>
          <w:spacing w:val="-2"/>
          <w:sz w:val="20"/>
        </w:rPr>
        <w:t>Gemcitabine</w:t>
      </w:r>
    </w:p>
    <w:tbl>
      <w:tblPr>
        <w:tblW w:w="0" w:type="auto"/>
        <w:tblInd w:w="252" w:type="dxa"/>
        <w:tblLayout w:type="fixed"/>
        <w:tblCellMar>
          <w:left w:w="0" w:type="dxa"/>
          <w:right w:w="0" w:type="dxa"/>
        </w:tblCellMar>
        <w:tblLook w:val="01E0" w:firstRow="1" w:lastRow="1" w:firstColumn="1" w:lastColumn="1" w:noHBand="0" w:noVBand="0"/>
      </w:tblPr>
      <w:tblGrid>
        <w:gridCol w:w="2228"/>
        <w:gridCol w:w="1307"/>
        <w:gridCol w:w="838"/>
        <w:gridCol w:w="1116"/>
        <w:gridCol w:w="1103"/>
        <w:gridCol w:w="1263"/>
        <w:gridCol w:w="1065"/>
        <w:gridCol w:w="667"/>
      </w:tblGrid>
      <w:tr w:rsidR="00F823DD" w14:paraId="0FE1ADA9" w14:textId="77777777">
        <w:trPr>
          <w:trHeight w:val="521"/>
        </w:trPr>
        <w:tc>
          <w:tcPr>
            <w:tcW w:w="9587" w:type="dxa"/>
            <w:gridSpan w:val="8"/>
            <w:shd w:val="clear" w:color="auto" w:fill="DAEED2"/>
          </w:tcPr>
          <w:p w14:paraId="39CA84AC" w14:textId="77777777" w:rsidR="00F823DD" w:rsidRDefault="00D11C53">
            <w:pPr>
              <w:pStyle w:val="TableParagraph"/>
              <w:tabs>
                <w:tab w:val="left" w:pos="1108"/>
                <w:tab w:val="left" w:pos="2717"/>
                <w:tab w:val="left" w:pos="6324"/>
                <w:tab w:val="left" w:pos="9063"/>
              </w:tabs>
              <w:spacing w:line="234" w:lineRule="exact"/>
              <w:ind w:left="124"/>
              <w:rPr>
                <w:sz w:val="20"/>
              </w:rPr>
            </w:pPr>
            <w:r>
              <w:rPr>
                <w:spacing w:val="-4"/>
                <w:sz w:val="20"/>
              </w:rPr>
              <w:t>Sr./</w:t>
            </w:r>
            <w:r>
              <w:rPr>
                <w:sz w:val="20"/>
              </w:rPr>
              <w:tab/>
            </w:r>
            <w:r>
              <w:rPr>
                <w:spacing w:val="-2"/>
                <w:sz w:val="20"/>
              </w:rPr>
              <w:t>Dosage</w:t>
            </w:r>
            <w:r>
              <w:rPr>
                <w:sz w:val="20"/>
              </w:rPr>
              <w:tab/>
            </w:r>
            <w:r>
              <w:rPr>
                <w:spacing w:val="-2"/>
                <w:sz w:val="20"/>
              </w:rPr>
              <w:t>Spectroscopic</w:t>
            </w:r>
            <w:r>
              <w:rPr>
                <w:sz w:val="20"/>
              </w:rPr>
              <w:tab/>
            </w:r>
            <w:r>
              <w:rPr>
                <w:spacing w:val="-2"/>
                <w:sz w:val="20"/>
              </w:rPr>
              <w:t>Results</w:t>
            </w:r>
            <w:r>
              <w:rPr>
                <w:sz w:val="20"/>
              </w:rPr>
              <w:tab/>
            </w:r>
            <w:r>
              <w:rPr>
                <w:spacing w:val="-4"/>
                <w:sz w:val="20"/>
              </w:rPr>
              <w:t>Year</w:t>
            </w:r>
          </w:p>
          <w:p w14:paraId="29507D3F" w14:textId="77777777" w:rsidR="00F823DD" w:rsidRDefault="00D11C53">
            <w:pPr>
              <w:pStyle w:val="TableParagraph"/>
              <w:tabs>
                <w:tab w:val="left" w:pos="1185"/>
                <w:tab w:val="left" w:pos="2846"/>
                <w:tab w:val="left" w:pos="9059"/>
              </w:tabs>
              <w:spacing w:before="34" w:line="233" w:lineRule="exact"/>
              <w:ind w:left="144"/>
              <w:rPr>
                <w:sz w:val="20"/>
              </w:rPr>
            </w:pPr>
            <w:r>
              <w:rPr>
                <w:spacing w:val="-5"/>
                <w:sz w:val="20"/>
              </w:rPr>
              <w:t>No.</w:t>
            </w:r>
            <w:r>
              <w:rPr>
                <w:sz w:val="20"/>
              </w:rPr>
              <w:tab/>
            </w:r>
            <w:r>
              <w:rPr>
                <w:spacing w:val="-4"/>
                <w:sz w:val="20"/>
              </w:rPr>
              <w:t>Form</w:t>
            </w:r>
            <w:r>
              <w:rPr>
                <w:sz w:val="20"/>
              </w:rPr>
              <w:tab/>
            </w:r>
            <w:r>
              <w:rPr>
                <w:spacing w:val="-2"/>
                <w:sz w:val="20"/>
              </w:rPr>
              <w:t>Conditions</w:t>
            </w:r>
            <w:r>
              <w:rPr>
                <w:sz w:val="20"/>
              </w:rPr>
              <w:tab/>
            </w:r>
            <w:r>
              <w:rPr>
                <w:spacing w:val="-4"/>
                <w:sz w:val="20"/>
              </w:rPr>
              <w:t>/</w:t>
            </w:r>
            <w:proofErr w:type="spellStart"/>
            <w:r>
              <w:rPr>
                <w:spacing w:val="-4"/>
                <w:sz w:val="20"/>
              </w:rPr>
              <w:t>Aut</w:t>
            </w:r>
            <w:proofErr w:type="spellEnd"/>
          </w:p>
        </w:tc>
      </w:tr>
      <w:tr w:rsidR="00F823DD" w14:paraId="630066A0" w14:textId="77777777">
        <w:trPr>
          <w:trHeight w:val="827"/>
        </w:trPr>
        <w:tc>
          <w:tcPr>
            <w:tcW w:w="2228" w:type="dxa"/>
            <w:shd w:val="clear" w:color="auto" w:fill="DAEED2"/>
          </w:tcPr>
          <w:p w14:paraId="5FCFE2B7" w14:textId="77777777" w:rsidR="00F823DD" w:rsidRDefault="00F823DD">
            <w:pPr>
              <w:pStyle w:val="TableParagraph"/>
              <w:rPr>
                <w:rFonts w:ascii="Times New Roman"/>
                <w:sz w:val="20"/>
              </w:rPr>
            </w:pPr>
          </w:p>
        </w:tc>
        <w:tc>
          <w:tcPr>
            <w:tcW w:w="1307" w:type="dxa"/>
            <w:shd w:val="clear" w:color="auto" w:fill="DAEED2"/>
          </w:tcPr>
          <w:p w14:paraId="45397AC5" w14:textId="77777777" w:rsidR="00F823DD" w:rsidRDefault="00D11C53">
            <w:pPr>
              <w:pStyle w:val="TableParagraph"/>
              <w:spacing w:before="18"/>
              <w:ind w:left="141" w:right="101"/>
              <w:jc w:val="center"/>
              <w:rPr>
                <w:sz w:val="20"/>
              </w:rPr>
            </w:pPr>
            <w:r>
              <w:rPr>
                <w:spacing w:val="-2"/>
                <w:sz w:val="20"/>
              </w:rPr>
              <w:t>Diluents</w:t>
            </w:r>
          </w:p>
        </w:tc>
        <w:tc>
          <w:tcPr>
            <w:tcW w:w="838" w:type="dxa"/>
            <w:shd w:val="clear" w:color="auto" w:fill="DAEED2"/>
          </w:tcPr>
          <w:p w14:paraId="4927ADCF" w14:textId="77777777" w:rsidR="00F823DD" w:rsidRDefault="00D11C53">
            <w:pPr>
              <w:pStyle w:val="TableParagraph"/>
              <w:spacing w:before="18" w:line="276" w:lineRule="auto"/>
              <w:ind w:left="132" w:right="157" w:firstLine="28"/>
              <w:rPr>
                <w:sz w:val="20"/>
              </w:rPr>
            </w:pPr>
            <w:r>
              <w:rPr>
                <w:spacing w:val="-4"/>
                <w:sz w:val="20"/>
              </w:rPr>
              <w:t>Wave</w:t>
            </w:r>
            <w:r>
              <w:rPr>
                <w:spacing w:val="-2"/>
                <w:sz w:val="20"/>
              </w:rPr>
              <w:t xml:space="preserve"> length</w:t>
            </w:r>
          </w:p>
          <w:p w14:paraId="1243BAAA" w14:textId="77777777" w:rsidR="00F823DD" w:rsidRDefault="00D11C53">
            <w:pPr>
              <w:pStyle w:val="TableParagraph"/>
              <w:spacing w:line="233" w:lineRule="exact"/>
              <w:ind w:left="187"/>
              <w:rPr>
                <w:sz w:val="20"/>
              </w:rPr>
            </w:pPr>
            <w:r>
              <w:rPr>
                <w:spacing w:val="-4"/>
                <w:sz w:val="20"/>
              </w:rPr>
              <w:t>(nm)</w:t>
            </w:r>
          </w:p>
        </w:tc>
        <w:tc>
          <w:tcPr>
            <w:tcW w:w="1116" w:type="dxa"/>
            <w:shd w:val="clear" w:color="auto" w:fill="DAEED2"/>
          </w:tcPr>
          <w:p w14:paraId="4B5CC4C7" w14:textId="77777777" w:rsidR="00F823DD" w:rsidRDefault="00D11C53">
            <w:pPr>
              <w:pStyle w:val="TableParagraph"/>
              <w:spacing w:before="18" w:line="276" w:lineRule="auto"/>
              <w:ind w:left="216" w:right="172" w:hanging="51"/>
              <w:rPr>
                <w:sz w:val="20"/>
              </w:rPr>
            </w:pPr>
            <w:r>
              <w:rPr>
                <w:spacing w:val="-2"/>
                <w:sz w:val="20"/>
              </w:rPr>
              <w:t>Linearity (µg/ml)</w:t>
            </w:r>
          </w:p>
        </w:tc>
        <w:tc>
          <w:tcPr>
            <w:tcW w:w="1103" w:type="dxa"/>
            <w:shd w:val="clear" w:color="auto" w:fill="DAEED2"/>
          </w:tcPr>
          <w:p w14:paraId="40F5E8E6" w14:textId="77777777" w:rsidR="00F823DD" w:rsidRDefault="00D11C53">
            <w:pPr>
              <w:pStyle w:val="TableParagraph"/>
              <w:spacing w:before="18"/>
              <w:ind w:left="29"/>
              <w:jc w:val="center"/>
              <w:rPr>
                <w:sz w:val="20"/>
              </w:rPr>
            </w:pPr>
            <w:r>
              <w:rPr>
                <w:spacing w:val="-2"/>
                <w:sz w:val="20"/>
              </w:rPr>
              <w:t>Accuracy</w:t>
            </w:r>
          </w:p>
        </w:tc>
        <w:tc>
          <w:tcPr>
            <w:tcW w:w="1263" w:type="dxa"/>
            <w:shd w:val="clear" w:color="auto" w:fill="DAEED2"/>
          </w:tcPr>
          <w:p w14:paraId="34F49AE5" w14:textId="77777777" w:rsidR="00F823DD" w:rsidRDefault="00D11C53">
            <w:pPr>
              <w:pStyle w:val="TableParagraph"/>
              <w:spacing w:before="18"/>
              <w:jc w:val="center"/>
              <w:rPr>
                <w:sz w:val="20"/>
              </w:rPr>
            </w:pPr>
            <w:r>
              <w:rPr>
                <w:spacing w:val="-2"/>
                <w:sz w:val="20"/>
              </w:rPr>
              <w:t>Correlation</w:t>
            </w:r>
          </w:p>
        </w:tc>
        <w:tc>
          <w:tcPr>
            <w:tcW w:w="1065" w:type="dxa"/>
            <w:shd w:val="clear" w:color="auto" w:fill="DAEED2"/>
          </w:tcPr>
          <w:p w14:paraId="26E706C7" w14:textId="77777777" w:rsidR="00F823DD" w:rsidRDefault="00D11C53">
            <w:pPr>
              <w:pStyle w:val="TableParagraph"/>
              <w:spacing w:before="18" w:line="276" w:lineRule="auto"/>
              <w:ind w:left="176" w:right="124" w:hanging="34"/>
              <w:rPr>
                <w:sz w:val="20"/>
              </w:rPr>
            </w:pPr>
            <w:r>
              <w:rPr>
                <w:spacing w:val="-2"/>
                <w:sz w:val="20"/>
              </w:rPr>
              <w:t xml:space="preserve">Precision </w:t>
            </w:r>
            <w:r>
              <w:rPr>
                <w:sz w:val="20"/>
              </w:rPr>
              <w:t>(%</w:t>
            </w:r>
            <w:r>
              <w:rPr>
                <w:spacing w:val="-4"/>
                <w:sz w:val="20"/>
              </w:rPr>
              <w:t xml:space="preserve"> RSD)</w:t>
            </w:r>
          </w:p>
        </w:tc>
        <w:tc>
          <w:tcPr>
            <w:tcW w:w="667" w:type="dxa"/>
            <w:shd w:val="clear" w:color="auto" w:fill="DAEED2"/>
          </w:tcPr>
          <w:p w14:paraId="07FBD3FE" w14:textId="77777777" w:rsidR="00F823DD" w:rsidRDefault="00D11C53">
            <w:pPr>
              <w:pStyle w:val="TableParagraph"/>
              <w:spacing w:before="18"/>
              <w:ind w:left="10"/>
              <w:jc w:val="center"/>
              <w:rPr>
                <w:sz w:val="20"/>
              </w:rPr>
            </w:pPr>
            <w:proofErr w:type="spellStart"/>
            <w:r>
              <w:rPr>
                <w:spacing w:val="-5"/>
                <w:sz w:val="20"/>
              </w:rPr>
              <w:t>hor</w:t>
            </w:r>
            <w:proofErr w:type="spellEnd"/>
          </w:p>
        </w:tc>
      </w:tr>
      <w:tr w:rsidR="00F823DD" w14:paraId="76BB8646" w14:textId="77777777">
        <w:trPr>
          <w:trHeight w:val="251"/>
        </w:trPr>
        <w:tc>
          <w:tcPr>
            <w:tcW w:w="2228" w:type="dxa"/>
          </w:tcPr>
          <w:p w14:paraId="216E0089" w14:textId="77777777" w:rsidR="00F823DD" w:rsidRDefault="00D11C53">
            <w:pPr>
              <w:pStyle w:val="TableParagraph"/>
              <w:tabs>
                <w:tab w:val="left" w:pos="883"/>
              </w:tabs>
              <w:spacing w:line="231" w:lineRule="exact"/>
              <w:ind w:left="230"/>
              <w:rPr>
                <w:sz w:val="20"/>
              </w:rPr>
            </w:pPr>
            <w:r>
              <w:rPr>
                <w:spacing w:val="-10"/>
                <w:sz w:val="20"/>
              </w:rPr>
              <w:t>1</w:t>
            </w:r>
            <w:r>
              <w:rPr>
                <w:sz w:val="20"/>
              </w:rPr>
              <w:tab/>
            </w:r>
            <w:r>
              <w:rPr>
                <w:spacing w:val="-2"/>
                <w:sz w:val="20"/>
              </w:rPr>
              <w:t>Gemcitabine</w:t>
            </w:r>
          </w:p>
        </w:tc>
        <w:tc>
          <w:tcPr>
            <w:tcW w:w="1307" w:type="dxa"/>
          </w:tcPr>
          <w:p w14:paraId="14175DA4" w14:textId="77777777" w:rsidR="00F823DD" w:rsidRDefault="00D11C53">
            <w:pPr>
              <w:pStyle w:val="TableParagraph"/>
              <w:spacing w:line="231" w:lineRule="exact"/>
              <w:ind w:left="141" w:right="101"/>
              <w:jc w:val="center"/>
              <w:rPr>
                <w:sz w:val="20"/>
              </w:rPr>
            </w:pPr>
            <w:r>
              <w:rPr>
                <w:spacing w:val="-2"/>
                <w:sz w:val="20"/>
              </w:rPr>
              <w:t>Distilled</w:t>
            </w:r>
          </w:p>
        </w:tc>
        <w:tc>
          <w:tcPr>
            <w:tcW w:w="838" w:type="dxa"/>
          </w:tcPr>
          <w:p w14:paraId="5F701632" w14:textId="77777777" w:rsidR="00F823DD" w:rsidRDefault="00D11C53">
            <w:pPr>
              <w:pStyle w:val="TableParagraph"/>
              <w:spacing w:line="231" w:lineRule="exact"/>
              <w:ind w:right="35"/>
              <w:jc w:val="center"/>
              <w:rPr>
                <w:sz w:val="20"/>
              </w:rPr>
            </w:pPr>
            <w:r>
              <w:rPr>
                <w:spacing w:val="-2"/>
                <w:sz w:val="20"/>
              </w:rPr>
              <w:t>267.2</w:t>
            </w:r>
          </w:p>
        </w:tc>
        <w:tc>
          <w:tcPr>
            <w:tcW w:w="1116" w:type="dxa"/>
          </w:tcPr>
          <w:p w14:paraId="6A107027" w14:textId="77777777" w:rsidR="00F823DD" w:rsidRDefault="00D11C53">
            <w:pPr>
              <w:pStyle w:val="TableParagraph"/>
              <w:spacing w:line="231" w:lineRule="exact"/>
              <w:ind w:right="4"/>
              <w:jc w:val="center"/>
              <w:rPr>
                <w:sz w:val="20"/>
              </w:rPr>
            </w:pPr>
            <w:r>
              <w:rPr>
                <w:spacing w:val="-2"/>
                <w:sz w:val="20"/>
              </w:rPr>
              <w:t>5-</w:t>
            </w:r>
            <w:r>
              <w:rPr>
                <w:spacing w:val="-5"/>
                <w:sz w:val="20"/>
              </w:rPr>
              <w:t>30</w:t>
            </w:r>
          </w:p>
        </w:tc>
        <w:tc>
          <w:tcPr>
            <w:tcW w:w="1103" w:type="dxa"/>
          </w:tcPr>
          <w:p w14:paraId="13AB68E7" w14:textId="77777777" w:rsidR="00F823DD" w:rsidRDefault="00D11C53">
            <w:pPr>
              <w:pStyle w:val="TableParagraph"/>
              <w:spacing w:line="231" w:lineRule="exact"/>
              <w:ind w:left="29" w:right="1"/>
              <w:jc w:val="center"/>
              <w:rPr>
                <w:sz w:val="20"/>
              </w:rPr>
            </w:pPr>
            <w:r>
              <w:rPr>
                <w:spacing w:val="-2"/>
                <w:sz w:val="20"/>
              </w:rPr>
              <w:t>97.97%</w:t>
            </w:r>
          </w:p>
        </w:tc>
        <w:tc>
          <w:tcPr>
            <w:tcW w:w="1263" w:type="dxa"/>
          </w:tcPr>
          <w:p w14:paraId="31E42C80" w14:textId="77777777" w:rsidR="00F823DD" w:rsidRDefault="00D11C53">
            <w:pPr>
              <w:pStyle w:val="TableParagraph"/>
              <w:spacing w:line="231" w:lineRule="exact"/>
              <w:jc w:val="center"/>
              <w:rPr>
                <w:sz w:val="20"/>
              </w:rPr>
            </w:pPr>
            <w:r>
              <w:rPr>
                <w:spacing w:val="-2"/>
                <w:sz w:val="20"/>
              </w:rPr>
              <w:t>0.999</w:t>
            </w:r>
          </w:p>
        </w:tc>
        <w:tc>
          <w:tcPr>
            <w:tcW w:w="1065" w:type="dxa"/>
          </w:tcPr>
          <w:p w14:paraId="198C0863" w14:textId="77777777" w:rsidR="00F823DD" w:rsidRDefault="00D11C53">
            <w:pPr>
              <w:pStyle w:val="TableParagraph"/>
              <w:spacing w:line="231" w:lineRule="exact"/>
              <w:ind w:left="16" w:right="2"/>
              <w:jc w:val="center"/>
              <w:rPr>
                <w:sz w:val="20"/>
              </w:rPr>
            </w:pPr>
            <w:r>
              <w:rPr>
                <w:spacing w:val="-2"/>
                <w:sz w:val="20"/>
              </w:rPr>
              <w:t>0.089-</w:t>
            </w:r>
          </w:p>
        </w:tc>
        <w:tc>
          <w:tcPr>
            <w:tcW w:w="667" w:type="dxa"/>
          </w:tcPr>
          <w:p w14:paraId="2C2A884C" w14:textId="77777777" w:rsidR="00F823DD" w:rsidRDefault="00D11C53">
            <w:pPr>
              <w:pStyle w:val="TableParagraph"/>
              <w:spacing w:line="231" w:lineRule="exact"/>
              <w:ind w:left="14"/>
              <w:jc w:val="center"/>
              <w:rPr>
                <w:sz w:val="20"/>
              </w:rPr>
            </w:pPr>
            <w:r>
              <w:rPr>
                <w:spacing w:val="-5"/>
                <w:sz w:val="20"/>
              </w:rPr>
              <w:t>201</w:t>
            </w:r>
          </w:p>
        </w:tc>
      </w:tr>
      <w:tr w:rsidR="00F823DD" w:rsidRPr="00B35838" w14:paraId="67BF3D50" w14:textId="77777777">
        <w:trPr>
          <w:trHeight w:val="1618"/>
        </w:trPr>
        <w:tc>
          <w:tcPr>
            <w:tcW w:w="2228" w:type="dxa"/>
          </w:tcPr>
          <w:p w14:paraId="131B3440" w14:textId="77777777" w:rsidR="00F823DD" w:rsidRDefault="00D11C53">
            <w:pPr>
              <w:pStyle w:val="TableParagraph"/>
              <w:spacing w:before="17"/>
              <w:ind w:left="808"/>
              <w:rPr>
                <w:sz w:val="20"/>
              </w:rPr>
            </w:pPr>
            <w:r>
              <w:rPr>
                <w:spacing w:val="-2"/>
                <w:sz w:val="20"/>
              </w:rPr>
              <w:t>hydrochloride</w:t>
            </w:r>
          </w:p>
          <w:p w14:paraId="15B048CE" w14:textId="77777777" w:rsidR="00F823DD" w:rsidRDefault="00F823DD">
            <w:pPr>
              <w:pStyle w:val="TableParagraph"/>
              <w:rPr>
                <w:sz w:val="20"/>
              </w:rPr>
            </w:pPr>
          </w:p>
          <w:p w14:paraId="26E5BA3D" w14:textId="77777777" w:rsidR="00F823DD" w:rsidRDefault="00F823DD">
            <w:pPr>
              <w:pStyle w:val="TableParagraph"/>
              <w:rPr>
                <w:sz w:val="20"/>
              </w:rPr>
            </w:pPr>
          </w:p>
          <w:p w14:paraId="562680DD" w14:textId="77777777" w:rsidR="00F823DD" w:rsidRDefault="00F823DD">
            <w:pPr>
              <w:pStyle w:val="TableParagraph"/>
              <w:rPr>
                <w:sz w:val="20"/>
              </w:rPr>
            </w:pPr>
          </w:p>
          <w:p w14:paraId="1E2A7BCC" w14:textId="77777777" w:rsidR="00F823DD" w:rsidRDefault="00F823DD">
            <w:pPr>
              <w:pStyle w:val="TableParagraph"/>
              <w:spacing w:before="176"/>
              <w:rPr>
                <w:sz w:val="20"/>
              </w:rPr>
            </w:pPr>
          </w:p>
          <w:p w14:paraId="5EDC0EF5" w14:textId="77777777" w:rsidR="00F823DD" w:rsidRDefault="00D11C53">
            <w:pPr>
              <w:pStyle w:val="TableParagraph"/>
              <w:tabs>
                <w:tab w:val="left" w:pos="775"/>
              </w:tabs>
              <w:spacing w:before="1" w:line="232" w:lineRule="exact"/>
              <w:ind w:left="230"/>
              <w:rPr>
                <w:sz w:val="20"/>
              </w:rPr>
            </w:pPr>
            <w:r>
              <w:rPr>
                <w:spacing w:val="-10"/>
                <w:sz w:val="20"/>
              </w:rPr>
              <w:t>2</w:t>
            </w:r>
            <w:r>
              <w:rPr>
                <w:sz w:val="20"/>
              </w:rPr>
              <w:tab/>
              <w:t>Method</w:t>
            </w:r>
            <w:r>
              <w:rPr>
                <w:spacing w:val="-8"/>
                <w:sz w:val="20"/>
              </w:rPr>
              <w:t xml:space="preserve"> </w:t>
            </w:r>
            <w:r>
              <w:rPr>
                <w:sz w:val="20"/>
              </w:rPr>
              <w:t>1-</w:t>
            </w:r>
            <w:r>
              <w:rPr>
                <w:spacing w:val="-5"/>
                <w:sz w:val="20"/>
              </w:rPr>
              <w:t>BMR</w:t>
            </w:r>
          </w:p>
        </w:tc>
        <w:tc>
          <w:tcPr>
            <w:tcW w:w="1307" w:type="dxa"/>
          </w:tcPr>
          <w:p w14:paraId="3B36C2A4" w14:textId="77777777" w:rsidR="00F823DD" w:rsidRDefault="00D11C53">
            <w:pPr>
              <w:pStyle w:val="TableParagraph"/>
              <w:spacing w:before="17" w:line="276" w:lineRule="auto"/>
              <w:ind w:left="137" w:right="101"/>
              <w:jc w:val="center"/>
              <w:rPr>
                <w:sz w:val="20"/>
              </w:rPr>
            </w:pPr>
            <w:proofErr w:type="spellStart"/>
            <w:proofErr w:type="gramStart"/>
            <w:r>
              <w:rPr>
                <w:spacing w:val="-2"/>
                <w:sz w:val="20"/>
              </w:rPr>
              <w:t>water:phos</w:t>
            </w:r>
            <w:proofErr w:type="spellEnd"/>
            <w:proofErr w:type="gramEnd"/>
            <w:r>
              <w:rPr>
                <w:spacing w:val="-2"/>
                <w:sz w:val="20"/>
              </w:rPr>
              <w:t xml:space="preserve"> </w:t>
            </w:r>
            <w:proofErr w:type="spellStart"/>
            <w:r>
              <w:rPr>
                <w:spacing w:val="-2"/>
                <w:sz w:val="20"/>
              </w:rPr>
              <w:t>phate</w:t>
            </w:r>
            <w:proofErr w:type="spellEnd"/>
            <w:r>
              <w:rPr>
                <w:spacing w:val="-2"/>
                <w:sz w:val="20"/>
              </w:rPr>
              <w:t xml:space="preserve"> (50:50)</w:t>
            </w:r>
          </w:p>
          <w:p w14:paraId="3ED5EE29" w14:textId="77777777" w:rsidR="00F823DD" w:rsidRDefault="00F823DD">
            <w:pPr>
              <w:pStyle w:val="TableParagraph"/>
              <w:rPr>
                <w:sz w:val="20"/>
              </w:rPr>
            </w:pPr>
          </w:p>
          <w:p w14:paraId="301E79E8" w14:textId="77777777" w:rsidR="00F823DD" w:rsidRDefault="00F823DD">
            <w:pPr>
              <w:pStyle w:val="TableParagraph"/>
              <w:spacing w:before="71"/>
              <w:rPr>
                <w:sz w:val="20"/>
              </w:rPr>
            </w:pPr>
          </w:p>
          <w:p w14:paraId="1C37790C" w14:textId="77777777" w:rsidR="00F823DD" w:rsidRDefault="00D11C53">
            <w:pPr>
              <w:pStyle w:val="TableParagraph"/>
              <w:spacing w:line="232" w:lineRule="exact"/>
              <w:ind w:left="138" w:right="101"/>
              <w:jc w:val="center"/>
              <w:rPr>
                <w:sz w:val="20"/>
              </w:rPr>
            </w:pPr>
            <w:r>
              <w:rPr>
                <w:sz w:val="20"/>
              </w:rPr>
              <w:t>Nitric</w:t>
            </w:r>
            <w:r>
              <w:rPr>
                <w:spacing w:val="-7"/>
                <w:sz w:val="20"/>
              </w:rPr>
              <w:t xml:space="preserve"> </w:t>
            </w:r>
            <w:r>
              <w:rPr>
                <w:spacing w:val="-4"/>
                <w:sz w:val="20"/>
              </w:rPr>
              <w:t>acid</w:t>
            </w:r>
          </w:p>
        </w:tc>
        <w:tc>
          <w:tcPr>
            <w:tcW w:w="838" w:type="dxa"/>
          </w:tcPr>
          <w:p w14:paraId="172B8AF1" w14:textId="77777777" w:rsidR="00F823DD" w:rsidRDefault="00F823DD">
            <w:pPr>
              <w:pStyle w:val="TableParagraph"/>
              <w:rPr>
                <w:sz w:val="20"/>
              </w:rPr>
            </w:pPr>
          </w:p>
          <w:p w14:paraId="7C7E0142" w14:textId="77777777" w:rsidR="00F823DD" w:rsidRDefault="00F823DD">
            <w:pPr>
              <w:pStyle w:val="TableParagraph"/>
              <w:rPr>
                <w:sz w:val="20"/>
              </w:rPr>
            </w:pPr>
          </w:p>
          <w:p w14:paraId="09034CA6" w14:textId="77777777" w:rsidR="00F823DD" w:rsidRDefault="00F823DD">
            <w:pPr>
              <w:pStyle w:val="TableParagraph"/>
              <w:rPr>
                <w:sz w:val="20"/>
              </w:rPr>
            </w:pPr>
          </w:p>
          <w:p w14:paraId="5EA01F98" w14:textId="77777777" w:rsidR="00F823DD" w:rsidRDefault="00F823DD">
            <w:pPr>
              <w:pStyle w:val="TableParagraph"/>
              <w:rPr>
                <w:sz w:val="20"/>
              </w:rPr>
            </w:pPr>
          </w:p>
          <w:p w14:paraId="3FE8F943" w14:textId="77777777" w:rsidR="00F823DD" w:rsidRDefault="00F823DD">
            <w:pPr>
              <w:pStyle w:val="TableParagraph"/>
              <w:spacing w:before="193"/>
              <w:rPr>
                <w:sz w:val="20"/>
              </w:rPr>
            </w:pPr>
          </w:p>
          <w:p w14:paraId="67AF6085" w14:textId="77777777" w:rsidR="00F823DD" w:rsidRDefault="00D11C53">
            <w:pPr>
              <w:pStyle w:val="TableParagraph"/>
              <w:spacing w:before="1" w:line="232" w:lineRule="exact"/>
              <w:ind w:left="3" w:right="35"/>
              <w:jc w:val="center"/>
              <w:rPr>
                <w:sz w:val="20"/>
              </w:rPr>
            </w:pPr>
            <w:r>
              <w:rPr>
                <w:spacing w:val="-5"/>
                <w:sz w:val="20"/>
              </w:rPr>
              <w:t>554</w:t>
            </w:r>
          </w:p>
        </w:tc>
        <w:tc>
          <w:tcPr>
            <w:tcW w:w="1116" w:type="dxa"/>
          </w:tcPr>
          <w:p w14:paraId="4E16BEB5" w14:textId="77777777" w:rsidR="00F823DD" w:rsidRDefault="00F823DD">
            <w:pPr>
              <w:pStyle w:val="TableParagraph"/>
              <w:rPr>
                <w:sz w:val="20"/>
              </w:rPr>
            </w:pPr>
          </w:p>
          <w:p w14:paraId="599F1146" w14:textId="77777777" w:rsidR="00F823DD" w:rsidRDefault="00F823DD">
            <w:pPr>
              <w:pStyle w:val="TableParagraph"/>
              <w:rPr>
                <w:sz w:val="20"/>
              </w:rPr>
            </w:pPr>
          </w:p>
          <w:p w14:paraId="46669D5F" w14:textId="77777777" w:rsidR="00F823DD" w:rsidRDefault="00F823DD">
            <w:pPr>
              <w:pStyle w:val="TableParagraph"/>
              <w:rPr>
                <w:sz w:val="20"/>
              </w:rPr>
            </w:pPr>
          </w:p>
          <w:p w14:paraId="69B01169" w14:textId="77777777" w:rsidR="00F823DD" w:rsidRDefault="00F823DD">
            <w:pPr>
              <w:pStyle w:val="TableParagraph"/>
              <w:rPr>
                <w:sz w:val="20"/>
              </w:rPr>
            </w:pPr>
          </w:p>
          <w:p w14:paraId="2298E96D" w14:textId="77777777" w:rsidR="00F823DD" w:rsidRDefault="00F823DD">
            <w:pPr>
              <w:pStyle w:val="TableParagraph"/>
              <w:spacing w:before="193"/>
              <w:rPr>
                <w:sz w:val="20"/>
              </w:rPr>
            </w:pPr>
          </w:p>
          <w:p w14:paraId="5F3FACDF" w14:textId="77777777" w:rsidR="00F823DD" w:rsidRDefault="00D11C53">
            <w:pPr>
              <w:pStyle w:val="TableParagraph"/>
              <w:spacing w:before="1" w:line="232" w:lineRule="exact"/>
              <w:ind w:right="4"/>
              <w:jc w:val="center"/>
              <w:rPr>
                <w:sz w:val="20"/>
              </w:rPr>
            </w:pPr>
            <w:r>
              <w:rPr>
                <w:spacing w:val="-2"/>
                <w:sz w:val="20"/>
              </w:rPr>
              <w:t>50-</w:t>
            </w:r>
            <w:r>
              <w:rPr>
                <w:spacing w:val="-5"/>
                <w:sz w:val="20"/>
              </w:rPr>
              <w:t>250</w:t>
            </w:r>
          </w:p>
        </w:tc>
        <w:tc>
          <w:tcPr>
            <w:tcW w:w="1103" w:type="dxa"/>
          </w:tcPr>
          <w:p w14:paraId="28D7E2A5" w14:textId="77777777" w:rsidR="00F823DD" w:rsidRDefault="00F823DD">
            <w:pPr>
              <w:pStyle w:val="TableParagraph"/>
              <w:rPr>
                <w:sz w:val="20"/>
              </w:rPr>
            </w:pPr>
          </w:p>
          <w:p w14:paraId="7D1EA28A" w14:textId="77777777" w:rsidR="00F823DD" w:rsidRDefault="00F823DD">
            <w:pPr>
              <w:pStyle w:val="TableParagraph"/>
              <w:rPr>
                <w:sz w:val="20"/>
              </w:rPr>
            </w:pPr>
          </w:p>
          <w:p w14:paraId="1B4E76BB" w14:textId="77777777" w:rsidR="00F823DD" w:rsidRDefault="00F823DD">
            <w:pPr>
              <w:pStyle w:val="TableParagraph"/>
              <w:rPr>
                <w:sz w:val="20"/>
              </w:rPr>
            </w:pPr>
          </w:p>
          <w:p w14:paraId="2C2D9B4F" w14:textId="77777777" w:rsidR="00F823DD" w:rsidRDefault="00F823DD">
            <w:pPr>
              <w:pStyle w:val="TableParagraph"/>
              <w:rPr>
                <w:sz w:val="20"/>
              </w:rPr>
            </w:pPr>
          </w:p>
          <w:p w14:paraId="6CABE217" w14:textId="77777777" w:rsidR="00F823DD" w:rsidRDefault="00F823DD">
            <w:pPr>
              <w:pStyle w:val="TableParagraph"/>
              <w:spacing w:before="193"/>
              <w:rPr>
                <w:sz w:val="20"/>
              </w:rPr>
            </w:pPr>
          </w:p>
          <w:p w14:paraId="190D75A2" w14:textId="77777777" w:rsidR="00F823DD" w:rsidRDefault="00D11C53">
            <w:pPr>
              <w:pStyle w:val="TableParagraph"/>
              <w:spacing w:before="1" w:line="232" w:lineRule="exact"/>
              <w:ind w:left="29" w:right="2"/>
              <w:jc w:val="center"/>
              <w:rPr>
                <w:sz w:val="20"/>
              </w:rPr>
            </w:pPr>
            <w:r>
              <w:rPr>
                <w:spacing w:val="-2"/>
                <w:sz w:val="20"/>
              </w:rPr>
              <w:t>99.27-</w:t>
            </w:r>
          </w:p>
        </w:tc>
        <w:tc>
          <w:tcPr>
            <w:tcW w:w="1263" w:type="dxa"/>
          </w:tcPr>
          <w:p w14:paraId="34668345" w14:textId="77777777" w:rsidR="00F823DD" w:rsidRDefault="00F823DD">
            <w:pPr>
              <w:pStyle w:val="TableParagraph"/>
              <w:rPr>
                <w:sz w:val="20"/>
              </w:rPr>
            </w:pPr>
          </w:p>
          <w:p w14:paraId="5BC6C97A" w14:textId="77777777" w:rsidR="00F823DD" w:rsidRDefault="00F823DD">
            <w:pPr>
              <w:pStyle w:val="TableParagraph"/>
              <w:rPr>
                <w:sz w:val="20"/>
              </w:rPr>
            </w:pPr>
          </w:p>
          <w:p w14:paraId="742C3E3C" w14:textId="77777777" w:rsidR="00F823DD" w:rsidRDefault="00F823DD">
            <w:pPr>
              <w:pStyle w:val="TableParagraph"/>
              <w:rPr>
                <w:sz w:val="20"/>
              </w:rPr>
            </w:pPr>
          </w:p>
          <w:p w14:paraId="605C79BB" w14:textId="77777777" w:rsidR="00F823DD" w:rsidRDefault="00F823DD">
            <w:pPr>
              <w:pStyle w:val="TableParagraph"/>
              <w:rPr>
                <w:sz w:val="20"/>
              </w:rPr>
            </w:pPr>
          </w:p>
          <w:p w14:paraId="56B6F78A" w14:textId="77777777" w:rsidR="00F823DD" w:rsidRDefault="00F823DD">
            <w:pPr>
              <w:pStyle w:val="TableParagraph"/>
              <w:spacing w:before="193"/>
              <w:rPr>
                <w:sz w:val="20"/>
              </w:rPr>
            </w:pPr>
          </w:p>
          <w:p w14:paraId="44434598" w14:textId="77777777" w:rsidR="00F823DD" w:rsidRDefault="00D11C53">
            <w:pPr>
              <w:pStyle w:val="TableParagraph"/>
              <w:spacing w:before="1" w:line="232" w:lineRule="exact"/>
              <w:jc w:val="center"/>
              <w:rPr>
                <w:sz w:val="20"/>
              </w:rPr>
            </w:pPr>
            <w:r>
              <w:rPr>
                <w:spacing w:val="-2"/>
                <w:sz w:val="20"/>
              </w:rPr>
              <w:t>0.9995</w:t>
            </w:r>
          </w:p>
        </w:tc>
        <w:tc>
          <w:tcPr>
            <w:tcW w:w="1065" w:type="dxa"/>
          </w:tcPr>
          <w:p w14:paraId="63D1B79A" w14:textId="77777777" w:rsidR="00F823DD" w:rsidRDefault="00D11C53">
            <w:pPr>
              <w:pStyle w:val="TableParagraph"/>
              <w:spacing w:before="17"/>
              <w:ind w:left="299"/>
              <w:rPr>
                <w:sz w:val="20"/>
              </w:rPr>
            </w:pPr>
            <w:r>
              <w:rPr>
                <w:spacing w:val="-2"/>
                <w:sz w:val="20"/>
              </w:rPr>
              <w:t>0.651</w:t>
            </w:r>
          </w:p>
          <w:p w14:paraId="7F7D718C" w14:textId="77777777" w:rsidR="00F823DD" w:rsidRDefault="00F823DD">
            <w:pPr>
              <w:pStyle w:val="TableParagraph"/>
              <w:rPr>
                <w:sz w:val="20"/>
              </w:rPr>
            </w:pPr>
          </w:p>
          <w:p w14:paraId="0A7A0990" w14:textId="77777777" w:rsidR="00F823DD" w:rsidRDefault="00F823DD">
            <w:pPr>
              <w:pStyle w:val="TableParagraph"/>
              <w:rPr>
                <w:sz w:val="20"/>
              </w:rPr>
            </w:pPr>
          </w:p>
          <w:p w14:paraId="06CD9CFA" w14:textId="77777777" w:rsidR="00F823DD" w:rsidRDefault="00F823DD">
            <w:pPr>
              <w:pStyle w:val="TableParagraph"/>
              <w:rPr>
                <w:sz w:val="20"/>
              </w:rPr>
            </w:pPr>
          </w:p>
          <w:p w14:paraId="190BD71F" w14:textId="77777777" w:rsidR="00F823DD" w:rsidRDefault="00F823DD">
            <w:pPr>
              <w:pStyle w:val="TableParagraph"/>
              <w:spacing w:before="176"/>
              <w:rPr>
                <w:sz w:val="20"/>
              </w:rPr>
            </w:pPr>
          </w:p>
          <w:p w14:paraId="764891DB" w14:textId="77777777" w:rsidR="00F823DD" w:rsidRDefault="00D11C53">
            <w:pPr>
              <w:pStyle w:val="TableParagraph"/>
              <w:spacing w:before="1" w:line="232" w:lineRule="exact"/>
              <w:ind w:left="299"/>
              <w:rPr>
                <w:sz w:val="20"/>
              </w:rPr>
            </w:pPr>
            <w:r>
              <w:rPr>
                <w:spacing w:val="-2"/>
                <w:sz w:val="20"/>
              </w:rPr>
              <w:t>0.246</w:t>
            </w:r>
          </w:p>
        </w:tc>
        <w:tc>
          <w:tcPr>
            <w:tcW w:w="667" w:type="dxa"/>
          </w:tcPr>
          <w:p w14:paraId="59107757" w14:textId="77777777" w:rsidR="00F823DD" w:rsidRPr="00A045D4" w:rsidRDefault="00D11C53">
            <w:pPr>
              <w:pStyle w:val="TableParagraph"/>
              <w:spacing w:before="17" w:line="276" w:lineRule="auto"/>
              <w:ind w:left="127" w:right="114"/>
              <w:jc w:val="center"/>
              <w:rPr>
                <w:i/>
                <w:sz w:val="20"/>
                <w:lang w:val="nb-NO"/>
              </w:rPr>
            </w:pPr>
            <w:r w:rsidRPr="00A045D4">
              <w:rPr>
                <w:spacing w:val="-4"/>
                <w:sz w:val="20"/>
                <w:lang w:val="nb-NO"/>
              </w:rPr>
              <w:t>7/Ta</w:t>
            </w:r>
            <w:r w:rsidRPr="00A045D4">
              <w:rPr>
                <w:spacing w:val="-2"/>
                <w:sz w:val="20"/>
                <w:lang w:val="nb-NO"/>
              </w:rPr>
              <w:t xml:space="preserve"> ranji </w:t>
            </w:r>
            <w:r w:rsidRPr="00A045D4">
              <w:rPr>
                <w:spacing w:val="-10"/>
                <w:sz w:val="20"/>
                <w:lang w:val="nb-NO"/>
              </w:rPr>
              <w:t>t</w:t>
            </w:r>
            <w:r w:rsidRPr="00A045D4">
              <w:rPr>
                <w:sz w:val="20"/>
                <w:lang w:val="nb-NO"/>
              </w:rPr>
              <w:t xml:space="preserve"> </w:t>
            </w:r>
            <w:r w:rsidRPr="00A045D4">
              <w:rPr>
                <w:spacing w:val="-4"/>
                <w:sz w:val="20"/>
                <w:lang w:val="nb-NO"/>
              </w:rPr>
              <w:t>Kaur</w:t>
            </w:r>
            <w:r w:rsidRPr="00A045D4">
              <w:rPr>
                <w:sz w:val="20"/>
                <w:lang w:val="nb-NO"/>
              </w:rPr>
              <w:t xml:space="preserve"> </w:t>
            </w:r>
            <w:r w:rsidRPr="00A045D4">
              <w:rPr>
                <w:i/>
                <w:sz w:val="20"/>
                <w:lang w:val="nb-NO"/>
              </w:rPr>
              <w:t>et</w:t>
            </w:r>
            <w:r w:rsidRPr="00A045D4">
              <w:rPr>
                <w:i/>
                <w:spacing w:val="-4"/>
                <w:sz w:val="20"/>
                <w:lang w:val="nb-NO"/>
              </w:rPr>
              <w:t xml:space="preserve"> </w:t>
            </w:r>
            <w:r w:rsidRPr="00A045D4">
              <w:rPr>
                <w:i/>
                <w:spacing w:val="-5"/>
                <w:sz w:val="20"/>
                <w:lang w:val="nb-NO"/>
              </w:rPr>
              <w:t>al.</w:t>
            </w:r>
          </w:p>
        </w:tc>
      </w:tr>
      <w:tr w:rsidR="00F823DD" w14:paraId="6FD4A15B" w14:textId="77777777">
        <w:trPr>
          <w:trHeight w:val="270"/>
        </w:trPr>
        <w:tc>
          <w:tcPr>
            <w:tcW w:w="2228" w:type="dxa"/>
          </w:tcPr>
          <w:p w14:paraId="2EA017CE" w14:textId="77777777" w:rsidR="00F823DD" w:rsidRPr="00A045D4" w:rsidRDefault="00F823DD">
            <w:pPr>
              <w:pStyle w:val="TableParagraph"/>
              <w:rPr>
                <w:rFonts w:ascii="Times New Roman"/>
                <w:sz w:val="20"/>
                <w:lang w:val="nb-NO"/>
              </w:rPr>
            </w:pPr>
          </w:p>
        </w:tc>
        <w:tc>
          <w:tcPr>
            <w:tcW w:w="1307" w:type="dxa"/>
          </w:tcPr>
          <w:p w14:paraId="4EBE0956" w14:textId="77777777" w:rsidR="00F823DD" w:rsidRPr="00A045D4" w:rsidRDefault="00F823DD">
            <w:pPr>
              <w:pStyle w:val="TableParagraph"/>
              <w:rPr>
                <w:rFonts w:ascii="Times New Roman"/>
                <w:sz w:val="20"/>
                <w:lang w:val="nb-NO"/>
              </w:rPr>
            </w:pPr>
          </w:p>
        </w:tc>
        <w:tc>
          <w:tcPr>
            <w:tcW w:w="838" w:type="dxa"/>
          </w:tcPr>
          <w:p w14:paraId="6B78F75D" w14:textId="77777777" w:rsidR="00F823DD" w:rsidRPr="00A045D4" w:rsidRDefault="00F823DD">
            <w:pPr>
              <w:pStyle w:val="TableParagraph"/>
              <w:rPr>
                <w:rFonts w:ascii="Times New Roman"/>
                <w:sz w:val="20"/>
                <w:lang w:val="nb-NO"/>
              </w:rPr>
            </w:pPr>
          </w:p>
        </w:tc>
        <w:tc>
          <w:tcPr>
            <w:tcW w:w="1116" w:type="dxa"/>
          </w:tcPr>
          <w:p w14:paraId="1AB6A3CC" w14:textId="77777777" w:rsidR="00F823DD" w:rsidRPr="00A045D4" w:rsidRDefault="00F823DD">
            <w:pPr>
              <w:pStyle w:val="TableParagraph"/>
              <w:rPr>
                <w:rFonts w:ascii="Times New Roman"/>
                <w:sz w:val="20"/>
                <w:lang w:val="nb-NO"/>
              </w:rPr>
            </w:pPr>
          </w:p>
        </w:tc>
        <w:tc>
          <w:tcPr>
            <w:tcW w:w="1103" w:type="dxa"/>
          </w:tcPr>
          <w:p w14:paraId="6BB68A12" w14:textId="77777777" w:rsidR="00F823DD" w:rsidRDefault="00D11C53">
            <w:pPr>
              <w:pStyle w:val="TableParagraph"/>
              <w:spacing w:before="17" w:line="233" w:lineRule="exact"/>
              <w:ind w:left="214"/>
              <w:rPr>
                <w:sz w:val="20"/>
              </w:rPr>
            </w:pPr>
            <w:r>
              <w:rPr>
                <w:sz w:val="20"/>
              </w:rPr>
              <w:t>99.13</w:t>
            </w:r>
            <w:r>
              <w:rPr>
                <w:spacing w:val="-6"/>
                <w:sz w:val="20"/>
              </w:rPr>
              <w:t xml:space="preserve"> </w:t>
            </w:r>
            <w:r>
              <w:rPr>
                <w:spacing w:val="-10"/>
                <w:sz w:val="20"/>
              </w:rPr>
              <w:t>%</w:t>
            </w:r>
          </w:p>
        </w:tc>
        <w:tc>
          <w:tcPr>
            <w:tcW w:w="1263" w:type="dxa"/>
          </w:tcPr>
          <w:p w14:paraId="54DBC0E2" w14:textId="77777777" w:rsidR="00F823DD" w:rsidRDefault="00F823DD">
            <w:pPr>
              <w:pStyle w:val="TableParagraph"/>
              <w:rPr>
                <w:rFonts w:ascii="Times New Roman"/>
                <w:sz w:val="20"/>
              </w:rPr>
            </w:pPr>
          </w:p>
        </w:tc>
        <w:tc>
          <w:tcPr>
            <w:tcW w:w="1065" w:type="dxa"/>
          </w:tcPr>
          <w:p w14:paraId="0D83911F" w14:textId="77777777" w:rsidR="00F823DD" w:rsidRDefault="00F823DD">
            <w:pPr>
              <w:pStyle w:val="TableParagraph"/>
              <w:rPr>
                <w:rFonts w:ascii="Times New Roman"/>
                <w:sz w:val="20"/>
              </w:rPr>
            </w:pPr>
          </w:p>
        </w:tc>
        <w:tc>
          <w:tcPr>
            <w:tcW w:w="667" w:type="dxa"/>
          </w:tcPr>
          <w:p w14:paraId="0B62FEC6" w14:textId="77777777" w:rsidR="00F823DD" w:rsidRDefault="00D11C53">
            <w:pPr>
              <w:pStyle w:val="TableParagraph"/>
              <w:spacing w:before="17" w:line="233" w:lineRule="exact"/>
              <w:ind w:left="14"/>
              <w:jc w:val="center"/>
              <w:rPr>
                <w:sz w:val="20"/>
              </w:rPr>
            </w:pPr>
            <w:r>
              <w:rPr>
                <w:spacing w:val="-5"/>
                <w:sz w:val="20"/>
              </w:rPr>
              <w:t>201</w:t>
            </w:r>
          </w:p>
        </w:tc>
      </w:tr>
      <w:tr w:rsidR="00F823DD" w14:paraId="4C43B6C9" w14:textId="77777777">
        <w:trPr>
          <w:trHeight w:val="270"/>
        </w:trPr>
        <w:tc>
          <w:tcPr>
            <w:tcW w:w="2228" w:type="dxa"/>
          </w:tcPr>
          <w:p w14:paraId="4B3F1F70" w14:textId="77777777" w:rsidR="00F823DD" w:rsidRDefault="00D11C53">
            <w:pPr>
              <w:pStyle w:val="TableParagraph"/>
              <w:spacing w:before="18" w:line="232" w:lineRule="exact"/>
              <w:ind w:right="198"/>
              <w:jc w:val="right"/>
              <w:rPr>
                <w:sz w:val="20"/>
              </w:rPr>
            </w:pPr>
            <w:r>
              <w:rPr>
                <w:sz w:val="20"/>
              </w:rPr>
              <w:t>Method</w:t>
            </w:r>
            <w:r>
              <w:rPr>
                <w:spacing w:val="-8"/>
                <w:sz w:val="20"/>
              </w:rPr>
              <w:t xml:space="preserve"> </w:t>
            </w:r>
            <w:r>
              <w:rPr>
                <w:sz w:val="20"/>
              </w:rPr>
              <w:t>2-</w:t>
            </w:r>
            <w:r>
              <w:rPr>
                <w:spacing w:val="-5"/>
                <w:sz w:val="20"/>
              </w:rPr>
              <w:t>BCP</w:t>
            </w:r>
          </w:p>
        </w:tc>
        <w:tc>
          <w:tcPr>
            <w:tcW w:w="1307" w:type="dxa"/>
          </w:tcPr>
          <w:p w14:paraId="4FA5DD6F" w14:textId="77777777" w:rsidR="00F823DD" w:rsidRDefault="00D11C53">
            <w:pPr>
              <w:pStyle w:val="TableParagraph"/>
              <w:spacing w:before="18" w:line="232" w:lineRule="exact"/>
              <w:ind w:left="137" w:right="101"/>
              <w:jc w:val="center"/>
              <w:rPr>
                <w:sz w:val="20"/>
              </w:rPr>
            </w:pPr>
            <w:r>
              <w:rPr>
                <w:spacing w:val="-2"/>
                <w:sz w:val="20"/>
              </w:rPr>
              <w:t>Chloroform</w:t>
            </w:r>
          </w:p>
        </w:tc>
        <w:tc>
          <w:tcPr>
            <w:tcW w:w="838" w:type="dxa"/>
          </w:tcPr>
          <w:p w14:paraId="292CCBAF" w14:textId="77777777" w:rsidR="00F823DD" w:rsidRDefault="00D11C53">
            <w:pPr>
              <w:pStyle w:val="TableParagraph"/>
              <w:spacing w:before="18" w:line="232" w:lineRule="exact"/>
              <w:ind w:left="3" w:right="35"/>
              <w:jc w:val="center"/>
              <w:rPr>
                <w:sz w:val="20"/>
              </w:rPr>
            </w:pPr>
            <w:r>
              <w:rPr>
                <w:spacing w:val="-5"/>
                <w:sz w:val="20"/>
              </w:rPr>
              <w:t>418</w:t>
            </w:r>
          </w:p>
        </w:tc>
        <w:tc>
          <w:tcPr>
            <w:tcW w:w="1116" w:type="dxa"/>
          </w:tcPr>
          <w:p w14:paraId="368EC2AE" w14:textId="77777777" w:rsidR="00F823DD" w:rsidRDefault="00F823DD">
            <w:pPr>
              <w:pStyle w:val="TableParagraph"/>
              <w:rPr>
                <w:rFonts w:ascii="Times New Roman"/>
                <w:sz w:val="20"/>
              </w:rPr>
            </w:pPr>
          </w:p>
        </w:tc>
        <w:tc>
          <w:tcPr>
            <w:tcW w:w="1103" w:type="dxa"/>
          </w:tcPr>
          <w:p w14:paraId="1DCF5957" w14:textId="77777777" w:rsidR="00F823DD" w:rsidRDefault="00D11C53">
            <w:pPr>
              <w:pStyle w:val="TableParagraph"/>
              <w:spacing w:before="18" w:line="232" w:lineRule="exact"/>
              <w:ind w:left="29" w:right="2"/>
              <w:jc w:val="center"/>
              <w:rPr>
                <w:sz w:val="20"/>
              </w:rPr>
            </w:pPr>
            <w:r>
              <w:rPr>
                <w:spacing w:val="-2"/>
                <w:sz w:val="20"/>
              </w:rPr>
              <w:t>99.05-</w:t>
            </w:r>
          </w:p>
        </w:tc>
        <w:tc>
          <w:tcPr>
            <w:tcW w:w="1263" w:type="dxa"/>
          </w:tcPr>
          <w:p w14:paraId="36A32710" w14:textId="77777777" w:rsidR="00F823DD" w:rsidRDefault="00D11C53">
            <w:pPr>
              <w:pStyle w:val="TableParagraph"/>
              <w:spacing w:before="18" w:line="232" w:lineRule="exact"/>
              <w:jc w:val="center"/>
              <w:rPr>
                <w:sz w:val="20"/>
              </w:rPr>
            </w:pPr>
            <w:r>
              <w:rPr>
                <w:spacing w:val="-2"/>
                <w:sz w:val="20"/>
              </w:rPr>
              <w:t>0.9996</w:t>
            </w:r>
          </w:p>
        </w:tc>
        <w:tc>
          <w:tcPr>
            <w:tcW w:w="1065" w:type="dxa"/>
          </w:tcPr>
          <w:p w14:paraId="2C1E5D17" w14:textId="77777777" w:rsidR="00F823DD" w:rsidRDefault="00D11C53">
            <w:pPr>
              <w:pStyle w:val="TableParagraph"/>
              <w:spacing w:before="18" w:line="232" w:lineRule="exact"/>
              <w:ind w:left="16"/>
              <w:jc w:val="center"/>
              <w:rPr>
                <w:sz w:val="20"/>
              </w:rPr>
            </w:pPr>
            <w:r>
              <w:rPr>
                <w:spacing w:val="-2"/>
                <w:sz w:val="20"/>
              </w:rPr>
              <w:t>0.336</w:t>
            </w:r>
          </w:p>
        </w:tc>
        <w:tc>
          <w:tcPr>
            <w:tcW w:w="667" w:type="dxa"/>
          </w:tcPr>
          <w:p w14:paraId="23E611C0" w14:textId="77777777" w:rsidR="00F823DD" w:rsidRDefault="00D11C53">
            <w:pPr>
              <w:pStyle w:val="TableParagraph"/>
              <w:spacing w:before="18" w:line="232" w:lineRule="exact"/>
              <w:ind w:left="12"/>
              <w:jc w:val="center"/>
              <w:rPr>
                <w:sz w:val="20"/>
              </w:rPr>
            </w:pPr>
            <w:r>
              <w:rPr>
                <w:spacing w:val="-4"/>
                <w:sz w:val="20"/>
              </w:rPr>
              <w:t>1/P.</w:t>
            </w:r>
          </w:p>
        </w:tc>
      </w:tr>
      <w:tr w:rsidR="00F823DD" w14:paraId="3778BA6B" w14:textId="77777777">
        <w:trPr>
          <w:trHeight w:val="268"/>
        </w:trPr>
        <w:tc>
          <w:tcPr>
            <w:tcW w:w="2228" w:type="dxa"/>
          </w:tcPr>
          <w:p w14:paraId="5CC81429" w14:textId="77777777" w:rsidR="00F823DD" w:rsidRDefault="00F823DD">
            <w:pPr>
              <w:pStyle w:val="TableParagraph"/>
              <w:rPr>
                <w:rFonts w:ascii="Times New Roman"/>
                <w:sz w:val="18"/>
              </w:rPr>
            </w:pPr>
          </w:p>
        </w:tc>
        <w:tc>
          <w:tcPr>
            <w:tcW w:w="1307" w:type="dxa"/>
          </w:tcPr>
          <w:p w14:paraId="02BA4C41" w14:textId="77777777" w:rsidR="00F823DD" w:rsidRDefault="00F823DD">
            <w:pPr>
              <w:pStyle w:val="TableParagraph"/>
              <w:rPr>
                <w:rFonts w:ascii="Times New Roman"/>
                <w:sz w:val="18"/>
              </w:rPr>
            </w:pPr>
          </w:p>
        </w:tc>
        <w:tc>
          <w:tcPr>
            <w:tcW w:w="838" w:type="dxa"/>
          </w:tcPr>
          <w:p w14:paraId="400C078B" w14:textId="77777777" w:rsidR="00F823DD" w:rsidRDefault="00F823DD">
            <w:pPr>
              <w:pStyle w:val="TableParagraph"/>
              <w:rPr>
                <w:rFonts w:ascii="Times New Roman"/>
                <w:sz w:val="18"/>
              </w:rPr>
            </w:pPr>
          </w:p>
        </w:tc>
        <w:tc>
          <w:tcPr>
            <w:tcW w:w="1116" w:type="dxa"/>
          </w:tcPr>
          <w:p w14:paraId="288A469A" w14:textId="77777777" w:rsidR="00F823DD" w:rsidRDefault="00F823DD">
            <w:pPr>
              <w:pStyle w:val="TableParagraph"/>
              <w:rPr>
                <w:rFonts w:ascii="Times New Roman"/>
                <w:sz w:val="18"/>
              </w:rPr>
            </w:pPr>
          </w:p>
        </w:tc>
        <w:tc>
          <w:tcPr>
            <w:tcW w:w="1103" w:type="dxa"/>
          </w:tcPr>
          <w:p w14:paraId="5BC34A06" w14:textId="77777777" w:rsidR="00F823DD" w:rsidRDefault="00D11C53">
            <w:pPr>
              <w:pStyle w:val="TableParagraph"/>
              <w:spacing w:before="17" w:line="232" w:lineRule="exact"/>
              <w:ind w:left="214"/>
              <w:rPr>
                <w:sz w:val="20"/>
              </w:rPr>
            </w:pPr>
            <w:r>
              <w:rPr>
                <w:sz w:val="20"/>
              </w:rPr>
              <w:t>99.29</w:t>
            </w:r>
            <w:r>
              <w:rPr>
                <w:spacing w:val="-6"/>
                <w:sz w:val="20"/>
              </w:rPr>
              <w:t xml:space="preserve"> </w:t>
            </w:r>
            <w:r>
              <w:rPr>
                <w:spacing w:val="-10"/>
                <w:sz w:val="20"/>
              </w:rPr>
              <w:t>%</w:t>
            </w:r>
          </w:p>
        </w:tc>
        <w:tc>
          <w:tcPr>
            <w:tcW w:w="1263" w:type="dxa"/>
          </w:tcPr>
          <w:p w14:paraId="6DFBBE57" w14:textId="77777777" w:rsidR="00F823DD" w:rsidRDefault="00F823DD">
            <w:pPr>
              <w:pStyle w:val="TableParagraph"/>
              <w:rPr>
                <w:rFonts w:ascii="Times New Roman"/>
                <w:sz w:val="18"/>
              </w:rPr>
            </w:pPr>
          </w:p>
        </w:tc>
        <w:tc>
          <w:tcPr>
            <w:tcW w:w="1065" w:type="dxa"/>
          </w:tcPr>
          <w:p w14:paraId="6DC1FA9A" w14:textId="77777777" w:rsidR="00F823DD" w:rsidRDefault="00F823DD">
            <w:pPr>
              <w:pStyle w:val="TableParagraph"/>
              <w:rPr>
                <w:rFonts w:ascii="Times New Roman"/>
                <w:sz w:val="18"/>
              </w:rPr>
            </w:pPr>
          </w:p>
        </w:tc>
        <w:tc>
          <w:tcPr>
            <w:tcW w:w="667" w:type="dxa"/>
          </w:tcPr>
          <w:p w14:paraId="45B7CE78" w14:textId="77777777" w:rsidR="00F823DD" w:rsidRDefault="00D11C53">
            <w:pPr>
              <w:pStyle w:val="TableParagraph"/>
              <w:spacing w:before="17" w:line="232" w:lineRule="exact"/>
              <w:ind w:left="14"/>
              <w:jc w:val="center"/>
              <w:rPr>
                <w:sz w:val="20"/>
              </w:rPr>
            </w:pPr>
            <w:r>
              <w:rPr>
                <w:spacing w:val="-5"/>
                <w:sz w:val="20"/>
              </w:rPr>
              <w:t>S.</w:t>
            </w:r>
          </w:p>
        </w:tc>
      </w:tr>
      <w:tr w:rsidR="00F823DD" w14:paraId="1590B0F6" w14:textId="77777777">
        <w:trPr>
          <w:trHeight w:val="270"/>
        </w:trPr>
        <w:tc>
          <w:tcPr>
            <w:tcW w:w="2228" w:type="dxa"/>
          </w:tcPr>
          <w:p w14:paraId="2D947922" w14:textId="77777777" w:rsidR="00F823DD" w:rsidRDefault="00D11C53">
            <w:pPr>
              <w:pStyle w:val="TableParagraph"/>
              <w:spacing w:before="17" w:line="233" w:lineRule="exact"/>
              <w:ind w:right="190"/>
              <w:jc w:val="right"/>
              <w:rPr>
                <w:sz w:val="20"/>
              </w:rPr>
            </w:pPr>
            <w:r>
              <w:rPr>
                <w:sz w:val="20"/>
              </w:rPr>
              <w:t>Method</w:t>
            </w:r>
            <w:r>
              <w:rPr>
                <w:spacing w:val="-8"/>
                <w:sz w:val="20"/>
              </w:rPr>
              <w:t xml:space="preserve"> </w:t>
            </w:r>
            <w:r>
              <w:rPr>
                <w:sz w:val="20"/>
              </w:rPr>
              <w:t>3-</w:t>
            </w:r>
            <w:r>
              <w:rPr>
                <w:spacing w:val="-5"/>
                <w:sz w:val="20"/>
              </w:rPr>
              <w:t>BCG</w:t>
            </w:r>
          </w:p>
        </w:tc>
        <w:tc>
          <w:tcPr>
            <w:tcW w:w="1307" w:type="dxa"/>
          </w:tcPr>
          <w:p w14:paraId="33F7D429" w14:textId="77777777" w:rsidR="00F823DD" w:rsidRDefault="00D11C53">
            <w:pPr>
              <w:pStyle w:val="TableParagraph"/>
              <w:spacing w:before="17" w:line="233" w:lineRule="exact"/>
              <w:ind w:left="138" w:right="101"/>
              <w:jc w:val="center"/>
              <w:rPr>
                <w:sz w:val="20"/>
              </w:rPr>
            </w:pPr>
            <w:r>
              <w:rPr>
                <w:spacing w:val="-2"/>
                <w:sz w:val="20"/>
              </w:rPr>
              <w:t>Ammonium</w:t>
            </w:r>
          </w:p>
        </w:tc>
        <w:tc>
          <w:tcPr>
            <w:tcW w:w="838" w:type="dxa"/>
          </w:tcPr>
          <w:p w14:paraId="4592F552" w14:textId="77777777" w:rsidR="00F823DD" w:rsidRDefault="00D11C53">
            <w:pPr>
              <w:pStyle w:val="TableParagraph"/>
              <w:spacing w:before="17" w:line="233" w:lineRule="exact"/>
              <w:ind w:left="3" w:right="35"/>
              <w:jc w:val="center"/>
              <w:rPr>
                <w:sz w:val="20"/>
              </w:rPr>
            </w:pPr>
            <w:r>
              <w:rPr>
                <w:spacing w:val="-5"/>
                <w:sz w:val="20"/>
              </w:rPr>
              <w:t>413</w:t>
            </w:r>
          </w:p>
        </w:tc>
        <w:tc>
          <w:tcPr>
            <w:tcW w:w="1116" w:type="dxa"/>
          </w:tcPr>
          <w:p w14:paraId="31DA2F1F" w14:textId="77777777" w:rsidR="00F823DD" w:rsidRDefault="00F823DD">
            <w:pPr>
              <w:pStyle w:val="TableParagraph"/>
              <w:rPr>
                <w:rFonts w:ascii="Times New Roman"/>
                <w:sz w:val="20"/>
              </w:rPr>
            </w:pPr>
          </w:p>
        </w:tc>
        <w:tc>
          <w:tcPr>
            <w:tcW w:w="1103" w:type="dxa"/>
          </w:tcPr>
          <w:p w14:paraId="1A4E740F" w14:textId="77777777" w:rsidR="00F823DD" w:rsidRDefault="00D11C53">
            <w:pPr>
              <w:pStyle w:val="TableParagraph"/>
              <w:spacing w:before="17" w:line="233" w:lineRule="exact"/>
              <w:ind w:left="29" w:right="2"/>
              <w:jc w:val="center"/>
              <w:rPr>
                <w:sz w:val="20"/>
              </w:rPr>
            </w:pPr>
            <w:r>
              <w:rPr>
                <w:spacing w:val="-2"/>
                <w:sz w:val="20"/>
              </w:rPr>
              <w:t>99.74-</w:t>
            </w:r>
          </w:p>
        </w:tc>
        <w:tc>
          <w:tcPr>
            <w:tcW w:w="1263" w:type="dxa"/>
          </w:tcPr>
          <w:p w14:paraId="4EC714FA" w14:textId="77777777" w:rsidR="00F823DD" w:rsidRDefault="00D11C53">
            <w:pPr>
              <w:pStyle w:val="TableParagraph"/>
              <w:spacing w:before="17" w:line="233" w:lineRule="exact"/>
              <w:jc w:val="center"/>
              <w:rPr>
                <w:sz w:val="20"/>
              </w:rPr>
            </w:pPr>
            <w:r>
              <w:rPr>
                <w:spacing w:val="-2"/>
                <w:sz w:val="20"/>
              </w:rPr>
              <w:t>0.9997</w:t>
            </w:r>
          </w:p>
        </w:tc>
        <w:tc>
          <w:tcPr>
            <w:tcW w:w="1065" w:type="dxa"/>
          </w:tcPr>
          <w:p w14:paraId="467C9722" w14:textId="77777777" w:rsidR="00F823DD" w:rsidRDefault="00D11C53">
            <w:pPr>
              <w:pStyle w:val="TableParagraph"/>
              <w:spacing w:before="17" w:line="233" w:lineRule="exact"/>
              <w:ind w:left="16"/>
              <w:jc w:val="center"/>
              <w:rPr>
                <w:sz w:val="20"/>
              </w:rPr>
            </w:pPr>
            <w:r>
              <w:rPr>
                <w:spacing w:val="-2"/>
                <w:sz w:val="20"/>
              </w:rPr>
              <w:t>0.322</w:t>
            </w:r>
          </w:p>
        </w:tc>
        <w:tc>
          <w:tcPr>
            <w:tcW w:w="667" w:type="dxa"/>
          </w:tcPr>
          <w:p w14:paraId="34BEC4CD" w14:textId="77777777" w:rsidR="00F823DD" w:rsidRDefault="00D11C53">
            <w:pPr>
              <w:pStyle w:val="TableParagraph"/>
              <w:spacing w:before="17" w:line="233" w:lineRule="exact"/>
              <w:ind w:left="13"/>
              <w:jc w:val="center"/>
              <w:rPr>
                <w:sz w:val="20"/>
              </w:rPr>
            </w:pPr>
            <w:r>
              <w:rPr>
                <w:spacing w:val="-4"/>
                <w:sz w:val="20"/>
              </w:rPr>
              <w:t>Sars</w:t>
            </w:r>
          </w:p>
        </w:tc>
      </w:tr>
      <w:tr w:rsidR="00F823DD" w14:paraId="6C987AE5" w14:textId="77777777">
        <w:trPr>
          <w:trHeight w:val="674"/>
        </w:trPr>
        <w:tc>
          <w:tcPr>
            <w:tcW w:w="2228" w:type="dxa"/>
          </w:tcPr>
          <w:p w14:paraId="6AE18197" w14:textId="77777777" w:rsidR="00F823DD" w:rsidRDefault="00F823DD">
            <w:pPr>
              <w:pStyle w:val="TableParagraph"/>
              <w:rPr>
                <w:rFonts w:ascii="Times New Roman"/>
                <w:sz w:val="20"/>
              </w:rPr>
            </w:pPr>
          </w:p>
        </w:tc>
        <w:tc>
          <w:tcPr>
            <w:tcW w:w="1307" w:type="dxa"/>
          </w:tcPr>
          <w:p w14:paraId="68356ED8" w14:textId="77777777" w:rsidR="00F823DD" w:rsidRDefault="00D11C53">
            <w:pPr>
              <w:pStyle w:val="TableParagraph"/>
              <w:spacing w:before="18"/>
              <w:ind w:left="141" w:right="101"/>
              <w:jc w:val="center"/>
              <w:rPr>
                <w:sz w:val="20"/>
              </w:rPr>
            </w:pPr>
            <w:proofErr w:type="spellStart"/>
            <w:r>
              <w:rPr>
                <w:spacing w:val="-2"/>
                <w:sz w:val="20"/>
              </w:rPr>
              <w:t>sulphamate</w:t>
            </w:r>
            <w:proofErr w:type="spellEnd"/>
          </w:p>
        </w:tc>
        <w:tc>
          <w:tcPr>
            <w:tcW w:w="838" w:type="dxa"/>
          </w:tcPr>
          <w:p w14:paraId="64EA515F" w14:textId="77777777" w:rsidR="00F823DD" w:rsidRDefault="00F823DD">
            <w:pPr>
              <w:pStyle w:val="TableParagraph"/>
              <w:rPr>
                <w:rFonts w:ascii="Times New Roman"/>
                <w:sz w:val="20"/>
              </w:rPr>
            </w:pPr>
          </w:p>
        </w:tc>
        <w:tc>
          <w:tcPr>
            <w:tcW w:w="1116" w:type="dxa"/>
          </w:tcPr>
          <w:p w14:paraId="0C40A1DA" w14:textId="77777777" w:rsidR="00F823DD" w:rsidRDefault="00F823DD">
            <w:pPr>
              <w:pStyle w:val="TableParagraph"/>
              <w:rPr>
                <w:rFonts w:ascii="Times New Roman"/>
                <w:sz w:val="20"/>
              </w:rPr>
            </w:pPr>
          </w:p>
        </w:tc>
        <w:tc>
          <w:tcPr>
            <w:tcW w:w="1103" w:type="dxa"/>
          </w:tcPr>
          <w:p w14:paraId="268DD0BC" w14:textId="77777777" w:rsidR="00F823DD" w:rsidRDefault="00D11C53">
            <w:pPr>
              <w:pStyle w:val="TableParagraph"/>
              <w:spacing w:before="18"/>
              <w:ind w:left="214"/>
              <w:rPr>
                <w:sz w:val="20"/>
              </w:rPr>
            </w:pPr>
            <w:r>
              <w:rPr>
                <w:sz w:val="20"/>
              </w:rPr>
              <w:t>99.86</w:t>
            </w:r>
            <w:r>
              <w:rPr>
                <w:spacing w:val="-6"/>
                <w:sz w:val="20"/>
              </w:rPr>
              <w:t xml:space="preserve"> </w:t>
            </w:r>
            <w:r>
              <w:rPr>
                <w:spacing w:val="-10"/>
                <w:sz w:val="20"/>
              </w:rPr>
              <w:t>%</w:t>
            </w:r>
          </w:p>
        </w:tc>
        <w:tc>
          <w:tcPr>
            <w:tcW w:w="1263" w:type="dxa"/>
          </w:tcPr>
          <w:p w14:paraId="298D7A0A" w14:textId="77777777" w:rsidR="00F823DD" w:rsidRDefault="00F823DD">
            <w:pPr>
              <w:pStyle w:val="TableParagraph"/>
              <w:rPr>
                <w:rFonts w:ascii="Times New Roman"/>
                <w:sz w:val="20"/>
              </w:rPr>
            </w:pPr>
          </w:p>
        </w:tc>
        <w:tc>
          <w:tcPr>
            <w:tcW w:w="1065" w:type="dxa"/>
          </w:tcPr>
          <w:p w14:paraId="338F9EE3" w14:textId="77777777" w:rsidR="00F823DD" w:rsidRDefault="00F823DD">
            <w:pPr>
              <w:pStyle w:val="TableParagraph"/>
              <w:rPr>
                <w:rFonts w:ascii="Times New Roman"/>
                <w:sz w:val="20"/>
              </w:rPr>
            </w:pPr>
          </w:p>
        </w:tc>
        <w:tc>
          <w:tcPr>
            <w:tcW w:w="667" w:type="dxa"/>
          </w:tcPr>
          <w:p w14:paraId="27CF285B" w14:textId="77777777" w:rsidR="00F823DD" w:rsidRDefault="00D11C53">
            <w:pPr>
              <w:pStyle w:val="TableParagraph"/>
              <w:spacing w:before="18"/>
              <w:ind w:left="127"/>
              <w:rPr>
                <w:sz w:val="20"/>
              </w:rPr>
            </w:pPr>
            <w:proofErr w:type="spellStart"/>
            <w:r>
              <w:rPr>
                <w:spacing w:val="-4"/>
                <w:sz w:val="20"/>
              </w:rPr>
              <w:t>ambi</w:t>
            </w:r>
            <w:proofErr w:type="spellEnd"/>
          </w:p>
          <w:p w14:paraId="514C063F" w14:textId="77777777" w:rsidR="00F823DD" w:rsidRDefault="00D11C53">
            <w:pPr>
              <w:pStyle w:val="TableParagraph"/>
              <w:spacing w:before="34"/>
              <w:ind w:left="139"/>
              <w:rPr>
                <w:i/>
                <w:sz w:val="20"/>
              </w:rPr>
            </w:pPr>
            <w:r>
              <w:rPr>
                <w:i/>
                <w:sz w:val="20"/>
              </w:rPr>
              <w:t>et</w:t>
            </w:r>
            <w:r>
              <w:rPr>
                <w:i/>
                <w:spacing w:val="-4"/>
                <w:sz w:val="20"/>
              </w:rPr>
              <w:t xml:space="preserve"> </w:t>
            </w:r>
            <w:r>
              <w:rPr>
                <w:i/>
                <w:spacing w:val="-5"/>
                <w:sz w:val="20"/>
              </w:rPr>
              <w:t>al.</w:t>
            </w:r>
          </w:p>
        </w:tc>
      </w:tr>
      <w:tr w:rsidR="00F823DD" w14:paraId="21FB48BD" w14:textId="77777777">
        <w:trPr>
          <w:trHeight w:val="1770"/>
        </w:trPr>
        <w:tc>
          <w:tcPr>
            <w:tcW w:w="2228" w:type="dxa"/>
            <w:tcBorders>
              <w:bottom w:val="single" w:sz="4" w:space="0" w:color="539E39"/>
            </w:tcBorders>
          </w:tcPr>
          <w:p w14:paraId="30AFA57E" w14:textId="77777777" w:rsidR="00F823DD" w:rsidRDefault="00D11C53">
            <w:pPr>
              <w:pStyle w:val="TableParagraph"/>
              <w:tabs>
                <w:tab w:val="left" w:pos="883"/>
              </w:tabs>
              <w:spacing w:before="152" w:line="276" w:lineRule="auto"/>
              <w:ind w:left="808" w:right="204" w:hanging="579"/>
              <w:rPr>
                <w:sz w:val="20"/>
              </w:rPr>
            </w:pPr>
            <w:r>
              <w:rPr>
                <w:spacing w:val="-10"/>
                <w:sz w:val="20"/>
              </w:rPr>
              <w:t>3</w:t>
            </w:r>
            <w:r>
              <w:rPr>
                <w:sz w:val="20"/>
              </w:rPr>
              <w:tab/>
            </w:r>
            <w:r>
              <w:rPr>
                <w:sz w:val="20"/>
              </w:rPr>
              <w:tab/>
            </w:r>
            <w:r>
              <w:rPr>
                <w:spacing w:val="-2"/>
                <w:sz w:val="20"/>
              </w:rPr>
              <w:t>Gemcitabine hydrochloride</w:t>
            </w:r>
          </w:p>
        </w:tc>
        <w:tc>
          <w:tcPr>
            <w:tcW w:w="1307" w:type="dxa"/>
            <w:tcBorders>
              <w:bottom w:val="single" w:sz="4" w:space="0" w:color="539E39"/>
            </w:tcBorders>
          </w:tcPr>
          <w:p w14:paraId="5D6CA7D1" w14:textId="77777777" w:rsidR="00F823DD" w:rsidRDefault="00D11C53">
            <w:pPr>
              <w:pStyle w:val="TableParagraph"/>
              <w:spacing w:before="152"/>
              <w:ind w:left="137" w:right="104"/>
              <w:jc w:val="center"/>
              <w:rPr>
                <w:sz w:val="20"/>
              </w:rPr>
            </w:pPr>
            <w:r>
              <w:rPr>
                <w:spacing w:val="-2"/>
                <w:sz w:val="20"/>
              </w:rPr>
              <w:t>Acetonitrile</w:t>
            </w:r>
          </w:p>
          <w:p w14:paraId="2C6EDCFC" w14:textId="77777777" w:rsidR="00F823DD" w:rsidRDefault="00D11C53">
            <w:pPr>
              <w:pStyle w:val="TableParagraph"/>
              <w:spacing w:before="34"/>
              <w:ind w:left="141" w:right="101"/>
              <w:jc w:val="center"/>
              <w:rPr>
                <w:sz w:val="20"/>
              </w:rPr>
            </w:pPr>
            <w:r>
              <w:rPr>
                <w:spacing w:val="-10"/>
                <w:sz w:val="20"/>
              </w:rPr>
              <w:t>:</w:t>
            </w:r>
          </w:p>
          <w:p w14:paraId="34208424" w14:textId="77777777" w:rsidR="00F823DD" w:rsidRDefault="00D11C53">
            <w:pPr>
              <w:pStyle w:val="TableParagraph"/>
              <w:spacing w:before="35" w:line="276" w:lineRule="auto"/>
              <w:ind w:left="142" w:right="101"/>
              <w:jc w:val="center"/>
              <w:rPr>
                <w:sz w:val="20"/>
              </w:rPr>
            </w:pPr>
            <w:r>
              <w:rPr>
                <w:spacing w:val="-2"/>
                <w:sz w:val="20"/>
              </w:rPr>
              <w:t>ammonium acetate (60:40)</w:t>
            </w:r>
          </w:p>
        </w:tc>
        <w:tc>
          <w:tcPr>
            <w:tcW w:w="838" w:type="dxa"/>
            <w:tcBorders>
              <w:bottom w:val="single" w:sz="4" w:space="0" w:color="539E39"/>
            </w:tcBorders>
          </w:tcPr>
          <w:p w14:paraId="5E7A35B0" w14:textId="77777777" w:rsidR="00F823DD" w:rsidRDefault="00D11C53">
            <w:pPr>
              <w:pStyle w:val="TableParagraph"/>
              <w:spacing w:before="152"/>
              <w:ind w:left="3" w:right="35"/>
              <w:jc w:val="center"/>
              <w:rPr>
                <w:sz w:val="20"/>
              </w:rPr>
            </w:pPr>
            <w:r>
              <w:rPr>
                <w:spacing w:val="-5"/>
                <w:sz w:val="20"/>
              </w:rPr>
              <w:t>260</w:t>
            </w:r>
          </w:p>
        </w:tc>
        <w:tc>
          <w:tcPr>
            <w:tcW w:w="1116" w:type="dxa"/>
            <w:tcBorders>
              <w:bottom w:val="single" w:sz="4" w:space="0" w:color="539E39"/>
            </w:tcBorders>
          </w:tcPr>
          <w:p w14:paraId="116A8E43" w14:textId="77777777" w:rsidR="00F823DD" w:rsidRDefault="00D11C53">
            <w:pPr>
              <w:pStyle w:val="TableParagraph"/>
              <w:spacing w:before="152"/>
              <w:ind w:left="1" w:right="4"/>
              <w:jc w:val="center"/>
              <w:rPr>
                <w:sz w:val="20"/>
              </w:rPr>
            </w:pPr>
            <w:r>
              <w:rPr>
                <w:spacing w:val="-2"/>
                <w:sz w:val="20"/>
              </w:rPr>
              <w:t>5-</w:t>
            </w:r>
            <w:r>
              <w:rPr>
                <w:spacing w:val="-5"/>
                <w:sz w:val="20"/>
              </w:rPr>
              <w:t>30l</w:t>
            </w:r>
          </w:p>
        </w:tc>
        <w:tc>
          <w:tcPr>
            <w:tcW w:w="1103" w:type="dxa"/>
            <w:tcBorders>
              <w:bottom w:val="single" w:sz="4" w:space="0" w:color="539E39"/>
            </w:tcBorders>
          </w:tcPr>
          <w:p w14:paraId="3FE05457" w14:textId="77777777" w:rsidR="00F823DD" w:rsidRDefault="00D11C53">
            <w:pPr>
              <w:pStyle w:val="TableParagraph"/>
              <w:spacing w:before="152"/>
              <w:ind w:left="29" w:right="1"/>
              <w:jc w:val="center"/>
              <w:rPr>
                <w:sz w:val="20"/>
              </w:rPr>
            </w:pPr>
            <w:r>
              <w:rPr>
                <w:spacing w:val="-2"/>
                <w:sz w:val="20"/>
              </w:rPr>
              <w:t>99.1%</w:t>
            </w:r>
          </w:p>
        </w:tc>
        <w:tc>
          <w:tcPr>
            <w:tcW w:w="1263" w:type="dxa"/>
            <w:tcBorders>
              <w:bottom w:val="single" w:sz="4" w:space="0" w:color="539E39"/>
            </w:tcBorders>
          </w:tcPr>
          <w:p w14:paraId="1C1069B2" w14:textId="77777777" w:rsidR="00F823DD" w:rsidRDefault="00D11C53">
            <w:pPr>
              <w:pStyle w:val="TableParagraph"/>
              <w:spacing w:before="152"/>
              <w:jc w:val="center"/>
              <w:rPr>
                <w:sz w:val="20"/>
              </w:rPr>
            </w:pPr>
            <w:r>
              <w:rPr>
                <w:spacing w:val="-2"/>
                <w:sz w:val="20"/>
              </w:rPr>
              <w:t>0.999</w:t>
            </w:r>
          </w:p>
        </w:tc>
        <w:tc>
          <w:tcPr>
            <w:tcW w:w="1065" w:type="dxa"/>
            <w:tcBorders>
              <w:bottom w:val="single" w:sz="4" w:space="0" w:color="539E39"/>
            </w:tcBorders>
          </w:tcPr>
          <w:p w14:paraId="3CB38E35" w14:textId="77777777" w:rsidR="00F823DD" w:rsidRDefault="00D11C53">
            <w:pPr>
              <w:pStyle w:val="TableParagraph"/>
              <w:spacing w:before="152"/>
              <w:ind w:left="16"/>
              <w:jc w:val="center"/>
              <w:rPr>
                <w:sz w:val="20"/>
              </w:rPr>
            </w:pPr>
            <w:r>
              <w:rPr>
                <w:spacing w:val="-5"/>
                <w:sz w:val="20"/>
              </w:rPr>
              <w:t>1.2</w:t>
            </w:r>
          </w:p>
        </w:tc>
        <w:tc>
          <w:tcPr>
            <w:tcW w:w="667" w:type="dxa"/>
            <w:tcBorders>
              <w:bottom w:val="single" w:sz="4" w:space="0" w:color="539E39"/>
            </w:tcBorders>
          </w:tcPr>
          <w:p w14:paraId="4F63581A" w14:textId="77777777" w:rsidR="00F823DD" w:rsidRDefault="00D11C53">
            <w:pPr>
              <w:pStyle w:val="TableParagraph"/>
              <w:spacing w:before="152"/>
              <w:ind w:left="14"/>
              <w:jc w:val="center"/>
              <w:rPr>
                <w:sz w:val="20"/>
              </w:rPr>
            </w:pPr>
            <w:r>
              <w:rPr>
                <w:spacing w:val="-5"/>
                <w:sz w:val="20"/>
              </w:rPr>
              <w:t>201</w:t>
            </w:r>
          </w:p>
          <w:p w14:paraId="3137B6E9" w14:textId="77777777" w:rsidR="00F823DD" w:rsidRDefault="00D11C53">
            <w:pPr>
              <w:pStyle w:val="TableParagraph"/>
              <w:spacing w:before="34" w:line="276" w:lineRule="auto"/>
              <w:ind w:left="106" w:right="94"/>
              <w:jc w:val="center"/>
              <w:rPr>
                <w:i/>
                <w:sz w:val="20"/>
              </w:rPr>
            </w:pPr>
            <w:r>
              <w:rPr>
                <w:spacing w:val="-4"/>
                <w:sz w:val="20"/>
              </w:rPr>
              <w:t>1/Pa</w:t>
            </w:r>
            <w:r>
              <w:rPr>
                <w:sz w:val="20"/>
              </w:rPr>
              <w:t xml:space="preserve"> </w:t>
            </w:r>
            <w:proofErr w:type="spellStart"/>
            <w:r>
              <w:rPr>
                <w:spacing w:val="-4"/>
                <w:sz w:val="20"/>
              </w:rPr>
              <w:t>dmal</w:t>
            </w:r>
            <w:proofErr w:type="spellEnd"/>
            <w:r>
              <w:rPr>
                <w:sz w:val="20"/>
              </w:rPr>
              <w:t xml:space="preserve"> </w:t>
            </w:r>
            <w:proofErr w:type="spellStart"/>
            <w:r>
              <w:rPr>
                <w:spacing w:val="-4"/>
                <w:sz w:val="20"/>
              </w:rPr>
              <w:t>atha</w:t>
            </w:r>
            <w:proofErr w:type="spellEnd"/>
            <w:r>
              <w:rPr>
                <w:sz w:val="20"/>
              </w:rPr>
              <w:t xml:space="preserve"> </w:t>
            </w:r>
            <w:r>
              <w:rPr>
                <w:i/>
                <w:spacing w:val="-6"/>
                <w:sz w:val="20"/>
              </w:rPr>
              <w:t>et</w:t>
            </w:r>
          </w:p>
          <w:p w14:paraId="4170DDD7" w14:textId="77777777" w:rsidR="00F823DD" w:rsidRDefault="00D11C53">
            <w:pPr>
              <w:pStyle w:val="TableParagraph"/>
              <w:spacing w:line="234" w:lineRule="exact"/>
              <w:ind w:left="13"/>
              <w:jc w:val="center"/>
              <w:rPr>
                <w:sz w:val="20"/>
              </w:rPr>
            </w:pPr>
            <w:proofErr w:type="spellStart"/>
            <w:proofErr w:type="gramStart"/>
            <w:r>
              <w:rPr>
                <w:i/>
                <w:spacing w:val="-4"/>
                <w:sz w:val="20"/>
              </w:rPr>
              <w:t>al.</w:t>
            </w:r>
            <w:r>
              <w:rPr>
                <w:spacing w:val="-4"/>
                <w:sz w:val="20"/>
              </w:rPr>
              <w:t>l</w:t>
            </w:r>
            <w:proofErr w:type="spellEnd"/>
            <w:proofErr w:type="gramEnd"/>
          </w:p>
        </w:tc>
      </w:tr>
    </w:tbl>
    <w:p w14:paraId="40224703" w14:textId="77777777" w:rsidR="00F823DD" w:rsidRDefault="00F823DD">
      <w:pPr>
        <w:pStyle w:val="Textoindependiente"/>
        <w:spacing w:before="9"/>
        <w:rPr>
          <w:sz w:val="14"/>
        </w:rPr>
      </w:pPr>
    </w:p>
    <w:p w14:paraId="7E0B1B72" w14:textId="77777777" w:rsidR="00F823DD" w:rsidRDefault="00F823DD">
      <w:pPr>
        <w:pStyle w:val="Textoindependiente"/>
        <w:rPr>
          <w:sz w:val="14"/>
        </w:rPr>
        <w:sectPr w:rsidR="00F823DD">
          <w:pgSz w:w="12240" w:h="15840"/>
          <w:pgMar w:top="1240" w:right="1080" w:bottom="280" w:left="1080" w:header="1020" w:footer="0" w:gutter="0"/>
          <w:cols w:space="720"/>
        </w:sectPr>
      </w:pPr>
    </w:p>
    <w:p w14:paraId="0B28F10F" w14:textId="77777777" w:rsidR="00F823DD" w:rsidRDefault="00D11C53">
      <w:pPr>
        <w:pStyle w:val="Ttulo1"/>
      </w:pPr>
      <w:r>
        <w:t>TANDEM</w:t>
      </w:r>
      <w:r>
        <w:rPr>
          <w:spacing w:val="-1"/>
        </w:rPr>
        <w:t xml:space="preserve"> </w:t>
      </w:r>
      <w:r>
        <w:rPr>
          <w:spacing w:val="-2"/>
        </w:rPr>
        <w:t>Techniques</w:t>
      </w:r>
    </w:p>
    <w:p w14:paraId="3CB47DAD" w14:textId="77777777" w:rsidR="00F823DD" w:rsidRDefault="00F823DD">
      <w:pPr>
        <w:pStyle w:val="Textoindependiente"/>
        <w:spacing w:before="21"/>
        <w:rPr>
          <w:b/>
        </w:rPr>
      </w:pPr>
    </w:p>
    <w:p w14:paraId="73463CA5" w14:textId="77777777" w:rsidR="00F823DD" w:rsidRDefault="00D11C53">
      <w:pPr>
        <w:pStyle w:val="Textoindependiente"/>
        <w:spacing w:line="276" w:lineRule="auto"/>
        <w:ind w:left="360" w:firstLine="288"/>
        <w:jc w:val="both"/>
      </w:pPr>
      <w:r>
        <w:t>NMR provides important information about the interaction in a protein-ligand complex,</w:t>
      </w:r>
      <w:r>
        <w:rPr>
          <w:spacing w:val="40"/>
        </w:rPr>
        <w:t xml:space="preserve"> </w:t>
      </w:r>
      <w:r>
        <w:t xml:space="preserve">such as structure, dynamics, and affinity. Tashinga E. </w:t>
      </w:r>
      <w:proofErr w:type="spellStart"/>
      <w:r>
        <w:t>Bapiro</w:t>
      </w:r>
      <w:proofErr w:type="spellEnd"/>
      <w:r>
        <w:t xml:space="preserve"> </w:t>
      </w:r>
      <w:r>
        <w:rPr>
          <w:i/>
        </w:rPr>
        <w:t xml:space="preserve">et al. </w:t>
      </w:r>
      <w:r>
        <w:t>performed the</w:t>
      </w:r>
      <w:r>
        <w:rPr>
          <w:spacing w:val="80"/>
        </w:rPr>
        <w:t xml:space="preserve"> </w:t>
      </w:r>
      <w:r>
        <w:t>sensitive LC-MS/MS followed by 19-F NMR to separate and characterize gemcitabine. The solvents used were methanol, acetonitrile, sodium hydroxide, trifluoroacetic acid,</w:t>
      </w:r>
      <w:r>
        <w:rPr>
          <w:spacing w:val="40"/>
        </w:rPr>
        <w:t xml:space="preserve"> </w:t>
      </w:r>
      <w:r>
        <w:t>ammonia solution, and 10.2 mg/ml sterile normal saline solution [</w:t>
      </w:r>
      <w:hyperlink w:anchor="_bookmark14" w:history="1">
        <w:r>
          <w:rPr>
            <w:color w:val="0000FF"/>
          </w:rPr>
          <w:t>8</w:t>
        </w:r>
      </w:hyperlink>
      <w:r>
        <w:t>]. The subsequent tissue extraction with 19-F NMR indicates linearity</w:t>
      </w:r>
      <w:r>
        <w:rPr>
          <w:spacing w:val="-5"/>
        </w:rPr>
        <w:t xml:space="preserve"> </w:t>
      </w:r>
      <w:r>
        <w:t>of</w:t>
      </w:r>
      <w:r>
        <w:rPr>
          <w:spacing w:val="-4"/>
        </w:rPr>
        <w:t xml:space="preserve"> </w:t>
      </w:r>
      <w:r>
        <w:t>less</w:t>
      </w:r>
      <w:r>
        <w:rPr>
          <w:spacing w:val="-3"/>
        </w:rPr>
        <w:t xml:space="preserve"> </w:t>
      </w:r>
      <w:r>
        <w:t>than</w:t>
      </w:r>
      <w:r>
        <w:rPr>
          <w:spacing w:val="-5"/>
        </w:rPr>
        <w:t xml:space="preserve"> </w:t>
      </w:r>
      <w:r>
        <w:t>6%</w:t>
      </w:r>
      <w:r>
        <w:rPr>
          <w:spacing w:val="-5"/>
        </w:rPr>
        <w:t xml:space="preserve"> </w:t>
      </w:r>
      <w:r>
        <w:t>and</w:t>
      </w:r>
      <w:r>
        <w:rPr>
          <w:spacing w:val="-5"/>
        </w:rPr>
        <w:t xml:space="preserve"> </w:t>
      </w:r>
      <w:r>
        <w:t>accuracy</w:t>
      </w:r>
      <w:r>
        <w:rPr>
          <w:spacing w:val="-5"/>
        </w:rPr>
        <w:t xml:space="preserve"> </w:t>
      </w:r>
      <w:r>
        <w:t>of</w:t>
      </w:r>
      <w:r>
        <w:rPr>
          <w:spacing w:val="-4"/>
        </w:rPr>
        <w:t xml:space="preserve"> </w:t>
      </w:r>
      <w:r>
        <w:t>91.7</w:t>
      </w:r>
      <w:r>
        <w:rPr>
          <w:spacing w:val="-4"/>
        </w:rPr>
        <w:t xml:space="preserve"> </w:t>
      </w:r>
      <w:r>
        <w:t>%. Using data from tumor histology and pharmacodynamic endpoints, this technique</w:t>
      </w:r>
      <w:r>
        <w:rPr>
          <w:spacing w:val="40"/>
        </w:rPr>
        <w:t xml:space="preserve"> </w:t>
      </w:r>
      <w:r>
        <w:t>can be utilized to further explore the pharmacokinetics of gemcitabine in tumors.</w:t>
      </w:r>
    </w:p>
    <w:p w14:paraId="68918E3C" w14:textId="77777777" w:rsidR="00F823DD" w:rsidRDefault="00D11C53">
      <w:pPr>
        <w:pStyle w:val="Ttulo1"/>
        <w:ind w:left="246"/>
      </w:pPr>
      <w:r>
        <w:rPr>
          <w:b w:val="0"/>
        </w:rPr>
        <w:br w:type="column"/>
      </w:r>
      <w:r>
        <w:rPr>
          <w:spacing w:val="-2"/>
        </w:rPr>
        <w:t>Chromatographic</w:t>
      </w:r>
      <w:r>
        <w:rPr>
          <w:spacing w:val="17"/>
        </w:rPr>
        <w:t xml:space="preserve"> </w:t>
      </w:r>
      <w:r>
        <w:rPr>
          <w:spacing w:val="-2"/>
        </w:rPr>
        <w:t>Methods</w:t>
      </w:r>
    </w:p>
    <w:p w14:paraId="330A7D39" w14:textId="77777777" w:rsidR="00F823DD" w:rsidRDefault="00F823DD">
      <w:pPr>
        <w:pStyle w:val="Textoindependiente"/>
        <w:spacing w:before="21"/>
        <w:rPr>
          <w:b/>
        </w:rPr>
      </w:pPr>
    </w:p>
    <w:p w14:paraId="3472BCFD" w14:textId="77777777" w:rsidR="00F823DD" w:rsidRDefault="00D11C53">
      <w:pPr>
        <w:ind w:left="246"/>
        <w:rPr>
          <w:i/>
        </w:rPr>
      </w:pPr>
      <w:r>
        <w:rPr>
          <w:i/>
          <w:spacing w:val="-4"/>
        </w:rPr>
        <w:t>HPLC</w:t>
      </w:r>
    </w:p>
    <w:p w14:paraId="30C9021D" w14:textId="77777777" w:rsidR="00F823DD" w:rsidRDefault="00F823DD">
      <w:pPr>
        <w:pStyle w:val="Textoindependiente"/>
        <w:spacing w:before="22"/>
        <w:rPr>
          <w:i/>
        </w:rPr>
      </w:pPr>
    </w:p>
    <w:p w14:paraId="2A62E1F6" w14:textId="77777777" w:rsidR="00F823DD" w:rsidRDefault="00D11C53">
      <w:pPr>
        <w:pStyle w:val="Textoindependiente"/>
        <w:spacing w:line="276" w:lineRule="auto"/>
        <w:ind w:left="246" w:right="354" w:firstLine="288"/>
        <w:jc w:val="both"/>
      </w:pPr>
      <w:r>
        <w:t>High-Performance Liquid Chromatography (HPLC) is a widely utilized and powerful separation technique known for its rapidity, sensitivity, and high separation efficiency. It enables both qualitative and quantitative analysis with superior detection capabilities, making it particularly effective for analyzing gemcitabine hydrochloride. When compared to hyphenated</w:t>
      </w:r>
      <w:r>
        <w:rPr>
          <w:spacing w:val="-8"/>
        </w:rPr>
        <w:t xml:space="preserve"> </w:t>
      </w:r>
      <w:r>
        <w:t>detection</w:t>
      </w:r>
      <w:r>
        <w:rPr>
          <w:spacing w:val="-9"/>
        </w:rPr>
        <w:t xml:space="preserve"> </w:t>
      </w:r>
      <w:r>
        <w:t>techniques,</w:t>
      </w:r>
      <w:r>
        <w:rPr>
          <w:spacing w:val="-8"/>
        </w:rPr>
        <w:t xml:space="preserve"> </w:t>
      </w:r>
      <w:r>
        <w:t>HPLC</w:t>
      </w:r>
      <w:r>
        <w:rPr>
          <w:spacing w:val="-8"/>
        </w:rPr>
        <w:t xml:space="preserve"> </w:t>
      </w:r>
      <w:r>
        <w:t>coupled with UV or photodiode array (PDA) detection offers significant advantages in terms of cost- effectiveness and selectivity, making it a preferred</w:t>
      </w:r>
      <w:r>
        <w:rPr>
          <w:spacing w:val="-2"/>
        </w:rPr>
        <w:t xml:space="preserve"> </w:t>
      </w:r>
      <w:r>
        <w:t>choice</w:t>
      </w:r>
      <w:r>
        <w:rPr>
          <w:spacing w:val="-2"/>
        </w:rPr>
        <w:t xml:space="preserve"> </w:t>
      </w:r>
      <w:r>
        <w:t>for</w:t>
      </w:r>
      <w:r>
        <w:rPr>
          <w:spacing w:val="-2"/>
        </w:rPr>
        <w:t xml:space="preserve"> </w:t>
      </w:r>
      <w:r>
        <w:t>routine</w:t>
      </w:r>
      <w:r>
        <w:rPr>
          <w:spacing w:val="-2"/>
        </w:rPr>
        <w:t xml:space="preserve"> </w:t>
      </w:r>
      <w:r>
        <w:t>analysis.</w:t>
      </w:r>
      <w:r>
        <w:rPr>
          <w:spacing w:val="-2"/>
        </w:rPr>
        <w:t xml:space="preserve"> </w:t>
      </w:r>
      <w:r>
        <w:t xml:space="preserve">Numerous researchers have developed and validated RP- </w:t>
      </w:r>
      <w:proofErr w:type="gramStart"/>
      <w:r>
        <w:t>HPLC</w:t>
      </w:r>
      <w:r>
        <w:rPr>
          <w:spacing w:val="58"/>
        </w:rPr>
        <w:t xml:space="preserve">  </w:t>
      </w:r>
      <w:r>
        <w:t>methods</w:t>
      </w:r>
      <w:proofErr w:type="gramEnd"/>
      <w:r>
        <w:rPr>
          <w:spacing w:val="58"/>
        </w:rPr>
        <w:t xml:space="preserve">  </w:t>
      </w:r>
      <w:proofErr w:type="gramStart"/>
      <w:r>
        <w:t>for</w:t>
      </w:r>
      <w:r>
        <w:rPr>
          <w:spacing w:val="57"/>
        </w:rPr>
        <w:t xml:space="preserve">  </w:t>
      </w:r>
      <w:r>
        <w:t>analyzing</w:t>
      </w:r>
      <w:proofErr w:type="gramEnd"/>
      <w:r>
        <w:rPr>
          <w:spacing w:val="58"/>
        </w:rPr>
        <w:t xml:space="preserve">  </w:t>
      </w:r>
      <w:r>
        <w:rPr>
          <w:spacing w:val="-2"/>
        </w:rPr>
        <w:t>gemcitabine</w:t>
      </w:r>
    </w:p>
    <w:p w14:paraId="2E836286" w14:textId="77777777" w:rsidR="00F823DD" w:rsidRDefault="00F823DD">
      <w:pPr>
        <w:pStyle w:val="Textoindependiente"/>
        <w:spacing w:line="276" w:lineRule="auto"/>
        <w:jc w:val="both"/>
        <w:sectPr w:rsidR="00F823DD">
          <w:type w:val="continuous"/>
          <w:pgSz w:w="12240" w:h="15840"/>
          <w:pgMar w:top="1240" w:right="1080" w:bottom="280" w:left="1080" w:header="1020" w:footer="0" w:gutter="0"/>
          <w:cols w:num="2" w:space="720" w:equalWidth="0">
            <w:col w:w="4899" w:space="40"/>
            <w:col w:w="5141"/>
          </w:cols>
        </w:sectPr>
      </w:pPr>
    </w:p>
    <w:p w14:paraId="01678573" w14:textId="77777777" w:rsidR="00F823DD" w:rsidRDefault="00F823DD">
      <w:pPr>
        <w:pStyle w:val="Textoindependiente"/>
        <w:spacing w:before="4"/>
        <w:rPr>
          <w:sz w:val="5"/>
        </w:rPr>
      </w:pPr>
    </w:p>
    <w:p w14:paraId="7B774D4A" w14:textId="77777777" w:rsidR="00F823DD" w:rsidRDefault="00D11C53">
      <w:pPr>
        <w:pStyle w:val="Textoindependiente"/>
        <w:spacing w:line="20" w:lineRule="exact"/>
        <w:ind w:left="360"/>
        <w:rPr>
          <w:sz w:val="2"/>
        </w:rPr>
      </w:pPr>
      <w:r>
        <w:rPr>
          <w:noProof/>
          <w:sz w:val="2"/>
        </w:rPr>
        <mc:AlternateContent>
          <mc:Choice Requires="wpg">
            <w:drawing>
              <wp:inline distT="0" distB="0" distL="0" distR="0" wp14:anchorId="56D53D7C" wp14:editId="4DA4B376">
                <wp:extent cx="5975350" cy="41275"/>
                <wp:effectExtent l="19050" t="9525" r="15875" b="158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41275"/>
                          <a:chOff x="0" y="0"/>
                          <a:chExt cx="5975350" cy="41275"/>
                        </a:xfrm>
                      </wpg:grpSpPr>
                      <wps:wsp>
                        <wps:cNvPr id="56" name="Graphic 56"/>
                        <wps:cNvSpPr/>
                        <wps:spPr>
                          <a:xfrm>
                            <a:off x="15875" y="15875"/>
                            <a:ext cx="5943600" cy="9525"/>
                          </a:xfrm>
                          <a:custGeom>
                            <a:avLst/>
                            <a:gdLst/>
                            <a:ahLst/>
                            <a:cxnLst/>
                            <a:rect l="l" t="t" r="r" b="b"/>
                            <a:pathLst>
                              <a:path w="5943600" h="9525">
                                <a:moveTo>
                                  <a:pt x="0" y="9525"/>
                                </a:moveTo>
                                <a:lnTo>
                                  <a:pt x="5943600" y="0"/>
                                </a:lnTo>
                              </a:path>
                            </a:pathLst>
                          </a:custGeom>
                          <a:ln w="31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7198D9" id="Group 55" o:spid="_x0000_s1026" style="width:470.5pt;height:3.25pt;mso-position-horizontal-relative:char;mso-position-vertical-relative:line" coordsize="5975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">
                <v:shape id="Graphic 56" o:spid="_x0000_s1027" style="position:absolute;left:158;top:158;width:59436;height:96;visibility:visible;mso-wrap-style:square;v-text-anchor:top"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" path="m,9525l5943600,e" filled="f" strokeweight="2.5pt">
                  <v:path arrowok="t"/>
                </v:shape>
                <w10:anchorlock/>
              </v:group>
            </w:pict>
          </mc:Fallback>
        </mc:AlternateContent>
      </w:r>
    </w:p>
    <w:p w14:paraId="2ADCF8C9" w14:textId="77777777" w:rsidR="00F823DD" w:rsidRDefault="00F823DD">
      <w:pPr>
        <w:pStyle w:val="Textoindependiente"/>
        <w:spacing w:before="11"/>
        <w:rPr>
          <w:sz w:val="5"/>
        </w:rPr>
      </w:pPr>
    </w:p>
    <w:p w14:paraId="7A41016C" w14:textId="77777777" w:rsidR="00F823DD" w:rsidRDefault="00F823DD">
      <w:pPr>
        <w:pStyle w:val="Textoindependiente"/>
        <w:rPr>
          <w:sz w:val="5"/>
        </w:rPr>
        <w:sectPr w:rsidR="00F823DD">
          <w:pgSz w:w="12240" w:h="15840"/>
          <w:pgMar w:top="1240" w:right="1080" w:bottom="280" w:left="1080" w:header="1020" w:footer="0" w:gutter="0"/>
          <w:cols w:space="720"/>
        </w:sectPr>
      </w:pPr>
    </w:p>
    <w:p w14:paraId="2AE0743D" w14:textId="77777777" w:rsidR="00F823DD" w:rsidRDefault="00D11C53">
      <w:pPr>
        <w:pStyle w:val="Textoindependiente"/>
        <w:spacing w:before="91" w:line="276" w:lineRule="auto"/>
        <w:ind w:left="360"/>
        <w:jc w:val="both"/>
      </w:pPr>
      <w:r>
        <w:t xml:space="preserve">hydrochloride, each highlighting specific optimizations for precision, accuracy, and environmental impact. Rahul Singh </w:t>
      </w:r>
      <w:r>
        <w:rPr>
          <w:i/>
        </w:rPr>
        <w:t xml:space="preserve">et al. </w:t>
      </w:r>
      <w:r>
        <w:t xml:space="preserve">and Survi Mishra </w:t>
      </w:r>
      <w:r>
        <w:rPr>
          <w:i/>
        </w:rPr>
        <w:t xml:space="preserve">et al. </w:t>
      </w:r>
      <w:r>
        <w:t>developed a simple, linear, and stability-indicating RP-HPLC method by acetonitrile and water (10:90), as the mobile phase with a C18 column (250 × 4.6 mm, 5µ), which demonstrates good linearity across a concentration range of 20-120 µg/mL, but the methods lacks greenness due to the use of acetonitrile which reduces its environmental sustainability [</w:t>
      </w:r>
      <w:hyperlink w:anchor="_bookmark15" w:history="1">
        <w:r>
          <w:rPr>
            <w:color w:val="0000FF"/>
          </w:rPr>
          <w:t>9</w:t>
        </w:r>
      </w:hyperlink>
      <w:hyperlink w:anchor="_bookmark16" w:history="1">
        <w:r>
          <w:t>,</w:t>
        </w:r>
        <w:r>
          <w:rPr>
            <w:color w:val="0000FF"/>
          </w:rPr>
          <w:t>10</w:t>
        </w:r>
      </w:hyperlink>
      <w:r>
        <w:t xml:space="preserve">]. K.K. Kumar </w:t>
      </w:r>
      <w:r>
        <w:rPr>
          <w:i/>
        </w:rPr>
        <w:t>et al.</w:t>
      </w:r>
      <w:r>
        <w:rPr>
          <w:i/>
          <w:spacing w:val="40"/>
        </w:rPr>
        <w:t xml:space="preserve"> </w:t>
      </w:r>
      <w:r>
        <w:t>developed a stability-indicating RP-HPLC method</w:t>
      </w:r>
      <w:r>
        <w:rPr>
          <w:spacing w:val="-1"/>
        </w:rPr>
        <w:t xml:space="preserve"> </w:t>
      </w:r>
      <w:r>
        <w:t>for</w:t>
      </w:r>
      <w:r>
        <w:rPr>
          <w:spacing w:val="-1"/>
        </w:rPr>
        <w:t xml:space="preserve"> </w:t>
      </w:r>
      <w:r>
        <w:t>estimating lapatinib</w:t>
      </w:r>
      <w:r>
        <w:rPr>
          <w:spacing w:val="-2"/>
        </w:rPr>
        <w:t xml:space="preserve"> </w:t>
      </w:r>
      <w:r>
        <w:t>in</w:t>
      </w:r>
      <w:r>
        <w:rPr>
          <w:spacing w:val="-2"/>
        </w:rPr>
        <w:t xml:space="preserve"> </w:t>
      </w:r>
      <w:r>
        <w:t>tablet</w:t>
      </w:r>
      <w:r>
        <w:rPr>
          <w:spacing w:val="-1"/>
        </w:rPr>
        <w:t xml:space="preserve"> </w:t>
      </w:r>
      <w:r>
        <w:t>dosage forms, using gemcitabine hydrochloride as an internal standard [</w:t>
      </w:r>
      <w:hyperlink w:anchor="_bookmark17" w:history="1">
        <w:r>
          <w:rPr>
            <w:color w:val="0000FF"/>
          </w:rPr>
          <w:t>11</w:t>
        </w:r>
      </w:hyperlink>
      <w:r>
        <w:t xml:space="preserve">]. The method exhibited clear resolution of lapatinib and gemcitabine peaks, ensuring no interference from excipients or degradation products. Syed Afrin </w:t>
      </w:r>
      <w:r>
        <w:rPr>
          <w:i/>
        </w:rPr>
        <w:t xml:space="preserve">et al. </w:t>
      </w:r>
      <w:r>
        <w:t>and Kiran</w:t>
      </w:r>
      <w:r>
        <w:rPr>
          <w:spacing w:val="-1"/>
        </w:rPr>
        <w:t xml:space="preserve"> </w:t>
      </w:r>
      <w:r>
        <w:t xml:space="preserve">Kumar </w:t>
      </w:r>
      <w:proofErr w:type="spellStart"/>
      <w:r>
        <w:t>Katare</w:t>
      </w:r>
      <w:proofErr w:type="spellEnd"/>
      <w:r>
        <w:t xml:space="preserve"> </w:t>
      </w:r>
      <w:r>
        <w:rPr>
          <w:i/>
        </w:rPr>
        <w:t>et</w:t>
      </w:r>
      <w:r>
        <w:rPr>
          <w:i/>
          <w:spacing w:val="-5"/>
        </w:rPr>
        <w:t xml:space="preserve"> </w:t>
      </w:r>
      <w:r>
        <w:rPr>
          <w:i/>
        </w:rPr>
        <w:t>al.</w:t>
      </w:r>
      <w:r>
        <w:rPr>
          <w:i/>
          <w:spacing w:val="-2"/>
        </w:rPr>
        <w:t xml:space="preserve"> </w:t>
      </w:r>
      <w:r>
        <w:t>developed rapid, cost- effective, and precise RP-HPLC methods with a 50:50 water: acetonitrile mobile phase at a flow rate of 1.0 mL/min [</w:t>
      </w:r>
      <w:hyperlink w:anchor="_bookmark18" w:history="1">
        <w:r>
          <w:rPr>
            <w:color w:val="0000FF"/>
          </w:rPr>
          <w:t>12</w:t>
        </w:r>
      </w:hyperlink>
      <w:hyperlink w:anchor="_bookmark19" w:history="1">
        <w:r>
          <w:t>,</w:t>
        </w:r>
        <w:r>
          <w:rPr>
            <w:color w:val="0000FF"/>
          </w:rPr>
          <w:t>13</w:t>
        </w:r>
      </w:hyperlink>
      <w:r>
        <w:t xml:space="preserve">]. </w:t>
      </w:r>
      <w:proofErr w:type="spellStart"/>
      <w:r>
        <w:t>Guanya</w:t>
      </w:r>
      <w:proofErr w:type="spellEnd"/>
      <w:r>
        <w:t xml:space="preserve"> Chen </w:t>
      </w:r>
      <w:r>
        <w:rPr>
          <w:i/>
        </w:rPr>
        <w:t xml:space="preserve">et al. </w:t>
      </w:r>
      <w:r>
        <w:t>introduced an eco-friendly RP-HPLC method for enzymatic degradation studies employing acetonitrile and sodium dihydrogen phosphate buffer (9:91) as the mobile phase which had a high accuracy of 99.91-101.77 % [</w:t>
      </w:r>
      <w:hyperlink w:anchor="_bookmark20" w:history="1">
        <w:r>
          <w:rPr>
            <w:color w:val="0000FF"/>
          </w:rPr>
          <w:t>14</w:t>
        </w:r>
      </w:hyperlink>
      <w:r>
        <w:t xml:space="preserve">]. Appala Raju </w:t>
      </w:r>
      <w:r>
        <w:rPr>
          <w:i/>
        </w:rPr>
        <w:t xml:space="preserve">et al. </w:t>
      </w:r>
      <w:r>
        <w:t>developed an effective gradient RP- HPLC method utilizing C18 column with ammonium acetate in water and methanol as</w:t>
      </w:r>
      <w:r>
        <w:rPr>
          <w:spacing w:val="40"/>
        </w:rPr>
        <w:t xml:space="preserve"> </w:t>
      </w:r>
      <w:r>
        <w:t>the mobile phase which successfully eluted gemcitabine at 7.24 minutes making it suitable for quality control of parenteral formulations [</w:t>
      </w:r>
      <w:hyperlink w:anchor="_bookmark21" w:history="1">
        <w:r>
          <w:rPr>
            <w:color w:val="0000FF"/>
          </w:rPr>
          <w:t>15</w:t>
        </w:r>
      </w:hyperlink>
      <w:r>
        <w:t xml:space="preserve">]. Jin </w:t>
      </w:r>
      <w:r>
        <w:rPr>
          <w:i/>
        </w:rPr>
        <w:t xml:space="preserve">et al. </w:t>
      </w:r>
      <w:r>
        <w:t>employed rapid and accurate method for the assessment of gemcitabine and its</w:t>
      </w:r>
      <w:r>
        <w:rPr>
          <w:spacing w:val="-2"/>
        </w:rPr>
        <w:t xml:space="preserve"> </w:t>
      </w:r>
      <w:r>
        <w:t>metabolites in</w:t>
      </w:r>
      <w:r>
        <w:rPr>
          <w:spacing w:val="-1"/>
        </w:rPr>
        <w:t xml:space="preserve"> </w:t>
      </w:r>
      <w:r>
        <w:t>pancreatic</w:t>
      </w:r>
      <w:r>
        <w:rPr>
          <w:spacing w:val="-2"/>
        </w:rPr>
        <w:t xml:space="preserve"> </w:t>
      </w:r>
      <w:r>
        <w:t>cancer cells</w:t>
      </w:r>
      <w:r>
        <w:rPr>
          <w:spacing w:val="-2"/>
        </w:rPr>
        <w:t xml:space="preserve"> </w:t>
      </w:r>
      <w:r>
        <w:t>using</w:t>
      </w:r>
      <w:r>
        <w:rPr>
          <w:spacing w:val="-2"/>
        </w:rPr>
        <w:t xml:space="preserve"> </w:t>
      </w:r>
      <w:r>
        <w:t>a C18 column with acetonitrile as the mobile phase at a flow rate of 0.8 mL/min providing insights into pharmacokinetics under hyperthermic conditions [</w:t>
      </w:r>
      <w:hyperlink w:anchor="_bookmark22" w:history="1">
        <w:r>
          <w:rPr>
            <w:color w:val="0000FF"/>
          </w:rPr>
          <w:t>16</w:t>
        </w:r>
      </w:hyperlink>
      <w:r>
        <w:t xml:space="preserve">]. Namrata Soni </w:t>
      </w:r>
      <w:r>
        <w:rPr>
          <w:i/>
        </w:rPr>
        <w:t>et al.</w:t>
      </w:r>
      <w:r>
        <w:rPr>
          <w:i/>
          <w:spacing w:val="-5"/>
        </w:rPr>
        <w:t xml:space="preserve"> </w:t>
      </w:r>
      <w:r>
        <w:t>focused</w:t>
      </w:r>
      <w:r>
        <w:rPr>
          <w:spacing w:val="-7"/>
        </w:rPr>
        <w:t xml:space="preserve"> </w:t>
      </w:r>
      <w:r>
        <w:t>on</w:t>
      </w:r>
      <w:r>
        <w:rPr>
          <w:spacing w:val="-5"/>
        </w:rPr>
        <w:t xml:space="preserve"> </w:t>
      </w:r>
      <w:r>
        <w:t>gemcitabine-loaded</w:t>
      </w:r>
      <w:r>
        <w:rPr>
          <w:spacing w:val="-4"/>
        </w:rPr>
        <w:t xml:space="preserve"> </w:t>
      </w:r>
      <w:r>
        <w:t>nanoparticles using</w:t>
      </w:r>
      <w:r>
        <w:rPr>
          <w:spacing w:val="36"/>
        </w:rPr>
        <w:t xml:space="preserve"> </w:t>
      </w:r>
      <w:r>
        <w:t>methanol</w:t>
      </w:r>
      <w:r>
        <w:rPr>
          <w:spacing w:val="38"/>
        </w:rPr>
        <w:t xml:space="preserve"> </w:t>
      </w:r>
      <w:r>
        <w:t>and</w:t>
      </w:r>
      <w:r>
        <w:rPr>
          <w:spacing w:val="36"/>
        </w:rPr>
        <w:t xml:space="preserve"> </w:t>
      </w:r>
      <w:r>
        <w:t>ammonium</w:t>
      </w:r>
      <w:r>
        <w:rPr>
          <w:spacing w:val="38"/>
        </w:rPr>
        <w:t xml:space="preserve"> </w:t>
      </w:r>
      <w:r>
        <w:t>acetate</w:t>
      </w:r>
      <w:r>
        <w:rPr>
          <w:spacing w:val="39"/>
        </w:rPr>
        <w:t xml:space="preserve"> </w:t>
      </w:r>
      <w:r>
        <w:rPr>
          <w:spacing w:val="-2"/>
        </w:rPr>
        <w:t>buffer</w:t>
      </w:r>
    </w:p>
    <w:p w14:paraId="7FD80021" w14:textId="77777777" w:rsidR="00F823DD" w:rsidRDefault="00D11C53">
      <w:pPr>
        <w:pStyle w:val="Textoindependiente"/>
        <w:spacing w:before="91" w:line="276" w:lineRule="auto"/>
        <w:ind w:left="244" w:right="352"/>
        <w:jc w:val="both"/>
      </w:pPr>
      <w:r>
        <w:br w:type="column"/>
      </w:r>
      <w:r>
        <w:t>(10:90) as the mobile phase which demonstrated linearity over a broad range (100–5000 ng/mL), suitable for nanomedicine applications [</w:t>
      </w:r>
      <w:hyperlink w:anchor="_bookmark23" w:history="1">
        <w:r>
          <w:rPr>
            <w:color w:val="0000FF"/>
          </w:rPr>
          <w:t>17</w:t>
        </w:r>
      </w:hyperlink>
      <w:r>
        <w:t xml:space="preserve">]. Anil Kumar </w:t>
      </w:r>
      <w:r>
        <w:rPr>
          <w:i/>
        </w:rPr>
        <w:t>et</w:t>
      </w:r>
      <w:r>
        <w:rPr>
          <w:i/>
          <w:spacing w:val="-1"/>
        </w:rPr>
        <w:t xml:space="preserve"> </w:t>
      </w:r>
      <w:r>
        <w:rPr>
          <w:i/>
        </w:rPr>
        <w:t xml:space="preserve">al. </w:t>
      </w:r>
      <w:r>
        <w:t xml:space="preserve">developed a robust and accurate stability-indicating RP- HPLC method for simultaneous estimation of gemcitabine and clarithromycin using a phosphate </w:t>
      </w:r>
      <w:proofErr w:type="spellStart"/>
      <w:proofErr w:type="gramStart"/>
      <w:r>
        <w:t>buffer:methanol</w:t>
      </w:r>
      <w:proofErr w:type="spellEnd"/>
      <w:proofErr w:type="gramEnd"/>
      <w:r>
        <w:t xml:space="preserve"> (35:65 v/v) mobile phase [</w:t>
      </w:r>
      <w:hyperlink w:anchor="_bookmark24" w:history="1">
        <w:r>
          <w:rPr>
            <w:color w:val="0000FF"/>
          </w:rPr>
          <w:t>18</w:t>
        </w:r>
      </w:hyperlink>
      <w:r>
        <w:t xml:space="preserve">]. Rajesh </w:t>
      </w:r>
      <w:r>
        <w:rPr>
          <w:i/>
        </w:rPr>
        <w:t>et</w:t>
      </w:r>
      <w:r>
        <w:rPr>
          <w:i/>
          <w:spacing w:val="-3"/>
        </w:rPr>
        <w:t xml:space="preserve"> </w:t>
      </w:r>
      <w:r>
        <w:rPr>
          <w:i/>
        </w:rPr>
        <w:t xml:space="preserve">al. </w:t>
      </w:r>
      <w:r>
        <w:t>applied a method using phosphate buffer, and methanol (35:65 v/v) with an ODS-3 C18 column that demonstrated linearity in the range of 20-60 µg/mL and suitability for combined dosage forms [</w:t>
      </w:r>
      <w:hyperlink w:anchor="_bookmark25" w:history="1">
        <w:r>
          <w:rPr>
            <w:color w:val="0000FF"/>
          </w:rPr>
          <w:t>19</w:t>
        </w:r>
      </w:hyperlink>
      <w:r>
        <w:t>].</w:t>
      </w:r>
      <w:r>
        <w:rPr>
          <w:spacing w:val="40"/>
        </w:rPr>
        <w:t xml:space="preserve"> </w:t>
      </w:r>
      <w:r>
        <w:t>Patel</w:t>
      </w:r>
      <w:r>
        <w:rPr>
          <w:spacing w:val="-3"/>
        </w:rPr>
        <w:t xml:space="preserve"> </w:t>
      </w:r>
      <w:r>
        <w:rPr>
          <w:i/>
        </w:rPr>
        <w:t>et</w:t>
      </w:r>
      <w:r>
        <w:rPr>
          <w:i/>
          <w:spacing w:val="-5"/>
        </w:rPr>
        <w:t xml:space="preserve"> </w:t>
      </w:r>
      <w:r>
        <w:rPr>
          <w:i/>
        </w:rPr>
        <w:t>al.</w:t>
      </w:r>
      <w:r>
        <w:rPr>
          <w:i/>
          <w:spacing w:val="-4"/>
        </w:rPr>
        <w:t xml:space="preserve"> </w:t>
      </w:r>
      <w:r>
        <w:t>optimized</w:t>
      </w:r>
      <w:r>
        <w:rPr>
          <w:spacing w:val="-3"/>
        </w:rPr>
        <w:t xml:space="preserve"> </w:t>
      </w:r>
      <w:r>
        <w:t>a</w:t>
      </w:r>
      <w:r>
        <w:rPr>
          <w:spacing w:val="-4"/>
        </w:rPr>
        <w:t xml:space="preserve"> </w:t>
      </w:r>
      <w:r>
        <w:t>method</w:t>
      </w:r>
      <w:r>
        <w:rPr>
          <w:spacing w:val="-4"/>
        </w:rPr>
        <w:t xml:space="preserve"> </w:t>
      </w:r>
      <w:r>
        <w:t>for</w:t>
      </w:r>
      <w:r>
        <w:rPr>
          <w:spacing w:val="-3"/>
        </w:rPr>
        <w:t xml:space="preserve"> </w:t>
      </w:r>
      <w:r>
        <w:t>simultaneous estimation of gemcitabine in combination with paclitaxel, bicalutamide, and letrozole in nano- sponges using an Eclipse Plus C18 column with</w:t>
      </w:r>
      <w:r>
        <w:rPr>
          <w:spacing w:val="40"/>
        </w:rPr>
        <w:t xml:space="preserve"> </w:t>
      </w:r>
      <w:r>
        <w:t xml:space="preserve">a phosphate </w:t>
      </w:r>
      <w:proofErr w:type="spellStart"/>
      <w:proofErr w:type="gramStart"/>
      <w:r>
        <w:t>buffer:acetonitrile</w:t>
      </w:r>
      <w:proofErr w:type="spellEnd"/>
      <w:proofErr w:type="gramEnd"/>
      <w:r>
        <w:t xml:space="preserve"> mobile phase [</w:t>
      </w:r>
      <w:hyperlink w:anchor="_bookmark26" w:history="1">
        <w:r>
          <w:rPr>
            <w:color w:val="0000FF"/>
          </w:rPr>
          <w:t>20</w:t>
        </w:r>
      </w:hyperlink>
      <w:r>
        <w:t xml:space="preserve">]. Paul Richards </w:t>
      </w:r>
      <w:r>
        <w:rPr>
          <w:i/>
        </w:rPr>
        <w:t xml:space="preserve">et al. </w:t>
      </w:r>
      <w:r>
        <w:t xml:space="preserve">designed an RP-HPLC method for gemcitabine and carboplatin using a phosphate </w:t>
      </w:r>
      <w:proofErr w:type="spellStart"/>
      <w:r>
        <w:t>buffer:acetonitrile</w:t>
      </w:r>
      <w:proofErr w:type="spellEnd"/>
      <w:r>
        <w:t xml:space="preserve"> (55:45 v/v) mobile phase, achieving excellent linearity for gemcitabine (1-5 µg/mL) and carboplatin (100- 500 µg/mL) [</w:t>
      </w:r>
      <w:hyperlink w:anchor="_bookmark27" w:history="1">
        <w:r>
          <w:rPr>
            <w:color w:val="0000FF"/>
          </w:rPr>
          <w:t>21</w:t>
        </w:r>
      </w:hyperlink>
      <w:r>
        <w:t xml:space="preserve">]. Shaik </w:t>
      </w:r>
      <w:proofErr w:type="spellStart"/>
      <w:r>
        <w:t>Mastanamma</w:t>
      </w:r>
      <w:proofErr w:type="spellEnd"/>
      <w:r>
        <w:t xml:space="preserve"> </w:t>
      </w:r>
      <w:r>
        <w:rPr>
          <w:i/>
        </w:rPr>
        <w:t xml:space="preserve">et al. </w:t>
      </w:r>
      <w:r>
        <w:t>validated a stability-indicating method using a phosphate buffer and methanol as the mobile phase which eluted gemcitabine at 2.31</w:t>
      </w:r>
      <w:r>
        <w:rPr>
          <w:spacing w:val="40"/>
        </w:rPr>
        <w:t xml:space="preserve"> </w:t>
      </w:r>
      <w:r>
        <w:t>minutes, ensuring reliability in quality control for injectable dosage forms [</w:t>
      </w:r>
      <w:hyperlink w:anchor="_bookmark28" w:history="1">
        <w:r>
          <w:rPr>
            <w:color w:val="0000FF"/>
          </w:rPr>
          <w:t>22</w:t>
        </w:r>
      </w:hyperlink>
      <w:r>
        <w:t>]. Its stability- indicating capability made it suitable for detecting degradation products, ensuring its reliability for routine quality control and stability</w:t>
      </w:r>
      <w:r>
        <w:rPr>
          <w:spacing w:val="-1"/>
        </w:rPr>
        <w:t xml:space="preserve"> </w:t>
      </w:r>
      <w:r>
        <w:t>testing in</w:t>
      </w:r>
      <w:r>
        <w:rPr>
          <w:spacing w:val="-1"/>
        </w:rPr>
        <w:t xml:space="preserve"> </w:t>
      </w:r>
      <w:r>
        <w:t>pharmaceutical</w:t>
      </w:r>
      <w:r>
        <w:rPr>
          <w:spacing w:val="-1"/>
        </w:rPr>
        <w:t xml:space="preserve"> </w:t>
      </w:r>
      <w:r>
        <w:t>formulations. The</w:t>
      </w:r>
      <w:r>
        <w:rPr>
          <w:spacing w:val="-6"/>
        </w:rPr>
        <w:t xml:space="preserve"> </w:t>
      </w:r>
      <w:r>
        <w:t>Chromatographic</w:t>
      </w:r>
      <w:r>
        <w:rPr>
          <w:spacing w:val="-6"/>
        </w:rPr>
        <w:t xml:space="preserve"> </w:t>
      </w:r>
      <w:r>
        <w:t>conditions</w:t>
      </w:r>
      <w:r>
        <w:rPr>
          <w:spacing w:val="-6"/>
        </w:rPr>
        <w:t xml:space="preserve"> </w:t>
      </w:r>
      <w:r>
        <w:t>and</w:t>
      </w:r>
      <w:r>
        <w:rPr>
          <w:spacing w:val="-7"/>
        </w:rPr>
        <w:t xml:space="preserve"> </w:t>
      </w:r>
      <w:r>
        <w:t>the</w:t>
      </w:r>
      <w:r>
        <w:rPr>
          <w:spacing w:val="-6"/>
        </w:rPr>
        <w:t xml:space="preserve"> </w:t>
      </w:r>
      <w:r>
        <w:t xml:space="preserve">results of all the methods analyzed by RP-HPLC are presented in </w:t>
      </w:r>
      <w:hyperlink w:anchor="_bookmark4" w:history="1">
        <w:r>
          <w:rPr>
            <w:color w:val="0000FF"/>
          </w:rPr>
          <w:t>Table 2</w:t>
        </w:r>
        <w:r>
          <w:t>.</w:t>
        </w:r>
      </w:hyperlink>
      <w:r>
        <w:t xml:space="preserve"> These developed methods illustrate a diverse spectrum of analytical approaches that balance high accuracy and precision, stability-indicating capability for detecting degradation products, rapid retention times for enhanced throughput, and</w:t>
      </w:r>
      <w:r>
        <w:rPr>
          <w:spacing w:val="40"/>
        </w:rPr>
        <w:t xml:space="preserve"> </w:t>
      </w:r>
      <w:r>
        <w:t>adaptability for different matrices and pharmaceutical formulations.</w:t>
      </w:r>
    </w:p>
    <w:p w14:paraId="1C89E621" w14:textId="77777777" w:rsidR="00F823DD" w:rsidRDefault="00F823DD">
      <w:pPr>
        <w:pStyle w:val="Textoindependiente"/>
        <w:spacing w:line="276" w:lineRule="auto"/>
        <w:jc w:val="both"/>
        <w:sectPr w:rsidR="00F823DD">
          <w:type w:val="continuous"/>
          <w:pgSz w:w="12240" w:h="15840"/>
          <w:pgMar w:top="1240" w:right="1080" w:bottom="280" w:left="1080" w:header="1020" w:footer="0" w:gutter="0"/>
          <w:cols w:num="2" w:space="720" w:equalWidth="0">
            <w:col w:w="4901" w:space="40"/>
            <w:col w:w="5139"/>
          </w:cols>
        </w:sectPr>
      </w:pPr>
    </w:p>
    <w:p w14:paraId="714E4871" w14:textId="77777777" w:rsidR="00F823DD" w:rsidRDefault="00F823DD">
      <w:pPr>
        <w:pStyle w:val="Textoindependiente"/>
        <w:spacing w:before="7"/>
        <w:rPr>
          <w:sz w:val="6"/>
        </w:rPr>
      </w:pPr>
    </w:p>
    <w:p w14:paraId="633E09B0" w14:textId="77777777" w:rsidR="00F823DD" w:rsidRDefault="00D11C53">
      <w:pPr>
        <w:pStyle w:val="Textoindependiente"/>
        <w:spacing w:line="20" w:lineRule="exact"/>
        <w:ind w:left="360"/>
        <w:rPr>
          <w:sz w:val="2"/>
        </w:rPr>
      </w:pPr>
      <w:r>
        <w:rPr>
          <w:noProof/>
          <w:sz w:val="2"/>
        </w:rPr>
        <mc:AlternateContent>
          <mc:Choice Requires="wpg">
            <w:drawing>
              <wp:inline distT="0" distB="0" distL="0" distR="0" wp14:anchorId="4285818C" wp14:editId="16C79CDF">
                <wp:extent cx="5975350" cy="41275"/>
                <wp:effectExtent l="19050" t="9525" r="15875" b="158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41275"/>
                          <a:chOff x="0" y="0"/>
                          <a:chExt cx="5975350" cy="41275"/>
                        </a:xfrm>
                      </wpg:grpSpPr>
                      <wps:wsp>
                        <wps:cNvPr id="58" name="Graphic 58"/>
                        <wps:cNvSpPr/>
                        <wps:spPr>
                          <a:xfrm>
                            <a:off x="15875" y="15875"/>
                            <a:ext cx="5943600" cy="9525"/>
                          </a:xfrm>
                          <a:custGeom>
                            <a:avLst/>
                            <a:gdLst/>
                            <a:ahLst/>
                            <a:cxnLst/>
                            <a:rect l="l" t="t" r="r" b="b"/>
                            <a:pathLst>
                              <a:path w="5943600" h="9525">
                                <a:moveTo>
                                  <a:pt x="0" y="9525"/>
                                </a:moveTo>
                                <a:lnTo>
                                  <a:pt x="5943600" y="0"/>
                                </a:lnTo>
                              </a:path>
                            </a:pathLst>
                          </a:custGeom>
                          <a:ln w="31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40BACA" id="Group 57" o:spid="_x0000_s1026" style="width:470.5pt;height:3.25pt;mso-position-horizontal-relative:char;mso-position-vertical-relative:line" coordsize="5975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">
                <v:shape id="Graphic 58" o:spid="_x0000_s1027" style="position:absolute;left:158;top:158;width:59436;height:96;visibility:visible;mso-wrap-style:square;v-text-anchor:top"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" path="m,9525l5943600,e" filled="f" strokeweight="2.5pt">
                  <v:path arrowok="t"/>
                </v:shape>
                <w10:anchorlock/>
              </v:group>
            </w:pict>
          </mc:Fallback>
        </mc:AlternateContent>
      </w:r>
    </w:p>
    <w:p w14:paraId="5E06A1D7" w14:textId="77777777" w:rsidR="00F823DD" w:rsidRDefault="00D11C53">
      <w:pPr>
        <w:spacing w:before="144" w:after="35"/>
        <w:ind w:right="5"/>
        <w:jc w:val="center"/>
        <w:rPr>
          <w:sz w:val="20"/>
        </w:rPr>
      </w:pPr>
      <w:bookmarkStart w:id="5" w:name="_bookmark4"/>
      <w:bookmarkEnd w:id="5"/>
      <w:r>
        <w:rPr>
          <w:b/>
          <w:sz w:val="20"/>
        </w:rPr>
        <w:t>Table</w:t>
      </w:r>
      <w:r>
        <w:rPr>
          <w:b/>
          <w:spacing w:val="-4"/>
          <w:sz w:val="20"/>
        </w:rPr>
        <w:t xml:space="preserve"> </w:t>
      </w:r>
      <w:r>
        <w:rPr>
          <w:b/>
          <w:sz w:val="20"/>
        </w:rPr>
        <w:t>2.</w:t>
      </w:r>
      <w:r>
        <w:rPr>
          <w:b/>
          <w:spacing w:val="-3"/>
          <w:sz w:val="20"/>
        </w:rPr>
        <w:t xml:space="preserve"> </w:t>
      </w:r>
      <w:r>
        <w:rPr>
          <w:sz w:val="20"/>
        </w:rPr>
        <w:t>HPLC</w:t>
      </w:r>
      <w:r>
        <w:rPr>
          <w:spacing w:val="-5"/>
          <w:sz w:val="20"/>
        </w:rPr>
        <w:t xml:space="preserve"> </w:t>
      </w:r>
      <w:r>
        <w:rPr>
          <w:sz w:val="20"/>
        </w:rPr>
        <w:t>methods</w:t>
      </w:r>
      <w:r>
        <w:rPr>
          <w:spacing w:val="-5"/>
          <w:sz w:val="20"/>
        </w:rPr>
        <w:t xml:space="preserve"> </w:t>
      </w:r>
      <w:r>
        <w:rPr>
          <w:sz w:val="20"/>
        </w:rPr>
        <w:t>used</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analysis</w:t>
      </w:r>
      <w:r>
        <w:rPr>
          <w:spacing w:val="-5"/>
          <w:sz w:val="20"/>
        </w:rPr>
        <w:t xml:space="preserve"> </w:t>
      </w:r>
      <w:r>
        <w:rPr>
          <w:sz w:val="20"/>
        </w:rPr>
        <w:t>of</w:t>
      </w:r>
      <w:r>
        <w:rPr>
          <w:spacing w:val="-4"/>
          <w:sz w:val="20"/>
        </w:rPr>
        <w:t xml:space="preserve"> </w:t>
      </w:r>
      <w:r>
        <w:rPr>
          <w:spacing w:val="-2"/>
          <w:sz w:val="20"/>
        </w:rPr>
        <w:t>Gemcitabine</w:t>
      </w:r>
    </w:p>
    <w:tbl>
      <w:tblPr>
        <w:tblW w:w="0" w:type="auto"/>
        <w:tblInd w:w="259" w:type="dxa"/>
        <w:tblLayout w:type="fixed"/>
        <w:tblCellMar>
          <w:left w:w="0" w:type="dxa"/>
          <w:right w:w="0" w:type="dxa"/>
        </w:tblCellMar>
        <w:tblLook w:val="01E0" w:firstRow="1" w:lastRow="1" w:firstColumn="1" w:lastColumn="1" w:noHBand="0" w:noVBand="0"/>
      </w:tblPr>
      <w:tblGrid>
        <w:gridCol w:w="476"/>
        <w:gridCol w:w="842"/>
        <w:gridCol w:w="1238"/>
        <w:gridCol w:w="1247"/>
        <w:gridCol w:w="526"/>
        <w:gridCol w:w="793"/>
        <w:gridCol w:w="940"/>
        <w:gridCol w:w="668"/>
        <w:gridCol w:w="604"/>
        <w:gridCol w:w="559"/>
        <w:gridCol w:w="784"/>
        <w:gridCol w:w="908"/>
      </w:tblGrid>
      <w:tr w:rsidR="00F823DD" w14:paraId="662B96BB" w14:textId="77777777">
        <w:trPr>
          <w:trHeight w:val="256"/>
        </w:trPr>
        <w:tc>
          <w:tcPr>
            <w:tcW w:w="476" w:type="dxa"/>
            <w:vMerge w:val="restart"/>
            <w:shd w:val="clear" w:color="auto" w:fill="DAEED2"/>
          </w:tcPr>
          <w:p w14:paraId="3F7BAD71" w14:textId="77777777" w:rsidR="00F823DD" w:rsidRDefault="00D11C53">
            <w:pPr>
              <w:pStyle w:val="TableParagraph"/>
              <w:spacing w:line="234" w:lineRule="exact"/>
              <w:ind w:right="8"/>
              <w:jc w:val="center"/>
              <w:rPr>
                <w:sz w:val="20"/>
              </w:rPr>
            </w:pPr>
            <w:r>
              <w:rPr>
                <w:spacing w:val="-5"/>
                <w:sz w:val="20"/>
              </w:rPr>
              <w:t>S.</w:t>
            </w:r>
          </w:p>
          <w:p w14:paraId="06B996F4" w14:textId="77777777" w:rsidR="00F823DD" w:rsidRDefault="00D11C53">
            <w:pPr>
              <w:pStyle w:val="TableParagraph"/>
              <w:spacing w:before="34"/>
              <w:ind w:left="4" w:right="8"/>
              <w:jc w:val="center"/>
              <w:rPr>
                <w:sz w:val="20"/>
              </w:rPr>
            </w:pPr>
            <w:r>
              <w:rPr>
                <w:spacing w:val="-5"/>
                <w:sz w:val="20"/>
              </w:rPr>
              <w:t>No</w:t>
            </w:r>
          </w:p>
          <w:p w14:paraId="18E0CC62" w14:textId="77777777" w:rsidR="00F823DD" w:rsidRDefault="00D11C53">
            <w:pPr>
              <w:pStyle w:val="TableParagraph"/>
              <w:spacing w:before="37"/>
              <w:ind w:left="3" w:right="8"/>
              <w:jc w:val="center"/>
              <w:rPr>
                <w:sz w:val="20"/>
              </w:rPr>
            </w:pPr>
            <w:r>
              <w:rPr>
                <w:spacing w:val="-10"/>
                <w:sz w:val="20"/>
              </w:rPr>
              <w:t>.</w:t>
            </w:r>
          </w:p>
        </w:tc>
        <w:tc>
          <w:tcPr>
            <w:tcW w:w="842" w:type="dxa"/>
            <w:vMerge w:val="restart"/>
            <w:shd w:val="clear" w:color="auto" w:fill="DAEED2"/>
          </w:tcPr>
          <w:p w14:paraId="030D98DB" w14:textId="77777777" w:rsidR="00F823DD" w:rsidRDefault="00D11C53">
            <w:pPr>
              <w:pStyle w:val="TableParagraph"/>
              <w:spacing w:line="276" w:lineRule="auto"/>
              <w:ind w:left="119" w:right="120" w:hanging="1"/>
              <w:jc w:val="center"/>
              <w:rPr>
                <w:sz w:val="20"/>
              </w:rPr>
            </w:pPr>
            <w:r>
              <w:rPr>
                <w:spacing w:val="-4"/>
                <w:sz w:val="20"/>
              </w:rPr>
              <w:t>Drug</w:t>
            </w:r>
            <w:r>
              <w:rPr>
                <w:sz w:val="20"/>
              </w:rPr>
              <w:t xml:space="preserve"> </w:t>
            </w:r>
            <w:r>
              <w:rPr>
                <w:spacing w:val="-4"/>
                <w:sz w:val="20"/>
              </w:rPr>
              <w:t>Compo</w:t>
            </w:r>
            <w:r>
              <w:rPr>
                <w:sz w:val="20"/>
              </w:rPr>
              <w:t xml:space="preserve"> </w:t>
            </w:r>
            <w:proofErr w:type="spellStart"/>
            <w:r>
              <w:rPr>
                <w:spacing w:val="-4"/>
                <w:sz w:val="20"/>
              </w:rPr>
              <w:t>unds</w:t>
            </w:r>
            <w:proofErr w:type="spellEnd"/>
          </w:p>
        </w:tc>
        <w:tc>
          <w:tcPr>
            <w:tcW w:w="3011" w:type="dxa"/>
            <w:gridSpan w:val="3"/>
            <w:shd w:val="clear" w:color="auto" w:fill="DAEED2"/>
          </w:tcPr>
          <w:p w14:paraId="3BADC773" w14:textId="77777777" w:rsidR="00F823DD" w:rsidRDefault="00D11C53">
            <w:pPr>
              <w:pStyle w:val="TableParagraph"/>
              <w:spacing w:line="234" w:lineRule="exact"/>
              <w:ind w:left="275"/>
              <w:rPr>
                <w:sz w:val="20"/>
              </w:rPr>
            </w:pPr>
            <w:r>
              <w:rPr>
                <w:spacing w:val="-2"/>
                <w:sz w:val="20"/>
              </w:rPr>
              <w:t>Chromatographic</w:t>
            </w:r>
            <w:r>
              <w:rPr>
                <w:spacing w:val="10"/>
                <w:sz w:val="20"/>
              </w:rPr>
              <w:t xml:space="preserve"> </w:t>
            </w:r>
            <w:r>
              <w:rPr>
                <w:spacing w:val="-2"/>
                <w:sz w:val="20"/>
              </w:rPr>
              <w:t>Conditions</w:t>
            </w:r>
          </w:p>
        </w:tc>
        <w:tc>
          <w:tcPr>
            <w:tcW w:w="793" w:type="dxa"/>
            <w:shd w:val="clear" w:color="auto" w:fill="DAEED2"/>
          </w:tcPr>
          <w:p w14:paraId="14C961F8" w14:textId="77777777" w:rsidR="00F823DD" w:rsidRDefault="00F823DD">
            <w:pPr>
              <w:pStyle w:val="TableParagraph"/>
              <w:rPr>
                <w:rFonts w:ascii="Times New Roman"/>
                <w:sz w:val="18"/>
              </w:rPr>
            </w:pPr>
          </w:p>
        </w:tc>
        <w:tc>
          <w:tcPr>
            <w:tcW w:w="1608" w:type="dxa"/>
            <w:gridSpan w:val="2"/>
            <w:shd w:val="clear" w:color="auto" w:fill="DAEED2"/>
          </w:tcPr>
          <w:p w14:paraId="0CC033C0" w14:textId="77777777" w:rsidR="00F823DD" w:rsidRDefault="00D11C53">
            <w:pPr>
              <w:pStyle w:val="TableParagraph"/>
              <w:spacing w:line="234" w:lineRule="exact"/>
              <w:ind w:left="694"/>
              <w:rPr>
                <w:sz w:val="20"/>
              </w:rPr>
            </w:pPr>
            <w:r>
              <w:rPr>
                <w:spacing w:val="-2"/>
                <w:sz w:val="20"/>
              </w:rPr>
              <w:t>Results</w:t>
            </w:r>
          </w:p>
        </w:tc>
        <w:tc>
          <w:tcPr>
            <w:tcW w:w="604" w:type="dxa"/>
            <w:shd w:val="clear" w:color="auto" w:fill="DAEED2"/>
          </w:tcPr>
          <w:p w14:paraId="448DF942" w14:textId="77777777" w:rsidR="00F823DD" w:rsidRDefault="00F823DD">
            <w:pPr>
              <w:pStyle w:val="TableParagraph"/>
              <w:rPr>
                <w:rFonts w:ascii="Times New Roman"/>
                <w:sz w:val="18"/>
              </w:rPr>
            </w:pPr>
          </w:p>
        </w:tc>
        <w:tc>
          <w:tcPr>
            <w:tcW w:w="559" w:type="dxa"/>
            <w:shd w:val="clear" w:color="auto" w:fill="DAEED2"/>
          </w:tcPr>
          <w:p w14:paraId="15A02EC6" w14:textId="77777777" w:rsidR="00F823DD" w:rsidRDefault="00F823DD">
            <w:pPr>
              <w:pStyle w:val="TableParagraph"/>
              <w:rPr>
                <w:rFonts w:ascii="Times New Roman"/>
                <w:sz w:val="18"/>
              </w:rPr>
            </w:pPr>
          </w:p>
        </w:tc>
        <w:tc>
          <w:tcPr>
            <w:tcW w:w="784" w:type="dxa"/>
            <w:vMerge w:val="restart"/>
            <w:shd w:val="clear" w:color="auto" w:fill="DAEED2"/>
          </w:tcPr>
          <w:p w14:paraId="3D2F1495" w14:textId="77777777" w:rsidR="00F823DD" w:rsidRDefault="00D11C53">
            <w:pPr>
              <w:pStyle w:val="TableParagraph"/>
              <w:spacing w:line="276" w:lineRule="auto"/>
              <w:ind w:left="153" w:right="159" w:firstLine="1"/>
              <w:jc w:val="center"/>
              <w:rPr>
                <w:sz w:val="20"/>
              </w:rPr>
            </w:pPr>
            <w:proofErr w:type="spellStart"/>
            <w:r>
              <w:rPr>
                <w:spacing w:val="-4"/>
                <w:sz w:val="20"/>
              </w:rPr>
              <w:t>Gree</w:t>
            </w:r>
            <w:proofErr w:type="spellEnd"/>
            <w:r>
              <w:rPr>
                <w:sz w:val="20"/>
              </w:rPr>
              <w:t xml:space="preserve"> </w:t>
            </w:r>
            <w:r>
              <w:rPr>
                <w:spacing w:val="-4"/>
                <w:sz w:val="20"/>
              </w:rPr>
              <w:t>ness</w:t>
            </w:r>
            <w:r>
              <w:rPr>
                <w:spacing w:val="-2"/>
                <w:sz w:val="20"/>
              </w:rPr>
              <w:t xml:space="preserve"> </w:t>
            </w:r>
            <w:proofErr w:type="spellStart"/>
            <w:r>
              <w:rPr>
                <w:spacing w:val="-2"/>
                <w:sz w:val="20"/>
              </w:rPr>
              <w:t>Profil</w:t>
            </w:r>
            <w:proofErr w:type="spellEnd"/>
            <w:r>
              <w:rPr>
                <w:spacing w:val="-2"/>
                <w:sz w:val="20"/>
              </w:rPr>
              <w:t xml:space="preserve"> </w:t>
            </w:r>
            <w:r>
              <w:rPr>
                <w:spacing w:val="-10"/>
                <w:sz w:val="20"/>
              </w:rPr>
              <w:t>e</w:t>
            </w:r>
          </w:p>
        </w:tc>
        <w:tc>
          <w:tcPr>
            <w:tcW w:w="908" w:type="dxa"/>
            <w:vMerge w:val="restart"/>
            <w:shd w:val="clear" w:color="auto" w:fill="DAEED2"/>
          </w:tcPr>
          <w:p w14:paraId="523569E0" w14:textId="77777777" w:rsidR="00F823DD" w:rsidRDefault="00D11C53">
            <w:pPr>
              <w:pStyle w:val="TableParagraph"/>
              <w:spacing w:line="276" w:lineRule="auto"/>
              <w:ind w:left="242" w:right="112" w:hanging="178"/>
              <w:rPr>
                <w:sz w:val="20"/>
              </w:rPr>
            </w:pPr>
            <w:r>
              <w:rPr>
                <w:spacing w:val="-2"/>
                <w:sz w:val="20"/>
              </w:rPr>
              <w:t xml:space="preserve">Year/Au </w:t>
            </w:r>
            <w:proofErr w:type="spellStart"/>
            <w:r>
              <w:rPr>
                <w:spacing w:val="-4"/>
                <w:sz w:val="20"/>
              </w:rPr>
              <w:t>thor</w:t>
            </w:r>
            <w:proofErr w:type="spellEnd"/>
          </w:p>
        </w:tc>
      </w:tr>
      <w:tr w:rsidR="00F823DD" w14:paraId="5EDC13E2" w14:textId="77777777">
        <w:trPr>
          <w:trHeight w:val="1638"/>
        </w:trPr>
        <w:tc>
          <w:tcPr>
            <w:tcW w:w="476" w:type="dxa"/>
            <w:vMerge/>
            <w:tcBorders>
              <w:top w:val="nil"/>
            </w:tcBorders>
            <w:shd w:val="clear" w:color="auto" w:fill="DAEED2"/>
          </w:tcPr>
          <w:p w14:paraId="31427467" w14:textId="77777777" w:rsidR="00F823DD" w:rsidRDefault="00F823DD">
            <w:pPr>
              <w:rPr>
                <w:sz w:val="2"/>
                <w:szCs w:val="2"/>
              </w:rPr>
            </w:pPr>
          </w:p>
        </w:tc>
        <w:tc>
          <w:tcPr>
            <w:tcW w:w="842" w:type="dxa"/>
            <w:vMerge/>
            <w:tcBorders>
              <w:top w:val="nil"/>
            </w:tcBorders>
            <w:shd w:val="clear" w:color="auto" w:fill="DAEED2"/>
          </w:tcPr>
          <w:p w14:paraId="5D785F8B" w14:textId="77777777" w:rsidR="00F823DD" w:rsidRDefault="00F823DD">
            <w:pPr>
              <w:rPr>
                <w:sz w:val="2"/>
                <w:szCs w:val="2"/>
              </w:rPr>
            </w:pPr>
          </w:p>
        </w:tc>
        <w:tc>
          <w:tcPr>
            <w:tcW w:w="1238" w:type="dxa"/>
            <w:shd w:val="clear" w:color="auto" w:fill="DAEED2"/>
          </w:tcPr>
          <w:p w14:paraId="6DF64650" w14:textId="77777777" w:rsidR="00F823DD" w:rsidRDefault="00D11C53">
            <w:pPr>
              <w:pStyle w:val="TableParagraph"/>
              <w:spacing w:before="21" w:line="276" w:lineRule="auto"/>
              <w:ind w:left="369" w:right="174" w:hanging="192"/>
              <w:rPr>
                <w:sz w:val="20"/>
              </w:rPr>
            </w:pPr>
            <w:r>
              <w:rPr>
                <w:spacing w:val="-2"/>
                <w:sz w:val="20"/>
              </w:rPr>
              <w:t>Stationary phase</w:t>
            </w:r>
          </w:p>
        </w:tc>
        <w:tc>
          <w:tcPr>
            <w:tcW w:w="1247" w:type="dxa"/>
            <w:shd w:val="clear" w:color="auto" w:fill="DAEED2"/>
          </w:tcPr>
          <w:p w14:paraId="1BF45DB5" w14:textId="77777777" w:rsidR="00F823DD" w:rsidRDefault="00D11C53">
            <w:pPr>
              <w:pStyle w:val="TableParagraph"/>
              <w:spacing w:before="21" w:line="276" w:lineRule="auto"/>
              <w:ind w:left="370" w:right="323" w:hanging="41"/>
              <w:rPr>
                <w:sz w:val="20"/>
              </w:rPr>
            </w:pPr>
            <w:r>
              <w:rPr>
                <w:spacing w:val="-2"/>
                <w:sz w:val="20"/>
              </w:rPr>
              <w:t xml:space="preserve">Mobile </w:t>
            </w:r>
            <w:r>
              <w:rPr>
                <w:spacing w:val="-4"/>
                <w:sz w:val="20"/>
              </w:rPr>
              <w:t>Phase</w:t>
            </w:r>
          </w:p>
        </w:tc>
        <w:tc>
          <w:tcPr>
            <w:tcW w:w="526" w:type="dxa"/>
            <w:shd w:val="clear" w:color="auto" w:fill="DAEED2"/>
          </w:tcPr>
          <w:p w14:paraId="08BB98F0" w14:textId="77777777" w:rsidR="00F823DD" w:rsidRPr="00A045D4" w:rsidRDefault="00D11C53">
            <w:pPr>
              <w:pStyle w:val="TableParagraph"/>
              <w:spacing w:before="21" w:line="276" w:lineRule="auto"/>
              <w:ind w:left="121" w:right="121" w:hanging="3"/>
              <w:jc w:val="both"/>
              <w:rPr>
                <w:sz w:val="20"/>
                <w:lang w:val="pt-BR"/>
              </w:rPr>
            </w:pPr>
            <w:r w:rsidRPr="00A045D4">
              <w:rPr>
                <w:spacing w:val="-6"/>
                <w:sz w:val="20"/>
                <w:lang w:val="pt-BR"/>
              </w:rPr>
              <w:t>Wa</w:t>
            </w:r>
            <w:r w:rsidRPr="00A045D4">
              <w:rPr>
                <w:sz w:val="20"/>
                <w:lang w:val="pt-BR"/>
              </w:rPr>
              <w:t xml:space="preserve"> </w:t>
            </w:r>
            <w:r w:rsidRPr="00A045D4">
              <w:rPr>
                <w:spacing w:val="-6"/>
                <w:sz w:val="20"/>
                <w:lang w:val="pt-BR"/>
              </w:rPr>
              <w:t>ve</w:t>
            </w:r>
            <w:r w:rsidRPr="00A045D4">
              <w:rPr>
                <w:sz w:val="20"/>
                <w:lang w:val="pt-BR"/>
              </w:rPr>
              <w:t xml:space="preserve"> </w:t>
            </w:r>
            <w:r w:rsidRPr="00A045D4">
              <w:rPr>
                <w:spacing w:val="-4"/>
                <w:sz w:val="20"/>
                <w:lang w:val="pt-BR"/>
              </w:rPr>
              <w:t>len</w:t>
            </w:r>
            <w:r w:rsidRPr="00A045D4">
              <w:rPr>
                <w:sz w:val="20"/>
                <w:lang w:val="pt-BR"/>
              </w:rPr>
              <w:t xml:space="preserve"> </w:t>
            </w:r>
            <w:r w:rsidRPr="00A045D4">
              <w:rPr>
                <w:spacing w:val="-4"/>
                <w:sz w:val="20"/>
                <w:lang w:val="pt-BR"/>
              </w:rPr>
              <w:t>gth</w:t>
            </w:r>
            <w:r w:rsidRPr="00A045D4">
              <w:rPr>
                <w:sz w:val="20"/>
                <w:lang w:val="pt-BR"/>
              </w:rPr>
              <w:t xml:space="preserve"> </w:t>
            </w:r>
            <w:r w:rsidRPr="00A045D4">
              <w:rPr>
                <w:spacing w:val="-6"/>
                <w:sz w:val="20"/>
                <w:lang w:val="pt-BR"/>
              </w:rPr>
              <w:t>(n</w:t>
            </w:r>
          </w:p>
          <w:p w14:paraId="1FE6DACC" w14:textId="77777777" w:rsidR="00F823DD" w:rsidRPr="00A045D4" w:rsidRDefault="00D11C53">
            <w:pPr>
              <w:pStyle w:val="TableParagraph"/>
              <w:spacing w:before="1"/>
              <w:ind w:left="138"/>
              <w:rPr>
                <w:sz w:val="20"/>
                <w:lang w:val="pt-BR"/>
              </w:rPr>
            </w:pPr>
            <w:r w:rsidRPr="00A045D4">
              <w:rPr>
                <w:spacing w:val="-5"/>
                <w:sz w:val="20"/>
                <w:lang w:val="pt-BR"/>
              </w:rPr>
              <w:t>m)</w:t>
            </w:r>
          </w:p>
        </w:tc>
        <w:tc>
          <w:tcPr>
            <w:tcW w:w="793" w:type="dxa"/>
            <w:shd w:val="clear" w:color="auto" w:fill="DAEED2"/>
          </w:tcPr>
          <w:p w14:paraId="76649302" w14:textId="77777777" w:rsidR="00F823DD" w:rsidRDefault="00D11C53">
            <w:pPr>
              <w:pStyle w:val="TableParagraph"/>
              <w:spacing w:before="21" w:line="276" w:lineRule="auto"/>
              <w:ind w:left="57" w:right="59"/>
              <w:jc w:val="center"/>
              <w:rPr>
                <w:sz w:val="20"/>
              </w:rPr>
            </w:pPr>
            <w:r>
              <w:rPr>
                <w:spacing w:val="-2"/>
                <w:sz w:val="20"/>
              </w:rPr>
              <w:t xml:space="preserve">Linear </w:t>
            </w:r>
            <w:proofErr w:type="spellStart"/>
            <w:r>
              <w:rPr>
                <w:spacing w:val="-4"/>
                <w:sz w:val="20"/>
              </w:rPr>
              <w:t>ity</w:t>
            </w:r>
            <w:proofErr w:type="spellEnd"/>
            <w:r>
              <w:rPr>
                <w:spacing w:val="-2"/>
                <w:sz w:val="20"/>
              </w:rPr>
              <w:t xml:space="preserve"> (µg/m </w:t>
            </w:r>
            <w:r>
              <w:rPr>
                <w:spacing w:val="-4"/>
                <w:sz w:val="20"/>
              </w:rPr>
              <w:t>l)/</w:t>
            </w:r>
            <w:r>
              <w:rPr>
                <w:spacing w:val="-2"/>
                <w:sz w:val="20"/>
              </w:rPr>
              <w:t xml:space="preserve"> </w:t>
            </w:r>
            <w:proofErr w:type="spellStart"/>
            <w:r>
              <w:rPr>
                <w:spacing w:val="-2"/>
                <w:sz w:val="20"/>
              </w:rPr>
              <w:t>correl</w:t>
            </w:r>
            <w:proofErr w:type="spellEnd"/>
          </w:p>
          <w:p w14:paraId="0B6897D6" w14:textId="77777777" w:rsidR="00F823DD" w:rsidRDefault="00D11C53">
            <w:pPr>
              <w:pStyle w:val="TableParagraph"/>
              <w:spacing w:before="1"/>
              <w:ind w:left="57" w:right="62"/>
              <w:jc w:val="center"/>
              <w:rPr>
                <w:sz w:val="20"/>
              </w:rPr>
            </w:pPr>
            <w:proofErr w:type="spellStart"/>
            <w:r>
              <w:rPr>
                <w:spacing w:val="-2"/>
                <w:sz w:val="20"/>
              </w:rPr>
              <w:t>ation</w:t>
            </w:r>
            <w:proofErr w:type="spellEnd"/>
          </w:p>
        </w:tc>
        <w:tc>
          <w:tcPr>
            <w:tcW w:w="940" w:type="dxa"/>
            <w:shd w:val="clear" w:color="auto" w:fill="DAEED2"/>
          </w:tcPr>
          <w:p w14:paraId="469593A1" w14:textId="77777777" w:rsidR="00F823DD" w:rsidRDefault="00D11C53">
            <w:pPr>
              <w:pStyle w:val="TableParagraph"/>
              <w:spacing w:before="21" w:line="276" w:lineRule="auto"/>
              <w:ind w:left="418" w:right="127" w:hanging="291"/>
              <w:rPr>
                <w:sz w:val="20"/>
              </w:rPr>
            </w:pPr>
            <w:proofErr w:type="spellStart"/>
            <w:r>
              <w:rPr>
                <w:spacing w:val="-2"/>
                <w:sz w:val="20"/>
              </w:rPr>
              <w:t>Accurac</w:t>
            </w:r>
            <w:proofErr w:type="spellEnd"/>
            <w:r>
              <w:rPr>
                <w:spacing w:val="-2"/>
                <w:sz w:val="20"/>
              </w:rPr>
              <w:t xml:space="preserve"> </w:t>
            </w:r>
            <w:r>
              <w:rPr>
                <w:spacing w:val="-10"/>
                <w:sz w:val="20"/>
              </w:rPr>
              <w:t>y</w:t>
            </w:r>
          </w:p>
        </w:tc>
        <w:tc>
          <w:tcPr>
            <w:tcW w:w="668" w:type="dxa"/>
            <w:shd w:val="clear" w:color="auto" w:fill="DAEED2"/>
          </w:tcPr>
          <w:p w14:paraId="734D6BBD" w14:textId="77777777" w:rsidR="00F823DD" w:rsidRDefault="00D11C53">
            <w:pPr>
              <w:pStyle w:val="TableParagraph"/>
              <w:spacing w:before="21" w:line="276" w:lineRule="auto"/>
              <w:ind w:left="60" w:right="61"/>
              <w:jc w:val="center"/>
              <w:rPr>
                <w:sz w:val="20"/>
              </w:rPr>
            </w:pPr>
            <w:proofErr w:type="spellStart"/>
            <w:r>
              <w:rPr>
                <w:spacing w:val="-2"/>
                <w:sz w:val="20"/>
              </w:rPr>
              <w:t>Preci</w:t>
            </w:r>
            <w:proofErr w:type="spellEnd"/>
            <w:r>
              <w:rPr>
                <w:spacing w:val="-2"/>
                <w:sz w:val="20"/>
              </w:rPr>
              <w:t xml:space="preserve"> </w:t>
            </w:r>
            <w:proofErr w:type="spellStart"/>
            <w:r>
              <w:rPr>
                <w:spacing w:val="-4"/>
                <w:sz w:val="20"/>
              </w:rPr>
              <w:t>sion</w:t>
            </w:r>
            <w:proofErr w:type="spellEnd"/>
            <w:r>
              <w:rPr>
                <w:sz w:val="20"/>
              </w:rPr>
              <w:t xml:space="preserve"> </w:t>
            </w:r>
            <w:r>
              <w:rPr>
                <w:spacing w:val="-6"/>
                <w:sz w:val="20"/>
              </w:rPr>
              <w:t>(%</w:t>
            </w:r>
            <w:r>
              <w:rPr>
                <w:sz w:val="20"/>
              </w:rPr>
              <w:t xml:space="preserve"> </w:t>
            </w:r>
            <w:r>
              <w:rPr>
                <w:spacing w:val="-4"/>
                <w:sz w:val="20"/>
              </w:rPr>
              <w:t>RSD)</w:t>
            </w:r>
          </w:p>
        </w:tc>
        <w:tc>
          <w:tcPr>
            <w:tcW w:w="604" w:type="dxa"/>
            <w:shd w:val="clear" w:color="auto" w:fill="DAEED2"/>
          </w:tcPr>
          <w:p w14:paraId="7C2B3335" w14:textId="77777777" w:rsidR="00F823DD" w:rsidRDefault="00D11C53">
            <w:pPr>
              <w:pStyle w:val="TableParagraph"/>
              <w:spacing w:before="21"/>
              <w:ind w:left="113"/>
              <w:rPr>
                <w:sz w:val="20"/>
              </w:rPr>
            </w:pPr>
            <w:r>
              <w:rPr>
                <w:spacing w:val="-5"/>
                <w:sz w:val="20"/>
              </w:rPr>
              <w:t>LOD</w:t>
            </w:r>
          </w:p>
          <w:p w14:paraId="20587AB5" w14:textId="77777777" w:rsidR="00F823DD" w:rsidRDefault="00D11C53">
            <w:pPr>
              <w:pStyle w:val="TableParagraph"/>
              <w:spacing w:before="35" w:line="278" w:lineRule="auto"/>
              <w:ind w:left="149" w:right="112" w:hanging="44"/>
              <w:rPr>
                <w:sz w:val="20"/>
              </w:rPr>
            </w:pPr>
            <w:r>
              <w:rPr>
                <w:spacing w:val="-4"/>
                <w:sz w:val="20"/>
              </w:rPr>
              <w:t>(µg/</w:t>
            </w:r>
            <w:r>
              <w:rPr>
                <w:sz w:val="20"/>
              </w:rPr>
              <w:t xml:space="preserve"> </w:t>
            </w:r>
            <w:r>
              <w:rPr>
                <w:spacing w:val="-5"/>
                <w:sz w:val="20"/>
              </w:rPr>
              <w:t>ml)</w:t>
            </w:r>
          </w:p>
        </w:tc>
        <w:tc>
          <w:tcPr>
            <w:tcW w:w="559" w:type="dxa"/>
            <w:shd w:val="clear" w:color="auto" w:fill="DAEED2"/>
          </w:tcPr>
          <w:p w14:paraId="7D682E5E" w14:textId="77777777" w:rsidR="00F823DD" w:rsidRDefault="00D11C53">
            <w:pPr>
              <w:pStyle w:val="TableParagraph"/>
              <w:spacing w:before="21"/>
              <w:ind w:left="109"/>
              <w:rPr>
                <w:sz w:val="20"/>
              </w:rPr>
            </w:pPr>
            <w:r>
              <w:rPr>
                <w:spacing w:val="-5"/>
                <w:sz w:val="20"/>
              </w:rPr>
              <w:t>LOQ</w:t>
            </w:r>
          </w:p>
          <w:p w14:paraId="20C7CA54" w14:textId="77777777" w:rsidR="00F823DD" w:rsidRDefault="00D11C53">
            <w:pPr>
              <w:pStyle w:val="TableParagraph"/>
              <w:spacing w:before="35" w:line="278" w:lineRule="auto"/>
              <w:ind w:left="145" w:right="68" w:hanging="41"/>
              <w:rPr>
                <w:sz w:val="20"/>
              </w:rPr>
            </w:pPr>
            <w:r>
              <w:rPr>
                <w:spacing w:val="-4"/>
                <w:sz w:val="20"/>
              </w:rPr>
              <w:t>(µg/</w:t>
            </w:r>
            <w:r>
              <w:rPr>
                <w:sz w:val="20"/>
              </w:rPr>
              <w:t xml:space="preserve"> </w:t>
            </w:r>
            <w:r>
              <w:rPr>
                <w:spacing w:val="-4"/>
                <w:sz w:val="20"/>
              </w:rPr>
              <w:t>ml)</w:t>
            </w:r>
          </w:p>
        </w:tc>
        <w:tc>
          <w:tcPr>
            <w:tcW w:w="784" w:type="dxa"/>
            <w:vMerge/>
            <w:tcBorders>
              <w:top w:val="nil"/>
            </w:tcBorders>
            <w:shd w:val="clear" w:color="auto" w:fill="DAEED2"/>
          </w:tcPr>
          <w:p w14:paraId="2BA9CDDC" w14:textId="77777777" w:rsidR="00F823DD" w:rsidRDefault="00F823DD">
            <w:pPr>
              <w:rPr>
                <w:sz w:val="2"/>
                <w:szCs w:val="2"/>
              </w:rPr>
            </w:pPr>
          </w:p>
        </w:tc>
        <w:tc>
          <w:tcPr>
            <w:tcW w:w="908" w:type="dxa"/>
            <w:vMerge/>
            <w:tcBorders>
              <w:top w:val="nil"/>
            </w:tcBorders>
            <w:shd w:val="clear" w:color="auto" w:fill="DAEED2"/>
          </w:tcPr>
          <w:p w14:paraId="2C4B467E" w14:textId="77777777" w:rsidR="00F823DD" w:rsidRDefault="00F823DD">
            <w:pPr>
              <w:rPr>
                <w:sz w:val="2"/>
                <w:szCs w:val="2"/>
              </w:rPr>
            </w:pPr>
          </w:p>
        </w:tc>
      </w:tr>
      <w:tr w:rsidR="00F823DD" w:rsidRPr="003F7AED" w14:paraId="3A19C52E" w14:textId="77777777">
        <w:trPr>
          <w:trHeight w:val="1306"/>
        </w:trPr>
        <w:tc>
          <w:tcPr>
            <w:tcW w:w="476" w:type="dxa"/>
          </w:tcPr>
          <w:p w14:paraId="3BF3A336" w14:textId="77777777" w:rsidR="00F823DD" w:rsidRDefault="00D11C53">
            <w:pPr>
              <w:pStyle w:val="TableParagraph"/>
              <w:spacing w:line="234" w:lineRule="exact"/>
              <w:ind w:left="3" w:right="8"/>
              <w:jc w:val="center"/>
              <w:rPr>
                <w:b/>
                <w:sz w:val="20"/>
              </w:rPr>
            </w:pPr>
            <w:r>
              <w:rPr>
                <w:b/>
                <w:spacing w:val="-10"/>
                <w:sz w:val="20"/>
              </w:rPr>
              <w:t>1</w:t>
            </w:r>
          </w:p>
        </w:tc>
        <w:tc>
          <w:tcPr>
            <w:tcW w:w="842" w:type="dxa"/>
          </w:tcPr>
          <w:p w14:paraId="0CC92DDB" w14:textId="77777777" w:rsidR="00F823DD" w:rsidRDefault="00D11C53">
            <w:pPr>
              <w:pStyle w:val="TableParagraph"/>
              <w:spacing w:line="276" w:lineRule="auto"/>
              <w:ind w:left="184" w:right="115" w:hanging="63"/>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p>
        </w:tc>
        <w:tc>
          <w:tcPr>
            <w:tcW w:w="1238" w:type="dxa"/>
          </w:tcPr>
          <w:p w14:paraId="1CF0D8DE" w14:textId="77777777" w:rsidR="00F823DD" w:rsidRPr="00A045D4" w:rsidRDefault="00D11C53">
            <w:pPr>
              <w:pStyle w:val="TableParagraph"/>
              <w:spacing w:line="276" w:lineRule="auto"/>
              <w:ind w:left="122" w:right="121"/>
              <w:jc w:val="center"/>
              <w:rPr>
                <w:sz w:val="20"/>
                <w:lang w:val="pt-BR"/>
              </w:rPr>
            </w:pPr>
            <w:r w:rsidRPr="00A045D4">
              <w:rPr>
                <w:spacing w:val="-2"/>
                <w:sz w:val="20"/>
                <w:lang w:val="pt-BR"/>
              </w:rPr>
              <w:t xml:space="preserve">Phenomen </w:t>
            </w:r>
            <w:r w:rsidRPr="00A045D4">
              <w:rPr>
                <w:sz w:val="20"/>
                <w:lang w:val="pt-BR"/>
              </w:rPr>
              <w:t>ex</w:t>
            </w:r>
            <w:r w:rsidRPr="00A045D4">
              <w:rPr>
                <w:spacing w:val="-2"/>
                <w:sz w:val="20"/>
                <w:lang w:val="pt-BR"/>
              </w:rPr>
              <w:t xml:space="preserve"> </w:t>
            </w:r>
            <w:r w:rsidRPr="00A045D4">
              <w:rPr>
                <w:sz w:val="20"/>
                <w:lang w:val="pt-BR"/>
              </w:rPr>
              <w:t>lux</w:t>
            </w:r>
            <w:r w:rsidRPr="00A045D4">
              <w:rPr>
                <w:spacing w:val="-1"/>
                <w:sz w:val="20"/>
                <w:lang w:val="pt-BR"/>
              </w:rPr>
              <w:t xml:space="preserve"> </w:t>
            </w:r>
            <w:r w:rsidRPr="00A045D4">
              <w:rPr>
                <w:sz w:val="20"/>
                <w:lang w:val="pt-BR"/>
              </w:rPr>
              <w:t xml:space="preserve">C18 </w:t>
            </w:r>
            <w:r w:rsidRPr="00A045D4">
              <w:rPr>
                <w:spacing w:val="-2"/>
                <w:sz w:val="20"/>
                <w:lang w:val="pt-BR"/>
              </w:rPr>
              <w:t xml:space="preserve">column </w:t>
            </w:r>
            <w:r w:rsidRPr="00A045D4">
              <w:rPr>
                <w:sz w:val="20"/>
                <w:lang w:val="pt-BR"/>
              </w:rPr>
              <w:t>(250 ×</w:t>
            </w:r>
          </w:p>
          <w:p w14:paraId="5EBC79DD" w14:textId="77777777" w:rsidR="00F823DD" w:rsidRDefault="00D11C53">
            <w:pPr>
              <w:pStyle w:val="TableParagraph"/>
              <w:spacing w:line="207" w:lineRule="exact"/>
              <w:ind w:right="1"/>
              <w:jc w:val="center"/>
              <w:rPr>
                <w:sz w:val="20"/>
              </w:rPr>
            </w:pPr>
            <w:r>
              <w:rPr>
                <w:sz w:val="20"/>
              </w:rPr>
              <w:t>4.5mm,</w:t>
            </w:r>
            <w:r>
              <w:rPr>
                <w:spacing w:val="-11"/>
                <w:sz w:val="20"/>
              </w:rPr>
              <w:t xml:space="preserve"> </w:t>
            </w:r>
            <w:r>
              <w:rPr>
                <w:spacing w:val="-5"/>
                <w:sz w:val="20"/>
              </w:rPr>
              <w:t>5µ)</w:t>
            </w:r>
          </w:p>
        </w:tc>
        <w:tc>
          <w:tcPr>
            <w:tcW w:w="1247" w:type="dxa"/>
          </w:tcPr>
          <w:p w14:paraId="7F9BFC7B" w14:textId="77777777" w:rsidR="00F823DD" w:rsidRDefault="00D11C53">
            <w:pPr>
              <w:pStyle w:val="TableParagraph"/>
              <w:spacing w:line="276" w:lineRule="auto"/>
              <w:ind w:left="118" w:right="120" w:hanging="2"/>
              <w:jc w:val="center"/>
              <w:rPr>
                <w:sz w:val="20"/>
              </w:rPr>
            </w:pPr>
            <w:r>
              <w:rPr>
                <w:spacing w:val="-2"/>
                <w:sz w:val="20"/>
              </w:rPr>
              <w:t>Water: Acetonitrile (90:10)</w:t>
            </w:r>
          </w:p>
        </w:tc>
        <w:tc>
          <w:tcPr>
            <w:tcW w:w="526" w:type="dxa"/>
          </w:tcPr>
          <w:p w14:paraId="1E31FBCA" w14:textId="77777777" w:rsidR="00F823DD" w:rsidRDefault="00D11C53">
            <w:pPr>
              <w:pStyle w:val="TableParagraph"/>
              <w:spacing w:line="234" w:lineRule="exact"/>
              <w:ind w:right="2"/>
              <w:jc w:val="center"/>
              <w:rPr>
                <w:sz w:val="20"/>
              </w:rPr>
            </w:pPr>
            <w:r>
              <w:rPr>
                <w:spacing w:val="-5"/>
                <w:sz w:val="20"/>
              </w:rPr>
              <w:t>27</w:t>
            </w:r>
          </w:p>
          <w:p w14:paraId="7E9526A8" w14:textId="77777777" w:rsidR="00F823DD" w:rsidRDefault="00D11C53">
            <w:pPr>
              <w:pStyle w:val="TableParagraph"/>
              <w:spacing w:before="34"/>
              <w:ind w:right="2"/>
              <w:jc w:val="center"/>
              <w:rPr>
                <w:sz w:val="20"/>
              </w:rPr>
            </w:pPr>
            <w:r>
              <w:rPr>
                <w:spacing w:val="-10"/>
                <w:sz w:val="20"/>
              </w:rPr>
              <w:t>5</w:t>
            </w:r>
          </w:p>
        </w:tc>
        <w:tc>
          <w:tcPr>
            <w:tcW w:w="793" w:type="dxa"/>
          </w:tcPr>
          <w:p w14:paraId="3AF8F6AA" w14:textId="77777777" w:rsidR="00F823DD" w:rsidRDefault="00D11C53">
            <w:pPr>
              <w:pStyle w:val="TableParagraph"/>
              <w:spacing w:line="234" w:lineRule="exact"/>
              <w:ind w:left="229"/>
              <w:rPr>
                <w:sz w:val="20"/>
              </w:rPr>
            </w:pPr>
            <w:r>
              <w:rPr>
                <w:spacing w:val="-4"/>
                <w:sz w:val="20"/>
              </w:rPr>
              <w:t>0.5-</w:t>
            </w:r>
          </w:p>
          <w:p w14:paraId="7C1BA681" w14:textId="77777777" w:rsidR="00F823DD" w:rsidRDefault="00D11C53">
            <w:pPr>
              <w:pStyle w:val="TableParagraph"/>
              <w:spacing w:before="34"/>
              <w:ind w:left="159"/>
              <w:rPr>
                <w:sz w:val="20"/>
              </w:rPr>
            </w:pPr>
            <w:r>
              <w:rPr>
                <w:spacing w:val="-2"/>
                <w:sz w:val="20"/>
              </w:rPr>
              <w:t>50/0.</w:t>
            </w:r>
          </w:p>
          <w:p w14:paraId="4BCF9F65" w14:textId="77777777" w:rsidR="00F823DD" w:rsidRDefault="00D11C53">
            <w:pPr>
              <w:pStyle w:val="TableParagraph"/>
              <w:spacing w:before="37"/>
              <w:ind w:left="229"/>
              <w:rPr>
                <w:sz w:val="20"/>
              </w:rPr>
            </w:pPr>
            <w:r>
              <w:rPr>
                <w:spacing w:val="-5"/>
                <w:sz w:val="20"/>
              </w:rPr>
              <w:t>999</w:t>
            </w:r>
          </w:p>
        </w:tc>
        <w:tc>
          <w:tcPr>
            <w:tcW w:w="940" w:type="dxa"/>
          </w:tcPr>
          <w:p w14:paraId="7722BB55" w14:textId="77777777" w:rsidR="00F823DD" w:rsidRDefault="00D11C53">
            <w:pPr>
              <w:pStyle w:val="TableParagraph"/>
              <w:spacing w:line="234" w:lineRule="exact"/>
              <w:ind w:left="192"/>
              <w:rPr>
                <w:sz w:val="20"/>
              </w:rPr>
            </w:pPr>
            <w:r>
              <w:rPr>
                <w:spacing w:val="-2"/>
                <w:sz w:val="20"/>
              </w:rPr>
              <w:t>100.2-</w:t>
            </w:r>
          </w:p>
          <w:p w14:paraId="0A799D53" w14:textId="77777777" w:rsidR="00F823DD" w:rsidRDefault="00D11C53">
            <w:pPr>
              <w:pStyle w:val="TableParagraph"/>
              <w:spacing w:before="34"/>
              <w:ind w:left="115"/>
              <w:rPr>
                <w:sz w:val="20"/>
              </w:rPr>
            </w:pPr>
            <w:r>
              <w:rPr>
                <w:sz w:val="20"/>
              </w:rPr>
              <w:t>100.4</w:t>
            </w:r>
            <w:r>
              <w:rPr>
                <w:spacing w:val="-6"/>
                <w:sz w:val="20"/>
              </w:rPr>
              <w:t xml:space="preserve"> </w:t>
            </w:r>
            <w:r>
              <w:rPr>
                <w:spacing w:val="-10"/>
                <w:sz w:val="20"/>
              </w:rPr>
              <w:t>%</w:t>
            </w:r>
          </w:p>
        </w:tc>
        <w:tc>
          <w:tcPr>
            <w:tcW w:w="668" w:type="dxa"/>
          </w:tcPr>
          <w:p w14:paraId="76952CED" w14:textId="77777777" w:rsidR="00F823DD" w:rsidRDefault="00D11C53">
            <w:pPr>
              <w:pStyle w:val="TableParagraph"/>
              <w:spacing w:line="234" w:lineRule="exact"/>
              <w:ind w:left="60" w:right="63"/>
              <w:jc w:val="center"/>
              <w:rPr>
                <w:sz w:val="20"/>
              </w:rPr>
            </w:pPr>
            <w:r>
              <w:rPr>
                <w:spacing w:val="-4"/>
                <w:sz w:val="20"/>
              </w:rPr>
              <w:t>1.83</w:t>
            </w:r>
          </w:p>
        </w:tc>
        <w:tc>
          <w:tcPr>
            <w:tcW w:w="604" w:type="dxa"/>
          </w:tcPr>
          <w:p w14:paraId="53E96DA4" w14:textId="77777777" w:rsidR="00F823DD" w:rsidRDefault="00D11C53">
            <w:pPr>
              <w:pStyle w:val="TableParagraph"/>
              <w:spacing w:line="234" w:lineRule="exact"/>
              <w:ind w:left="110"/>
              <w:rPr>
                <w:sz w:val="20"/>
              </w:rPr>
            </w:pPr>
            <w:r>
              <w:rPr>
                <w:spacing w:val="-4"/>
                <w:sz w:val="20"/>
              </w:rPr>
              <w:t>0.14</w:t>
            </w:r>
          </w:p>
          <w:p w14:paraId="3D201BFF" w14:textId="77777777" w:rsidR="00F823DD" w:rsidRDefault="00D11C53">
            <w:pPr>
              <w:pStyle w:val="TableParagraph"/>
              <w:spacing w:before="34"/>
              <w:ind w:left="187"/>
              <w:rPr>
                <w:sz w:val="20"/>
              </w:rPr>
            </w:pPr>
            <w:r>
              <w:rPr>
                <w:spacing w:val="-5"/>
                <w:sz w:val="20"/>
              </w:rPr>
              <w:t>98</w:t>
            </w:r>
          </w:p>
        </w:tc>
        <w:tc>
          <w:tcPr>
            <w:tcW w:w="559" w:type="dxa"/>
          </w:tcPr>
          <w:p w14:paraId="13DEE34D" w14:textId="77777777" w:rsidR="00F823DD" w:rsidRDefault="00D11C53">
            <w:pPr>
              <w:pStyle w:val="TableParagraph"/>
              <w:spacing w:line="234" w:lineRule="exact"/>
              <w:ind w:left="106"/>
              <w:rPr>
                <w:sz w:val="20"/>
              </w:rPr>
            </w:pPr>
            <w:r>
              <w:rPr>
                <w:spacing w:val="-4"/>
                <w:sz w:val="20"/>
              </w:rPr>
              <w:t>0.45</w:t>
            </w:r>
          </w:p>
          <w:p w14:paraId="68C2B665" w14:textId="77777777" w:rsidR="00F823DD" w:rsidRDefault="00D11C53">
            <w:pPr>
              <w:pStyle w:val="TableParagraph"/>
              <w:spacing w:before="34"/>
              <w:ind w:left="183"/>
              <w:rPr>
                <w:sz w:val="20"/>
              </w:rPr>
            </w:pPr>
            <w:r>
              <w:rPr>
                <w:spacing w:val="-5"/>
                <w:sz w:val="20"/>
              </w:rPr>
              <w:t>41</w:t>
            </w:r>
          </w:p>
        </w:tc>
        <w:tc>
          <w:tcPr>
            <w:tcW w:w="784" w:type="dxa"/>
          </w:tcPr>
          <w:p w14:paraId="10DC2E17" w14:textId="77777777" w:rsidR="00F823DD" w:rsidRDefault="00D11C53">
            <w:pPr>
              <w:pStyle w:val="TableParagraph"/>
              <w:ind w:left="191"/>
              <w:rPr>
                <w:sz w:val="20"/>
              </w:rPr>
            </w:pPr>
            <w:r>
              <w:rPr>
                <w:noProof/>
                <w:sz w:val="20"/>
              </w:rPr>
              <w:drawing>
                <wp:inline distT="0" distB="0" distL="0" distR="0" wp14:anchorId="02D9D5A8" wp14:editId="79E63BCF">
                  <wp:extent cx="275793" cy="293370"/>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51" cstate="print"/>
                          <a:stretch>
                            <a:fillRect/>
                          </a:stretch>
                        </pic:blipFill>
                        <pic:spPr>
                          <a:xfrm>
                            <a:off x="0" y="0"/>
                            <a:ext cx="275793" cy="293370"/>
                          </a:xfrm>
                          <a:prstGeom prst="rect">
                            <a:avLst/>
                          </a:prstGeom>
                        </pic:spPr>
                      </pic:pic>
                    </a:graphicData>
                  </a:graphic>
                </wp:inline>
              </w:drawing>
            </w:r>
          </w:p>
        </w:tc>
        <w:tc>
          <w:tcPr>
            <w:tcW w:w="908" w:type="dxa"/>
          </w:tcPr>
          <w:p w14:paraId="69E0E352" w14:textId="77777777" w:rsidR="00F823DD" w:rsidRPr="00A045D4" w:rsidRDefault="00D11C53">
            <w:pPr>
              <w:pStyle w:val="TableParagraph"/>
              <w:spacing w:line="234" w:lineRule="exact"/>
              <w:ind w:left="41" w:right="95"/>
              <w:jc w:val="center"/>
              <w:rPr>
                <w:sz w:val="20"/>
                <w:lang w:val="nb-NO"/>
              </w:rPr>
            </w:pPr>
            <w:r w:rsidRPr="00A045D4">
              <w:rPr>
                <w:spacing w:val="-2"/>
                <w:sz w:val="20"/>
                <w:lang w:val="nb-NO"/>
              </w:rPr>
              <w:t>2015/R</w:t>
            </w:r>
          </w:p>
          <w:p w14:paraId="737DBF1E" w14:textId="77777777" w:rsidR="00F823DD" w:rsidRPr="00A045D4" w:rsidRDefault="00D11C53">
            <w:pPr>
              <w:pStyle w:val="TableParagraph"/>
              <w:spacing w:before="34" w:line="276" w:lineRule="auto"/>
              <w:ind w:left="86" w:right="140" w:firstLine="1"/>
              <w:jc w:val="center"/>
              <w:rPr>
                <w:i/>
                <w:sz w:val="20"/>
                <w:lang w:val="nb-NO"/>
              </w:rPr>
            </w:pPr>
            <w:r w:rsidRPr="00A045D4">
              <w:rPr>
                <w:spacing w:val="-4"/>
                <w:sz w:val="20"/>
                <w:lang w:val="nb-NO"/>
              </w:rPr>
              <w:t>ahul</w:t>
            </w:r>
            <w:r w:rsidRPr="00A045D4">
              <w:rPr>
                <w:sz w:val="20"/>
                <w:lang w:val="nb-NO"/>
              </w:rPr>
              <w:t xml:space="preserve"> Singh</w:t>
            </w:r>
            <w:r w:rsidRPr="00A045D4">
              <w:rPr>
                <w:spacing w:val="-12"/>
                <w:sz w:val="20"/>
                <w:lang w:val="nb-NO"/>
              </w:rPr>
              <w:t xml:space="preserve"> </w:t>
            </w:r>
            <w:r w:rsidRPr="00A045D4">
              <w:rPr>
                <w:i/>
                <w:sz w:val="20"/>
                <w:lang w:val="nb-NO"/>
              </w:rPr>
              <w:t xml:space="preserve">et </w:t>
            </w:r>
            <w:r w:rsidRPr="00A045D4">
              <w:rPr>
                <w:i/>
                <w:spacing w:val="-4"/>
                <w:sz w:val="20"/>
                <w:lang w:val="nb-NO"/>
              </w:rPr>
              <w:t>al.</w:t>
            </w:r>
          </w:p>
        </w:tc>
      </w:tr>
      <w:tr w:rsidR="00F823DD" w:rsidRPr="003F7AED" w14:paraId="61CDC7F8" w14:textId="77777777">
        <w:trPr>
          <w:trHeight w:val="1104"/>
        </w:trPr>
        <w:tc>
          <w:tcPr>
            <w:tcW w:w="476" w:type="dxa"/>
          </w:tcPr>
          <w:p w14:paraId="09AE431E" w14:textId="77777777" w:rsidR="00F823DD" w:rsidRDefault="00D11C53">
            <w:pPr>
              <w:pStyle w:val="TableParagraph"/>
              <w:spacing w:before="44"/>
              <w:ind w:left="3" w:right="8"/>
              <w:jc w:val="center"/>
              <w:rPr>
                <w:b/>
                <w:sz w:val="20"/>
              </w:rPr>
            </w:pPr>
            <w:r>
              <w:rPr>
                <w:b/>
                <w:spacing w:val="-10"/>
                <w:sz w:val="20"/>
              </w:rPr>
              <w:t>2</w:t>
            </w:r>
          </w:p>
        </w:tc>
        <w:tc>
          <w:tcPr>
            <w:tcW w:w="842" w:type="dxa"/>
          </w:tcPr>
          <w:p w14:paraId="7D517B5C" w14:textId="77777777" w:rsidR="00F823DD" w:rsidRDefault="00D11C53">
            <w:pPr>
              <w:pStyle w:val="TableParagraph"/>
              <w:spacing w:before="44" w:line="276" w:lineRule="auto"/>
              <w:ind w:left="184" w:right="115" w:hanging="63"/>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p>
        </w:tc>
        <w:tc>
          <w:tcPr>
            <w:tcW w:w="1238" w:type="dxa"/>
          </w:tcPr>
          <w:p w14:paraId="39F671BB" w14:textId="77777777" w:rsidR="00F823DD" w:rsidRDefault="00D11C53">
            <w:pPr>
              <w:pStyle w:val="TableParagraph"/>
              <w:spacing w:before="44"/>
              <w:ind w:left="4"/>
              <w:jc w:val="center"/>
              <w:rPr>
                <w:sz w:val="20"/>
              </w:rPr>
            </w:pPr>
            <w:r>
              <w:rPr>
                <w:spacing w:val="-2"/>
                <w:sz w:val="20"/>
              </w:rPr>
              <w:t>ODS-</w:t>
            </w:r>
            <w:r>
              <w:rPr>
                <w:spacing w:val="-5"/>
                <w:sz w:val="20"/>
              </w:rPr>
              <w:t>3V</w:t>
            </w:r>
          </w:p>
          <w:p w14:paraId="3E75EFC5" w14:textId="77777777" w:rsidR="00F823DD" w:rsidRDefault="00D11C53">
            <w:pPr>
              <w:pStyle w:val="TableParagraph"/>
              <w:spacing w:before="34" w:line="276" w:lineRule="auto"/>
              <w:ind w:left="123" w:right="120"/>
              <w:jc w:val="center"/>
              <w:rPr>
                <w:sz w:val="20"/>
              </w:rPr>
            </w:pPr>
            <w:r>
              <w:rPr>
                <w:spacing w:val="-2"/>
                <w:sz w:val="20"/>
              </w:rPr>
              <w:t xml:space="preserve">column </w:t>
            </w:r>
            <w:r>
              <w:rPr>
                <w:sz w:val="20"/>
              </w:rPr>
              <w:t>(250 ×</w:t>
            </w:r>
          </w:p>
          <w:p w14:paraId="4D7C346E" w14:textId="77777777" w:rsidR="00F823DD" w:rsidRDefault="00D11C53">
            <w:pPr>
              <w:pStyle w:val="TableParagraph"/>
              <w:spacing w:before="1" w:line="232" w:lineRule="exact"/>
              <w:ind w:right="1"/>
              <w:jc w:val="center"/>
              <w:rPr>
                <w:sz w:val="20"/>
              </w:rPr>
            </w:pPr>
            <w:r>
              <w:rPr>
                <w:sz w:val="20"/>
              </w:rPr>
              <w:t>4.5mm,</w:t>
            </w:r>
            <w:r>
              <w:rPr>
                <w:spacing w:val="-11"/>
                <w:sz w:val="20"/>
              </w:rPr>
              <w:t xml:space="preserve"> </w:t>
            </w:r>
            <w:r>
              <w:rPr>
                <w:spacing w:val="-5"/>
                <w:sz w:val="20"/>
              </w:rPr>
              <w:t>5µ)</w:t>
            </w:r>
          </w:p>
        </w:tc>
        <w:tc>
          <w:tcPr>
            <w:tcW w:w="1247" w:type="dxa"/>
          </w:tcPr>
          <w:p w14:paraId="30F42DF6" w14:textId="77777777" w:rsidR="00F823DD" w:rsidRDefault="00D11C53">
            <w:pPr>
              <w:pStyle w:val="TableParagraph"/>
              <w:spacing w:before="44" w:line="276" w:lineRule="auto"/>
              <w:ind w:left="118" w:right="120" w:hanging="2"/>
              <w:jc w:val="center"/>
              <w:rPr>
                <w:sz w:val="20"/>
              </w:rPr>
            </w:pPr>
            <w:r>
              <w:rPr>
                <w:spacing w:val="-2"/>
                <w:sz w:val="20"/>
              </w:rPr>
              <w:t>Water: Acetonitrile (90:10)</w:t>
            </w:r>
          </w:p>
        </w:tc>
        <w:tc>
          <w:tcPr>
            <w:tcW w:w="526" w:type="dxa"/>
          </w:tcPr>
          <w:p w14:paraId="22941395" w14:textId="77777777" w:rsidR="00F823DD" w:rsidRDefault="00D11C53">
            <w:pPr>
              <w:pStyle w:val="TableParagraph"/>
              <w:spacing w:before="44"/>
              <w:ind w:right="2"/>
              <w:jc w:val="center"/>
              <w:rPr>
                <w:sz w:val="20"/>
              </w:rPr>
            </w:pPr>
            <w:r>
              <w:rPr>
                <w:spacing w:val="-5"/>
                <w:sz w:val="20"/>
              </w:rPr>
              <w:t>27</w:t>
            </w:r>
          </w:p>
          <w:p w14:paraId="25BFED1C" w14:textId="77777777" w:rsidR="00F823DD" w:rsidRDefault="00D11C53">
            <w:pPr>
              <w:pStyle w:val="TableParagraph"/>
              <w:spacing w:before="34"/>
              <w:ind w:right="2"/>
              <w:jc w:val="center"/>
              <w:rPr>
                <w:sz w:val="20"/>
              </w:rPr>
            </w:pPr>
            <w:r>
              <w:rPr>
                <w:spacing w:val="-10"/>
                <w:sz w:val="20"/>
              </w:rPr>
              <w:t>5</w:t>
            </w:r>
          </w:p>
        </w:tc>
        <w:tc>
          <w:tcPr>
            <w:tcW w:w="793" w:type="dxa"/>
          </w:tcPr>
          <w:p w14:paraId="4EF80491" w14:textId="77777777" w:rsidR="00F823DD" w:rsidRDefault="00D11C53">
            <w:pPr>
              <w:pStyle w:val="TableParagraph"/>
              <w:spacing w:before="44"/>
              <w:ind w:left="57" w:right="59"/>
              <w:jc w:val="center"/>
              <w:rPr>
                <w:sz w:val="20"/>
              </w:rPr>
            </w:pPr>
            <w:r>
              <w:rPr>
                <w:spacing w:val="-5"/>
                <w:sz w:val="20"/>
              </w:rPr>
              <w:t>1-</w:t>
            </w:r>
          </w:p>
          <w:p w14:paraId="1BD40DC3" w14:textId="77777777" w:rsidR="00F823DD" w:rsidRDefault="00D11C53">
            <w:pPr>
              <w:pStyle w:val="TableParagraph"/>
              <w:spacing w:before="34"/>
              <w:ind w:left="57" w:right="61"/>
              <w:jc w:val="center"/>
              <w:rPr>
                <w:sz w:val="20"/>
              </w:rPr>
            </w:pPr>
            <w:r>
              <w:rPr>
                <w:spacing w:val="-4"/>
                <w:sz w:val="20"/>
              </w:rPr>
              <w:t>120/0</w:t>
            </w:r>
          </w:p>
          <w:p w14:paraId="3120B893" w14:textId="77777777" w:rsidR="00F823DD" w:rsidRDefault="00D11C53">
            <w:pPr>
              <w:pStyle w:val="TableParagraph"/>
              <w:spacing w:before="34"/>
              <w:ind w:left="57" w:right="61"/>
              <w:jc w:val="center"/>
              <w:rPr>
                <w:sz w:val="20"/>
              </w:rPr>
            </w:pPr>
            <w:r>
              <w:rPr>
                <w:spacing w:val="-4"/>
                <w:sz w:val="20"/>
              </w:rPr>
              <w:t>.998</w:t>
            </w:r>
          </w:p>
        </w:tc>
        <w:tc>
          <w:tcPr>
            <w:tcW w:w="940" w:type="dxa"/>
          </w:tcPr>
          <w:p w14:paraId="4F55A4DC" w14:textId="77777777" w:rsidR="00F823DD" w:rsidRDefault="00D11C53">
            <w:pPr>
              <w:pStyle w:val="TableParagraph"/>
              <w:spacing w:before="44"/>
              <w:ind w:left="1" w:right="4"/>
              <w:jc w:val="center"/>
              <w:rPr>
                <w:sz w:val="20"/>
              </w:rPr>
            </w:pPr>
            <w:r>
              <w:rPr>
                <w:spacing w:val="-2"/>
                <w:sz w:val="20"/>
              </w:rPr>
              <w:t>100.08</w:t>
            </w:r>
          </w:p>
          <w:p w14:paraId="23A27460" w14:textId="77777777" w:rsidR="00F823DD" w:rsidRDefault="00D11C53">
            <w:pPr>
              <w:pStyle w:val="TableParagraph"/>
              <w:spacing w:before="34"/>
              <w:ind w:left="3" w:right="4"/>
              <w:jc w:val="center"/>
              <w:rPr>
                <w:sz w:val="20"/>
              </w:rPr>
            </w:pPr>
            <w:r>
              <w:rPr>
                <w:spacing w:val="-10"/>
                <w:sz w:val="20"/>
              </w:rPr>
              <w:t>%</w:t>
            </w:r>
          </w:p>
        </w:tc>
        <w:tc>
          <w:tcPr>
            <w:tcW w:w="668" w:type="dxa"/>
          </w:tcPr>
          <w:p w14:paraId="2A57424B" w14:textId="77777777" w:rsidR="00F823DD" w:rsidRDefault="00D11C53">
            <w:pPr>
              <w:pStyle w:val="TableParagraph"/>
              <w:spacing w:before="44"/>
              <w:ind w:left="60" w:right="63"/>
              <w:jc w:val="center"/>
              <w:rPr>
                <w:sz w:val="20"/>
              </w:rPr>
            </w:pPr>
            <w:r>
              <w:rPr>
                <w:spacing w:val="-4"/>
                <w:sz w:val="20"/>
              </w:rPr>
              <w:t>0.98</w:t>
            </w:r>
          </w:p>
        </w:tc>
        <w:tc>
          <w:tcPr>
            <w:tcW w:w="604" w:type="dxa"/>
          </w:tcPr>
          <w:p w14:paraId="709712A8" w14:textId="77777777" w:rsidR="00F823DD" w:rsidRDefault="00D11C53">
            <w:pPr>
              <w:pStyle w:val="TableParagraph"/>
              <w:spacing w:before="44"/>
              <w:ind w:left="3" w:right="8"/>
              <w:jc w:val="center"/>
              <w:rPr>
                <w:sz w:val="20"/>
              </w:rPr>
            </w:pPr>
            <w:r>
              <w:rPr>
                <w:spacing w:val="-5"/>
                <w:sz w:val="20"/>
              </w:rPr>
              <w:t>10</w:t>
            </w:r>
          </w:p>
        </w:tc>
        <w:tc>
          <w:tcPr>
            <w:tcW w:w="559" w:type="dxa"/>
          </w:tcPr>
          <w:p w14:paraId="6EB3A7F2" w14:textId="77777777" w:rsidR="00F823DD" w:rsidRDefault="00D11C53">
            <w:pPr>
              <w:pStyle w:val="TableParagraph"/>
              <w:spacing w:before="44"/>
              <w:ind w:left="32" w:right="3"/>
              <w:jc w:val="center"/>
              <w:rPr>
                <w:sz w:val="20"/>
              </w:rPr>
            </w:pPr>
            <w:r>
              <w:rPr>
                <w:spacing w:val="-5"/>
                <w:sz w:val="20"/>
              </w:rPr>
              <w:t>20</w:t>
            </w:r>
          </w:p>
        </w:tc>
        <w:tc>
          <w:tcPr>
            <w:tcW w:w="784" w:type="dxa"/>
          </w:tcPr>
          <w:p w14:paraId="7D3EE4EC" w14:textId="77777777" w:rsidR="00F823DD" w:rsidRDefault="00D11C53">
            <w:pPr>
              <w:pStyle w:val="TableParagraph"/>
              <w:ind w:left="171"/>
              <w:rPr>
                <w:sz w:val="20"/>
              </w:rPr>
            </w:pPr>
            <w:r>
              <w:rPr>
                <w:noProof/>
                <w:sz w:val="20"/>
              </w:rPr>
              <w:drawing>
                <wp:inline distT="0" distB="0" distL="0" distR="0" wp14:anchorId="109173BC" wp14:editId="37119D55">
                  <wp:extent cx="272082" cy="278892"/>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52" cstate="print"/>
                          <a:stretch>
                            <a:fillRect/>
                          </a:stretch>
                        </pic:blipFill>
                        <pic:spPr>
                          <a:xfrm>
                            <a:off x="0" y="0"/>
                            <a:ext cx="272082" cy="278892"/>
                          </a:xfrm>
                          <a:prstGeom prst="rect">
                            <a:avLst/>
                          </a:prstGeom>
                        </pic:spPr>
                      </pic:pic>
                    </a:graphicData>
                  </a:graphic>
                </wp:inline>
              </w:drawing>
            </w:r>
          </w:p>
        </w:tc>
        <w:tc>
          <w:tcPr>
            <w:tcW w:w="908" w:type="dxa"/>
          </w:tcPr>
          <w:p w14:paraId="70E1353B" w14:textId="77777777" w:rsidR="00F823DD" w:rsidRPr="00A045D4" w:rsidRDefault="00D11C53">
            <w:pPr>
              <w:pStyle w:val="TableParagraph"/>
              <w:spacing w:before="44"/>
              <w:ind w:left="41" w:right="96"/>
              <w:jc w:val="center"/>
              <w:rPr>
                <w:sz w:val="20"/>
                <w:lang w:val="nb-NO"/>
              </w:rPr>
            </w:pPr>
            <w:r w:rsidRPr="00A045D4">
              <w:rPr>
                <w:spacing w:val="-2"/>
                <w:sz w:val="20"/>
                <w:lang w:val="nb-NO"/>
              </w:rPr>
              <w:t>2019/S</w:t>
            </w:r>
          </w:p>
          <w:p w14:paraId="0AC4103F" w14:textId="77777777" w:rsidR="00F823DD" w:rsidRPr="00A045D4" w:rsidRDefault="00D11C53">
            <w:pPr>
              <w:pStyle w:val="TableParagraph"/>
              <w:spacing w:before="34" w:line="276" w:lineRule="auto"/>
              <w:ind w:left="130" w:right="182" w:hanging="1"/>
              <w:jc w:val="center"/>
              <w:rPr>
                <w:sz w:val="20"/>
                <w:lang w:val="nb-NO"/>
              </w:rPr>
            </w:pPr>
            <w:r w:rsidRPr="00A045D4">
              <w:rPr>
                <w:spacing w:val="-4"/>
                <w:sz w:val="20"/>
                <w:lang w:val="nb-NO"/>
              </w:rPr>
              <w:t>urvi</w:t>
            </w:r>
            <w:r w:rsidRPr="00A045D4">
              <w:rPr>
                <w:spacing w:val="-2"/>
                <w:sz w:val="20"/>
                <w:lang w:val="nb-NO"/>
              </w:rPr>
              <w:t xml:space="preserve"> Mishra</w:t>
            </w:r>
          </w:p>
          <w:p w14:paraId="1EB00573" w14:textId="77777777" w:rsidR="00F823DD" w:rsidRPr="00A045D4" w:rsidRDefault="00D11C53">
            <w:pPr>
              <w:pStyle w:val="TableParagraph"/>
              <w:spacing w:before="1" w:line="232" w:lineRule="exact"/>
              <w:ind w:left="42" w:right="93"/>
              <w:jc w:val="center"/>
              <w:rPr>
                <w:i/>
                <w:sz w:val="20"/>
                <w:lang w:val="nb-NO"/>
              </w:rPr>
            </w:pPr>
            <w:r w:rsidRPr="00A045D4">
              <w:rPr>
                <w:i/>
                <w:sz w:val="20"/>
                <w:lang w:val="nb-NO"/>
              </w:rPr>
              <w:t>et</w:t>
            </w:r>
            <w:r w:rsidRPr="00A045D4">
              <w:rPr>
                <w:i/>
                <w:spacing w:val="-4"/>
                <w:sz w:val="20"/>
                <w:lang w:val="nb-NO"/>
              </w:rPr>
              <w:t xml:space="preserve"> </w:t>
            </w:r>
            <w:r w:rsidRPr="00A045D4">
              <w:rPr>
                <w:i/>
                <w:spacing w:val="-5"/>
                <w:sz w:val="20"/>
                <w:lang w:val="nb-NO"/>
              </w:rPr>
              <w:t>al.</w:t>
            </w:r>
          </w:p>
        </w:tc>
      </w:tr>
      <w:tr w:rsidR="00F823DD" w:rsidRPr="00B35838" w14:paraId="4436C6C2" w14:textId="77777777">
        <w:trPr>
          <w:trHeight w:val="1213"/>
        </w:trPr>
        <w:tc>
          <w:tcPr>
            <w:tcW w:w="476" w:type="dxa"/>
          </w:tcPr>
          <w:p w14:paraId="2E7D61F7" w14:textId="77777777" w:rsidR="00F823DD" w:rsidRDefault="00D11C53">
            <w:pPr>
              <w:pStyle w:val="TableParagraph"/>
              <w:spacing w:before="17"/>
              <w:ind w:left="3" w:right="8"/>
              <w:jc w:val="center"/>
              <w:rPr>
                <w:b/>
                <w:sz w:val="20"/>
              </w:rPr>
            </w:pPr>
            <w:r>
              <w:rPr>
                <w:b/>
                <w:spacing w:val="-10"/>
                <w:sz w:val="20"/>
              </w:rPr>
              <w:t>3</w:t>
            </w:r>
          </w:p>
        </w:tc>
        <w:tc>
          <w:tcPr>
            <w:tcW w:w="842" w:type="dxa"/>
          </w:tcPr>
          <w:p w14:paraId="1B2417A6" w14:textId="77777777" w:rsidR="00F823DD" w:rsidRDefault="00D11C53">
            <w:pPr>
              <w:pStyle w:val="TableParagraph"/>
              <w:spacing w:before="17" w:line="278" w:lineRule="auto"/>
              <w:ind w:left="184" w:right="115" w:hanging="63"/>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p>
        </w:tc>
        <w:tc>
          <w:tcPr>
            <w:tcW w:w="1238" w:type="dxa"/>
          </w:tcPr>
          <w:p w14:paraId="52AC09C1" w14:textId="77777777" w:rsidR="00F823DD" w:rsidRDefault="00D11C53">
            <w:pPr>
              <w:pStyle w:val="TableParagraph"/>
              <w:spacing w:before="17"/>
              <w:ind w:left="47" w:right="43"/>
              <w:jc w:val="center"/>
              <w:rPr>
                <w:sz w:val="20"/>
              </w:rPr>
            </w:pPr>
            <w:r>
              <w:rPr>
                <w:spacing w:val="-2"/>
                <w:sz w:val="20"/>
              </w:rPr>
              <w:t>ODSC-</w:t>
            </w:r>
            <w:r>
              <w:rPr>
                <w:spacing w:val="-4"/>
                <w:sz w:val="20"/>
              </w:rPr>
              <w:t>18RP</w:t>
            </w:r>
          </w:p>
          <w:p w14:paraId="2CFF11C6" w14:textId="77777777" w:rsidR="00F823DD" w:rsidRDefault="00D11C53">
            <w:pPr>
              <w:pStyle w:val="TableParagraph"/>
              <w:spacing w:before="36" w:line="276" w:lineRule="auto"/>
              <w:ind w:left="123" w:right="120"/>
              <w:jc w:val="center"/>
              <w:rPr>
                <w:sz w:val="20"/>
              </w:rPr>
            </w:pPr>
            <w:r>
              <w:rPr>
                <w:spacing w:val="-2"/>
                <w:sz w:val="20"/>
              </w:rPr>
              <w:t xml:space="preserve">column </w:t>
            </w:r>
            <w:r>
              <w:rPr>
                <w:sz w:val="20"/>
              </w:rPr>
              <w:t>(250 ×</w:t>
            </w:r>
          </w:p>
          <w:p w14:paraId="5059988B" w14:textId="77777777" w:rsidR="00F823DD" w:rsidRDefault="00D11C53">
            <w:pPr>
              <w:pStyle w:val="TableParagraph"/>
              <w:spacing w:line="233" w:lineRule="exact"/>
              <w:ind w:right="1"/>
              <w:jc w:val="center"/>
              <w:rPr>
                <w:sz w:val="20"/>
              </w:rPr>
            </w:pPr>
            <w:r>
              <w:rPr>
                <w:sz w:val="20"/>
              </w:rPr>
              <w:t>4.5mm,</w:t>
            </w:r>
            <w:r>
              <w:rPr>
                <w:spacing w:val="-11"/>
                <w:sz w:val="20"/>
              </w:rPr>
              <w:t xml:space="preserve"> </w:t>
            </w:r>
            <w:r>
              <w:rPr>
                <w:spacing w:val="-5"/>
                <w:sz w:val="20"/>
              </w:rPr>
              <w:t>5µ)</w:t>
            </w:r>
          </w:p>
        </w:tc>
        <w:tc>
          <w:tcPr>
            <w:tcW w:w="1247" w:type="dxa"/>
          </w:tcPr>
          <w:p w14:paraId="183DEE81" w14:textId="77777777" w:rsidR="00F823DD" w:rsidRDefault="00D11C53">
            <w:pPr>
              <w:pStyle w:val="TableParagraph"/>
              <w:spacing w:before="17" w:line="276" w:lineRule="auto"/>
              <w:ind w:left="118" w:right="120" w:hanging="2"/>
              <w:jc w:val="center"/>
              <w:rPr>
                <w:sz w:val="20"/>
              </w:rPr>
            </w:pPr>
            <w:r>
              <w:rPr>
                <w:spacing w:val="-2"/>
                <w:sz w:val="20"/>
              </w:rPr>
              <w:t>Water: Acetonitrile (50:50)</w:t>
            </w:r>
          </w:p>
        </w:tc>
        <w:tc>
          <w:tcPr>
            <w:tcW w:w="526" w:type="dxa"/>
          </w:tcPr>
          <w:p w14:paraId="1AF394D2" w14:textId="77777777" w:rsidR="00F823DD" w:rsidRDefault="00D11C53">
            <w:pPr>
              <w:pStyle w:val="TableParagraph"/>
              <w:spacing w:before="17"/>
              <w:ind w:right="2"/>
              <w:jc w:val="center"/>
              <w:rPr>
                <w:sz w:val="20"/>
              </w:rPr>
            </w:pPr>
            <w:r>
              <w:rPr>
                <w:spacing w:val="-5"/>
                <w:sz w:val="20"/>
              </w:rPr>
              <w:t>25</w:t>
            </w:r>
          </w:p>
          <w:p w14:paraId="0DA0FA7C" w14:textId="77777777" w:rsidR="00F823DD" w:rsidRDefault="00D11C53">
            <w:pPr>
              <w:pStyle w:val="TableParagraph"/>
              <w:spacing w:before="36"/>
              <w:ind w:right="2"/>
              <w:jc w:val="center"/>
              <w:rPr>
                <w:sz w:val="20"/>
              </w:rPr>
            </w:pPr>
            <w:r>
              <w:rPr>
                <w:spacing w:val="-10"/>
                <w:sz w:val="20"/>
              </w:rPr>
              <w:t>2</w:t>
            </w:r>
          </w:p>
        </w:tc>
        <w:tc>
          <w:tcPr>
            <w:tcW w:w="793" w:type="dxa"/>
          </w:tcPr>
          <w:p w14:paraId="73B61161" w14:textId="77777777" w:rsidR="00F823DD" w:rsidRDefault="00D11C53">
            <w:pPr>
              <w:pStyle w:val="TableParagraph"/>
              <w:spacing w:before="17"/>
              <w:ind w:left="57" w:right="59"/>
              <w:jc w:val="center"/>
              <w:rPr>
                <w:sz w:val="20"/>
              </w:rPr>
            </w:pPr>
            <w:r>
              <w:rPr>
                <w:spacing w:val="-5"/>
                <w:sz w:val="20"/>
              </w:rPr>
              <w:t>2-</w:t>
            </w:r>
          </w:p>
          <w:p w14:paraId="2AC5A822" w14:textId="77777777" w:rsidR="00F823DD" w:rsidRDefault="00D11C53">
            <w:pPr>
              <w:pStyle w:val="TableParagraph"/>
              <w:spacing w:before="36"/>
              <w:ind w:left="57" w:right="59"/>
              <w:jc w:val="center"/>
              <w:rPr>
                <w:sz w:val="20"/>
              </w:rPr>
            </w:pPr>
            <w:r>
              <w:rPr>
                <w:spacing w:val="-2"/>
                <w:sz w:val="20"/>
              </w:rPr>
              <w:t>60/0.</w:t>
            </w:r>
          </w:p>
          <w:p w14:paraId="7BCFD76C" w14:textId="77777777" w:rsidR="00F823DD" w:rsidRDefault="00D11C53">
            <w:pPr>
              <w:pStyle w:val="TableParagraph"/>
              <w:spacing w:before="35"/>
              <w:ind w:left="57" w:right="63"/>
              <w:jc w:val="center"/>
              <w:rPr>
                <w:sz w:val="20"/>
              </w:rPr>
            </w:pPr>
            <w:r>
              <w:rPr>
                <w:spacing w:val="-4"/>
                <w:sz w:val="20"/>
              </w:rPr>
              <w:t>9964</w:t>
            </w:r>
          </w:p>
        </w:tc>
        <w:tc>
          <w:tcPr>
            <w:tcW w:w="940" w:type="dxa"/>
          </w:tcPr>
          <w:p w14:paraId="6F88377A" w14:textId="77777777" w:rsidR="00F823DD" w:rsidRDefault="00D11C53">
            <w:pPr>
              <w:pStyle w:val="TableParagraph"/>
              <w:spacing w:before="17"/>
              <w:ind w:left="1" w:right="4"/>
              <w:jc w:val="center"/>
              <w:rPr>
                <w:sz w:val="20"/>
              </w:rPr>
            </w:pPr>
            <w:r>
              <w:rPr>
                <w:spacing w:val="-2"/>
                <w:sz w:val="20"/>
              </w:rPr>
              <w:t>100.89</w:t>
            </w:r>
          </w:p>
          <w:p w14:paraId="57C53D3A" w14:textId="77777777" w:rsidR="00F823DD" w:rsidRDefault="00D11C53">
            <w:pPr>
              <w:pStyle w:val="TableParagraph"/>
              <w:spacing w:before="36"/>
              <w:ind w:left="3" w:right="4"/>
              <w:jc w:val="center"/>
              <w:rPr>
                <w:sz w:val="20"/>
              </w:rPr>
            </w:pPr>
            <w:r>
              <w:rPr>
                <w:spacing w:val="-10"/>
                <w:sz w:val="20"/>
              </w:rPr>
              <w:t>%</w:t>
            </w:r>
          </w:p>
        </w:tc>
        <w:tc>
          <w:tcPr>
            <w:tcW w:w="668" w:type="dxa"/>
          </w:tcPr>
          <w:p w14:paraId="44CAC84A" w14:textId="77777777" w:rsidR="00F823DD" w:rsidRDefault="00D11C53">
            <w:pPr>
              <w:pStyle w:val="TableParagraph"/>
              <w:spacing w:before="17"/>
              <w:ind w:left="60" w:right="63"/>
              <w:jc w:val="center"/>
              <w:rPr>
                <w:sz w:val="20"/>
              </w:rPr>
            </w:pPr>
            <w:r>
              <w:rPr>
                <w:spacing w:val="-4"/>
                <w:sz w:val="20"/>
              </w:rPr>
              <w:t>0.22</w:t>
            </w:r>
          </w:p>
        </w:tc>
        <w:tc>
          <w:tcPr>
            <w:tcW w:w="604" w:type="dxa"/>
          </w:tcPr>
          <w:p w14:paraId="3272A024" w14:textId="77777777" w:rsidR="00F823DD" w:rsidRDefault="00D11C53">
            <w:pPr>
              <w:pStyle w:val="TableParagraph"/>
              <w:spacing w:before="17"/>
              <w:ind w:right="8"/>
              <w:jc w:val="center"/>
              <w:rPr>
                <w:sz w:val="20"/>
              </w:rPr>
            </w:pPr>
            <w:r>
              <w:rPr>
                <w:spacing w:val="-4"/>
                <w:sz w:val="20"/>
              </w:rPr>
              <w:t>0.26</w:t>
            </w:r>
          </w:p>
          <w:p w14:paraId="72765613" w14:textId="77777777" w:rsidR="00F823DD" w:rsidRDefault="00D11C53">
            <w:pPr>
              <w:pStyle w:val="TableParagraph"/>
              <w:spacing w:before="36"/>
              <w:ind w:left="3" w:right="8"/>
              <w:jc w:val="center"/>
              <w:rPr>
                <w:sz w:val="20"/>
              </w:rPr>
            </w:pPr>
            <w:r>
              <w:rPr>
                <w:spacing w:val="-10"/>
                <w:sz w:val="20"/>
              </w:rPr>
              <w:t>5</w:t>
            </w:r>
          </w:p>
        </w:tc>
        <w:tc>
          <w:tcPr>
            <w:tcW w:w="559" w:type="dxa"/>
          </w:tcPr>
          <w:p w14:paraId="40D0FE4E" w14:textId="77777777" w:rsidR="00F823DD" w:rsidRDefault="00D11C53">
            <w:pPr>
              <w:pStyle w:val="TableParagraph"/>
              <w:spacing w:before="17"/>
              <w:ind w:left="32" w:right="6"/>
              <w:jc w:val="center"/>
              <w:rPr>
                <w:sz w:val="20"/>
              </w:rPr>
            </w:pPr>
            <w:r>
              <w:rPr>
                <w:spacing w:val="-4"/>
                <w:sz w:val="20"/>
              </w:rPr>
              <w:t>0.88</w:t>
            </w:r>
          </w:p>
          <w:p w14:paraId="2CB8C34A" w14:textId="77777777" w:rsidR="00F823DD" w:rsidRDefault="00D11C53">
            <w:pPr>
              <w:pStyle w:val="TableParagraph"/>
              <w:spacing w:before="36"/>
              <w:ind w:left="32" w:right="3"/>
              <w:jc w:val="center"/>
              <w:rPr>
                <w:sz w:val="20"/>
              </w:rPr>
            </w:pPr>
            <w:r>
              <w:rPr>
                <w:spacing w:val="-10"/>
                <w:sz w:val="20"/>
              </w:rPr>
              <w:t>4</w:t>
            </w:r>
          </w:p>
        </w:tc>
        <w:tc>
          <w:tcPr>
            <w:tcW w:w="784" w:type="dxa"/>
          </w:tcPr>
          <w:p w14:paraId="4728B643" w14:textId="77777777" w:rsidR="00F823DD" w:rsidRDefault="00F823DD">
            <w:pPr>
              <w:pStyle w:val="TableParagraph"/>
              <w:spacing w:before="3"/>
              <w:rPr>
                <w:sz w:val="14"/>
              </w:rPr>
            </w:pPr>
          </w:p>
          <w:p w14:paraId="7FE51402" w14:textId="77777777" w:rsidR="00F823DD" w:rsidRDefault="00D11C53">
            <w:pPr>
              <w:pStyle w:val="TableParagraph"/>
              <w:ind w:left="168"/>
              <w:rPr>
                <w:sz w:val="20"/>
              </w:rPr>
            </w:pPr>
            <w:r>
              <w:rPr>
                <w:noProof/>
                <w:sz w:val="20"/>
              </w:rPr>
              <w:drawing>
                <wp:inline distT="0" distB="0" distL="0" distR="0" wp14:anchorId="39CD9BE6" wp14:editId="1FE28E1D">
                  <wp:extent cx="280147" cy="29956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53" cstate="print"/>
                          <a:stretch>
                            <a:fillRect/>
                          </a:stretch>
                        </pic:blipFill>
                        <pic:spPr>
                          <a:xfrm>
                            <a:off x="0" y="0"/>
                            <a:ext cx="280147" cy="299561"/>
                          </a:xfrm>
                          <a:prstGeom prst="rect">
                            <a:avLst/>
                          </a:prstGeom>
                        </pic:spPr>
                      </pic:pic>
                    </a:graphicData>
                  </a:graphic>
                </wp:inline>
              </w:drawing>
            </w:r>
          </w:p>
        </w:tc>
        <w:tc>
          <w:tcPr>
            <w:tcW w:w="908" w:type="dxa"/>
          </w:tcPr>
          <w:p w14:paraId="123D919B" w14:textId="77777777" w:rsidR="00F823DD" w:rsidRPr="00A045D4" w:rsidRDefault="00D11C53">
            <w:pPr>
              <w:pStyle w:val="TableParagraph"/>
              <w:spacing w:before="17"/>
              <w:ind w:left="94"/>
              <w:rPr>
                <w:sz w:val="20"/>
                <w:lang w:val="nb-NO"/>
              </w:rPr>
            </w:pPr>
            <w:r w:rsidRPr="00A045D4">
              <w:rPr>
                <w:spacing w:val="-2"/>
                <w:sz w:val="20"/>
                <w:lang w:val="nb-NO"/>
              </w:rPr>
              <w:t>2012/K</w:t>
            </w:r>
          </w:p>
          <w:p w14:paraId="5F07AAF8" w14:textId="77777777" w:rsidR="00F823DD" w:rsidRPr="00A045D4" w:rsidRDefault="00D11C53">
            <w:pPr>
              <w:pStyle w:val="TableParagraph"/>
              <w:spacing w:before="36" w:line="276" w:lineRule="auto"/>
              <w:ind w:left="77" w:right="36" w:firstLine="122"/>
              <w:rPr>
                <w:i/>
                <w:sz w:val="20"/>
                <w:lang w:val="nb-NO"/>
              </w:rPr>
            </w:pPr>
            <w:r w:rsidRPr="00A045D4">
              <w:rPr>
                <w:spacing w:val="-4"/>
                <w:sz w:val="20"/>
                <w:lang w:val="nb-NO"/>
              </w:rPr>
              <w:t>umar</w:t>
            </w:r>
            <w:r w:rsidRPr="00A045D4">
              <w:rPr>
                <w:sz w:val="20"/>
                <w:lang w:val="nb-NO"/>
              </w:rPr>
              <w:t xml:space="preserve"> KK</w:t>
            </w:r>
            <w:r w:rsidRPr="00A045D4">
              <w:rPr>
                <w:spacing w:val="-12"/>
                <w:sz w:val="20"/>
                <w:lang w:val="nb-NO"/>
              </w:rPr>
              <w:t xml:space="preserve"> </w:t>
            </w:r>
            <w:r w:rsidRPr="00A045D4">
              <w:rPr>
                <w:i/>
                <w:sz w:val="20"/>
                <w:lang w:val="nb-NO"/>
              </w:rPr>
              <w:t>et</w:t>
            </w:r>
            <w:r w:rsidRPr="00A045D4">
              <w:rPr>
                <w:i/>
                <w:spacing w:val="-11"/>
                <w:sz w:val="20"/>
                <w:lang w:val="nb-NO"/>
              </w:rPr>
              <w:t xml:space="preserve"> </w:t>
            </w:r>
            <w:r w:rsidRPr="00A045D4">
              <w:rPr>
                <w:i/>
                <w:sz w:val="20"/>
                <w:lang w:val="nb-NO"/>
              </w:rPr>
              <w:t>al.</w:t>
            </w:r>
          </w:p>
        </w:tc>
      </w:tr>
      <w:tr w:rsidR="00F823DD" w14:paraId="0271CA5A" w14:textId="77777777">
        <w:trPr>
          <w:trHeight w:val="1213"/>
        </w:trPr>
        <w:tc>
          <w:tcPr>
            <w:tcW w:w="476" w:type="dxa"/>
          </w:tcPr>
          <w:p w14:paraId="0473D214" w14:textId="77777777" w:rsidR="00F823DD" w:rsidRDefault="00D11C53">
            <w:pPr>
              <w:pStyle w:val="TableParagraph"/>
              <w:spacing w:before="152"/>
              <w:ind w:left="3" w:right="8"/>
              <w:jc w:val="center"/>
              <w:rPr>
                <w:b/>
                <w:sz w:val="20"/>
              </w:rPr>
            </w:pPr>
            <w:r>
              <w:rPr>
                <w:b/>
                <w:spacing w:val="-10"/>
                <w:sz w:val="20"/>
              </w:rPr>
              <w:t>4</w:t>
            </w:r>
          </w:p>
        </w:tc>
        <w:tc>
          <w:tcPr>
            <w:tcW w:w="842" w:type="dxa"/>
          </w:tcPr>
          <w:p w14:paraId="6A4EF552" w14:textId="77777777" w:rsidR="00F823DD" w:rsidRDefault="00D11C53">
            <w:pPr>
              <w:pStyle w:val="TableParagraph"/>
              <w:spacing w:before="152" w:line="276" w:lineRule="auto"/>
              <w:ind w:left="184" w:right="115" w:hanging="63"/>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p>
        </w:tc>
        <w:tc>
          <w:tcPr>
            <w:tcW w:w="1238" w:type="dxa"/>
          </w:tcPr>
          <w:p w14:paraId="7226437F" w14:textId="77777777" w:rsidR="00F823DD" w:rsidRDefault="00D11C53">
            <w:pPr>
              <w:pStyle w:val="TableParagraph"/>
              <w:spacing w:before="152" w:line="276" w:lineRule="auto"/>
              <w:ind w:left="169" w:right="166" w:hanging="1"/>
              <w:jc w:val="center"/>
              <w:rPr>
                <w:sz w:val="20"/>
              </w:rPr>
            </w:pPr>
            <w:r>
              <w:rPr>
                <w:sz w:val="20"/>
              </w:rPr>
              <w:t>Agilent</w:t>
            </w:r>
            <w:r>
              <w:rPr>
                <w:spacing w:val="-1"/>
                <w:sz w:val="20"/>
              </w:rPr>
              <w:t xml:space="preserve"> </w:t>
            </w:r>
            <w:r>
              <w:rPr>
                <w:sz w:val="20"/>
              </w:rPr>
              <w:t>C- 18</w:t>
            </w:r>
            <w:r>
              <w:rPr>
                <w:spacing w:val="-4"/>
                <w:sz w:val="20"/>
              </w:rPr>
              <w:t xml:space="preserve"> </w:t>
            </w:r>
            <w:r>
              <w:rPr>
                <w:spacing w:val="-2"/>
                <w:sz w:val="20"/>
              </w:rPr>
              <w:t>column</w:t>
            </w:r>
          </w:p>
          <w:p w14:paraId="40F850E1" w14:textId="77777777" w:rsidR="00F823DD" w:rsidRDefault="00D11C53">
            <w:pPr>
              <w:pStyle w:val="TableParagraph"/>
              <w:spacing w:before="1"/>
              <w:ind w:left="47"/>
              <w:jc w:val="center"/>
              <w:rPr>
                <w:sz w:val="20"/>
              </w:rPr>
            </w:pPr>
            <w:r>
              <w:rPr>
                <w:sz w:val="20"/>
              </w:rPr>
              <w:t>(250</w:t>
            </w:r>
            <w:r>
              <w:rPr>
                <w:spacing w:val="-6"/>
                <w:sz w:val="20"/>
              </w:rPr>
              <w:t xml:space="preserve"> </w:t>
            </w:r>
            <w:r>
              <w:rPr>
                <w:spacing w:val="-10"/>
                <w:sz w:val="20"/>
              </w:rPr>
              <w:t>×</w:t>
            </w:r>
          </w:p>
          <w:p w14:paraId="11439764" w14:textId="77777777" w:rsidR="00F823DD" w:rsidRDefault="00D11C53">
            <w:pPr>
              <w:pStyle w:val="TableParagraph"/>
              <w:spacing w:before="35" w:line="232" w:lineRule="exact"/>
              <w:ind w:right="1"/>
              <w:jc w:val="center"/>
              <w:rPr>
                <w:sz w:val="20"/>
              </w:rPr>
            </w:pPr>
            <w:r>
              <w:rPr>
                <w:sz w:val="20"/>
              </w:rPr>
              <w:t>4.5mm,</w:t>
            </w:r>
            <w:r>
              <w:rPr>
                <w:spacing w:val="-11"/>
                <w:sz w:val="20"/>
              </w:rPr>
              <w:t xml:space="preserve"> </w:t>
            </w:r>
            <w:r>
              <w:rPr>
                <w:spacing w:val="-5"/>
                <w:sz w:val="20"/>
              </w:rPr>
              <w:t>5µ)</w:t>
            </w:r>
          </w:p>
        </w:tc>
        <w:tc>
          <w:tcPr>
            <w:tcW w:w="1247" w:type="dxa"/>
          </w:tcPr>
          <w:p w14:paraId="69138E06" w14:textId="77777777" w:rsidR="00F823DD" w:rsidRDefault="00D11C53">
            <w:pPr>
              <w:pStyle w:val="TableParagraph"/>
              <w:spacing w:before="152" w:line="276" w:lineRule="auto"/>
              <w:ind w:left="118" w:right="120" w:hanging="2"/>
              <w:jc w:val="center"/>
              <w:rPr>
                <w:sz w:val="20"/>
              </w:rPr>
            </w:pPr>
            <w:r>
              <w:rPr>
                <w:spacing w:val="-2"/>
                <w:sz w:val="20"/>
              </w:rPr>
              <w:t>Water: Acetonitrile (50:50)</w:t>
            </w:r>
          </w:p>
        </w:tc>
        <w:tc>
          <w:tcPr>
            <w:tcW w:w="526" w:type="dxa"/>
          </w:tcPr>
          <w:p w14:paraId="2E3C6CF3" w14:textId="77777777" w:rsidR="00F823DD" w:rsidRDefault="00D11C53">
            <w:pPr>
              <w:pStyle w:val="TableParagraph"/>
              <w:spacing w:before="152"/>
              <w:ind w:right="2"/>
              <w:jc w:val="center"/>
              <w:rPr>
                <w:sz w:val="20"/>
              </w:rPr>
            </w:pPr>
            <w:r>
              <w:rPr>
                <w:spacing w:val="-5"/>
                <w:sz w:val="20"/>
              </w:rPr>
              <w:t>27</w:t>
            </w:r>
          </w:p>
          <w:p w14:paraId="5F2C67EA" w14:textId="77777777" w:rsidR="00F823DD" w:rsidRDefault="00D11C53">
            <w:pPr>
              <w:pStyle w:val="TableParagraph"/>
              <w:spacing w:before="35"/>
              <w:ind w:right="2"/>
              <w:jc w:val="center"/>
              <w:rPr>
                <w:sz w:val="20"/>
              </w:rPr>
            </w:pPr>
            <w:r>
              <w:rPr>
                <w:spacing w:val="-10"/>
                <w:sz w:val="20"/>
              </w:rPr>
              <w:t>3</w:t>
            </w:r>
          </w:p>
        </w:tc>
        <w:tc>
          <w:tcPr>
            <w:tcW w:w="793" w:type="dxa"/>
          </w:tcPr>
          <w:p w14:paraId="459B5A58" w14:textId="77777777" w:rsidR="00F823DD" w:rsidRDefault="00D11C53">
            <w:pPr>
              <w:pStyle w:val="TableParagraph"/>
              <w:spacing w:before="152"/>
              <w:ind w:left="159"/>
              <w:rPr>
                <w:sz w:val="20"/>
              </w:rPr>
            </w:pPr>
            <w:r>
              <w:rPr>
                <w:spacing w:val="-2"/>
                <w:sz w:val="20"/>
              </w:rPr>
              <w:t>80/0.</w:t>
            </w:r>
          </w:p>
          <w:p w14:paraId="73E5AFBE" w14:textId="77777777" w:rsidR="00F823DD" w:rsidRDefault="00D11C53">
            <w:pPr>
              <w:pStyle w:val="TableParagraph"/>
              <w:spacing w:before="35"/>
              <w:ind w:left="229"/>
              <w:rPr>
                <w:sz w:val="20"/>
              </w:rPr>
            </w:pPr>
            <w:r>
              <w:rPr>
                <w:spacing w:val="-5"/>
                <w:sz w:val="20"/>
              </w:rPr>
              <w:t>992</w:t>
            </w:r>
          </w:p>
        </w:tc>
        <w:tc>
          <w:tcPr>
            <w:tcW w:w="940" w:type="dxa"/>
          </w:tcPr>
          <w:p w14:paraId="4D93FAB1" w14:textId="77777777" w:rsidR="00F823DD" w:rsidRDefault="00D11C53">
            <w:pPr>
              <w:pStyle w:val="TableParagraph"/>
              <w:spacing w:before="152"/>
              <w:ind w:left="192"/>
              <w:rPr>
                <w:sz w:val="20"/>
              </w:rPr>
            </w:pPr>
            <w:r>
              <w:rPr>
                <w:spacing w:val="-2"/>
                <w:sz w:val="20"/>
              </w:rPr>
              <w:t>14.45-</w:t>
            </w:r>
          </w:p>
          <w:p w14:paraId="41053D14" w14:textId="77777777" w:rsidR="00F823DD" w:rsidRDefault="00D11C53">
            <w:pPr>
              <w:pStyle w:val="TableParagraph"/>
              <w:spacing w:before="35"/>
              <w:ind w:left="137"/>
              <w:rPr>
                <w:sz w:val="20"/>
              </w:rPr>
            </w:pPr>
            <w:r>
              <w:rPr>
                <w:spacing w:val="-2"/>
                <w:sz w:val="20"/>
              </w:rPr>
              <w:t>100.8%</w:t>
            </w:r>
          </w:p>
        </w:tc>
        <w:tc>
          <w:tcPr>
            <w:tcW w:w="668" w:type="dxa"/>
          </w:tcPr>
          <w:p w14:paraId="01050DDF" w14:textId="77777777" w:rsidR="00F823DD" w:rsidRDefault="00D11C53">
            <w:pPr>
              <w:pStyle w:val="TableParagraph"/>
              <w:spacing w:before="152"/>
              <w:ind w:left="60" w:right="63"/>
              <w:jc w:val="center"/>
              <w:rPr>
                <w:sz w:val="20"/>
              </w:rPr>
            </w:pPr>
            <w:r>
              <w:rPr>
                <w:spacing w:val="-4"/>
                <w:sz w:val="20"/>
              </w:rPr>
              <w:t>0.07</w:t>
            </w:r>
          </w:p>
        </w:tc>
        <w:tc>
          <w:tcPr>
            <w:tcW w:w="604" w:type="dxa"/>
          </w:tcPr>
          <w:p w14:paraId="39F1E32D" w14:textId="77777777" w:rsidR="00F823DD" w:rsidRDefault="00D11C53">
            <w:pPr>
              <w:pStyle w:val="TableParagraph"/>
              <w:spacing w:before="152"/>
              <w:ind w:left="1" w:right="8"/>
              <w:jc w:val="center"/>
              <w:rPr>
                <w:sz w:val="20"/>
              </w:rPr>
            </w:pPr>
            <w:r>
              <w:rPr>
                <w:spacing w:val="-5"/>
                <w:sz w:val="20"/>
              </w:rPr>
              <w:t>NA</w:t>
            </w:r>
          </w:p>
        </w:tc>
        <w:tc>
          <w:tcPr>
            <w:tcW w:w="559" w:type="dxa"/>
          </w:tcPr>
          <w:p w14:paraId="0FA513E9" w14:textId="77777777" w:rsidR="00F823DD" w:rsidRDefault="00D11C53">
            <w:pPr>
              <w:pStyle w:val="TableParagraph"/>
              <w:spacing w:before="152"/>
              <w:ind w:left="32"/>
              <w:jc w:val="center"/>
              <w:rPr>
                <w:sz w:val="20"/>
              </w:rPr>
            </w:pPr>
            <w:r>
              <w:rPr>
                <w:spacing w:val="-5"/>
                <w:sz w:val="20"/>
              </w:rPr>
              <w:t>NA</w:t>
            </w:r>
          </w:p>
        </w:tc>
        <w:tc>
          <w:tcPr>
            <w:tcW w:w="784" w:type="dxa"/>
          </w:tcPr>
          <w:p w14:paraId="4AF9996D" w14:textId="77777777" w:rsidR="00F823DD" w:rsidRDefault="00F823DD">
            <w:pPr>
              <w:pStyle w:val="TableParagraph"/>
              <w:spacing w:before="6" w:after="1"/>
              <w:rPr>
                <w:sz w:val="19"/>
              </w:rPr>
            </w:pPr>
          </w:p>
          <w:p w14:paraId="647FC4E2" w14:textId="77777777" w:rsidR="00F823DD" w:rsidRDefault="00D11C53">
            <w:pPr>
              <w:pStyle w:val="TableParagraph"/>
              <w:ind w:left="168"/>
              <w:rPr>
                <w:sz w:val="20"/>
              </w:rPr>
            </w:pPr>
            <w:r>
              <w:rPr>
                <w:noProof/>
                <w:sz w:val="20"/>
              </w:rPr>
              <w:drawing>
                <wp:inline distT="0" distB="0" distL="0" distR="0" wp14:anchorId="5172B3EB" wp14:editId="386D1FDB">
                  <wp:extent cx="275032" cy="279749"/>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54" cstate="print"/>
                          <a:stretch>
                            <a:fillRect/>
                          </a:stretch>
                        </pic:blipFill>
                        <pic:spPr>
                          <a:xfrm>
                            <a:off x="0" y="0"/>
                            <a:ext cx="275032" cy="279749"/>
                          </a:xfrm>
                          <a:prstGeom prst="rect">
                            <a:avLst/>
                          </a:prstGeom>
                        </pic:spPr>
                      </pic:pic>
                    </a:graphicData>
                  </a:graphic>
                </wp:inline>
              </w:drawing>
            </w:r>
          </w:p>
        </w:tc>
        <w:tc>
          <w:tcPr>
            <w:tcW w:w="908" w:type="dxa"/>
          </w:tcPr>
          <w:p w14:paraId="14B10D96" w14:textId="77777777" w:rsidR="00F823DD" w:rsidRDefault="00D11C53">
            <w:pPr>
              <w:pStyle w:val="TableParagraph"/>
              <w:spacing w:before="152"/>
              <w:ind w:left="41" w:right="96"/>
              <w:jc w:val="center"/>
              <w:rPr>
                <w:sz w:val="20"/>
              </w:rPr>
            </w:pPr>
            <w:r>
              <w:rPr>
                <w:spacing w:val="-2"/>
                <w:sz w:val="20"/>
              </w:rPr>
              <w:t>2022/S</w:t>
            </w:r>
          </w:p>
          <w:p w14:paraId="6762F427" w14:textId="77777777" w:rsidR="00F823DD" w:rsidRDefault="00D11C53">
            <w:pPr>
              <w:pStyle w:val="TableParagraph"/>
              <w:spacing w:before="35"/>
              <w:ind w:left="42" w:right="93"/>
              <w:jc w:val="center"/>
              <w:rPr>
                <w:sz w:val="20"/>
              </w:rPr>
            </w:pPr>
            <w:proofErr w:type="spellStart"/>
            <w:r>
              <w:rPr>
                <w:spacing w:val="-4"/>
                <w:sz w:val="20"/>
              </w:rPr>
              <w:t>yed</w:t>
            </w:r>
            <w:proofErr w:type="spellEnd"/>
            <w:r>
              <w:rPr>
                <w:spacing w:val="-4"/>
                <w:sz w:val="20"/>
              </w:rPr>
              <w:t>.</w:t>
            </w:r>
          </w:p>
          <w:p w14:paraId="5A3D7301" w14:textId="77777777" w:rsidR="00F823DD" w:rsidRDefault="00D11C53">
            <w:pPr>
              <w:pStyle w:val="TableParagraph"/>
              <w:spacing w:line="270" w:lineRule="atLeast"/>
              <w:ind w:left="41" w:right="93"/>
              <w:jc w:val="center"/>
              <w:rPr>
                <w:i/>
                <w:sz w:val="20"/>
              </w:rPr>
            </w:pPr>
            <w:r>
              <w:rPr>
                <w:sz w:val="20"/>
              </w:rPr>
              <w:t>Afrin</w:t>
            </w:r>
            <w:r>
              <w:rPr>
                <w:spacing w:val="-12"/>
                <w:sz w:val="20"/>
              </w:rPr>
              <w:t xml:space="preserve"> </w:t>
            </w:r>
            <w:r>
              <w:rPr>
                <w:i/>
                <w:sz w:val="20"/>
              </w:rPr>
              <w:t xml:space="preserve">et </w:t>
            </w:r>
            <w:r>
              <w:rPr>
                <w:i/>
                <w:spacing w:val="-4"/>
                <w:sz w:val="20"/>
              </w:rPr>
              <w:t>al.</w:t>
            </w:r>
          </w:p>
        </w:tc>
      </w:tr>
      <w:tr w:rsidR="00F823DD" w:rsidRPr="00B35838" w14:paraId="1AAAAEA7" w14:textId="77777777">
        <w:trPr>
          <w:trHeight w:val="1348"/>
        </w:trPr>
        <w:tc>
          <w:tcPr>
            <w:tcW w:w="476" w:type="dxa"/>
          </w:tcPr>
          <w:p w14:paraId="626CA221" w14:textId="77777777" w:rsidR="00F823DD" w:rsidRDefault="00D11C53">
            <w:pPr>
              <w:pStyle w:val="TableParagraph"/>
              <w:spacing w:before="17"/>
              <w:ind w:left="3" w:right="8"/>
              <w:jc w:val="center"/>
              <w:rPr>
                <w:b/>
                <w:sz w:val="20"/>
              </w:rPr>
            </w:pPr>
            <w:r>
              <w:rPr>
                <w:b/>
                <w:spacing w:val="-10"/>
                <w:sz w:val="20"/>
              </w:rPr>
              <w:t>5</w:t>
            </w:r>
          </w:p>
        </w:tc>
        <w:tc>
          <w:tcPr>
            <w:tcW w:w="842" w:type="dxa"/>
          </w:tcPr>
          <w:p w14:paraId="7C94B81C" w14:textId="77777777" w:rsidR="00F823DD" w:rsidRDefault="00D11C53">
            <w:pPr>
              <w:pStyle w:val="TableParagraph"/>
              <w:spacing w:before="17" w:line="278" w:lineRule="auto"/>
              <w:ind w:left="184" w:right="115" w:hanging="63"/>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p>
        </w:tc>
        <w:tc>
          <w:tcPr>
            <w:tcW w:w="1238" w:type="dxa"/>
          </w:tcPr>
          <w:p w14:paraId="7067FF22" w14:textId="77777777" w:rsidR="00F823DD" w:rsidRDefault="00D11C53">
            <w:pPr>
              <w:pStyle w:val="TableParagraph"/>
              <w:spacing w:before="17"/>
              <w:ind w:left="1"/>
              <w:jc w:val="center"/>
              <w:rPr>
                <w:sz w:val="20"/>
              </w:rPr>
            </w:pPr>
            <w:r>
              <w:rPr>
                <w:sz w:val="20"/>
              </w:rPr>
              <w:t>ODS</w:t>
            </w:r>
            <w:r>
              <w:rPr>
                <w:spacing w:val="-9"/>
                <w:sz w:val="20"/>
              </w:rPr>
              <w:t xml:space="preserve"> </w:t>
            </w:r>
            <w:r>
              <w:rPr>
                <w:sz w:val="20"/>
              </w:rPr>
              <w:t>C-</w:t>
            </w:r>
            <w:r>
              <w:rPr>
                <w:spacing w:val="-7"/>
                <w:sz w:val="20"/>
              </w:rPr>
              <w:t>18</w:t>
            </w:r>
          </w:p>
          <w:p w14:paraId="60B3AA05" w14:textId="77777777" w:rsidR="00F823DD" w:rsidRDefault="00D11C53">
            <w:pPr>
              <w:pStyle w:val="TableParagraph"/>
              <w:spacing w:before="36" w:line="276" w:lineRule="auto"/>
              <w:ind w:left="160" w:right="159"/>
              <w:jc w:val="center"/>
              <w:rPr>
                <w:sz w:val="20"/>
              </w:rPr>
            </w:pPr>
            <w:r>
              <w:rPr>
                <w:sz w:val="20"/>
              </w:rPr>
              <w:t>RP</w:t>
            </w:r>
            <w:r>
              <w:rPr>
                <w:spacing w:val="-12"/>
                <w:sz w:val="20"/>
              </w:rPr>
              <w:t xml:space="preserve"> </w:t>
            </w:r>
            <w:r>
              <w:rPr>
                <w:sz w:val="20"/>
              </w:rPr>
              <w:t>column (250 ×</w:t>
            </w:r>
          </w:p>
          <w:p w14:paraId="678E6698" w14:textId="77777777" w:rsidR="00F823DD" w:rsidRDefault="00D11C53">
            <w:pPr>
              <w:pStyle w:val="TableParagraph"/>
              <w:spacing w:line="233" w:lineRule="exact"/>
              <w:ind w:right="1"/>
              <w:jc w:val="center"/>
              <w:rPr>
                <w:sz w:val="20"/>
              </w:rPr>
            </w:pPr>
            <w:r>
              <w:rPr>
                <w:sz w:val="20"/>
              </w:rPr>
              <w:t>4.5mm,</w:t>
            </w:r>
            <w:r>
              <w:rPr>
                <w:spacing w:val="-11"/>
                <w:sz w:val="20"/>
              </w:rPr>
              <w:t xml:space="preserve"> </w:t>
            </w:r>
            <w:r>
              <w:rPr>
                <w:spacing w:val="-5"/>
                <w:sz w:val="20"/>
              </w:rPr>
              <w:t>5µ)</w:t>
            </w:r>
          </w:p>
        </w:tc>
        <w:tc>
          <w:tcPr>
            <w:tcW w:w="1247" w:type="dxa"/>
          </w:tcPr>
          <w:p w14:paraId="5D02BAD2" w14:textId="77777777" w:rsidR="00F823DD" w:rsidRDefault="00D11C53">
            <w:pPr>
              <w:pStyle w:val="TableParagraph"/>
              <w:spacing w:before="17" w:line="276" w:lineRule="auto"/>
              <w:ind w:left="118" w:right="120" w:hanging="2"/>
              <w:jc w:val="center"/>
              <w:rPr>
                <w:sz w:val="20"/>
              </w:rPr>
            </w:pPr>
            <w:r>
              <w:rPr>
                <w:spacing w:val="-2"/>
                <w:sz w:val="20"/>
              </w:rPr>
              <w:t>Water: Acetonitrile (50:50)</w:t>
            </w:r>
          </w:p>
        </w:tc>
        <w:tc>
          <w:tcPr>
            <w:tcW w:w="526" w:type="dxa"/>
          </w:tcPr>
          <w:p w14:paraId="4CC5EFD1" w14:textId="77777777" w:rsidR="00F823DD" w:rsidRDefault="00D11C53">
            <w:pPr>
              <w:pStyle w:val="TableParagraph"/>
              <w:spacing w:before="17"/>
              <w:ind w:right="2"/>
              <w:jc w:val="center"/>
              <w:rPr>
                <w:sz w:val="20"/>
              </w:rPr>
            </w:pPr>
            <w:r>
              <w:rPr>
                <w:spacing w:val="-5"/>
                <w:sz w:val="20"/>
              </w:rPr>
              <w:t>23</w:t>
            </w:r>
          </w:p>
          <w:p w14:paraId="608E037C" w14:textId="77777777" w:rsidR="00F823DD" w:rsidRDefault="00D11C53">
            <w:pPr>
              <w:pStyle w:val="TableParagraph"/>
              <w:spacing w:before="36"/>
              <w:ind w:right="2"/>
              <w:jc w:val="center"/>
              <w:rPr>
                <w:sz w:val="20"/>
              </w:rPr>
            </w:pPr>
            <w:r>
              <w:rPr>
                <w:spacing w:val="-10"/>
                <w:sz w:val="20"/>
              </w:rPr>
              <w:t>2</w:t>
            </w:r>
          </w:p>
        </w:tc>
        <w:tc>
          <w:tcPr>
            <w:tcW w:w="793" w:type="dxa"/>
          </w:tcPr>
          <w:p w14:paraId="43288EBA" w14:textId="77777777" w:rsidR="00F823DD" w:rsidRDefault="00D11C53">
            <w:pPr>
              <w:pStyle w:val="TableParagraph"/>
              <w:spacing w:before="17"/>
              <w:ind w:left="58" w:right="59"/>
              <w:jc w:val="center"/>
              <w:rPr>
                <w:sz w:val="20"/>
              </w:rPr>
            </w:pPr>
            <w:r>
              <w:rPr>
                <w:sz w:val="20"/>
              </w:rPr>
              <w:t>1</w:t>
            </w:r>
            <w:r>
              <w:rPr>
                <w:spacing w:val="-3"/>
                <w:sz w:val="20"/>
              </w:rPr>
              <w:t xml:space="preserve"> </w:t>
            </w:r>
            <w:r>
              <w:rPr>
                <w:spacing w:val="-7"/>
                <w:sz w:val="20"/>
              </w:rPr>
              <w:t>to</w:t>
            </w:r>
          </w:p>
          <w:p w14:paraId="05F857E1" w14:textId="77777777" w:rsidR="00F823DD" w:rsidRDefault="00D11C53">
            <w:pPr>
              <w:pStyle w:val="TableParagraph"/>
              <w:spacing w:before="36"/>
              <w:ind w:left="58" w:right="59"/>
              <w:jc w:val="center"/>
              <w:rPr>
                <w:sz w:val="20"/>
              </w:rPr>
            </w:pPr>
            <w:r>
              <w:rPr>
                <w:spacing w:val="-5"/>
                <w:sz w:val="20"/>
              </w:rPr>
              <w:t>10</w:t>
            </w:r>
          </w:p>
        </w:tc>
        <w:tc>
          <w:tcPr>
            <w:tcW w:w="940" w:type="dxa"/>
          </w:tcPr>
          <w:p w14:paraId="23501234" w14:textId="77777777" w:rsidR="00F823DD" w:rsidRDefault="00D11C53">
            <w:pPr>
              <w:pStyle w:val="TableParagraph"/>
              <w:spacing w:before="17"/>
              <w:ind w:left="158"/>
              <w:rPr>
                <w:sz w:val="20"/>
              </w:rPr>
            </w:pPr>
            <w:r>
              <w:rPr>
                <w:spacing w:val="-2"/>
                <w:sz w:val="20"/>
              </w:rPr>
              <w:t>98.9%-</w:t>
            </w:r>
          </w:p>
          <w:p w14:paraId="51D728F6" w14:textId="77777777" w:rsidR="00F823DD" w:rsidRDefault="00D11C53">
            <w:pPr>
              <w:pStyle w:val="TableParagraph"/>
              <w:spacing w:before="36"/>
              <w:ind w:left="137"/>
              <w:rPr>
                <w:sz w:val="20"/>
              </w:rPr>
            </w:pPr>
            <w:r>
              <w:rPr>
                <w:spacing w:val="-2"/>
                <w:sz w:val="20"/>
              </w:rPr>
              <w:t>99.13%</w:t>
            </w:r>
          </w:p>
        </w:tc>
        <w:tc>
          <w:tcPr>
            <w:tcW w:w="668" w:type="dxa"/>
          </w:tcPr>
          <w:p w14:paraId="464B3790" w14:textId="77777777" w:rsidR="00F823DD" w:rsidRDefault="00D11C53">
            <w:pPr>
              <w:pStyle w:val="TableParagraph"/>
              <w:spacing w:before="17"/>
              <w:ind w:left="60" w:right="63"/>
              <w:jc w:val="center"/>
              <w:rPr>
                <w:sz w:val="20"/>
              </w:rPr>
            </w:pPr>
            <w:r>
              <w:rPr>
                <w:spacing w:val="-4"/>
                <w:sz w:val="20"/>
              </w:rPr>
              <w:t>0.19</w:t>
            </w:r>
          </w:p>
          <w:p w14:paraId="4E9F731E" w14:textId="77777777" w:rsidR="00F823DD" w:rsidRDefault="00D11C53">
            <w:pPr>
              <w:pStyle w:val="TableParagraph"/>
              <w:spacing w:before="36"/>
              <w:ind w:left="60" w:right="61"/>
              <w:jc w:val="center"/>
              <w:rPr>
                <w:sz w:val="20"/>
              </w:rPr>
            </w:pPr>
            <w:r>
              <w:rPr>
                <w:spacing w:val="-10"/>
                <w:sz w:val="20"/>
              </w:rPr>
              <w:t>6</w:t>
            </w:r>
          </w:p>
        </w:tc>
        <w:tc>
          <w:tcPr>
            <w:tcW w:w="604" w:type="dxa"/>
          </w:tcPr>
          <w:p w14:paraId="56101DA3" w14:textId="77777777" w:rsidR="00F823DD" w:rsidRDefault="00D11C53">
            <w:pPr>
              <w:pStyle w:val="TableParagraph"/>
              <w:spacing w:before="17"/>
              <w:ind w:left="110"/>
              <w:rPr>
                <w:sz w:val="20"/>
              </w:rPr>
            </w:pPr>
            <w:r>
              <w:rPr>
                <w:spacing w:val="-4"/>
                <w:sz w:val="20"/>
              </w:rPr>
              <w:t>0.04</w:t>
            </w:r>
          </w:p>
          <w:p w14:paraId="434DEAF4" w14:textId="77777777" w:rsidR="00F823DD" w:rsidRDefault="00D11C53">
            <w:pPr>
              <w:pStyle w:val="TableParagraph"/>
              <w:spacing w:before="36"/>
              <w:ind w:left="187"/>
              <w:rPr>
                <w:sz w:val="20"/>
              </w:rPr>
            </w:pPr>
            <w:r>
              <w:rPr>
                <w:spacing w:val="-5"/>
                <w:sz w:val="20"/>
              </w:rPr>
              <w:t>22</w:t>
            </w:r>
          </w:p>
        </w:tc>
        <w:tc>
          <w:tcPr>
            <w:tcW w:w="559" w:type="dxa"/>
          </w:tcPr>
          <w:p w14:paraId="1F3B6C55" w14:textId="77777777" w:rsidR="00F823DD" w:rsidRDefault="00D11C53">
            <w:pPr>
              <w:pStyle w:val="TableParagraph"/>
              <w:spacing w:before="17"/>
              <w:ind w:left="106"/>
              <w:rPr>
                <w:sz w:val="20"/>
              </w:rPr>
            </w:pPr>
            <w:r>
              <w:rPr>
                <w:spacing w:val="-4"/>
                <w:sz w:val="20"/>
              </w:rPr>
              <w:t>0.12</w:t>
            </w:r>
          </w:p>
          <w:p w14:paraId="45B7BC9D" w14:textId="77777777" w:rsidR="00F823DD" w:rsidRDefault="00D11C53">
            <w:pPr>
              <w:pStyle w:val="TableParagraph"/>
              <w:spacing w:before="36"/>
              <w:ind w:left="183"/>
              <w:rPr>
                <w:sz w:val="20"/>
              </w:rPr>
            </w:pPr>
            <w:r>
              <w:rPr>
                <w:spacing w:val="-5"/>
                <w:sz w:val="20"/>
              </w:rPr>
              <w:t>79</w:t>
            </w:r>
          </w:p>
        </w:tc>
        <w:tc>
          <w:tcPr>
            <w:tcW w:w="784" w:type="dxa"/>
          </w:tcPr>
          <w:p w14:paraId="34CBB4AB" w14:textId="77777777" w:rsidR="00F823DD" w:rsidRDefault="00F823DD">
            <w:pPr>
              <w:pStyle w:val="TableParagraph"/>
              <w:spacing w:before="1"/>
              <w:rPr>
                <w:sz w:val="3"/>
              </w:rPr>
            </w:pPr>
          </w:p>
          <w:p w14:paraId="05DED19A" w14:textId="77777777" w:rsidR="00F823DD" w:rsidRDefault="00D11C53">
            <w:pPr>
              <w:pStyle w:val="TableParagraph"/>
              <w:ind w:left="195"/>
              <w:rPr>
                <w:sz w:val="20"/>
              </w:rPr>
            </w:pPr>
            <w:r>
              <w:rPr>
                <w:noProof/>
                <w:sz w:val="20"/>
              </w:rPr>
              <w:drawing>
                <wp:inline distT="0" distB="0" distL="0" distR="0" wp14:anchorId="4D6BD419" wp14:editId="3CB49E1F">
                  <wp:extent cx="264239" cy="271367"/>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55" cstate="print"/>
                          <a:stretch>
                            <a:fillRect/>
                          </a:stretch>
                        </pic:blipFill>
                        <pic:spPr>
                          <a:xfrm>
                            <a:off x="0" y="0"/>
                            <a:ext cx="264239" cy="271367"/>
                          </a:xfrm>
                          <a:prstGeom prst="rect">
                            <a:avLst/>
                          </a:prstGeom>
                        </pic:spPr>
                      </pic:pic>
                    </a:graphicData>
                  </a:graphic>
                </wp:inline>
              </w:drawing>
            </w:r>
          </w:p>
        </w:tc>
        <w:tc>
          <w:tcPr>
            <w:tcW w:w="908" w:type="dxa"/>
          </w:tcPr>
          <w:p w14:paraId="501BAD61" w14:textId="77777777" w:rsidR="00F823DD" w:rsidRPr="00A045D4" w:rsidRDefault="00D11C53">
            <w:pPr>
              <w:pStyle w:val="TableParagraph"/>
              <w:spacing w:before="17"/>
              <w:ind w:left="41" w:right="96"/>
              <w:jc w:val="center"/>
              <w:rPr>
                <w:sz w:val="20"/>
                <w:lang w:val="nb-NO"/>
              </w:rPr>
            </w:pPr>
            <w:r w:rsidRPr="00A045D4">
              <w:rPr>
                <w:spacing w:val="-2"/>
                <w:sz w:val="20"/>
                <w:lang w:val="nb-NO"/>
              </w:rPr>
              <w:t>2012/Ki</w:t>
            </w:r>
          </w:p>
          <w:p w14:paraId="50D73110" w14:textId="77777777" w:rsidR="00F823DD" w:rsidRPr="00A045D4" w:rsidRDefault="00D11C53">
            <w:pPr>
              <w:pStyle w:val="TableParagraph"/>
              <w:spacing w:before="36" w:line="276" w:lineRule="auto"/>
              <w:ind w:left="137" w:right="187" w:hanging="3"/>
              <w:jc w:val="center"/>
              <w:rPr>
                <w:sz w:val="20"/>
                <w:lang w:val="nb-NO"/>
              </w:rPr>
            </w:pPr>
            <w:r w:rsidRPr="00A045D4">
              <w:rPr>
                <w:spacing w:val="-4"/>
                <w:sz w:val="20"/>
                <w:lang w:val="nb-NO"/>
              </w:rPr>
              <w:t>ran</w:t>
            </w:r>
            <w:r w:rsidRPr="00A045D4">
              <w:rPr>
                <w:sz w:val="20"/>
                <w:lang w:val="nb-NO"/>
              </w:rPr>
              <w:t xml:space="preserve"> </w:t>
            </w:r>
            <w:r w:rsidRPr="00A045D4">
              <w:rPr>
                <w:spacing w:val="-4"/>
                <w:sz w:val="20"/>
                <w:lang w:val="nb-NO"/>
              </w:rPr>
              <w:t>Kumar</w:t>
            </w:r>
            <w:r w:rsidRPr="00A045D4">
              <w:rPr>
                <w:spacing w:val="-2"/>
                <w:sz w:val="20"/>
                <w:lang w:val="nb-NO"/>
              </w:rPr>
              <w:t xml:space="preserve"> katare</w:t>
            </w:r>
          </w:p>
          <w:p w14:paraId="6A820FF2" w14:textId="77777777" w:rsidR="00F823DD" w:rsidRPr="00A045D4" w:rsidRDefault="00D11C53">
            <w:pPr>
              <w:pStyle w:val="TableParagraph"/>
              <w:spacing w:line="232" w:lineRule="exact"/>
              <w:ind w:left="42" w:right="93"/>
              <w:jc w:val="center"/>
              <w:rPr>
                <w:i/>
                <w:sz w:val="20"/>
                <w:lang w:val="nb-NO"/>
              </w:rPr>
            </w:pPr>
            <w:r w:rsidRPr="00A045D4">
              <w:rPr>
                <w:i/>
                <w:sz w:val="20"/>
                <w:lang w:val="nb-NO"/>
              </w:rPr>
              <w:t>et</w:t>
            </w:r>
            <w:r w:rsidRPr="00A045D4">
              <w:rPr>
                <w:i/>
                <w:spacing w:val="-4"/>
                <w:sz w:val="20"/>
                <w:lang w:val="nb-NO"/>
              </w:rPr>
              <w:t xml:space="preserve"> </w:t>
            </w:r>
            <w:r w:rsidRPr="00A045D4">
              <w:rPr>
                <w:i/>
                <w:spacing w:val="-5"/>
                <w:sz w:val="20"/>
                <w:lang w:val="nb-NO"/>
              </w:rPr>
              <w:t>al.</w:t>
            </w:r>
          </w:p>
        </w:tc>
      </w:tr>
      <w:tr w:rsidR="00F823DD" w:rsidRPr="003F7AED" w14:paraId="62EE5CFC" w14:textId="77777777">
        <w:trPr>
          <w:trHeight w:val="1213"/>
        </w:trPr>
        <w:tc>
          <w:tcPr>
            <w:tcW w:w="476" w:type="dxa"/>
          </w:tcPr>
          <w:p w14:paraId="20FAFA30" w14:textId="77777777" w:rsidR="00F823DD" w:rsidRDefault="00D11C53">
            <w:pPr>
              <w:pStyle w:val="TableParagraph"/>
              <w:spacing w:before="17"/>
              <w:ind w:left="3" w:right="8"/>
              <w:jc w:val="center"/>
              <w:rPr>
                <w:b/>
                <w:sz w:val="20"/>
              </w:rPr>
            </w:pPr>
            <w:r>
              <w:rPr>
                <w:b/>
                <w:spacing w:val="-10"/>
                <w:sz w:val="20"/>
              </w:rPr>
              <w:t>6</w:t>
            </w:r>
          </w:p>
        </w:tc>
        <w:tc>
          <w:tcPr>
            <w:tcW w:w="842" w:type="dxa"/>
          </w:tcPr>
          <w:p w14:paraId="575CBBC8" w14:textId="77777777" w:rsidR="00F823DD" w:rsidRDefault="00D11C53">
            <w:pPr>
              <w:pStyle w:val="TableParagraph"/>
              <w:spacing w:before="17" w:line="276" w:lineRule="auto"/>
              <w:ind w:left="184" w:right="115" w:hanging="63"/>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p>
        </w:tc>
        <w:tc>
          <w:tcPr>
            <w:tcW w:w="1238" w:type="dxa"/>
          </w:tcPr>
          <w:p w14:paraId="1B9CD847" w14:textId="77777777" w:rsidR="00F823DD" w:rsidRDefault="00D11C53">
            <w:pPr>
              <w:pStyle w:val="TableParagraph"/>
              <w:spacing w:before="17" w:line="276" w:lineRule="auto"/>
              <w:ind w:left="169" w:right="162" w:firstLine="33"/>
              <w:rPr>
                <w:sz w:val="20"/>
              </w:rPr>
            </w:pPr>
            <w:r>
              <w:rPr>
                <w:sz w:val="20"/>
              </w:rPr>
              <w:t>Agilent</w:t>
            </w:r>
            <w:r>
              <w:rPr>
                <w:spacing w:val="-4"/>
                <w:sz w:val="20"/>
              </w:rPr>
              <w:t xml:space="preserve"> </w:t>
            </w:r>
            <w:r>
              <w:rPr>
                <w:sz w:val="20"/>
              </w:rPr>
              <w:t>C- 18</w:t>
            </w:r>
            <w:r>
              <w:rPr>
                <w:spacing w:val="-4"/>
                <w:sz w:val="20"/>
              </w:rPr>
              <w:t xml:space="preserve"> </w:t>
            </w:r>
            <w:r>
              <w:rPr>
                <w:spacing w:val="-2"/>
                <w:sz w:val="20"/>
              </w:rPr>
              <w:t>column</w:t>
            </w:r>
          </w:p>
          <w:p w14:paraId="6B21CF7E" w14:textId="77777777" w:rsidR="00F823DD" w:rsidRDefault="00D11C53">
            <w:pPr>
              <w:pStyle w:val="TableParagraph"/>
              <w:ind w:left="186"/>
              <w:rPr>
                <w:sz w:val="20"/>
              </w:rPr>
            </w:pPr>
            <w:r>
              <w:rPr>
                <w:sz w:val="20"/>
              </w:rPr>
              <w:t>(250</w:t>
            </w:r>
            <w:r>
              <w:rPr>
                <w:spacing w:val="-4"/>
                <w:sz w:val="20"/>
              </w:rPr>
              <w:t xml:space="preserve"> </w:t>
            </w:r>
            <w:r>
              <w:rPr>
                <w:sz w:val="20"/>
              </w:rPr>
              <w:t>×</w:t>
            </w:r>
            <w:r>
              <w:rPr>
                <w:spacing w:val="-5"/>
                <w:sz w:val="20"/>
              </w:rPr>
              <w:t xml:space="preserve"> 4.5</w:t>
            </w:r>
          </w:p>
          <w:p w14:paraId="0B21FB5B" w14:textId="77777777" w:rsidR="00F823DD" w:rsidRDefault="00D11C53">
            <w:pPr>
              <w:pStyle w:val="TableParagraph"/>
              <w:spacing w:before="35"/>
              <w:ind w:left="263"/>
              <w:rPr>
                <w:sz w:val="20"/>
              </w:rPr>
            </w:pPr>
            <w:r>
              <w:rPr>
                <w:sz w:val="20"/>
              </w:rPr>
              <w:t>mm,</w:t>
            </w:r>
            <w:r>
              <w:rPr>
                <w:spacing w:val="-8"/>
                <w:sz w:val="20"/>
              </w:rPr>
              <w:t xml:space="preserve"> </w:t>
            </w:r>
            <w:r>
              <w:rPr>
                <w:spacing w:val="-5"/>
                <w:sz w:val="20"/>
              </w:rPr>
              <w:t>5µ)</w:t>
            </w:r>
          </w:p>
        </w:tc>
        <w:tc>
          <w:tcPr>
            <w:tcW w:w="1247" w:type="dxa"/>
          </w:tcPr>
          <w:p w14:paraId="31B478CC" w14:textId="77777777" w:rsidR="00F823DD" w:rsidRDefault="00D11C53">
            <w:pPr>
              <w:pStyle w:val="TableParagraph"/>
              <w:spacing w:before="17" w:line="276" w:lineRule="auto"/>
              <w:ind w:left="118" w:right="120" w:hanging="2"/>
              <w:jc w:val="center"/>
              <w:rPr>
                <w:sz w:val="20"/>
              </w:rPr>
            </w:pPr>
            <w:r>
              <w:rPr>
                <w:spacing w:val="-2"/>
                <w:sz w:val="20"/>
              </w:rPr>
              <w:t>Water: Acetonitrile (50:50)</w:t>
            </w:r>
          </w:p>
        </w:tc>
        <w:tc>
          <w:tcPr>
            <w:tcW w:w="526" w:type="dxa"/>
          </w:tcPr>
          <w:p w14:paraId="738B006D" w14:textId="77777777" w:rsidR="00F823DD" w:rsidRDefault="00D11C53">
            <w:pPr>
              <w:pStyle w:val="TableParagraph"/>
              <w:spacing w:before="17"/>
              <w:ind w:right="2"/>
              <w:jc w:val="center"/>
              <w:rPr>
                <w:sz w:val="20"/>
              </w:rPr>
            </w:pPr>
            <w:r>
              <w:rPr>
                <w:spacing w:val="-5"/>
                <w:sz w:val="20"/>
              </w:rPr>
              <w:t>27</w:t>
            </w:r>
          </w:p>
          <w:p w14:paraId="369C3907" w14:textId="77777777" w:rsidR="00F823DD" w:rsidRDefault="00D11C53">
            <w:pPr>
              <w:pStyle w:val="TableParagraph"/>
              <w:spacing w:before="34"/>
              <w:ind w:right="2"/>
              <w:jc w:val="center"/>
              <w:rPr>
                <w:sz w:val="20"/>
              </w:rPr>
            </w:pPr>
            <w:r>
              <w:rPr>
                <w:spacing w:val="-10"/>
                <w:sz w:val="20"/>
              </w:rPr>
              <w:t>0</w:t>
            </w:r>
          </w:p>
        </w:tc>
        <w:tc>
          <w:tcPr>
            <w:tcW w:w="793" w:type="dxa"/>
          </w:tcPr>
          <w:p w14:paraId="22449CE2" w14:textId="77777777" w:rsidR="00F823DD" w:rsidRDefault="00D11C53">
            <w:pPr>
              <w:pStyle w:val="TableParagraph"/>
              <w:spacing w:before="17"/>
              <w:ind w:left="140"/>
              <w:rPr>
                <w:sz w:val="20"/>
              </w:rPr>
            </w:pPr>
            <w:r>
              <w:rPr>
                <w:spacing w:val="-2"/>
                <w:sz w:val="20"/>
              </w:rPr>
              <w:t>1-</w:t>
            </w:r>
            <w:r>
              <w:rPr>
                <w:spacing w:val="-5"/>
                <w:sz w:val="20"/>
              </w:rPr>
              <w:t>100</w:t>
            </w:r>
          </w:p>
        </w:tc>
        <w:tc>
          <w:tcPr>
            <w:tcW w:w="940" w:type="dxa"/>
          </w:tcPr>
          <w:p w14:paraId="3D434DB0" w14:textId="77777777" w:rsidR="00F823DD" w:rsidRDefault="00D11C53">
            <w:pPr>
              <w:pStyle w:val="TableParagraph"/>
              <w:spacing w:before="17"/>
              <w:ind w:right="4"/>
              <w:jc w:val="center"/>
              <w:rPr>
                <w:sz w:val="20"/>
              </w:rPr>
            </w:pPr>
            <w:r>
              <w:rPr>
                <w:spacing w:val="-2"/>
                <w:sz w:val="20"/>
              </w:rPr>
              <w:t>99.91-</w:t>
            </w:r>
          </w:p>
          <w:p w14:paraId="5A082CA2" w14:textId="77777777" w:rsidR="00F823DD" w:rsidRDefault="00D11C53">
            <w:pPr>
              <w:pStyle w:val="TableParagraph"/>
              <w:spacing w:before="34"/>
              <w:ind w:left="1" w:right="4"/>
              <w:jc w:val="center"/>
              <w:rPr>
                <w:sz w:val="20"/>
              </w:rPr>
            </w:pPr>
            <w:r>
              <w:rPr>
                <w:spacing w:val="-2"/>
                <w:sz w:val="20"/>
              </w:rPr>
              <w:t>101.77</w:t>
            </w:r>
          </w:p>
          <w:p w14:paraId="06A51893" w14:textId="77777777" w:rsidR="00F823DD" w:rsidRDefault="00D11C53">
            <w:pPr>
              <w:pStyle w:val="TableParagraph"/>
              <w:spacing w:before="37"/>
              <w:ind w:left="3" w:right="4"/>
              <w:jc w:val="center"/>
              <w:rPr>
                <w:sz w:val="20"/>
              </w:rPr>
            </w:pPr>
            <w:r>
              <w:rPr>
                <w:spacing w:val="-10"/>
                <w:sz w:val="20"/>
              </w:rPr>
              <w:t>%</w:t>
            </w:r>
          </w:p>
        </w:tc>
        <w:tc>
          <w:tcPr>
            <w:tcW w:w="668" w:type="dxa"/>
          </w:tcPr>
          <w:p w14:paraId="06AC6B17" w14:textId="77777777" w:rsidR="00F823DD" w:rsidRDefault="00D11C53">
            <w:pPr>
              <w:pStyle w:val="TableParagraph"/>
              <w:spacing w:before="17"/>
              <w:ind w:left="60" w:right="63"/>
              <w:jc w:val="center"/>
              <w:rPr>
                <w:sz w:val="20"/>
              </w:rPr>
            </w:pPr>
            <w:r>
              <w:rPr>
                <w:spacing w:val="-4"/>
                <w:sz w:val="20"/>
              </w:rPr>
              <w:t>1.71</w:t>
            </w:r>
          </w:p>
        </w:tc>
        <w:tc>
          <w:tcPr>
            <w:tcW w:w="604" w:type="dxa"/>
          </w:tcPr>
          <w:p w14:paraId="1F9500DD" w14:textId="77777777" w:rsidR="00F823DD" w:rsidRDefault="00D11C53">
            <w:pPr>
              <w:pStyle w:val="TableParagraph"/>
              <w:spacing w:before="17"/>
              <w:ind w:right="8"/>
              <w:jc w:val="center"/>
              <w:rPr>
                <w:sz w:val="20"/>
              </w:rPr>
            </w:pPr>
            <w:r>
              <w:rPr>
                <w:spacing w:val="-4"/>
                <w:sz w:val="20"/>
              </w:rPr>
              <w:t>0.01</w:t>
            </w:r>
          </w:p>
          <w:p w14:paraId="324ED7E8" w14:textId="77777777" w:rsidR="00F823DD" w:rsidRDefault="00D11C53">
            <w:pPr>
              <w:pStyle w:val="TableParagraph"/>
              <w:spacing w:before="34"/>
              <w:ind w:left="3" w:right="8"/>
              <w:jc w:val="center"/>
              <w:rPr>
                <w:sz w:val="20"/>
              </w:rPr>
            </w:pPr>
            <w:r>
              <w:rPr>
                <w:spacing w:val="-10"/>
                <w:sz w:val="20"/>
              </w:rPr>
              <w:t>4</w:t>
            </w:r>
          </w:p>
        </w:tc>
        <w:tc>
          <w:tcPr>
            <w:tcW w:w="559" w:type="dxa"/>
          </w:tcPr>
          <w:p w14:paraId="15BDACE9" w14:textId="77777777" w:rsidR="00F823DD" w:rsidRDefault="00D11C53">
            <w:pPr>
              <w:pStyle w:val="TableParagraph"/>
              <w:spacing w:before="17"/>
              <w:ind w:left="32" w:right="6"/>
              <w:jc w:val="center"/>
              <w:rPr>
                <w:sz w:val="20"/>
              </w:rPr>
            </w:pPr>
            <w:r>
              <w:rPr>
                <w:spacing w:val="-4"/>
                <w:sz w:val="20"/>
              </w:rPr>
              <w:t>0.04</w:t>
            </w:r>
          </w:p>
          <w:p w14:paraId="289F2104" w14:textId="77777777" w:rsidR="00F823DD" w:rsidRDefault="00D11C53">
            <w:pPr>
              <w:pStyle w:val="TableParagraph"/>
              <w:spacing w:before="34"/>
              <w:ind w:left="32" w:right="3"/>
              <w:jc w:val="center"/>
              <w:rPr>
                <w:sz w:val="20"/>
              </w:rPr>
            </w:pPr>
            <w:r>
              <w:rPr>
                <w:spacing w:val="-10"/>
                <w:sz w:val="20"/>
              </w:rPr>
              <w:t>3</w:t>
            </w:r>
          </w:p>
        </w:tc>
        <w:tc>
          <w:tcPr>
            <w:tcW w:w="784" w:type="dxa"/>
          </w:tcPr>
          <w:p w14:paraId="7BC25D08" w14:textId="77777777" w:rsidR="00F823DD" w:rsidRDefault="00F823DD">
            <w:pPr>
              <w:pStyle w:val="TableParagraph"/>
              <w:spacing w:before="8"/>
              <w:rPr>
                <w:sz w:val="5"/>
              </w:rPr>
            </w:pPr>
          </w:p>
          <w:p w14:paraId="6A780027" w14:textId="77777777" w:rsidR="00F823DD" w:rsidRDefault="00D11C53">
            <w:pPr>
              <w:pStyle w:val="TableParagraph"/>
              <w:ind w:left="141"/>
              <w:rPr>
                <w:sz w:val="20"/>
              </w:rPr>
            </w:pPr>
            <w:r>
              <w:rPr>
                <w:noProof/>
                <w:sz w:val="20"/>
              </w:rPr>
              <w:drawing>
                <wp:inline distT="0" distB="0" distL="0" distR="0" wp14:anchorId="7822D955" wp14:editId="6BF89C6B">
                  <wp:extent cx="294922" cy="290798"/>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56" cstate="print"/>
                          <a:stretch>
                            <a:fillRect/>
                          </a:stretch>
                        </pic:blipFill>
                        <pic:spPr>
                          <a:xfrm>
                            <a:off x="0" y="0"/>
                            <a:ext cx="294922" cy="290798"/>
                          </a:xfrm>
                          <a:prstGeom prst="rect">
                            <a:avLst/>
                          </a:prstGeom>
                        </pic:spPr>
                      </pic:pic>
                    </a:graphicData>
                  </a:graphic>
                </wp:inline>
              </w:drawing>
            </w:r>
          </w:p>
        </w:tc>
        <w:tc>
          <w:tcPr>
            <w:tcW w:w="908" w:type="dxa"/>
          </w:tcPr>
          <w:p w14:paraId="18AAC8F0" w14:textId="77777777" w:rsidR="00F823DD" w:rsidRPr="00A045D4" w:rsidRDefault="00D11C53">
            <w:pPr>
              <w:pStyle w:val="TableParagraph"/>
              <w:spacing w:before="17"/>
              <w:ind w:left="42" w:right="93"/>
              <w:jc w:val="center"/>
              <w:rPr>
                <w:sz w:val="20"/>
                <w:lang w:val="nb-NO"/>
              </w:rPr>
            </w:pPr>
            <w:r w:rsidRPr="00A045D4">
              <w:rPr>
                <w:spacing w:val="-2"/>
                <w:sz w:val="20"/>
                <w:lang w:val="nb-NO"/>
              </w:rPr>
              <w:t>2015/G</w:t>
            </w:r>
          </w:p>
          <w:p w14:paraId="6AEB60D3" w14:textId="77777777" w:rsidR="00F823DD" w:rsidRPr="00A045D4" w:rsidRDefault="00D11C53">
            <w:pPr>
              <w:pStyle w:val="TableParagraph"/>
              <w:spacing w:before="34" w:line="276" w:lineRule="auto"/>
              <w:ind w:left="108" w:right="162" w:hanging="1"/>
              <w:jc w:val="center"/>
              <w:rPr>
                <w:i/>
                <w:sz w:val="20"/>
                <w:lang w:val="nb-NO"/>
              </w:rPr>
            </w:pPr>
            <w:r w:rsidRPr="00A045D4">
              <w:rPr>
                <w:spacing w:val="-2"/>
                <w:sz w:val="20"/>
                <w:lang w:val="nb-NO"/>
              </w:rPr>
              <w:t xml:space="preserve">uanyu </w:t>
            </w:r>
            <w:r w:rsidRPr="00A045D4">
              <w:rPr>
                <w:sz w:val="20"/>
                <w:lang w:val="nb-NO"/>
              </w:rPr>
              <w:t>Chen</w:t>
            </w:r>
            <w:r w:rsidRPr="00A045D4">
              <w:rPr>
                <w:spacing w:val="-12"/>
                <w:sz w:val="20"/>
                <w:lang w:val="nb-NO"/>
              </w:rPr>
              <w:t xml:space="preserve"> </w:t>
            </w:r>
            <w:r w:rsidRPr="00A045D4">
              <w:rPr>
                <w:i/>
                <w:sz w:val="20"/>
                <w:lang w:val="nb-NO"/>
              </w:rPr>
              <w:t xml:space="preserve">et </w:t>
            </w:r>
            <w:r w:rsidRPr="00A045D4">
              <w:rPr>
                <w:i/>
                <w:spacing w:val="-4"/>
                <w:sz w:val="20"/>
                <w:lang w:val="nb-NO"/>
              </w:rPr>
              <w:t>al.</w:t>
            </w:r>
          </w:p>
        </w:tc>
      </w:tr>
      <w:tr w:rsidR="00F823DD" w:rsidRPr="00B35838" w14:paraId="516BC1DE" w14:textId="77777777">
        <w:trPr>
          <w:trHeight w:val="1483"/>
        </w:trPr>
        <w:tc>
          <w:tcPr>
            <w:tcW w:w="476" w:type="dxa"/>
          </w:tcPr>
          <w:p w14:paraId="6D7223C2" w14:textId="77777777" w:rsidR="00F823DD" w:rsidRDefault="00D11C53">
            <w:pPr>
              <w:pStyle w:val="TableParagraph"/>
              <w:spacing w:before="152"/>
              <w:ind w:left="3" w:right="8"/>
              <w:jc w:val="center"/>
              <w:rPr>
                <w:b/>
                <w:sz w:val="20"/>
              </w:rPr>
            </w:pPr>
            <w:r>
              <w:rPr>
                <w:b/>
                <w:spacing w:val="-10"/>
                <w:sz w:val="20"/>
              </w:rPr>
              <w:t>7</w:t>
            </w:r>
          </w:p>
        </w:tc>
        <w:tc>
          <w:tcPr>
            <w:tcW w:w="842" w:type="dxa"/>
          </w:tcPr>
          <w:p w14:paraId="4ED2BF1D" w14:textId="77777777" w:rsidR="00F823DD" w:rsidRDefault="00D11C53">
            <w:pPr>
              <w:pStyle w:val="TableParagraph"/>
              <w:spacing w:before="152" w:line="276" w:lineRule="auto"/>
              <w:ind w:left="184" w:right="115" w:hanging="63"/>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p>
        </w:tc>
        <w:tc>
          <w:tcPr>
            <w:tcW w:w="1238" w:type="dxa"/>
          </w:tcPr>
          <w:p w14:paraId="05FA9C45" w14:textId="77777777" w:rsidR="00F823DD" w:rsidRDefault="00D11C53">
            <w:pPr>
              <w:pStyle w:val="TableParagraph"/>
              <w:spacing w:before="152" w:line="276" w:lineRule="auto"/>
              <w:ind w:left="193" w:firstLine="28"/>
              <w:rPr>
                <w:sz w:val="20"/>
              </w:rPr>
            </w:pPr>
            <w:r>
              <w:rPr>
                <w:sz w:val="20"/>
              </w:rPr>
              <w:t>BDS</w:t>
            </w:r>
            <w:r>
              <w:rPr>
                <w:spacing w:val="-10"/>
                <w:sz w:val="20"/>
              </w:rPr>
              <w:t xml:space="preserve"> </w:t>
            </w:r>
            <w:r>
              <w:rPr>
                <w:sz w:val="20"/>
              </w:rPr>
              <w:t>C-18 (150</w:t>
            </w:r>
            <w:r>
              <w:rPr>
                <w:spacing w:val="-4"/>
                <w:sz w:val="20"/>
              </w:rPr>
              <w:t xml:space="preserve"> </w:t>
            </w:r>
            <w:r>
              <w:rPr>
                <w:sz w:val="20"/>
              </w:rPr>
              <w:t>x</w:t>
            </w:r>
            <w:r>
              <w:rPr>
                <w:spacing w:val="-5"/>
                <w:sz w:val="20"/>
              </w:rPr>
              <w:t xml:space="preserve"> 4.6</w:t>
            </w:r>
          </w:p>
          <w:p w14:paraId="7A49C9A5" w14:textId="77777777" w:rsidR="00F823DD" w:rsidRDefault="00D11C53">
            <w:pPr>
              <w:pStyle w:val="TableParagraph"/>
              <w:spacing w:before="1"/>
              <w:ind w:left="241"/>
              <w:rPr>
                <w:sz w:val="20"/>
              </w:rPr>
            </w:pPr>
            <w:r>
              <w:rPr>
                <w:sz w:val="20"/>
              </w:rPr>
              <w:t>mm,</w:t>
            </w:r>
            <w:r>
              <w:rPr>
                <w:spacing w:val="-6"/>
                <w:sz w:val="20"/>
              </w:rPr>
              <w:t xml:space="preserve"> </w:t>
            </w:r>
            <w:r>
              <w:rPr>
                <w:sz w:val="20"/>
              </w:rPr>
              <w:t>5</w:t>
            </w:r>
            <w:r>
              <w:rPr>
                <w:spacing w:val="-2"/>
                <w:sz w:val="20"/>
              </w:rPr>
              <w:t xml:space="preserve"> </w:t>
            </w:r>
            <w:r>
              <w:rPr>
                <w:spacing w:val="-5"/>
                <w:sz w:val="20"/>
              </w:rPr>
              <w:t>µ)</w:t>
            </w:r>
          </w:p>
        </w:tc>
        <w:tc>
          <w:tcPr>
            <w:tcW w:w="1247" w:type="dxa"/>
          </w:tcPr>
          <w:p w14:paraId="7BC9C330" w14:textId="77777777" w:rsidR="00F823DD" w:rsidRDefault="00D11C53">
            <w:pPr>
              <w:pStyle w:val="TableParagraph"/>
              <w:spacing w:before="152" w:line="276" w:lineRule="auto"/>
              <w:ind w:left="4" w:right="7"/>
              <w:jc w:val="center"/>
              <w:rPr>
                <w:sz w:val="20"/>
              </w:rPr>
            </w:pPr>
            <w:r>
              <w:rPr>
                <w:spacing w:val="-2"/>
                <w:sz w:val="20"/>
              </w:rPr>
              <w:t xml:space="preserve">Ammonium </w:t>
            </w:r>
            <w:r>
              <w:rPr>
                <w:sz w:val="20"/>
              </w:rPr>
              <w:t xml:space="preserve">acetate in </w:t>
            </w:r>
            <w:r>
              <w:rPr>
                <w:spacing w:val="-2"/>
                <w:sz w:val="20"/>
              </w:rPr>
              <w:t>water: methanol</w:t>
            </w:r>
          </w:p>
          <w:p w14:paraId="0651F935" w14:textId="77777777" w:rsidR="00F823DD" w:rsidRDefault="00D11C53">
            <w:pPr>
              <w:pStyle w:val="TableParagraph"/>
              <w:spacing w:line="233" w:lineRule="exact"/>
              <w:ind w:left="5" w:right="7"/>
              <w:jc w:val="center"/>
              <w:rPr>
                <w:sz w:val="20"/>
              </w:rPr>
            </w:pPr>
            <w:r>
              <w:rPr>
                <w:spacing w:val="-2"/>
                <w:sz w:val="20"/>
              </w:rPr>
              <w:t>(85:15)</w:t>
            </w:r>
          </w:p>
        </w:tc>
        <w:tc>
          <w:tcPr>
            <w:tcW w:w="526" w:type="dxa"/>
          </w:tcPr>
          <w:p w14:paraId="11D227F8" w14:textId="77777777" w:rsidR="00F823DD" w:rsidRDefault="00D11C53">
            <w:pPr>
              <w:pStyle w:val="TableParagraph"/>
              <w:spacing w:before="152"/>
              <w:ind w:right="2"/>
              <w:jc w:val="center"/>
              <w:rPr>
                <w:sz w:val="20"/>
              </w:rPr>
            </w:pPr>
            <w:r>
              <w:rPr>
                <w:spacing w:val="-5"/>
                <w:sz w:val="20"/>
              </w:rPr>
              <w:t>26</w:t>
            </w:r>
          </w:p>
          <w:p w14:paraId="46541409" w14:textId="77777777" w:rsidR="00F823DD" w:rsidRDefault="00D11C53">
            <w:pPr>
              <w:pStyle w:val="TableParagraph"/>
              <w:spacing w:before="35"/>
              <w:ind w:right="2"/>
              <w:jc w:val="center"/>
              <w:rPr>
                <w:sz w:val="20"/>
              </w:rPr>
            </w:pPr>
            <w:r>
              <w:rPr>
                <w:spacing w:val="-10"/>
                <w:sz w:val="20"/>
              </w:rPr>
              <w:t>8</w:t>
            </w:r>
          </w:p>
        </w:tc>
        <w:tc>
          <w:tcPr>
            <w:tcW w:w="793" w:type="dxa"/>
          </w:tcPr>
          <w:p w14:paraId="229166ED" w14:textId="77777777" w:rsidR="00F823DD" w:rsidRDefault="00D11C53">
            <w:pPr>
              <w:pStyle w:val="TableParagraph"/>
              <w:spacing w:before="152"/>
              <w:ind w:left="250"/>
              <w:rPr>
                <w:sz w:val="20"/>
              </w:rPr>
            </w:pPr>
            <w:r>
              <w:rPr>
                <w:spacing w:val="-5"/>
                <w:sz w:val="20"/>
              </w:rPr>
              <w:t>10-</w:t>
            </w:r>
          </w:p>
          <w:p w14:paraId="3F265AC7" w14:textId="77777777" w:rsidR="00F823DD" w:rsidRDefault="00D11C53">
            <w:pPr>
              <w:pStyle w:val="TableParagraph"/>
              <w:spacing w:before="35"/>
              <w:ind w:left="229"/>
              <w:rPr>
                <w:sz w:val="20"/>
              </w:rPr>
            </w:pPr>
            <w:r>
              <w:rPr>
                <w:spacing w:val="-5"/>
                <w:sz w:val="20"/>
              </w:rPr>
              <w:t>120</w:t>
            </w:r>
          </w:p>
          <w:p w14:paraId="3D75657A" w14:textId="77777777" w:rsidR="00F823DD" w:rsidRDefault="00D11C53">
            <w:pPr>
              <w:pStyle w:val="TableParagraph"/>
              <w:spacing w:before="37" w:line="276" w:lineRule="auto"/>
              <w:ind w:left="339" w:right="152" w:hanging="180"/>
              <w:rPr>
                <w:sz w:val="20"/>
              </w:rPr>
            </w:pPr>
            <w:r>
              <w:rPr>
                <w:spacing w:val="-2"/>
                <w:sz w:val="20"/>
              </w:rPr>
              <w:t xml:space="preserve">/0.99 </w:t>
            </w:r>
            <w:r>
              <w:rPr>
                <w:spacing w:val="-10"/>
                <w:sz w:val="20"/>
              </w:rPr>
              <w:t>9</w:t>
            </w:r>
          </w:p>
        </w:tc>
        <w:tc>
          <w:tcPr>
            <w:tcW w:w="940" w:type="dxa"/>
          </w:tcPr>
          <w:p w14:paraId="5BC2C359" w14:textId="77777777" w:rsidR="00F823DD" w:rsidRDefault="00D11C53">
            <w:pPr>
              <w:pStyle w:val="TableParagraph"/>
              <w:spacing w:before="152"/>
              <w:ind w:left="1" w:right="4"/>
              <w:jc w:val="center"/>
              <w:rPr>
                <w:sz w:val="20"/>
              </w:rPr>
            </w:pPr>
            <w:r>
              <w:rPr>
                <w:spacing w:val="-2"/>
                <w:sz w:val="20"/>
              </w:rPr>
              <w:t>99.2%</w:t>
            </w:r>
          </w:p>
        </w:tc>
        <w:tc>
          <w:tcPr>
            <w:tcW w:w="668" w:type="dxa"/>
          </w:tcPr>
          <w:p w14:paraId="59CD18DA" w14:textId="77777777" w:rsidR="00F823DD" w:rsidRDefault="00D11C53">
            <w:pPr>
              <w:pStyle w:val="TableParagraph"/>
              <w:spacing w:before="152"/>
              <w:ind w:left="60" w:right="63"/>
              <w:jc w:val="center"/>
              <w:rPr>
                <w:sz w:val="20"/>
              </w:rPr>
            </w:pPr>
            <w:r>
              <w:rPr>
                <w:spacing w:val="-4"/>
                <w:sz w:val="20"/>
              </w:rPr>
              <w:t>0.08</w:t>
            </w:r>
          </w:p>
        </w:tc>
        <w:tc>
          <w:tcPr>
            <w:tcW w:w="604" w:type="dxa"/>
          </w:tcPr>
          <w:p w14:paraId="2C3F5623" w14:textId="77777777" w:rsidR="00F823DD" w:rsidRDefault="00D11C53">
            <w:pPr>
              <w:pStyle w:val="TableParagraph"/>
              <w:spacing w:before="152"/>
              <w:ind w:right="8"/>
              <w:jc w:val="center"/>
              <w:rPr>
                <w:sz w:val="20"/>
              </w:rPr>
            </w:pPr>
            <w:r>
              <w:rPr>
                <w:spacing w:val="-5"/>
                <w:sz w:val="20"/>
              </w:rPr>
              <w:t>0.5</w:t>
            </w:r>
          </w:p>
        </w:tc>
        <w:tc>
          <w:tcPr>
            <w:tcW w:w="559" w:type="dxa"/>
          </w:tcPr>
          <w:p w14:paraId="14D8489F" w14:textId="77777777" w:rsidR="00F823DD" w:rsidRDefault="00D11C53">
            <w:pPr>
              <w:pStyle w:val="TableParagraph"/>
              <w:spacing w:before="152"/>
              <w:ind w:left="32" w:right="1"/>
              <w:jc w:val="center"/>
              <w:rPr>
                <w:sz w:val="20"/>
              </w:rPr>
            </w:pPr>
            <w:r>
              <w:rPr>
                <w:spacing w:val="-5"/>
                <w:sz w:val="20"/>
              </w:rPr>
              <w:t>1.5</w:t>
            </w:r>
          </w:p>
        </w:tc>
        <w:tc>
          <w:tcPr>
            <w:tcW w:w="784" w:type="dxa"/>
          </w:tcPr>
          <w:p w14:paraId="4866AF50" w14:textId="77777777" w:rsidR="00F823DD" w:rsidRDefault="00F823DD">
            <w:pPr>
              <w:pStyle w:val="TableParagraph"/>
              <w:spacing w:before="5"/>
              <w:rPr>
                <w:sz w:val="18"/>
              </w:rPr>
            </w:pPr>
          </w:p>
          <w:p w14:paraId="266068B4" w14:textId="77777777" w:rsidR="00F823DD" w:rsidRDefault="00D11C53">
            <w:pPr>
              <w:pStyle w:val="TableParagraph"/>
              <w:ind w:left="108"/>
              <w:rPr>
                <w:sz w:val="20"/>
              </w:rPr>
            </w:pPr>
            <w:r>
              <w:rPr>
                <w:noProof/>
                <w:sz w:val="20"/>
              </w:rPr>
              <w:drawing>
                <wp:inline distT="0" distB="0" distL="0" distR="0" wp14:anchorId="3B95AF88" wp14:editId="787BB537">
                  <wp:extent cx="273078" cy="281939"/>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57" cstate="print"/>
                          <a:stretch>
                            <a:fillRect/>
                          </a:stretch>
                        </pic:blipFill>
                        <pic:spPr>
                          <a:xfrm>
                            <a:off x="0" y="0"/>
                            <a:ext cx="273078" cy="281939"/>
                          </a:xfrm>
                          <a:prstGeom prst="rect">
                            <a:avLst/>
                          </a:prstGeom>
                        </pic:spPr>
                      </pic:pic>
                    </a:graphicData>
                  </a:graphic>
                </wp:inline>
              </w:drawing>
            </w:r>
          </w:p>
        </w:tc>
        <w:tc>
          <w:tcPr>
            <w:tcW w:w="908" w:type="dxa"/>
          </w:tcPr>
          <w:p w14:paraId="5B9D96A8" w14:textId="77777777" w:rsidR="00F823DD" w:rsidRPr="00A045D4" w:rsidRDefault="00D11C53">
            <w:pPr>
              <w:pStyle w:val="TableParagraph"/>
              <w:spacing w:before="152"/>
              <w:ind w:left="41" w:right="94"/>
              <w:jc w:val="center"/>
              <w:rPr>
                <w:sz w:val="20"/>
                <w:lang w:val="nb-NO"/>
              </w:rPr>
            </w:pPr>
            <w:r w:rsidRPr="00A045D4">
              <w:rPr>
                <w:spacing w:val="-2"/>
                <w:sz w:val="20"/>
                <w:lang w:val="nb-NO"/>
              </w:rPr>
              <w:t>2008/N.</w:t>
            </w:r>
          </w:p>
          <w:p w14:paraId="47A99FFF" w14:textId="77777777" w:rsidR="00F823DD" w:rsidRPr="00A045D4" w:rsidRDefault="00D11C53">
            <w:pPr>
              <w:pStyle w:val="TableParagraph"/>
              <w:spacing w:before="35" w:line="276" w:lineRule="auto"/>
              <w:ind w:left="64" w:right="119"/>
              <w:jc w:val="center"/>
              <w:rPr>
                <w:i/>
                <w:sz w:val="20"/>
                <w:lang w:val="nb-NO"/>
              </w:rPr>
            </w:pPr>
            <w:r w:rsidRPr="00A045D4">
              <w:rPr>
                <w:spacing w:val="-2"/>
                <w:sz w:val="20"/>
                <w:lang w:val="nb-NO"/>
              </w:rPr>
              <w:t xml:space="preserve">Appala </w:t>
            </w:r>
            <w:r w:rsidRPr="00A045D4">
              <w:rPr>
                <w:sz w:val="20"/>
                <w:lang w:val="nb-NO"/>
              </w:rPr>
              <w:t>Raju</w:t>
            </w:r>
            <w:r w:rsidRPr="00A045D4">
              <w:rPr>
                <w:spacing w:val="-12"/>
                <w:sz w:val="20"/>
                <w:lang w:val="nb-NO"/>
              </w:rPr>
              <w:t xml:space="preserve"> </w:t>
            </w:r>
            <w:r w:rsidRPr="00A045D4">
              <w:rPr>
                <w:i/>
                <w:sz w:val="20"/>
                <w:lang w:val="nb-NO"/>
              </w:rPr>
              <w:t xml:space="preserve">et </w:t>
            </w:r>
            <w:r w:rsidRPr="00A045D4">
              <w:rPr>
                <w:i/>
                <w:spacing w:val="-4"/>
                <w:sz w:val="20"/>
                <w:lang w:val="nb-NO"/>
              </w:rPr>
              <w:t>al.</w:t>
            </w:r>
          </w:p>
        </w:tc>
      </w:tr>
      <w:tr w:rsidR="00F823DD" w14:paraId="3D8A00E6" w14:textId="77777777">
        <w:trPr>
          <w:trHeight w:val="1329"/>
        </w:trPr>
        <w:tc>
          <w:tcPr>
            <w:tcW w:w="476" w:type="dxa"/>
          </w:tcPr>
          <w:p w14:paraId="2DF93F63" w14:textId="77777777" w:rsidR="00F823DD" w:rsidRDefault="00D11C53">
            <w:pPr>
              <w:pStyle w:val="TableParagraph"/>
              <w:spacing w:before="18"/>
              <w:ind w:left="3" w:right="8"/>
              <w:jc w:val="center"/>
              <w:rPr>
                <w:b/>
                <w:sz w:val="20"/>
              </w:rPr>
            </w:pPr>
            <w:r>
              <w:rPr>
                <w:b/>
                <w:spacing w:val="-10"/>
                <w:sz w:val="20"/>
              </w:rPr>
              <w:t>8</w:t>
            </w:r>
          </w:p>
        </w:tc>
        <w:tc>
          <w:tcPr>
            <w:tcW w:w="842" w:type="dxa"/>
          </w:tcPr>
          <w:p w14:paraId="4E01755B" w14:textId="77777777" w:rsidR="00F823DD" w:rsidRDefault="00D11C53">
            <w:pPr>
              <w:pStyle w:val="TableParagraph"/>
              <w:spacing w:before="18" w:line="276" w:lineRule="auto"/>
              <w:ind w:left="184" w:right="115" w:hanging="63"/>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p>
        </w:tc>
        <w:tc>
          <w:tcPr>
            <w:tcW w:w="1238" w:type="dxa"/>
          </w:tcPr>
          <w:p w14:paraId="29000D56" w14:textId="77777777" w:rsidR="00F823DD" w:rsidRDefault="00D11C53">
            <w:pPr>
              <w:pStyle w:val="TableParagraph"/>
              <w:spacing w:before="18" w:line="276" w:lineRule="auto"/>
              <w:ind w:left="169" w:right="162" w:firstLine="33"/>
              <w:rPr>
                <w:sz w:val="20"/>
              </w:rPr>
            </w:pPr>
            <w:r>
              <w:rPr>
                <w:sz w:val="20"/>
              </w:rPr>
              <w:t>Agilent</w:t>
            </w:r>
            <w:r>
              <w:rPr>
                <w:spacing w:val="-4"/>
                <w:sz w:val="20"/>
              </w:rPr>
              <w:t xml:space="preserve"> </w:t>
            </w:r>
            <w:r>
              <w:rPr>
                <w:sz w:val="20"/>
              </w:rPr>
              <w:t>C- 18</w:t>
            </w:r>
            <w:r>
              <w:rPr>
                <w:spacing w:val="-4"/>
                <w:sz w:val="20"/>
              </w:rPr>
              <w:t xml:space="preserve"> </w:t>
            </w:r>
            <w:r>
              <w:rPr>
                <w:spacing w:val="-2"/>
                <w:sz w:val="20"/>
              </w:rPr>
              <w:t>column</w:t>
            </w:r>
          </w:p>
          <w:p w14:paraId="020C5797" w14:textId="77777777" w:rsidR="00F823DD" w:rsidRDefault="00D11C53">
            <w:pPr>
              <w:pStyle w:val="TableParagraph"/>
              <w:spacing w:line="233" w:lineRule="exact"/>
              <w:ind w:left="193"/>
              <w:rPr>
                <w:sz w:val="20"/>
              </w:rPr>
            </w:pPr>
            <w:r>
              <w:rPr>
                <w:sz w:val="20"/>
              </w:rPr>
              <w:t>(150</w:t>
            </w:r>
            <w:r>
              <w:rPr>
                <w:spacing w:val="-4"/>
                <w:sz w:val="20"/>
              </w:rPr>
              <w:t xml:space="preserve"> </w:t>
            </w:r>
            <w:r>
              <w:rPr>
                <w:sz w:val="20"/>
              </w:rPr>
              <w:t>x</w:t>
            </w:r>
            <w:r>
              <w:rPr>
                <w:spacing w:val="-5"/>
                <w:sz w:val="20"/>
              </w:rPr>
              <w:t xml:space="preserve"> 4.6</w:t>
            </w:r>
          </w:p>
          <w:p w14:paraId="2E88E9F0" w14:textId="77777777" w:rsidR="00F823DD" w:rsidRDefault="00D11C53">
            <w:pPr>
              <w:pStyle w:val="TableParagraph"/>
              <w:spacing w:before="36"/>
              <w:ind w:left="263"/>
              <w:rPr>
                <w:sz w:val="20"/>
              </w:rPr>
            </w:pPr>
            <w:r>
              <w:rPr>
                <w:sz w:val="20"/>
              </w:rPr>
              <w:t>mm,5</w:t>
            </w:r>
            <w:r>
              <w:rPr>
                <w:spacing w:val="-4"/>
                <w:sz w:val="20"/>
              </w:rPr>
              <w:t xml:space="preserve"> </w:t>
            </w:r>
            <w:r>
              <w:rPr>
                <w:spacing w:val="-5"/>
                <w:sz w:val="20"/>
              </w:rPr>
              <w:t>µ)</w:t>
            </w:r>
          </w:p>
        </w:tc>
        <w:tc>
          <w:tcPr>
            <w:tcW w:w="1247" w:type="dxa"/>
          </w:tcPr>
          <w:p w14:paraId="55836ADD" w14:textId="77777777" w:rsidR="00F823DD" w:rsidRDefault="00D11C53">
            <w:pPr>
              <w:pStyle w:val="TableParagraph"/>
              <w:spacing w:before="18"/>
              <w:ind w:right="7"/>
              <w:jc w:val="center"/>
              <w:rPr>
                <w:sz w:val="20"/>
              </w:rPr>
            </w:pPr>
            <w:r>
              <w:rPr>
                <w:spacing w:val="-2"/>
                <w:sz w:val="20"/>
              </w:rPr>
              <w:t>Acetonitrile</w:t>
            </w:r>
          </w:p>
          <w:p w14:paraId="2DA7867D" w14:textId="77777777" w:rsidR="00F823DD" w:rsidRDefault="00D11C53">
            <w:pPr>
              <w:pStyle w:val="TableParagraph"/>
              <w:spacing w:before="34"/>
              <w:ind w:left="6" w:right="7"/>
              <w:jc w:val="center"/>
              <w:rPr>
                <w:sz w:val="20"/>
              </w:rPr>
            </w:pPr>
            <w:r>
              <w:rPr>
                <w:spacing w:val="-10"/>
                <w:sz w:val="20"/>
              </w:rPr>
              <w:t>:</w:t>
            </w:r>
          </w:p>
          <w:p w14:paraId="0EDF39F6" w14:textId="77777777" w:rsidR="00F823DD" w:rsidRDefault="00D11C53">
            <w:pPr>
              <w:pStyle w:val="TableParagraph"/>
              <w:spacing w:before="34"/>
              <w:ind w:left="4" w:right="7"/>
              <w:jc w:val="center"/>
              <w:rPr>
                <w:sz w:val="20"/>
              </w:rPr>
            </w:pPr>
            <w:r>
              <w:rPr>
                <w:spacing w:val="-2"/>
                <w:sz w:val="20"/>
              </w:rPr>
              <w:t>Ammonium</w:t>
            </w:r>
          </w:p>
          <w:p w14:paraId="24BF4FF6" w14:textId="77777777" w:rsidR="00F823DD" w:rsidRDefault="00D11C53">
            <w:pPr>
              <w:pStyle w:val="TableParagraph"/>
              <w:spacing w:line="270" w:lineRule="atLeast"/>
              <w:ind w:left="180" w:right="185" w:firstLine="2"/>
              <w:jc w:val="center"/>
              <w:rPr>
                <w:sz w:val="20"/>
              </w:rPr>
            </w:pPr>
            <w:r>
              <w:rPr>
                <w:spacing w:val="-2"/>
                <w:sz w:val="20"/>
              </w:rPr>
              <w:t xml:space="preserve">Acetate </w:t>
            </w:r>
            <w:r>
              <w:rPr>
                <w:sz w:val="20"/>
              </w:rPr>
              <w:t>(2:98</w:t>
            </w:r>
            <w:r>
              <w:rPr>
                <w:spacing w:val="-12"/>
                <w:sz w:val="20"/>
              </w:rPr>
              <w:t xml:space="preserve"> </w:t>
            </w:r>
            <w:r>
              <w:rPr>
                <w:sz w:val="20"/>
              </w:rPr>
              <w:t>v/v)</w:t>
            </w:r>
          </w:p>
        </w:tc>
        <w:tc>
          <w:tcPr>
            <w:tcW w:w="526" w:type="dxa"/>
          </w:tcPr>
          <w:p w14:paraId="5A6B4FAE" w14:textId="77777777" w:rsidR="00F823DD" w:rsidRDefault="00D11C53">
            <w:pPr>
              <w:pStyle w:val="TableParagraph"/>
              <w:spacing w:before="18"/>
              <w:ind w:right="2"/>
              <w:jc w:val="center"/>
              <w:rPr>
                <w:sz w:val="20"/>
              </w:rPr>
            </w:pPr>
            <w:r>
              <w:rPr>
                <w:spacing w:val="-5"/>
                <w:sz w:val="20"/>
              </w:rPr>
              <w:t>26</w:t>
            </w:r>
          </w:p>
          <w:p w14:paraId="61DCB2B5" w14:textId="77777777" w:rsidR="00F823DD" w:rsidRDefault="00D11C53">
            <w:pPr>
              <w:pStyle w:val="TableParagraph"/>
              <w:spacing w:before="34"/>
              <w:ind w:right="2"/>
              <w:jc w:val="center"/>
              <w:rPr>
                <w:sz w:val="20"/>
              </w:rPr>
            </w:pPr>
            <w:r>
              <w:rPr>
                <w:spacing w:val="-10"/>
                <w:sz w:val="20"/>
              </w:rPr>
              <w:t>8</w:t>
            </w:r>
          </w:p>
        </w:tc>
        <w:tc>
          <w:tcPr>
            <w:tcW w:w="793" w:type="dxa"/>
          </w:tcPr>
          <w:p w14:paraId="6AC0A431" w14:textId="77777777" w:rsidR="00F823DD" w:rsidRDefault="00D11C53">
            <w:pPr>
              <w:pStyle w:val="TableParagraph"/>
              <w:spacing w:before="18"/>
              <w:ind w:left="207"/>
              <w:rPr>
                <w:sz w:val="20"/>
              </w:rPr>
            </w:pPr>
            <w:r>
              <w:rPr>
                <w:sz w:val="20"/>
              </w:rPr>
              <w:t>0.5</w:t>
            </w:r>
            <w:r>
              <w:rPr>
                <w:spacing w:val="-4"/>
                <w:sz w:val="20"/>
              </w:rPr>
              <w:t xml:space="preserve"> </w:t>
            </w:r>
            <w:r>
              <w:rPr>
                <w:spacing w:val="-10"/>
                <w:sz w:val="20"/>
              </w:rPr>
              <w:t>-</w:t>
            </w:r>
          </w:p>
          <w:p w14:paraId="7B67CEDA" w14:textId="77777777" w:rsidR="00F823DD" w:rsidRDefault="00D11C53">
            <w:pPr>
              <w:pStyle w:val="TableParagraph"/>
              <w:spacing w:before="34"/>
              <w:ind w:left="207"/>
              <w:rPr>
                <w:sz w:val="20"/>
              </w:rPr>
            </w:pPr>
            <w:r>
              <w:rPr>
                <w:spacing w:val="-4"/>
                <w:sz w:val="20"/>
              </w:rPr>
              <w:t>20.0</w:t>
            </w:r>
          </w:p>
          <w:p w14:paraId="58778657" w14:textId="77777777" w:rsidR="00F823DD" w:rsidRDefault="00D11C53">
            <w:pPr>
              <w:pStyle w:val="TableParagraph"/>
              <w:spacing w:before="34" w:line="278" w:lineRule="auto"/>
              <w:ind w:left="339" w:right="152" w:hanging="180"/>
              <w:rPr>
                <w:sz w:val="20"/>
              </w:rPr>
            </w:pPr>
            <w:r>
              <w:rPr>
                <w:spacing w:val="-2"/>
                <w:sz w:val="20"/>
              </w:rPr>
              <w:t xml:space="preserve">/0.99 </w:t>
            </w:r>
            <w:r>
              <w:rPr>
                <w:spacing w:val="-10"/>
                <w:sz w:val="20"/>
              </w:rPr>
              <w:t>9</w:t>
            </w:r>
          </w:p>
        </w:tc>
        <w:tc>
          <w:tcPr>
            <w:tcW w:w="940" w:type="dxa"/>
          </w:tcPr>
          <w:p w14:paraId="7C69AF43" w14:textId="77777777" w:rsidR="00F823DD" w:rsidRDefault="00D11C53">
            <w:pPr>
              <w:pStyle w:val="TableParagraph"/>
              <w:spacing w:before="18"/>
              <w:ind w:left="1" w:right="4"/>
              <w:jc w:val="center"/>
              <w:rPr>
                <w:sz w:val="20"/>
              </w:rPr>
            </w:pPr>
            <w:r>
              <w:rPr>
                <w:spacing w:val="-2"/>
                <w:sz w:val="20"/>
              </w:rPr>
              <w:t>99.02%</w:t>
            </w:r>
          </w:p>
        </w:tc>
        <w:tc>
          <w:tcPr>
            <w:tcW w:w="668" w:type="dxa"/>
          </w:tcPr>
          <w:p w14:paraId="7D75A09C" w14:textId="77777777" w:rsidR="00F823DD" w:rsidRDefault="00D11C53">
            <w:pPr>
              <w:pStyle w:val="TableParagraph"/>
              <w:spacing w:before="18"/>
              <w:ind w:left="111"/>
              <w:rPr>
                <w:sz w:val="20"/>
              </w:rPr>
            </w:pPr>
            <w:r>
              <w:rPr>
                <w:spacing w:val="-2"/>
                <w:sz w:val="20"/>
              </w:rPr>
              <w:t>1.42-</w:t>
            </w:r>
          </w:p>
          <w:p w14:paraId="249F89DE" w14:textId="77777777" w:rsidR="00F823DD" w:rsidRDefault="00D11C53">
            <w:pPr>
              <w:pStyle w:val="TableParagraph"/>
              <w:spacing w:before="34"/>
              <w:ind w:left="145"/>
              <w:rPr>
                <w:sz w:val="20"/>
              </w:rPr>
            </w:pPr>
            <w:r>
              <w:rPr>
                <w:spacing w:val="-4"/>
                <w:sz w:val="20"/>
              </w:rPr>
              <w:t>5.17</w:t>
            </w:r>
          </w:p>
        </w:tc>
        <w:tc>
          <w:tcPr>
            <w:tcW w:w="604" w:type="dxa"/>
          </w:tcPr>
          <w:p w14:paraId="1778D39B" w14:textId="77777777" w:rsidR="00F823DD" w:rsidRDefault="00D11C53">
            <w:pPr>
              <w:pStyle w:val="TableParagraph"/>
              <w:spacing w:before="18"/>
              <w:ind w:left="110"/>
              <w:rPr>
                <w:sz w:val="20"/>
              </w:rPr>
            </w:pPr>
            <w:r>
              <w:rPr>
                <w:spacing w:val="-4"/>
                <w:sz w:val="20"/>
              </w:rPr>
              <w:t>0.20</w:t>
            </w:r>
          </w:p>
          <w:p w14:paraId="115A9F81" w14:textId="77777777" w:rsidR="00F823DD" w:rsidRDefault="00D11C53">
            <w:pPr>
              <w:pStyle w:val="TableParagraph"/>
              <w:spacing w:before="34"/>
              <w:ind w:left="187"/>
              <w:rPr>
                <w:sz w:val="20"/>
              </w:rPr>
            </w:pPr>
            <w:r>
              <w:rPr>
                <w:spacing w:val="-5"/>
                <w:sz w:val="20"/>
              </w:rPr>
              <w:t>63</w:t>
            </w:r>
          </w:p>
        </w:tc>
        <w:tc>
          <w:tcPr>
            <w:tcW w:w="559" w:type="dxa"/>
          </w:tcPr>
          <w:p w14:paraId="5CA5C232" w14:textId="77777777" w:rsidR="00F823DD" w:rsidRDefault="00D11C53">
            <w:pPr>
              <w:pStyle w:val="TableParagraph"/>
              <w:spacing w:before="18"/>
              <w:ind w:left="106"/>
              <w:rPr>
                <w:sz w:val="20"/>
              </w:rPr>
            </w:pPr>
            <w:r>
              <w:rPr>
                <w:spacing w:val="-4"/>
                <w:sz w:val="20"/>
              </w:rPr>
              <w:t>0.62</w:t>
            </w:r>
          </w:p>
          <w:p w14:paraId="5E17EA0E" w14:textId="77777777" w:rsidR="00F823DD" w:rsidRDefault="00D11C53">
            <w:pPr>
              <w:pStyle w:val="TableParagraph"/>
              <w:spacing w:before="34"/>
              <w:ind w:left="183"/>
              <w:rPr>
                <w:sz w:val="20"/>
              </w:rPr>
            </w:pPr>
            <w:r>
              <w:rPr>
                <w:spacing w:val="-5"/>
                <w:sz w:val="20"/>
              </w:rPr>
              <w:t>50</w:t>
            </w:r>
          </w:p>
        </w:tc>
        <w:tc>
          <w:tcPr>
            <w:tcW w:w="784" w:type="dxa"/>
          </w:tcPr>
          <w:p w14:paraId="567AF885" w14:textId="77777777" w:rsidR="00F823DD" w:rsidRDefault="00F823DD">
            <w:pPr>
              <w:pStyle w:val="TableParagraph"/>
              <w:spacing w:before="1"/>
              <w:rPr>
                <w:sz w:val="3"/>
              </w:rPr>
            </w:pPr>
          </w:p>
          <w:p w14:paraId="469CF390" w14:textId="77777777" w:rsidR="00F823DD" w:rsidRDefault="00D11C53">
            <w:pPr>
              <w:pStyle w:val="TableParagraph"/>
              <w:ind w:left="175"/>
              <w:rPr>
                <w:sz w:val="20"/>
              </w:rPr>
            </w:pPr>
            <w:r>
              <w:rPr>
                <w:noProof/>
                <w:sz w:val="20"/>
              </w:rPr>
              <w:drawing>
                <wp:inline distT="0" distB="0" distL="0" distR="0" wp14:anchorId="3CE403C1" wp14:editId="1270D7DC">
                  <wp:extent cx="245157" cy="267843"/>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58" cstate="print"/>
                          <a:stretch>
                            <a:fillRect/>
                          </a:stretch>
                        </pic:blipFill>
                        <pic:spPr>
                          <a:xfrm>
                            <a:off x="0" y="0"/>
                            <a:ext cx="245157" cy="267843"/>
                          </a:xfrm>
                          <a:prstGeom prst="rect">
                            <a:avLst/>
                          </a:prstGeom>
                        </pic:spPr>
                      </pic:pic>
                    </a:graphicData>
                  </a:graphic>
                </wp:inline>
              </w:drawing>
            </w:r>
          </w:p>
        </w:tc>
        <w:tc>
          <w:tcPr>
            <w:tcW w:w="908" w:type="dxa"/>
          </w:tcPr>
          <w:p w14:paraId="0E38AEB6" w14:textId="77777777" w:rsidR="00F823DD" w:rsidRDefault="00D11C53">
            <w:pPr>
              <w:pStyle w:val="TableParagraph"/>
              <w:spacing w:before="18"/>
              <w:ind w:left="41" w:right="96"/>
              <w:jc w:val="center"/>
              <w:rPr>
                <w:sz w:val="20"/>
              </w:rPr>
            </w:pPr>
            <w:r>
              <w:rPr>
                <w:spacing w:val="-2"/>
                <w:sz w:val="20"/>
              </w:rPr>
              <w:t>2019/H</w:t>
            </w:r>
          </w:p>
          <w:p w14:paraId="2F9335F7" w14:textId="77777777" w:rsidR="00F823DD" w:rsidRDefault="00D11C53">
            <w:pPr>
              <w:pStyle w:val="TableParagraph"/>
              <w:spacing w:before="34" w:line="276" w:lineRule="auto"/>
              <w:ind w:left="65" w:right="119"/>
              <w:jc w:val="center"/>
              <w:rPr>
                <w:i/>
                <w:sz w:val="20"/>
              </w:rPr>
            </w:pPr>
            <w:r>
              <w:rPr>
                <w:sz w:val="20"/>
              </w:rPr>
              <w:t>B</w:t>
            </w:r>
            <w:r>
              <w:rPr>
                <w:spacing w:val="-12"/>
                <w:sz w:val="20"/>
              </w:rPr>
              <w:t xml:space="preserve"> </w:t>
            </w:r>
            <w:r>
              <w:rPr>
                <w:sz w:val="20"/>
              </w:rPr>
              <w:t>Jin</w:t>
            </w:r>
            <w:r>
              <w:rPr>
                <w:spacing w:val="-11"/>
                <w:sz w:val="20"/>
              </w:rPr>
              <w:t xml:space="preserve"> </w:t>
            </w:r>
            <w:r>
              <w:rPr>
                <w:i/>
                <w:sz w:val="20"/>
              </w:rPr>
              <w:t xml:space="preserve">et </w:t>
            </w:r>
            <w:r>
              <w:rPr>
                <w:i/>
                <w:spacing w:val="-4"/>
                <w:sz w:val="20"/>
              </w:rPr>
              <w:t>al.</w:t>
            </w:r>
          </w:p>
        </w:tc>
      </w:tr>
    </w:tbl>
    <w:p w14:paraId="72514BEC" w14:textId="77777777" w:rsidR="00F823DD" w:rsidRDefault="00F823DD">
      <w:pPr>
        <w:pStyle w:val="TableParagraph"/>
        <w:spacing w:line="276" w:lineRule="auto"/>
        <w:jc w:val="center"/>
        <w:rPr>
          <w:i/>
          <w:sz w:val="20"/>
        </w:rPr>
        <w:sectPr w:rsidR="00F823DD">
          <w:pgSz w:w="12240" w:h="15840"/>
          <w:pgMar w:top="1240" w:right="1080" w:bottom="280" w:left="1080" w:header="1020" w:footer="0" w:gutter="0"/>
          <w:cols w:space="720"/>
        </w:sectPr>
      </w:pPr>
    </w:p>
    <w:p w14:paraId="33DA8ACE" w14:textId="77777777" w:rsidR="00F823DD" w:rsidRDefault="00F823DD">
      <w:pPr>
        <w:pStyle w:val="Textoindependiente"/>
        <w:spacing w:before="2"/>
        <w:rPr>
          <w:sz w:val="3"/>
        </w:rPr>
      </w:pPr>
    </w:p>
    <w:tbl>
      <w:tblPr>
        <w:tblW w:w="0" w:type="auto"/>
        <w:tblInd w:w="245" w:type="dxa"/>
        <w:tblLayout w:type="fixed"/>
        <w:tblCellMar>
          <w:left w:w="0" w:type="dxa"/>
          <w:right w:w="0" w:type="dxa"/>
        </w:tblCellMar>
        <w:tblLook w:val="01E0" w:firstRow="1" w:lastRow="1" w:firstColumn="1" w:lastColumn="1" w:noHBand="0" w:noVBand="0"/>
      </w:tblPr>
      <w:tblGrid>
        <w:gridCol w:w="481"/>
        <w:gridCol w:w="855"/>
        <w:gridCol w:w="1232"/>
        <w:gridCol w:w="1260"/>
        <w:gridCol w:w="495"/>
        <w:gridCol w:w="803"/>
        <w:gridCol w:w="947"/>
        <w:gridCol w:w="666"/>
        <w:gridCol w:w="601"/>
        <w:gridCol w:w="564"/>
        <w:gridCol w:w="755"/>
        <w:gridCol w:w="934"/>
      </w:tblGrid>
      <w:tr w:rsidR="00F823DD" w:rsidRPr="003F7AED" w14:paraId="2C3C639D" w14:textId="77777777">
        <w:trPr>
          <w:trHeight w:val="1427"/>
        </w:trPr>
        <w:tc>
          <w:tcPr>
            <w:tcW w:w="481" w:type="dxa"/>
            <w:tcBorders>
              <w:top w:val="single" w:sz="36" w:space="0" w:color="000000"/>
            </w:tcBorders>
          </w:tcPr>
          <w:p w14:paraId="620BD43B" w14:textId="77777777" w:rsidR="00F823DD" w:rsidRDefault="00D11C53">
            <w:pPr>
              <w:pStyle w:val="TableParagraph"/>
              <w:spacing w:before="125"/>
              <w:ind w:left="16"/>
              <w:jc w:val="center"/>
              <w:rPr>
                <w:b/>
                <w:sz w:val="20"/>
              </w:rPr>
            </w:pPr>
            <w:r>
              <w:rPr>
                <w:b/>
                <w:spacing w:val="-10"/>
                <w:sz w:val="20"/>
              </w:rPr>
              <w:t>9</w:t>
            </w:r>
          </w:p>
        </w:tc>
        <w:tc>
          <w:tcPr>
            <w:tcW w:w="855" w:type="dxa"/>
            <w:tcBorders>
              <w:top w:val="single" w:sz="36" w:space="0" w:color="000000"/>
            </w:tcBorders>
          </w:tcPr>
          <w:p w14:paraId="7AD9BBA3" w14:textId="77777777" w:rsidR="00F823DD" w:rsidRDefault="00D11C53">
            <w:pPr>
              <w:pStyle w:val="TableParagraph"/>
              <w:spacing w:before="125" w:line="276" w:lineRule="auto"/>
              <w:ind w:left="193" w:right="119" w:hanging="63"/>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p>
        </w:tc>
        <w:tc>
          <w:tcPr>
            <w:tcW w:w="1232" w:type="dxa"/>
            <w:tcBorders>
              <w:top w:val="single" w:sz="36" w:space="0" w:color="000000"/>
            </w:tcBorders>
          </w:tcPr>
          <w:p w14:paraId="0E00651D" w14:textId="77777777" w:rsidR="00F823DD" w:rsidRDefault="00D11C53">
            <w:pPr>
              <w:pStyle w:val="TableParagraph"/>
              <w:spacing w:before="125"/>
              <w:ind w:left="3" w:right="3"/>
              <w:jc w:val="center"/>
              <w:rPr>
                <w:sz w:val="20"/>
              </w:rPr>
            </w:pPr>
            <w:r>
              <w:rPr>
                <w:sz w:val="20"/>
              </w:rPr>
              <w:t>ODS</w:t>
            </w:r>
            <w:r>
              <w:rPr>
                <w:spacing w:val="-9"/>
                <w:sz w:val="20"/>
              </w:rPr>
              <w:t xml:space="preserve"> </w:t>
            </w:r>
            <w:r>
              <w:rPr>
                <w:sz w:val="20"/>
              </w:rPr>
              <w:t>C-</w:t>
            </w:r>
            <w:r>
              <w:rPr>
                <w:spacing w:val="-7"/>
                <w:sz w:val="20"/>
              </w:rPr>
              <w:t>18</w:t>
            </w:r>
          </w:p>
          <w:p w14:paraId="4033B79E" w14:textId="77777777" w:rsidR="00F823DD" w:rsidRDefault="00D11C53">
            <w:pPr>
              <w:pStyle w:val="TableParagraph"/>
              <w:spacing w:before="35" w:line="276" w:lineRule="auto"/>
              <w:ind w:left="3" w:right="3"/>
              <w:jc w:val="center"/>
              <w:rPr>
                <w:sz w:val="20"/>
              </w:rPr>
            </w:pPr>
            <w:r>
              <w:rPr>
                <w:sz w:val="20"/>
              </w:rPr>
              <w:t>RP</w:t>
            </w:r>
            <w:r>
              <w:rPr>
                <w:spacing w:val="-12"/>
                <w:sz w:val="20"/>
              </w:rPr>
              <w:t xml:space="preserve"> </w:t>
            </w:r>
            <w:r>
              <w:rPr>
                <w:sz w:val="20"/>
              </w:rPr>
              <w:t>column (250 ×</w:t>
            </w:r>
          </w:p>
          <w:p w14:paraId="1B17F713" w14:textId="77777777" w:rsidR="00F823DD" w:rsidRDefault="00D11C53">
            <w:pPr>
              <w:pStyle w:val="TableParagraph"/>
              <w:ind w:left="3" w:right="3"/>
              <w:jc w:val="center"/>
              <w:rPr>
                <w:sz w:val="20"/>
              </w:rPr>
            </w:pPr>
            <w:r>
              <w:rPr>
                <w:sz w:val="20"/>
              </w:rPr>
              <w:t>4.5mm,</w:t>
            </w:r>
            <w:r>
              <w:rPr>
                <w:spacing w:val="-11"/>
                <w:sz w:val="20"/>
              </w:rPr>
              <w:t xml:space="preserve"> </w:t>
            </w:r>
            <w:r>
              <w:rPr>
                <w:spacing w:val="-5"/>
                <w:sz w:val="20"/>
              </w:rPr>
              <w:t>5µ)</w:t>
            </w:r>
          </w:p>
        </w:tc>
        <w:tc>
          <w:tcPr>
            <w:tcW w:w="1260" w:type="dxa"/>
            <w:tcBorders>
              <w:top w:val="single" w:sz="36" w:space="0" w:color="000000"/>
            </w:tcBorders>
          </w:tcPr>
          <w:p w14:paraId="016E631B" w14:textId="77777777" w:rsidR="00F823DD" w:rsidRDefault="00D11C53">
            <w:pPr>
              <w:pStyle w:val="TableParagraph"/>
              <w:spacing w:before="125" w:line="276" w:lineRule="auto"/>
              <w:ind w:left="103" w:right="116"/>
              <w:jc w:val="center"/>
              <w:rPr>
                <w:sz w:val="20"/>
              </w:rPr>
            </w:pPr>
            <w:r>
              <w:rPr>
                <w:spacing w:val="-2"/>
                <w:sz w:val="20"/>
              </w:rPr>
              <w:t xml:space="preserve">Methanol: phosphate buffer </w:t>
            </w:r>
            <w:r>
              <w:rPr>
                <w:sz w:val="20"/>
              </w:rPr>
              <w:t>(40:60</w:t>
            </w:r>
            <w:r>
              <w:rPr>
                <w:spacing w:val="-12"/>
                <w:sz w:val="20"/>
              </w:rPr>
              <w:t xml:space="preserve"> </w:t>
            </w:r>
            <w:r>
              <w:rPr>
                <w:sz w:val="20"/>
              </w:rPr>
              <w:t>v/v)</w:t>
            </w:r>
          </w:p>
        </w:tc>
        <w:tc>
          <w:tcPr>
            <w:tcW w:w="495" w:type="dxa"/>
            <w:tcBorders>
              <w:top w:val="single" w:sz="36" w:space="0" w:color="000000"/>
            </w:tcBorders>
          </w:tcPr>
          <w:p w14:paraId="02DCB610" w14:textId="77777777" w:rsidR="00F823DD" w:rsidRDefault="00D11C53">
            <w:pPr>
              <w:pStyle w:val="TableParagraph"/>
              <w:spacing w:before="125"/>
              <w:ind w:left="5"/>
              <w:jc w:val="center"/>
              <w:rPr>
                <w:sz w:val="20"/>
              </w:rPr>
            </w:pPr>
            <w:r>
              <w:rPr>
                <w:spacing w:val="-5"/>
                <w:sz w:val="20"/>
              </w:rPr>
              <w:t>27</w:t>
            </w:r>
          </w:p>
          <w:p w14:paraId="68414094" w14:textId="77777777" w:rsidR="00F823DD" w:rsidRDefault="00D11C53">
            <w:pPr>
              <w:pStyle w:val="TableParagraph"/>
              <w:spacing w:before="35"/>
              <w:ind w:left="5"/>
              <w:jc w:val="center"/>
              <w:rPr>
                <w:sz w:val="20"/>
              </w:rPr>
            </w:pPr>
            <w:r>
              <w:rPr>
                <w:spacing w:val="-10"/>
                <w:sz w:val="20"/>
              </w:rPr>
              <w:t>0</w:t>
            </w:r>
          </w:p>
        </w:tc>
        <w:tc>
          <w:tcPr>
            <w:tcW w:w="803" w:type="dxa"/>
            <w:tcBorders>
              <w:top w:val="single" w:sz="36" w:space="0" w:color="000000"/>
            </w:tcBorders>
          </w:tcPr>
          <w:p w14:paraId="2A575F05" w14:textId="77777777" w:rsidR="00F823DD" w:rsidRDefault="00D11C53">
            <w:pPr>
              <w:pStyle w:val="TableParagraph"/>
              <w:spacing w:before="125"/>
              <w:ind w:left="160"/>
              <w:rPr>
                <w:sz w:val="20"/>
              </w:rPr>
            </w:pPr>
            <w:r>
              <w:rPr>
                <w:spacing w:val="-2"/>
                <w:sz w:val="20"/>
              </w:rPr>
              <w:t>10-</w:t>
            </w:r>
            <w:r>
              <w:rPr>
                <w:spacing w:val="-7"/>
                <w:sz w:val="20"/>
              </w:rPr>
              <w:t>60</w:t>
            </w:r>
          </w:p>
        </w:tc>
        <w:tc>
          <w:tcPr>
            <w:tcW w:w="947" w:type="dxa"/>
            <w:tcBorders>
              <w:top w:val="single" w:sz="36" w:space="0" w:color="000000"/>
            </w:tcBorders>
          </w:tcPr>
          <w:p w14:paraId="74E50799" w14:textId="77777777" w:rsidR="00F823DD" w:rsidRDefault="00D11C53">
            <w:pPr>
              <w:pStyle w:val="TableParagraph"/>
              <w:spacing w:before="125"/>
              <w:ind w:left="202"/>
              <w:rPr>
                <w:sz w:val="20"/>
              </w:rPr>
            </w:pPr>
            <w:r>
              <w:rPr>
                <w:spacing w:val="-2"/>
                <w:sz w:val="20"/>
              </w:rPr>
              <w:t>99.68-</w:t>
            </w:r>
          </w:p>
          <w:p w14:paraId="11616F0C" w14:textId="77777777" w:rsidR="00F823DD" w:rsidRDefault="00D11C53">
            <w:pPr>
              <w:pStyle w:val="TableParagraph"/>
              <w:spacing w:before="35"/>
              <w:ind w:left="147"/>
              <w:rPr>
                <w:sz w:val="20"/>
              </w:rPr>
            </w:pPr>
            <w:r>
              <w:rPr>
                <w:spacing w:val="-2"/>
                <w:sz w:val="20"/>
              </w:rPr>
              <w:t>99.80%</w:t>
            </w:r>
          </w:p>
        </w:tc>
        <w:tc>
          <w:tcPr>
            <w:tcW w:w="666" w:type="dxa"/>
            <w:tcBorders>
              <w:top w:val="single" w:sz="36" w:space="0" w:color="000000"/>
            </w:tcBorders>
          </w:tcPr>
          <w:p w14:paraId="61EDD994" w14:textId="77777777" w:rsidR="00F823DD" w:rsidRDefault="00D11C53">
            <w:pPr>
              <w:pStyle w:val="TableParagraph"/>
              <w:spacing w:before="125"/>
              <w:ind w:left="47" w:right="44"/>
              <w:jc w:val="center"/>
              <w:rPr>
                <w:sz w:val="20"/>
              </w:rPr>
            </w:pPr>
            <w:r>
              <w:rPr>
                <w:spacing w:val="-4"/>
                <w:sz w:val="20"/>
              </w:rPr>
              <w:t>0.90</w:t>
            </w:r>
          </w:p>
        </w:tc>
        <w:tc>
          <w:tcPr>
            <w:tcW w:w="601" w:type="dxa"/>
            <w:tcBorders>
              <w:top w:val="single" w:sz="36" w:space="0" w:color="000000"/>
            </w:tcBorders>
          </w:tcPr>
          <w:p w14:paraId="7CC0E1C5" w14:textId="77777777" w:rsidR="00F823DD" w:rsidRDefault="00D11C53">
            <w:pPr>
              <w:pStyle w:val="TableParagraph"/>
              <w:spacing w:before="125"/>
              <w:ind w:left="47" w:right="43"/>
              <w:jc w:val="center"/>
              <w:rPr>
                <w:sz w:val="20"/>
              </w:rPr>
            </w:pPr>
            <w:r>
              <w:rPr>
                <w:spacing w:val="-5"/>
                <w:sz w:val="20"/>
              </w:rPr>
              <w:t>NA</w:t>
            </w:r>
          </w:p>
        </w:tc>
        <w:tc>
          <w:tcPr>
            <w:tcW w:w="564" w:type="dxa"/>
            <w:tcBorders>
              <w:top w:val="single" w:sz="36" w:space="0" w:color="000000"/>
            </w:tcBorders>
          </w:tcPr>
          <w:p w14:paraId="0EA24F0F" w14:textId="77777777" w:rsidR="00F823DD" w:rsidRDefault="00D11C53">
            <w:pPr>
              <w:pStyle w:val="TableParagraph"/>
              <w:spacing w:before="125"/>
              <w:ind w:left="87" w:right="44"/>
              <w:jc w:val="center"/>
              <w:rPr>
                <w:sz w:val="20"/>
              </w:rPr>
            </w:pPr>
            <w:r>
              <w:rPr>
                <w:spacing w:val="-5"/>
                <w:sz w:val="20"/>
              </w:rPr>
              <w:t>NA</w:t>
            </w:r>
          </w:p>
        </w:tc>
        <w:tc>
          <w:tcPr>
            <w:tcW w:w="755" w:type="dxa"/>
            <w:tcBorders>
              <w:top w:val="single" w:sz="36" w:space="0" w:color="000000"/>
            </w:tcBorders>
          </w:tcPr>
          <w:p w14:paraId="03BFBC1C" w14:textId="77777777" w:rsidR="00F823DD" w:rsidRDefault="00F823DD">
            <w:pPr>
              <w:pStyle w:val="TableParagraph"/>
              <w:spacing w:before="8"/>
              <w:rPr>
                <w:sz w:val="12"/>
              </w:rPr>
            </w:pPr>
          </w:p>
          <w:p w14:paraId="6DA0207D" w14:textId="77777777" w:rsidR="00F823DD" w:rsidRDefault="00D11C53">
            <w:pPr>
              <w:pStyle w:val="TableParagraph"/>
              <w:ind w:left="191"/>
              <w:rPr>
                <w:sz w:val="20"/>
              </w:rPr>
            </w:pPr>
            <w:r>
              <w:rPr>
                <w:noProof/>
                <w:sz w:val="20"/>
              </w:rPr>
              <w:drawing>
                <wp:inline distT="0" distB="0" distL="0" distR="0" wp14:anchorId="0E15D71C" wp14:editId="76EA0BE2">
                  <wp:extent cx="259076" cy="249459"/>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59" cstate="print"/>
                          <a:stretch>
                            <a:fillRect/>
                          </a:stretch>
                        </pic:blipFill>
                        <pic:spPr>
                          <a:xfrm>
                            <a:off x="0" y="0"/>
                            <a:ext cx="259076" cy="249459"/>
                          </a:xfrm>
                          <a:prstGeom prst="rect">
                            <a:avLst/>
                          </a:prstGeom>
                        </pic:spPr>
                      </pic:pic>
                    </a:graphicData>
                  </a:graphic>
                </wp:inline>
              </w:drawing>
            </w:r>
          </w:p>
        </w:tc>
        <w:tc>
          <w:tcPr>
            <w:tcW w:w="934" w:type="dxa"/>
            <w:tcBorders>
              <w:top w:val="single" w:sz="36" w:space="0" w:color="000000"/>
            </w:tcBorders>
          </w:tcPr>
          <w:p w14:paraId="330B3C98" w14:textId="77777777" w:rsidR="00F823DD" w:rsidRPr="00A045D4" w:rsidRDefault="00D11C53">
            <w:pPr>
              <w:pStyle w:val="TableParagraph"/>
              <w:spacing w:before="125"/>
              <w:ind w:left="1" w:right="17"/>
              <w:jc w:val="center"/>
              <w:rPr>
                <w:sz w:val="20"/>
                <w:lang w:val="nb-NO"/>
              </w:rPr>
            </w:pPr>
            <w:r w:rsidRPr="00A045D4">
              <w:rPr>
                <w:spacing w:val="-2"/>
                <w:sz w:val="20"/>
                <w:lang w:val="nb-NO"/>
              </w:rPr>
              <w:t>2001/S</w:t>
            </w:r>
          </w:p>
          <w:p w14:paraId="51205D52" w14:textId="77777777" w:rsidR="00F823DD" w:rsidRPr="00A045D4" w:rsidRDefault="00D11C53">
            <w:pPr>
              <w:pStyle w:val="TableParagraph"/>
              <w:spacing w:before="35" w:line="276" w:lineRule="auto"/>
              <w:ind w:left="3" w:right="17"/>
              <w:jc w:val="center"/>
              <w:rPr>
                <w:i/>
                <w:sz w:val="20"/>
                <w:lang w:val="nb-NO"/>
              </w:rPr>
            </w:pPr>
            <w:r w:rsidRPr="00A045D4">
              <w:rPr>
                <w:spacing w:val="-4"/>
                <w:sz w:val="20"/>
                <w:lang w:val="nb-NO"/>
              </w:rPr>
              <w:t>haik</w:t>
            </w:r>
            <w:r w:rsidRPr="00A045D4">
              <w:rPr>
                <w:spacing w:val="-2"/>
                <w:sz w:val="20"/>
                <w:lang w:val="nb-NO"/>
              </w:rPr>
              <w:t xml:space="preserve"> mastana </w:t>
            </w:r>
            <w:r w:rsidRPr="00A045D4">
              <w:rPr>
                <w:sz w:val="20"/>
                <w:lang w:val="nb-NO"/>
              </w:rPr>
              <w:t xml:space="preserve">mma </w:t>
            </w:r>
            <w:r w:rsidRPr="00A045D4">
              <w:rPr>
                <w:i/>
                <w:sz w:val="20"/>
                <w:lang w:val="nb-NO"/>
              </w:rPr>
              <w:t>et</w:t>
            </w:r>
          </w:p>
          <w:p w14:paraId="61A90547" w14:textId="77777777" w:rsidR="00F823DD" w:rsidRPr="00A045D4" w:rsidRDefault="00D11C53">
            <w:pPr>
              <w:pStyle w:val="TableParagraph"/>
              <w:spacing w:line="204" w:lineRule="exact"/>
              <w:ind w:left="2" w:right="17"/>
              <w:jc w:val="center"/>
              <w:rPr>
                <w:i/>
                <w:sz w:val="20"/>
                <w:lang w:val="nb-NO"/>
              </w:rPr>
            </w:pPr>
            <w:r w:rsidRPr="00A045D4">
              <w:rPr>
                <w:i/>
                <w:spacing w:val="-5"/>
                <w:sz w:val="20"/>
                <w:lang w:val="nb-NO"/>
              </w:rPr>
              <w:t>al.</w:t>
            </w:r>
          </w:p>
        </w:tc>
      </w:tr>
      <w:tr w:rsidR="00F823DD" w:rsidRPr="003F7AED" w14:paraId="67F3D9E9" w14:textId="77777777">
        <w:trPr>
          <w:trHeight w:val="1090"/>
        </w:trPr>
        <w:tc>
          <w:tcPr>
            <w:tcW w:w="481" w:type="dxa"/>
          </w:tcPr>
          <w:p w14:paraId="23C64A50" w14:textId="77777777" w:rsidR="00F823DD" w:rsidRDefault="00D11C53">
            <w:pPr>
              <w:pStyle w:val="TableParagraph"/>
              <w:spacing w:before="44"/>
              <w:ind w:left="16" w:right="3"/>
              <w:jc w:val="center"/>
              <w:rPr>
                <w:b/>
                <w:sz w:val="20"/>
              </w:rPr>
            </w:pPr>
            <w:r>
              <w:rPr>
                <w:b/>
                <w:spacing w:val="-5"/>
                <w:sz w:val="20"/>
              </w:rPr>
              <w:t>10</w:t>
            </w:r>
          </w:p>
        </w:tc>
        <w:tc>
          <w:tcPr>
            <w:tcW w:w="855" w:type="dxa"/>
          </w:tcPr>
          <w:p w14:paraId="091DB575" w14:textId="77777777" w:rsidR="00F823DD" w:rsidRDefault="00D11C53">
            <w:pPr>
              <w:pStyle w:val="TableParagraph"/>
              <w:spacing w:before="44" w:line="278" w:lineRule="auto"/>
              <w:ind w:left="193" w:right="119" w:hanging="63"/>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p>
        </w:tc>
        <w:tc>
          <w:tcPr>
            <w:tcW w:w="1232" w:type="dxa"/>
          </w:tcPr>
          <w:p w14:paraId="53C70D8A" w14:textId="77777777" w:rsidR="00F823DD" w:rsidRDefault="00D11C53">
            <w:pPr>
              <w:pStyle w:val="TableParagraph"/>
              <w:spacing w:before="44" w:line="278" w:lineRule="auto"/>
              <w:ind w:left="183" w:right="111" w:firstLine="266"/>
              <w:rPr>
                <w:sz w:val="20"/>
              </w:rPr>
            </w:pPr>
            <w:r>
              <w:rPr>
                <w:spacing w:val="-4"/>
                <w:sz w:val="20"/>
              </w:rPr>
              <w:t>C18</w:t>
            </w:r>
            <w:r>
              <w:rPr>
                <w:sz w:val="20"/>
              </w:rPr>
              <w:t xml:space="preserve"> (250</w:t>
            </w:r>
            <w:r>
              <w:rPr>
                <w:spacing w:val="-4"/>
                <w:sz w:val="20"/>
              </w:rPr>
              <w:t xml:space="preserve"> </w:t>
            </w:r>
            <w:r>
              <w:rPr>
                <w:sz w:val="20"/>
              </w:rPr>
              <w:t>×</w:t>
            </w:r>
            <w:r>
              <w:rPr>
                <w:spacing w:val="-5"/>
                <w:sz w:val="20"/>
              </w:rPr>
              <w:t xml:space="preserve"> 4.5</w:t>
            </w:r>
          </w:p>
          <w:p w14:paraId="165F3E47" w14:textId="77777777" w:rsidR="00F823DD" w:rsidRDefault="00D11C53">
            <w:pPr>
              <w:pStyle w:val="TableParagraph"/>
              <w:spacing w:line="230" w:lineRule="exact"/>
              <w:ind w:left="259"/>
              <w:rPr>
                <w:sz w:val="20"/>
              </w:rPr>
            </w:pPr>
            <w:r>
              <w:rPr>
                <w:sz w:val="20"/>
              </w:rPr>
              <w:t>mm,</w:t>
            </w:r>
            <w:r>
              <w:rPr>
                <w:spacing w:val="-8"/>
                <w:sz w:val="20"/>
              </w:rPr>
              <w:t xml:space="preserve"> </w:t>
            </w:r>
            <w:r>
              <w:rPr>
                <w:spacing w:val="-5"/>
                <w:sz w:val="20"/>
              </w:rPr>
              <w:t>5µ)</w:t>
            </w:r>
          </w:p>
        </w:tc>
        <w:tc>
          <w:tcPr>
            <w:tcW w:w="1260" w:type="dxa"/>
          </w:tcPr>
          <w:p w14:paraId="5EE4E6C8" w14:textId="77777777" w:rsidR="00F823DD" w:rsidRDefault="00D11C53">
            <w:pPr>
              <w:pStyle w:val="TableParagraph"/>
              <w:spacing w:before="44"/>
              <w:ind w:left="118"/>
              <w:rPr>
                <w:sz w:val="20"/>
              </w:rPr>
            </w:pPr>
            <w:r>
              <w:rPr>
                <w:spacing w:val="-2"/>
                <w:sz w:val="20"/>
              </w:rPr>
              <w:t>Acetonitrile</w:t>
            </w:r>
          </w:p>
          <w:p w14:paraId="0E768151" w14:textId="77777777" w:rsidR="00F823DD" w:rsidRDefault="00D11C53">
            <w:pPr>
              <w:pStyle w:val="TableParagraph"/>
              <w:spacing w:before="37" w:line="276" w:lineRule="auto"/>
              <w:ind w:left="362" w:right="131" w:hanging="236"/>
              <w:rPr>
                <w:sz w:val="20"/>
              </w:rPr>
            </w:pPr>
            <w:r>
              <w:rPr>
                <w:sz w:val="20"/>
              </w:rPr>
              <w:t>:</w:t>
            </w:r>
            <w:r>
              <w:rPr>
                <w:spacing w:val="-12"/>
                <w:sz w:val="20"/>
              </w:rPr>
              <w:t xml:space="preserve"> </w:t>
            </w:r>
            <w:r>
              <w:rPr>
                <w:sz w:val="20"/>
              </w:rPr>
              <w:t xml:space="preserve">phosphate </w:t>
            </w:r>
            <w:r>
              <w:rPr>
                <w:spacing w:val="-2"/>
                <w:sz w:val="20"/>
              </w:rPr>
              <w:t>buffer</w:t>
            </w:r>
          </w:p>
          <w:p w14:paraId="734BC129" w14:textId="77777777" w:rsidR="00F823DD" w:rsidRDefault="00D11C53">
            <w:pPr>
              <w:pStyle w:val="TableParagraph"/>
              <w:spacing w:before="1" w:line="215" w:lineRule="exact"/>
              <w:ind w:left="127"/>
              <w:rPr>
                <w:sz w:val="20"/>
              </w:rPr>
            </w:pPr>
            <w:r>
              <w:rPr>
                <w:sz w:val="20"/>
              </w:rPr>
              <w:t>(55:45</w:t>
            </w:r>
            <w:r>
              <w:rPr>
                <w:spacing w:val="-7"/>
                <w:sz w:val="20"/>
              </w:rPr>
              <w:t xml:space="preserve"> </w:t>
            </w:r>
            <w:r>
              <w:rPr>
                <w:spacing w:val="-4"/>
                <w:sz w:val="20"/>
              </w:rPr>
              <w:t>v/v)</w:t>
            </w:r>
          </w:p>
        </w:tc>
        <w:tc>
          <w:tcPr>
            <w:tcW w:w="495" w:type="dxa"/>
          </w:tcPr>
          <w:p w14:paraId="3C3E3FB3" w14:textId="77777777" w:rsidR="00F823DD" w:rsidRDefault="00D11C53">
            <w:pPr>
              <w:pStyle w:val="TableParagraph"/>
              <w:spacing w:before="44"/>
              <w:ind w:left="5"/>
              <w:jc w:val="center"/>
              <w:rPr>
                <w:sz w:val="20"/>
              </w:rPr>
            </w:pPr>
            <w:r>
              <w:rPr>
                <w:spacing w:val="-5"/>
                <w:sz w:val="20"/>
              </w:rPr>
              <w:t>28</w:t>
            </w:r>
          </w:p>
          <w:p w14:paraId="3B1E8EF8" w14:textId="77777777" w:rsidR="00F823DD" w:rsidRDefault="00D11C53">
            <w:pPr>
              <w:pStyle w:val="TableParagraph"/>
              <w:spacing w:before="37"/>
              <w:ind w:left="5"/>
              <w:jc w:val="center"/>
              <w:rPr>
                <w:sz w:val="20"/>
              </w:rPr>
            </w:pPr>
            <w:r>
              <w:rPr>
                <w:spacing w:val="-10"/>
                <w:sz w:val="20"/>
              </w:rPr>
              <w:t>3</w:t>
            </w:r>
          </w:p>
        </w:tc>
        <w:tc>
          <w:tcPr>
            <w:tcW w:w="803" w:type="dxa"/>
          </w:tcPr>
          <w:p w14:paraId="1E5F8AE0" w14:textId="77777777" w:rsidR="00F823DD" w:rsidRDefault="00D11C53">
            <w:pPr>
              <w:pStyle w:val="TableParagraph"/>
              <w:spacing w:before="44"/>
              <w:ind w:left="249"/>
              <w:rPr>
                <w:sz w:val="20"/>
              </w:rPr>
            </w:pPr>
            <w:r>
              <w:rPr>
                <w:spacing w:val="-4"/>
                <w:sz w:val="20"/>
              </w:rPr>
              <w:t>0.1-</w:t>
            </w:r>
          </w:p>
          <w:p w14:paraId="525F717D" w14:textId="77777777" w:rsidR="00F823DD" w:rsidRDefault="00D11C53">
            <w:pPr>
              <w:pStyle w:val="TableParagraph"/>
              <w:spacing w:before="37"/>
              <w:ind w:left="254"/>
              <w:rPr>
                <w:sz w:val="20"/>
              </w:rPr>
            </w:pPr>
            <w:r>
              <w:rPr>
                <w:spacing w:val="-5"/>
                <w:sz w:val="20"/>
              </w:rPr>
              <w:t>20/</w:t>
            </w:r>
          </w:p>
          <w:p w14:paraId="3291B881" w14:textId="77777777" w:rsidR="00F823DD" w:rsidRDefault="00D11C53">
            <w:pPr>
              <w:pStyle w:val="TableParagraph"/>
              <w:spacing w:before="34"/>
              <w:ind w:left="172"/>
              <w:rPr>
                <w:sz w:val="20"/>
              </w:rPr>
            </w:pPr>
            <w:r>
              <w:rPr>
                <w:spacing w:val="-2"/>
                <w:sz w:val="20"/>
              </w:rPr>
              <w:t>0.999</w:t>
            </w:r>
          </w:p>
        </w:tc>
        <w:tc>
          <w:tcPr>
            <w:tcW w:w="947" w:type="dxa"/>
          </w:tcPr>
          <w:p w14:paraId="1B5FFC84" w14:textId="77777777" w:rsidR="00F823DD" w:rsidRDefault="00D11C53">
            <w:pPr>
              <w:pStyle w:val="TableParagraph"/>
              <w:spacing w:before="44"/>
              <w:ind w:left="236"/>
              <w:rPr>
                <w:sz w:val="20"/>
              </w:rPr>
            </w:pPr>
            <w:r>
              <w:rPr>
                <w:sz w:val="20"/>
              </w:rPr>
              <w:t>97.3</w:t>
            </w:r>
            <w:r>
              <w:rPr>
                <w:spacing w:val="-5"/>
                <w:sz w:val="20"/>
              </w:rPr>
              <w:t xml:space="preserve"> </w:t>
            </w:r>
            <w:r>
              <w:rPr>
                <w:spacing w:val="-10"/>
                <w:sz w:val="20"/>
              </w:rPr>
              <w:t>-</w:t>
            </w:r>
          </w:p>
          <w:p w14:paraId="4C670AA6" w14:textId="77777777" w:rsidR="00F823DD" w:rsidRDefault="00D11C53">
            <w:pPr>
              <w:pStyle w:val="TableParagraph"/>
              <w:spacing w:before="37"/>
              <w:ind w:left="147"/>
              <w:rPr>
                <w:sz w:val="20"/>
              </w:rPr>
            </w:pPr>
            <w:r>
              <w:rPr>
                <w:spacing w:val="-2"/>
                <w:sz w:val="20"/>
              </w:rPr>
              <w:t>113.5%</w:t>
            </w:r>
          </w:p>
        </w:tc>
        <w:tc>
          <w:tcPr>
            <w:tcW w:w="666" w:type="dxa"/>
          </w:tcPr>
          <w:p w14:paraId="28107313" w14:textId="77777777" w:rsidR="00F823DD" w:rsidRDefault="00D11C53">
            <w:pPr>
              <w:pStyle w:val="TableParagraph"/>
              <w:spacing w:before="44"/>
              <w:ind w:left="47" w:right="42"/>
              <w:jc w:val="center"/>
              <w:rPr>
                <w:sz w:val="20"/>
              </w:rPr>
            </w:pPr>
            <w:r>
              <w:rPr>
                <w:spacing w:val="-5"/>
                <w:sz w:val="20"/>
              </w:rPr>
              <w:t>10</w:t>
            </w:r>
          </w:p>
        </w:tc>
        <w:tc>
          <w:tcPr>
            <w:tcW w:w="601" w:type="dxa"/>
          </w:tcPr>
          <w:p w14:paraId="1A1B618B" w14:textId="77777777" w:rsidR="00F823DD" w:rsidRDefault="00D11C53">
            <w:pPr>
              <w:pStyle w:val="TableParagraph"/>
              <w:spacing w:before="44"/>
              <w:ind w:left="47" w:right="44"/>
              <w:jc w:val="center"/>
              <w:rPr>
                <w:sz w:val="20"/>
              </w:rPr>
            </w:pPr>
            <w:r>
              <w:rPr>
                <w:spacing w:val="-4"/>
                <w:sz w:val="20"/>
              </w:rPr>
              <w:t>0.02</w:t>
            </w:r>
          </w:p>
        </w:tc>
        <w:tc>
          <w:tcPr>
            <w:tcW w:w="564" w:type="dxa"/>
          </w:tcPr>
          <w:p w14:paraId="2779C978" w14:textId="77777777" w:rsidR="00F823DD" w:rsidRDefault="00D11C53">
            <w:pPr>
              <w:pStyle w:val="TableParagraph"/>
              <w:spacing w:before="44"/>
              <w:ind w:left="87" w:right="44"/>
              <w:jc w:val="center"/>
              <w:rPr>
                <w:sz w:val="20"/>
              </w:rPr>
            </w:pPr>
            <w:r>
              <w:rPr>
                <w:spacing w:val="-5"/>
                <w:sz w:val="20"/>
              </w:rPr>
              <w:t>0.1</w:t>
            </w:r>
          </w:p>
        </w:tc>
        <w:tc>
          <w:tcPr>
            <w:tcW w:w="755" w:type="dxa"/>
          </w:tcPr>
          <w:p w14:paraId="0632CE60" w14:textId="77777777" w:rsidR="00F823DD" w:rsidRDefault="00D11C53">
            <w:pPr>
              <w:pStyle w:val="TableParagraph"/>
              <w:ind w:left="173"/>
              <w:rPr>
                <w:sz w:val="20"/>
              </w:rPr>
            </w:pPr>
            <w:r>
              <w:rPr>
                <w:noProof/>
                <w:sz w:val="20"/>
              </w:rPr>
              <w:drawing>
                <wp:inline distT="0" distB="0" distL="0" distR="0" wp14:anchorId="0BD6DE95" wp14:editId="4D25A8CF">
                  <wp:extent cx="269802" cy="27851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60" cstate="print"/>
                          <a:stretch>
                            <a:fillRect/>
                          </a:stretch>
                        </pic:blipFill>
                        <pic:spPr>
                          <a:xfrm>
                            <a:off x="0" y="0"/>
                            <a:ext cx="269802" cy="278510"/>
                          </a:xfrm>
                          <a:prstGeom prst="rect">
                            <a:avLst/>
                          </a:prstGeom>
                        </pic:spPr>
                      </pic:pic>
                    </a:graphicData>
                  </a:graphic>
                </wp:inline>
              </w:drawing>
            </w:r>
          </w:p>
        </w:tc>
        <w:tc>
          <w:tcPr>
            <w:tcW w:w="934" w:type="dxa"/>
          </w:tcPr>
          <w:p w14:paraId="6623DAD1" w14:textId="77777777" w:rsidR="00F823DD" w:rsidRPr="00A045D4" w:rsidRDefault="00D11C53">
            <w:pPr>
              <w:pStyle w:val="TableParagraph"/>
              <w:spacing w:before="44"/>
              <w:ind w:right="17"/>
              <w:jc w:val="center"/>
              <w:rPr>
                <w:sz w:val="20"/>
                <w:lang w:val="nb-NO"/>
              </w:rPr>
            </w:pPr>
            <w:r w:rsidRPr="00A045D4">
              <w:rPr>
                <w:spacing w:val="-2"/>
                <w:sz w:val="20"/>
                <w:lang w:val="nb-NO"/>
              </w:rPr>
              <w:t>2009/D</w:t>
            </w:r>
          </w:p>
          <w:p w14:paraId="088E68A2" w14:textId="77777777" w:rsidR="00F823DD" w:rsidRPr="00A045D4" w:rsidRDefault="00D11C53">
            <w:pPr>
              <w:pStyle w:val="TableParagraph"/>
              <w:spacing w:before="37" w:line="276" w:lineRule="auto"/>
              <w:ind w:left="157" w:right="172" w:firstLine="3"/>
              <w:jc w:val="center"/>
              <w:rPr>
                <w:i/>
                <w:sz w:val="20"/>
                <w:lang w:val="nb-NO"/>
              </w:rPr>
            </w:pPr>
            <w:r w:rsidRPr="00A045D4">
              <w:rPr>
                <w:sz w:val="20"/>
                <w:lang w:val="nb-NO"/>
              </w:rPr>
              <w:t>ae Jin Park</w:t>
            </w:r>
            <w:r w:rsidRPr="00A045D4">
              <w:rPr>
                <w:spacing w:val="-6"/>
                <w:sz w:val="20"/>
                <w:lang w:val="nb-NO"/>
              </w:rPr>
              <w:t xml:space="preserve"> </w:t>
            </w:r>
            <w:r w:rsidRPr="00A045D4">
              <w:rPr>
                <w:i/>
                <w:spacing w:val="-5"/>
                <w:sz w:val="20"/>
                <w:lang w:val="nb-NO"/>
              </w:rPr>
              <w:t>et</w:t>
            </w:r>
          </w:p>
          <w:p w14:paraId="5A50C71F" w14:textId="77777777" w:rsidR="00F823DD" w:rsidRPr="00A045D4" w:rsidRDefault="00D11C53">
            <w:pPr>
              <w:pStyle w:val="TableParagraph"/>
              <w:spacing w:before="1" w:line="215" w:lineRule="exact"/>
              <w:ind w:left="2" w:right="17"/>
              <w:jc w:val="center"/>
              <w:rPr>
                <w:i/>
                <w:sz w:val="20"/>
                <w:lang w:val="nb-NO"/>
              </w:rPr>
            </w:pPr>
            <w:r w:rsidRPr="00A045D4">
              <w:rPr>
                <w:i/>
                <w:spacing w:val="-5"/>
                <w:sz w:val="20"/>
                <w:lang w:val="nb-NO"/>
              </w:rPr>
              <w:t>al.</w:t>
            </w:r>
          </w:p>
        </w:tc>
      </w:tr>
      <w:tr w:rsidR="00F823DD" w:rsidRPr="00B35838" w14:paraId="101B5421" w14:textId="77777777">
        <w:trPr>
          <w:trHeight w:val="1069"/>
        </w:trPr>
        <w:tc>
          <w:tcPr>
            <w:tcW w:w="481" w:type="dxa"/>
          </w:tcPr>
          <w:p w14:paraId="10FB9DD5" w14:textId="77777777" w:rsidR="00F823DD" w:rsidRDefault="00D11C53">
            <w:pPr>
              <w:pStyle w:val="TableParagraph"/>
              <w:spacing w:before="34"/>
              <w:ind w:left="16" w:right="3"/>
              <w:jc w:val="center"/>
              <w:rPr>
                <w:b/>
                <w:sz w:val="20"/>
              </w:rPr>
            </w:pPr>
            <w:r>
              <w:rPr>
                <w:b/>
                <w:spacing w:val="-5"/>
                <w:sz w:val="20"/>
              </w:rPr>
              <w:t>11</w:t>
            </w:r>
          </w:p>
        </w:tc>
        <w:tc>
          <w:tcPr>
            <w:tcW w:w="855" w:type="dxa"/>
          </w:tcPr>
          <w:p w14:paraId="1FE2B438" w14:textId="77777777" w:rsidR="00F823DD" w:rsidRDefault="00D11C53">
            <w:pPr>
              <w:pStyle w:val="TableParagraph"/>
              <w:spacing w:before="34" w:line="276" w:lineRule="auto"/>
              <w:ind w:left="193" w:right="119" w:hanging="63"/>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p>
        </w:tc>
        <w:tc>
          <w:tcPr>
            <w:tcW w:w="1232" w:type="dxa"/>
          </w:tcPr>
          <w:p w14:paraId="572898E4" w14:textId="77777777" w:rsidR="00F823DD" w:rsidRDefault="00D11C53">
            <w:pPr>
              <w:pStyle w:val="TableParagraph"/>
              <w:spacing w:before="34" w:line="276" w:lineRule="auto"/>
              <w:ind w:left="183" w:right="111" w:firstLine="266"/>
              <w:rPr>
                <w:sz w:val="20"/>
              </w:rPr>
            </w:pPr>
            <w:r>
              <w:rPr>
                <w:spacing w:val="-4"/>
                <w:sz w:val="20"/>
              </w:rPr>
              <w:t>C18</w:t>
            </w:r>
            <w:r>
              <w:rPr>
                <w:sz w:val="20"/>
              </w:rPr>
              <w:t xml:space="preserve"> (250</w:t>
            </w:r>
            <w:r>
              <w:rPr>
                <w:spacing w:val="-4"/>
                <w:sz w:val="20"/>
              </w:rPr>
              <w:t xml:space="preserve"> </w:t>
            </w:r>
            <w:r>
              <w:rPr>
                <w:sz w:val="20"/>
              </w:rPr>
              <w:t>×</w:t>
            </w:r>
            <w:r>
              <w:rPr>
                <w:spacing w:val="-5"/>
                <w:sz w:val="20"/>
              </w:rPr>
              <w:t xml:space="preserve"> 4.5</w:t>
            </w:r>
          </w:p>
          <w:p w14:paraId="4B7E46C8" w14:textId="77777777" w:rsidR="00F823DD" w:rsidRDefault="00D11C53">
            <w:pPr>
              <w:pStyle w:val="TableParagraph"/>
              <w:ind w:left="259"/>
              <w:rPr>
                <w:sz w:val="20"/>
              </w:rPr>
            </w:pPr>
            <w:r>
              <w:rPr>
                <w:sz w:val="20"/>
              </w:rPr>
              <w:t>mm,</w:t>
            </w:r>
            <w:r>
              <w:rPr>
                <w:spacing w:val="-8"/>
                <w:sz w:val="20"/>
              </w:rPr>
              <w:t xml:space="preserve"> </w:t>
            </w:r>
            <w:r>
              <w:rPr>
                <w:spacing w:val="-5"/>
                <w:sz w:val="20"/>
              </w:rPr>
              <w:t>5µ)</w:t>
            </w:r>
          </w:p>
        </w:tc>
        <w:tc>
          <w:tcPr>
            <w:tcW w:w="1260" w:type="dxa"/>
          </w:tcPr>
          <w:p w14:paraId="466E4C55" w14:textId="77777777" w:rsidR="00F823DD" w:rsidRDefault="00D11C53">
            <w:pPr>
              <w:pStyle w:val="TableParagraph"/>
              <w:spacing w:before="34" w:line="276" w:lineRule="auto"/>
              <w:ind w:left="134" w:right="144" w:hanging="4"/>
              <w:jc w:val="center"/>
              <w:rPr>
                <w:sz w:val="20"/>
              </w:rPr>
            </w:pPr>
            <w:r>
              <w:rPr>
                <w:spacing w:val="-2"/>
                <w:sz w:val="20"/>
              </w:rPr>
              <w:t>Methanol: ammonium acetate</w:t>
            </w:r>
          </w:p>
          <w:p w14:paraId="10734561" w14:textId="77777777" w:rsidR="00F823DD" w:rsidRDefault="00D11C53">
            <w:pPr>
              <w:pStyle w:val="TableParagraph"/>
              <w:spacing w:line="207" w:lineRule="exact"/>
              <w:ind w:left="105" w:right="115"/>
              <w:jc w:val="center"/>
              <w:rPr>
                <w:sz w:val="20"/>
              </w:rPr>
            </w:pPr>
            <w:r>
              <w:rPr>
                <w:spacing w:val="-2"/>
                <w:sz w:val="20"/>
              </w:rPr>
              <w:t>(10:90)</w:t>
            </w:r>
          </w:p>
        </w:tc>
        <w:tc>
          <w:tcPr>
            <w:tcW w:w="495" w:type="dxa"/>
          </w:tcPr>
          <w:p w14:paraId="31394E51" w14:textId="77777777" w:rsidR="00F823DD" w:rsidRDefault="00D11C53">
            <w:pPr>
              <w:pStyle w:val="TableParagraph"/>
              <w:spacing w:before="34"/>
              <w:ind w:left="5"/>
              <w:jc w:val="center"/>
              <w:rPr>
                <w:sz w:val="20"/>
              </w:rPr>
            </w:pPr>
            <w:r>
              <w:rPr>
                <w:spacing w:val="-5"/>
                <w:sz w:val="20"/>
              </w:rPr>
              <w:t>26</w:t>
            </w:r>
          </w:p>
          <w:p w14:paraId="7E7E361D" w14:textId="77777777" w:rsidR="00F823DD" w:rsidRDefault="00D11C53">
            <w:pPr>
              <w:pStyle w:val="TableParagraph"/>
              <w:spacing w:before="34"/>
              <w:ind w:left="5"/>
              <w:jc w:val="center"/>
              <w:rPr>
                <w:sz w:val="20"/>
              </w:rPr>
            </w:pPr>
            <w:r>
              <w:rPr>
                <w:spacing w:val="-10"/>
                <w:sz w:val="20"/>
              </w:rPr>
              <w:t>9</w:t>
            </w:r>
          </w:p>
        </w:tc>
        <w:tc>
          <w:tcPr>
            <w:tcW w:w="803" w:type="dxa"/>
          </w:tcPr>
          <w:p w14:paraId="4AEEFBAF" w14:textId="77777777" w:rsidR="00F823DD" w:rsidRDefault="00D11C53">
            <w:pPr>
              <w:pStyle w:val="TableParagraph"/>
              <w:spacing w:before="34"/>
              <w:ind w:left="215"/>
              <w:rPr>
                <w:sz w:val="20"/>
              </w:rPr>
            </w:pPr>
            <w:r>
              <w:rPr>
                <w:spacing w:val="-4"/>
                <w:sz w:val="20"/>
              </w:rPr>
              <w:t>100-</w:t>
            </w:r>
          </w:p>
          <w:p w14:paraId="4D3A39DF" w14:textId="77777777" w:rsidR="00F823DD" w:rsidRDefault="00D11C53">
            <w:pPr>
              <w:pStyle w:val="TableParagraph"/>
              <w:spacing w:before="34"/>
              <w:ind w:left="194"/>
              <w:rPr>
                <w:sz w:val="20"/>
              </w:rPr>
            </w:pPr>
            <w:r>
              <w:rPr>
                <w:spacing w:val="-4"/>
                <w:sz w:val="20"/>
              </w:rPr>
              <w:t>5000</w:t>
            </w:r>
          </w:p>
          <w:p w14:paraId="4DCAFCEC" w14:textId="77777777" w:rsidR="00F823DD" w:rsidRDefault="00D11C53">
            <w:pPr>
              <w:pStyle w:val="TableParagraph"/>
              <w:spacing w:line="270" w:lineRule="atLeast"/>
              <w:ind w:left="304" w:right="142" w:hanging="125"/>
              <w:rPr>
                <w:sz w:val="20"/>
              </w:rPr>
            </w:pPr>
            <w:r>
              <w:rPr>
                <w:spacing w:val="-2"/>
                <w:sz w:val="20"/>
              </w:rPr>
              <w:t xml:space="preserve">/0.99 </w:t>
            </w:r>
            <w:r>
              <w:rPr>
                <w:spacing w:val="-6"/>
                <w:sz w:val="20"/>
              </w:rPr>
              <w:t>80</w:t>
            </w:r>
          </w:p>
        </w:tc>
        <w:tc>
          <w:tcPr>
            <w:tcW w:w="947" w:type="dxa"/>
          </w:tcPr>
          <w:p w14:paraId="7F55CC90" w14:textId="77777777" w:rsidR="00F823DD" w:rsidRDefault="00D11C53">
            <w:pPr>
              <w:pStyle w:val="TableParagraph"/>
              <w:spacing w:before="34"/>
              <w:ind w:left="50"/>
              <w:jc w:val="center"/>
              <w:rPr>
                <w:sz w:val="20"/>
              </w:rPr>
            </w:pPr>
            <w:r>
              <w:rPr>
                <w:spacing w:val="-5"/>
                <w:sz w:val="20"/>
              </w:rPr>
              <w:t>NA</w:t>
            </w:r>
          </w:p>
        </w:tc>
        <w:tc>
          <w:tcPr>
            <w:tcW w:w="666" w:type="dxa"/>
          </w:tcPr>
          <w:p w14:paraId="1995A08F" w14:textId="77777777" w:rsidR="00F823DD" w:rsidRDefault="00D11C53">
            <w:pPr>
              <w:pStyle w:val="TableParagraph"/>
              <w:spacing w:before="34"/>
              <w:ind w:left="47"/>
              <w:jc w:val="center"/>
              <w:rPr>
                <w:sz w:val="20"/>
              </w:rPr>
            </w:pPr>
            <w:r>
              <w:rPr>
                <w:spacing w:val="-5"/>
                <w:sz w:val="20"/>
              </w:rPr>
              <w:t>NA</w:t>
            </w:r>
          </w:p>
        </w:tc>
        <w:tc>
          <w:tcPr>
            <w:tcW w:w="601" w:type="dxa"/>
          </w:tcPr>
          <w:p w14:paraId="1C3D4553" w14:textId="77777777" w:rsidR="00F823DD" w:rsidRDefault="00D11C53">
            <w:pPr>
              <w:pStyle w:val="TableParagraph"/>
              <w:spacing w:before="34"/>
              <w:ind w:left="47" w:right="41"/>
              <w:jc w:val="center"/>
              <w:rPr>
                <w:sz w:val="20"/>
              </w:rPr>
            </w:pPr>
            <w:r>
              <w:rPr>
                <w:spacing w:val="-5"/>
                <w:sz w:val="20"/>
              </w:rPr>
              <w:t>200</w:t>
            </w:r>
          </w:p>
        </w:tc>
        <w:tc>
          <w:tcPr>
            <w:tcW w:w="564" w:type="dxa"/>
          </w:tcPr>
          <w:p w14:paraId="75993D8B" w14:textId="77777777" w:rsidR="00F823DD" w:rsidRDefault="00D11C53">
            <w:pPr>
              <w:pStyle w:val="TableParagraph"/>
              <w:spacing w:before="34"/>
              <w:ind w:left="87" w:right="46"/>
              <w:jc w:val="center"/>
              <w:rPr>
                <w:sz w:val="20"/>
              </w:rPr>
            </w:pPr>
            <w:r>
              <w:rPr>
                <w:spacing w:val="-5"/>
                <w:sz w:val="20"/>
              </w:rPr>
              <w:t>60</w:t>
            </w:r>
          </w:p>
        </w:tc>
        <w:tc>
          <w:tcPr>
            <w:tcW w:w="755" w:type="dxa"/>
          </w:tcPr>
          <w:p w14:paraId="12DAE6C6" w14:textId="77777777" w:rsidR="00F823DD" w:rsidRDefault="00D11C53">
            <w:pPr>
              <w:pStyle w:val="TableParagraph"/>
              <w:ind w:left="139"/>
              <w:rPr>
                <w:sz w:val="20"/>
              </w:rPr>
            </w:pPr>
            <w:r>
              <w:rPr>
                <w:noProof/>
                <w:sz w:val="20"/>
              </w:rPr>
              <w:drawing>
                <wp:inline distT="0" distB="0" distL="0" distR="0" wp14:anchorId="38C9ED42" wp14:editId="359FD192">
                  <wp:extent cx="279464" cy="282321"/>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61" cstate="print"/>
                          <a:stretch>
                            <a:fillRect/>
                          </a:stretch>
                        </pic:blipFill>
                        <pic:spPr>
                          <a:xfrm>
                            <a:off x="0" y="0"/>
                            <a:ext cx="279464" cy="282321"/>
                          </a:xfrm>
                          <a:prstGeom prst="rect">
                            <a:avLst/>
                          </a:prstGeom>
                        </pic:spPr>
                      </pic:pic>
                    </a:graphicData>
                  </a:graphic>
                </wp:inline>
              </w:drawing>
            </w:r>
          </w:p>
        </w:tc>
        <w:tc>
          <w:tcPr>
            <w:tcW w:w="934" w:type="dxa"/>
          </w:tcPr>
          <w:p w14:paraId="72D3F558" w14:textId="77777777" w:rsidR="00F823DD" w:rsidRPr="00B35838" w:rsidRDefault="00D11C53">
            <w:pPr>
              <w:pStyle w:val="TableParagraph"/>
              <w:spacing w:before="34"/>
              <w:ind w:left="4" w:right="17"/>
              <w:jc w:val="center"/>
              <w:rPr>
                <w:sz w:val="20"/>
                <w:lang w:val="es-PY"/>
              </w:rPr>
            </w:pPr>
            <w:r w:rsidRPr="00B35838">
              <w:rPr>
                <w:spacing w:val="-2"/>
                <w:sz w:val="20"/>
                <w:lang w:val="es-PY"/>
              </w:rPr>
              <w:t>2018/N</w:t>
            </w:r>
          </w:p>
          <w:p w14:paraId="487832BF" w14:textId="77777777" w:rsidR="00F823DD" w:rsidRPr="00B35838" w:rsidRDefault="00D11C53">
            <w:pPr>
              <w:pStyle w:val="TableParagraph"/>
              <w:spacing w:before="34"/>
              <w:ind w:left="4" w:right="17"/>
              <w:jc w:val="center"/>
              <w:rPr>
                <w:sz w:val="20"/>
                <w:lang w:val="es-PY"/>
              </w:rPr>
            </w:pPr>
            <w:proofErr w:type="spellStart"/>
            <w:r w:rsidRPr="00B35838">
              <w:rPr>
                <w:spacing w:val="-2"/>
                <w:sz w:val="20"/>
                <w:lang w:val="es-PY"/>
              </w:rPr>
              <w:t>amrata</w:t>
            </w:r>
            <w:proofErr w:type="spellEnd"/>
          </w:p>
          <w:p w14:paraId="463F93F1" w14:textId="77777777" w:rsidR="00F823DD" w:rsidRPr="00B35838" w:rsidRDefault="00D11C53">
            <w:pPr>
              <w:pStyle w:val="TableParagraph"/>
              <w:spacing w:line="270" w:lineRule="atLeast"/>
              <w:ind w:left="111" w:right="123"/>
              <w:jc w:val="center"/>
              <w:rPr>
                <w:i/>
                <w:sz w:val="20"/>
                <w:lang w:val="es-PY"/>
              </w:rPr>
            </w:pPr>
            <w:proofErr w:type="spellStart"/>
            <w:r w:rsidRPr="00B35838">
              <w:rPr>
                <w:sz w:val="20"/>
                <w:lang w:val="es-PY"/>
              </w:rPr>
              <w:t>Soni</w:t>
            </w:r>
            <w:proofErr w:type="spellEnd"/>
            <w:r w:rsidRPr="00B35838">
              <w:rPr>
                <w:spacing w:val="-12"/>
                <w:sz w:val="20"/>
                <w:lang w:val="es-PY"/>
              </w:rPr>
              <w:t xml:space="preserve"> </w:t>
            </w:r>
            <w:r w:rsidRPr="00B35838">
              <w:rPr>
                <w:i/>
                <w:sz w:val="20"/>
                <w:lang w:val="es-PY"/>
              </w:rPr>
              <w:t xml:space="preserve">et </w:t>
            </w:r>
            <w:r w:rsidRPr="00B35838">
              <w:rPr>
                <w:i/>
                <w:spacing w:val="-4"/>
                <w:sz w:val="20"/>
                <w:lang w:val="es-PY"/>
              </w:rPr>
              <w:t>al.</w:t>
            </w:r>
          </w:p>
        </w:tc>
      </w:tr>
      <w:tr w:rsidR="00F823DD" w:rsidRPr="00B35838" w14:paraId="6876DE93" w14:textId="77777777">
        <w:trPr>
          <w:trHeight w:val="288"/>
        </w:trPr>
        <w:tc>
          <w:tcPr>
            <w:tcW w:w="481" w:type="dxa"/>
          </w:tcPr>
          <w:p w14:paraId="037725B9" w14:textId="77777777" w:rsidR="00F823DD" w:rsidRDefault="00D11C53">
            <w:pPr>
              <w:pStyle w:val="TableParagraph"/>
              <w:spacing w:before="35" w:line="233" w:lineRule="exact"/>
              <w:ind w:left="16" w:right="3"/>
              <w:jc w:val="center"/>
              <w:rPr>
                <w:b/>
                <w:sz w:val="20"/>
              </w:rPr>
            </w:pPr>
            <w:r>
              <w:rPr>
                <w:b/>
                <w:spacing w:val="-5"/>
                <w:sz w:val="20"/>
              </w:rPr>
              <w:t>12</w:t>
            </w:r>
          </w:p>
        </w:tc>
        <w:tc>
          <w:tcPr>
            <w:tcW w:w="855" w:type="dxa"/>
            <w:vMerge w:val="restart"/>
          </w:tcPr>
          <w:p w14:paraId="0CEED25F" w14:textId="77777777" w:rsidR="00F823DD" w:rsidRDefault="00D11C53">
            <w:pPr>
              <w:pStyle w:val="TableParagraph"/>
              <w:spacing w:before="35" w:line="276" w:lineRule="auto"/>
              <w:ind w:left="128" w:right="124" w:firstLine="2"/>
              <w:jc w:val="center"/>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r>
              <w:rPr>
                <w:spacing w:val="-2"/>
                <w:sz w:val="20"/>
              </w:rPr>
              <w:t xml:space="preserve"> </w:t>
            </w:r>
            <w:r>
              <w:rPr>
                <w:spacing w:val="-4"/>
                <w:sz w:val="20"/>
              </w:rPr>
              <w:t>and</w:t>
            </w:r>
            <w:r>
              <w:rPr>
                <w:spacing w:val="-2"/>
                <w:sz w:val="20"/>
              </w:rPr>
              <w:t xml:space="preserve"> </w:t>
            </w:r>
            <w:proofErr w:type="spellStart"/>
            <w:r>
              <w:rPr>
                <w:spacing w:val="-2"/>
                <w:sz w:val="20"/>
              </w:rPr>
              <w:t>Calrith</w:t>
            </w:r>
            <w:proofErr w:type="spellEnd"/>
            <w:r>
              <w:rPr>
                <w:spacing w:val="-2"/>
                <w:sz w:val="20"/>
              </w:rPr>
              <w:t xml:space="preserve"> </w:t>
            </w:r>
            <w:proofErr w:type="spellStart"/>
            <w:r>
              <w:rPr>
                <w:spacing w:val="-2"/>
                <w:sz w:val="20"/>
              </w:rPr>
              <w:t>romyci</w:t>
            </w:r>
            <w:proofErr w:type="spellEnd"/>
          </w:p>
          <w:p w14:paraId="410947C6" w14:textId="77777777" w:rsidR="00F823DD" w:rsidRDefault="00D11C53">
            <w:pPr>
              <w:pStyle w:val="TableParagraph"/>
              <w:spacing w:line="208" w:lineRule="exact"/>
              <w:ind w:left="26" w:right="24"/>
              <w:jc w:val="center"/>
              <w:rPr>
                <w:sz w:val="20"/>
              </w:rPr>
            </w:pPr>
            <w:r>
              <w:rPr>
                <w:spacing w:val="-10"/>
                <w:sz w:val="20"/>
              </w:rPr>
              <w:t>n</w:t>
            </w:r>
          </w:p>
        </w:tc>
        <w:tc>
          <w:tcPr>
            <w:tcW w:w="1232" w:type="dxa"/>
            <w:vMerge w:val="restart"/>
          </w:tcPr>
          <w:p w14:paraId="1C1358CA" w14:textId="77777777" w:rsidR="00F823DD" w:rsidRDefault="00D11C53">
            <w:pPr>
              <w:pStyle w:val="TableParagraph"/>
              <w:spacing w:before="35"/>
              <w:ind w:left="3" w:right="3"/>
              <w:jc w:val="center"/>
              <w:rPr>
                <w:sz w:val="20"/>
              </w:rPr>
            </w:pPr>
            <w:r>
              <w:rPr>
                <w:spacing w:val="-5"/>
                <w:sz w:val="20"/>
              </w:rPr>
              <w:t>C18</w:t>
            </w:r>
          </w:p>
          <w:p w14:paraId="2D41F967" w14:textId="77777777" w:rsidR="00F823DD" w:rsidRDefault="00D11C53">
            <w:pPr>
              <w:pStyle w:val="TableParagraph"/>
              <w:spacing w:before="37" w:line="276" w:lineRule="auto"/>
              <w:ind w:left="4" w:right="1"/>
              <w:jc w:val="center"/>
              <w:rPr>
                <w:sz w:val="20"/>
              </w:rPr>
            </w:pPr>
            <w:r>
              <w:rPr>
                <w:spacing w:val="-2"/>
                <w:sz w:val="20"/>
              </w:rPr>
              <w:t>(150mmx4. 6mm,5µ)</w:t>
            </w:r>
          </w:p>
        </w:tc>
        <w:tc>
          <w:tcPr>
            <w:tcW w:w="1260" w:type="dxa"/>
            <w:vMerge w:val="restart"/>
          </w:tcPr>
          <w:p w14:paraId="5709AAD9" w14:textId="77777777" w:rsidR="00F823DD" w:rsidRDefault="00D11C53">
            <w:pPr>
              <w:pStyle w:val="TableParagraph"/>
              <w:spacing w:before="35" w:line="276" w:lineRule="auto"/>
              <w:ind w:left="103" w:right="116"/>
              <w:jc w:val="center"/>
              <w:rPr>
                <w:sz w:val="20"/>
              </w:rPr>
            </w:pPr>
            <w:r>
              <w:rPr>
                <w:spacing w:val="-2"/>
                <w:sz w:val="20"/>
              </w:rPr>
              <w:t>Phosphate buffer: Methanol (35:65)</w:t>
            </w:r>
          </w:p>
        </w:tc>
        <w:tc>
          <w:tcPr>
            <w:tcW w:w="495" w:type="dxa"/>
            <w:vMerge w:val="restart"/>
          </w:tcPr>
          <w:p w14:paraId="28EC3D25" w14:textId="77777777" w:rsidR="00F823DD" w:rsidRDefault="00D11C53">
            <w:pPr>
              <w:pStyle w:val="TableParagraph"/>
              <w:spacing w:before="35"/>
              <w:ind w:left="5"/>
              <w:jc w:val="center"/>
              <w:rPr>
                <w:sz w:val="20"/>
              </w:rPr>
            </w:pPr>
            <w:r>
              <w:rPr>
                <w:spacing w:val="-5"/>
                <w:sz w:val="20"/>
              </w:rPr>
              <w:t>25</w:t>
            </w:r>
          </w:p>
          <w:p w14:paraId="09F28704" w14:textId="77777777" w:rsidR="00F823DD" w:rsidRDefault="00D11C53">
            <w:pPr>
              <w:pStyle w:val="TableParagraph"/>
              <w:spacing w:before="37"/>
              <w:ind w:left="5"/>
              <w:jc w:val="center"/>
              <w:rPr>
                <w:sz w:val="20"/>
              </w:rPr>
            </w:pPr>
            <w:r>
              <w:rPr>
                <w:spacing w:val="-10"/>
                <w:sz w:val="20"/>
              </w:rPr>
              <w:t>4</w:t>
            </w:r>
          </w:p>
        </w:tc>
        <w:tc>
          <w:tcPr>
            <w:tcW w:w="803" w:type="dxa"/>
            <w:vMerge w:val="restart"/>
          </w:tcPr>
          <w:p w14:paraId="38325E60" w14:textId="77777777" w:rsidR="00F823DD" w:rsidRDefault="00D11C53">
            <w:pPr>
              <w:pStyle w:val="TableParagraph"/>
              <w:spacing w:before="35"/>
              <w:ind w:left="271"/>
              <w:rPr>
                <w:sz w:val="20"/>
              </w:rPr>
            </w:pPr>
            <w:r>
              <w:rPr>
                <w:spacing w:val="-5"/>
                <w:sz w:val="20"/>
              </w:rPr>
              <w:t>20-</w:t>
            </w:r>
          </w:p>
          <w:p w14:paraId="7F5B4C02" w14:textId="77777777" w:rsidR="00F823DD" w:rsidRDefault="00D11C53">
            <w:pPr>
              <w:pStyle w:val="TableParagraph"/>
              <w:spacing w:before="37"/>
              <w:ind w:left="254"/>
              <w:rPr>
                <w:sz w:val="20"/>
              </w:rPr>
            </w:pPr>
            <w:r>
              <w:rPr>
                <w:spacing w:val="-5"/>
                <w:sz w:val="20"/>
              </w:rPr>
              <w:t>60/</w:t>
            </w:r>
          </w:p>
          <w:p w14:paraId="6C7FDF56" w14:textId="77777777" w:rsidR="00F823DD" w:rsidRDefault="00D11C53">
            <w:pPr>
              <w:pStyle w:val="TableParagraph"/>
              <w:spacing w:before="34"/>
              <w:ind w:left="172"/>
              <w:rPr>
                <w:sz w:val="20"/>
              </w:rPr>
            </w:pPr>
            <w:r>
              <w:rPr>
                <w:spacing w:val="-2"/>
                <w:sz w:val="20"/>
              </w:rPr>
              <w:t>0.999</w:t>
            </w:r>
          </w:p>
        </w:tc>
        <w:tc>
          <w:tcPr>
            <w:tcW w:w="947" w:type="dxa"/>
          </w:tcPr>
          <w:p w14:paraId="00A7D4C4" w14:textId="77777777" w:rsidR="00F823DD" w:rsidRDefault="00F823DD">
            <w:pPr>
              <w:pStyle w:val="TableParagraph"/>
              <w:rPr>
                <w:rFonts w:ascii="Times New Roman"/>
                <w:sz w:val="20"/>
              </w:rPr>
            </w:pPr>
          </w:p>
        </w:tc>
        <w:tc>
          <w:tcPr>
            <w:tcW w:w="666" w:type="dxa"/>
          </w:tcPr>
          <w:p w14:paraId="419A13AF" w14:textId="77777777" w:rsidR="00F823DD" w:rsidRDefault="00D11C53">
            <w:pPr>
              <w:pStyle w:val="TableParagraph"/>
              <w:spacing w:before="35" w:line="233" w:lineRule="exact"/>
              <w:ind w:left="47" w:right="44"/>
              <w:jc w:val="center"/>
              <w:rPr>
                <w:sz w:val="20"/>
              </w:rPr>
            </w:pPr>
            <w:r>
              <w:rPr>
                <w:spacing w:val="-5"/>
                <w:sz w:val="20"/>
              </w:rPr>
              <w:t>0.4</w:t>
            </w:r>
          </w:p>
        </w:tc>
        <w:tc>
          <w:tcPr>
            <w:tcW w:w="601" w:type="dxa"/>
            <w:vMerge w:val="restart"/>
          </w:tcPr>
          <w:p w14:paraId="4EF1E80E" w14:textId="77777777" w:rsidR="00F823DD" w:rsidRDefault="00D11C53">
            <w:pPr>
              <w:pStyle w:val="TableParagraph"/>
              <w:spacing w:before="35"/>
              <w:ind w:left="47" w:right="44"/>
              <w:jc w:val="center"/>
              <w:rPr>
                <w:sz w:val="20"/>
              </w:rPr>
            </w:pPr>
            <w:r>
              <w:rPr>
                <w:spacing w:val="-4"/>
                <w:sz w:val="20"/>
              </w:rPr>
              <w:t>0.00</w:t>
            </w:r>
          </w:p>
          <w:p w14:paraId="31605154" w14:textId="77777777" w:rsidR="00F823DD" w:rsidRDefault="00D11C53">
            <w:pPr>
              <w:pStyle w:val="TableParagraph"/>
              <w:spacing w:before="37"/>
              <w:ind w:left="47" w:right="42"/>
              <w:jc w:val="center"/>
              <w:rPr>
                <w:sz w:val="20"/>
              </w:rPr>
            </w:pPr>
            <w:r>
              <w:rPr>
                <w:spacing w:val="-10"/>
                <w:sz w:val="20"/>
              </w:rPr>
              <w:t>1</w:t>
            </w:r>
          </w:p>
        </w:tc>
        <w:tc>
          <w:tcPr>
            <w:tcW w:w="564" w:type="dxa"/>
            <w:vMerge w:val="restart"/>
          </w:tcPr>
          <w:p w14:paraId="571CE11A" w14:textId="77777777" w:rsidR="00F823DD" w:rsidRDefault="00D11C53">
            <w:pPr>
              <w:pStyle w:val="TableParagraph"/>
              <w:spacing w:before="35"/>
              <w:ind w:left="40" w:right="2"/>
              <w:jc w:val="center"/>
              <w:rPr>
                <w:sz w:val="20"/>
              </w:rPr>
            </w:pPr>
            <w:r>
              <w:rPr>
                <w:spacing w:val="-4"/>
                <w:sz w:val="20"/>
              </w:rPr>
              <w:t>0.00</w:t>
            </w:r>
          </w:p>
          <w:p w14:paraId="09F47745" w14:textId="77777777" w:rsidR="00F823DD" w:rsidRDefault="00D11C53">
            <w:pPr>
              <w:pStyle w:val="TableParagraph"/>
              <w:spacing w:before="37"/>
              <w:ind w:left="40"/>
              <w:jc w:val="center"/>
              <w:rPr>
                <w:sz w:val="20"/>
              </w:rPr>
            </w:pPr>
            <w:r>
              <w:rPr>
                <w:spacing w:val="-10"/>
                <w:sz w:val="20"/>
              </w:rPr>
              <w:t>5</w:t>
            </w:r>
          </w:p>
        </w:tc>
        <w:tc>
          <w:tcPr>
            <w:tcW w:w="755" w:type="dxa"/>
            <w:vMerge w:val="restart"/>
          </w:tcPr>
          <w:p w14:paraId="029036DC" w14:textId="77777777" w:rsidR="00F823DD" w:rsidRDefault="00D11C53">
            <w:pPr>
              <w:pStyle w:val="TableParagraph"/>
              <w:ind w:left="181"/>
              <w:rPr>
                <w:sz w:val="20"/>
              </w:rPr>
            </w:pPr>
            <w:r>
              <w:rPr>
                <w:noProof/>
                <w:sz w:val="20"/>
              </w:rPr>
              <w:drawing>
                <wp:inline distT="0" distB="0" distL="0" distR="0" wp14:anchorId="4F37AAA6" wp14:editId="259A8FA1">
                  <wp:extent cx="268131" cy="264032"/>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62" cstate="print"/>
                          <a:stretch>
                            <a:fillRect/>
                          </a:stretch>
                        </pic:blipFill>
                        <pic:spPr>
                          <a:xfrm>
                            <a:off x="0" y="0"/>
                            <a:ext cx="268131" cy="264032"/>
                          </a:xfrm>
                          <a:prstGeom prst="rect">
                            <a:avLst/>
                          </a:prstGeom>
                        </pic:spPr>
                      </pic:pic>
                    </a:graphicData>
                  </a:graphic>
                </wp:inline>
              </w:drawing>
            </w:r>
          </w:p>
        </w:tc>
        <w:tc>
          <w:tcPr>
            <w:tcW w:w="934" w:type="dxa"/>
            <w:vMerge w:val="restart"/>
          </w:tcPr>
          <w:p w14:paraId="71955083" w14:textId="77777777" w:rsidR="00F823DD" w:rsidRPr="00A045D4" w:rsidRDefault="00D11C53">
            <w:pPr>
              <w:pStyle w:val="TableParagraph"/>
              <w:spacing w:before="35"/>
              <w:ind w:left="2" w:right="16"/>
              <w:jc w:val="center"/>
              <w:rPr>
                <w:sz w:val="20"/>
                <w:lang w:val="nb-NO"/>
              </w:rPr>
            </w:pPr>
            <w:r w:rsidRPr="00A045D4">
              <w:rPr>
                <w:spacing w:val="-2"/>
                <w:sz w:val="20"/>
                <w:lang w:val="nb-NO"/>
              </w:rPr>
              <w:t>2018/Y.</w:t>
            </w:r>
          </w:p>
          <w:p w14:paraId="083EB372" w14:textId="77777777" w:rsidR="00F823DD" w:rsidRPr="00A045D4" w:rsidRDefault="00D11C53">
            <w:pPr>
              <w:pStyle w:val="TableParagraph"/>
              <w:spacing w:before="37" w:line="276" w:lineRule="auto"/>
              <w:ind w:left="169" w:right="180" w:hanging="2"/>
              <w:jc w:val="center"/>
              <w:rPr>
                <w:i/>
                <w:sz w:val="20"/>
                <w:lang w:val="nb-NO"/>
              </w:rPr>
            </w:pPr>
            <w:r w:rsidRPr="00A045D4">
              <w:rPr>
                <w:spacing w:val="-4"/>
                <w:sz w:val="20"/>
                <w:lang w:val="nb-NO"/>
              </w:rPr>
              <w:t>Anil</w:t>
            </w:r>
            <w:r w:rsidRPr="00A045D4">
              <w:rPr>
                <w:sz w:val="20"/>
                <w:lang w:val="nb-NO"/>
              </w:rPr>
              <w:t xml:space="preserve"> </w:t>
            </w:r>
            <w:r w:rsidRPr="00A045D4">
              <w:rPr>
                <w:spacing w:val="-4"/>
                <w:sz w:val="20"/>
                <w:lang w:val="nb-NO"/>
              </w:rPr>
              <w:t>Kumar</w:t>
            </w:r>
            <w:r w:rsidRPr="00A045D4">
              <w:rPr>
                <w:sz w:val="20"/>
                <w:lang w:val="nb-NO"/>
              </w:rPr>
              <w:t xml:space="preserve"> </w:t>
            </w:r>
            <w:r w:rsidRPr="00A045D4">
              <w:rPr>
                <w:i/>
                <w:sz w:val="20"/>
                <w:lang w:val="nb-NO"/>
              </w:rPr>
              <w:t>et al.</w:t>
            </w:r>
          </w:p>
        </w:tc>
      </w:tr>
      <w:tr w:rsidR="00F823DD" w14:paraId="1C3C1457" w14:textId="77777777">
        <w:trPr>
          <w:trHeight w:val="1323"/>
        </w:trPr>
        <w:tc>
          <w:tcPr>
            <w:tcW w:w="481" w:type="dxa"/>
          </w:tcPr>
          <w:p w14:paraId="33459627" w14:textId="77777777" w:rsidR="00F823DD" w:rsidRPr="00A045D4" w:rsidRDefault="00F823DD">
            <w:pPr>
              <w:pStyle w:val="TableParagraph"/>
              <w:rPr>
                <w:rFonts w:ascii="Times New Roman"/>
                <w:sz w:val="20"/>
                <w:lang w:val="nb-NO"/>
              </w:rPr>
            </w:pPr>
          </w:p>
        </w:tc>
        <w:tc>
          <w:tcPr>
            <w:tcW w:w="855" w:type="dxa"/>
            <w:vMerge/>
            <w:tcBorders>
              <w:top w:val="nil"/>
            </w:tcBorders>
          </w:tcPr>
          <w:p w14:paraId="0F9E2D76" w14:textId="77777777" w:rsidR="00F823DD" w:rsidRPr="00A045D4" w:rsidRDefault="00F823DD">
            <w:pPr>
              <w:rPr>
                <w:sz w:val="2"/>
                <w:szCs w:val="2"/>
                <w:lang w:val="nb-NO"/>
              </w:rPr>
            </w:pPr>
          </w:p>
        </w:tc>
        <w:tc>
          <w:tcPr>
            <w:tcW w:w="1232" w:type="dxa"/>
            <w:vMerge/>
            <w:tcBorders>
              <w:top w:val="nil"/>
            </w:tcBorders>
          </w:tcPr>
          <w:p w14:paraId="4242D2CC" w14:textId="77777777" w:rsidR="00F823DD" w:rsidRPr="00A045D4" w:rsidRDefault="00F823DD">
            <w:pPr>
              <w:rPr>
                <w:sz w:val="2"/>
                <w:szCs w:val="2"/>
                <w:lang w:val="nb-NO"/>
              </w:rPr>
            </w:pPr>
          </w:p>
        </w:tc>
        <w:tc>
          <w:tcPr>
            <w:tcW w:w="1260" w:type="dxa"/>
            <w:vMerge/>
            <w:tcBorders>
              <w:top w:val="nil"/>
            </w:tcBorders>
          </w:tcPr>
          <w:p w14:paraId="189DA82A" w14:textId="77777777" w:rsidR="00F823DD" w:rsidRPr="00A045D4" w:rsidRDefault="00F823DD">
            <w:pPr>
              <w:rPr>
                <w:sz w:val="2"/>
                <w:szCs w:val="2"/>
                <w:lang w:val="nb-NO"/>
              </w:rPr>
            </w:pPr>
          </w:p>
        </w:tc>
        <w:tc>
          <w:tcPr>
            <w:tcW w:w="495" w:type="dxa"/>
            <w:vMerge/>
            <w:tcBorders>
              <w:top w:val="nil"/>
            </w:tcBorders>
          </w:tcPr>
          <w:p w14:paraId="734914BE" w14:textId="77777777" w:rsidR="00F823DD" w:rsidRPr="00A045D4" w:rsidRDefault="00F823DD">
            <w:pPr>
              <w:rPr>
                <w:sz w:val="2"/>
                <w:szCs w:val="2"/>
                <w:lang w:val="nb-NO"/>
              </w:rPr>
            </w:pPr>
          </w:p>
        </w:tc>
        <w:tc>
          <w:tcPr>
            <w:tcW w:w="803" w:type="dxa"/>
            <w:vMerge/>
            <w:tcBorders>
              <w:top w:val="nil"/>
            </w:tcBorders>
          </w:tcPr>
          <w:p w14:paraId="55ADB3C9" w14:textId="77777777" w:rsidR="00F823DD" w:rsidRPr="00A045D4" w:rsidRDefault="00F823DD">
            <w:pPr>
              <w:rPr>
                <w:sz w:val="2"/>
                <w:szCs w:val="2"/>
                <w:lang w:val="nb-NO"/>
              </w:rPr>
            </w:pPr>
          </w:p>
        </w:tc>
        <w:tc>
          <w:tcPr>
            <w:tcW w:w="947" w:type="dxa"/>
          </w:tcPr>
          <w:p w14:paraId="03D6FC1E" w14:textId="77777777" w:rsidR="00F823DD" w:rsidRDefault="00D11C53">
            <w:pPr>
              <w:pStyle w:val="TableParagraph"/>
              <w:spacing w:before="18"/>
              <w:ind w:left="50" w:right="42"/>
              <w:jc w:val="center"/>
              <w:rPr>
                <w:sz w:val="20"/>
              </w:rPr>
            </w:pPr>
            <w:r>
              <w:rPr>
                <w:spacing w:val="-2"/>
                <w:sz w:val="20"/>
              </w:rPr>
              <w:t>100.01</w:t>
            </w:r>
          </w:p>
          <w:p w14:paraId="6992B30F" w14:textId="77777777" w:rsidR="00F823DD" w:rsidRDefault="00D11C53">
            <w:pPr>
              <w:pStyle w:val="TableParagraph"/>
              <w:spacing w:before="34" w:line="276" w:lineRule="auto"/>
              <w:ind w:left="181" w:right="170" w:firstLine="1"/>
              <w:jc w:val="center"/>
              <w:rPr>
                <w:sz w:val="20"/>
              </w:rPr>
            </w:pPr>
            <w:r>
              <w:rPr>
                <w:spacing w:val="-6"/>
                <w:sz w:val="20"/>
              </w:rPr>
              <w:t>%-</w:t>
            </w:r>
            <w:r>
              <w:rPr>
                <w:spacing w:val="-2"/>
                <w:sz w:val="20"/>
              </w:rPr>
              <w:t xml:space="preserve"> 101.39</w:t>
            </w:r>
          </w:p>
          <w:p w14:paraId="3BEC2E13" w14:textId="77777777" w:rsidR="00F823DD" w:rsidRDefault="00D11C53">
            <w:pPr>
              <w:pStyle w:val="TableParagraph"/>
              <w:spacing w:before="1"/>
              <w:ind w:left="50" w:right="40"/>
              <w:jc w:val="center"/>
              <w:rPr>
                <w:sz w:val="20"/>
              </w:rPr>
            </w:pPr>
            <w:r>
              <w:rPr>
                <w:spacing w:val="-10"/>
                <w:sz w:val="20"/>
              </w:rPr>
              <w:t>%</w:t>
            </w:r>
          </w:p>
        </w:tc>
        <w:tc>
          <w:tcPr>
            <w:tcW w:w="666" w:type="dxa"/>
          </w:tcPr>
          <w:p w14:paraId="6EB070C2" w14:textId="77777777" w:rsidR="00F823DD" w:rsidRDefault="00F823DD">
            <w:pPr>
              <w:pStyle w:val="TableParagraph"/>
              <w:rPr>
                <w:rFonts w:ascii="Times New Roman"/>
                <w:sz w:val="20"/>
              </w:rPr>
            </w:pPr>
          </w:p>
        </w:tc>
        <w:tc>
          <w:tcPr>
            <w:tcW w:w="601" w:type="dxa"/>
            <w:vMerge/>
            <w:tcBorders>
              <w:top w:val="nil"/>
            </w:tcBorders>
          </w:tcPr>
          <w:p w14:paraId="01E2A4DD" w14:textId="77777777" w:rsidR="00F823DD" w:rsidRDefault="00F823DD">
            <w:pPr>
              <w:rPr>
                <w:sz w:val="2"/>
                <w:szCs w:val="2"/>
              </w:rPr>
            </w:pPr>
          </w:p>
        </w:tc>
        <w:tc>
          <w:tcPr>
            <w:tcW w:w="564" w:type="dxa"/>
            <w:vMerge/>
            <w:tcBorders>
              <w:top w:val="nil"/>
            </w:tcBorders>
          </w:tcPr>
          <w:p w14:paraId="6EDB526D" w14:textId="77777777" w:rsidR="00F823DD" w:rsidRDefault="00F823DD">
            <w:pPr>
              <w:rPr>
                <w:sz w:val="2"/>
                <w:szCs w:val="2"/>
              </w:rPr>
            </w:pPr>
          </w:p>
        </w:tc>
        <w:tc>
          <w:tcPr>
            <w:tcW w:w="755" w:type="dxa"/>
            <w:vMerge/>
            <w:tcBorders>
              <w:top w:val="nil"/>
            </w:tcBorders>
          </w:tcPr>
          <w:p w14:paraId="6EF61CE1" w14:textId="77777777" w:rsidR="00F823DD" w:rsidRDefault="00F823DD">
            <w:pPr>
              <w:rPr>
                <w:sz w:val="2"/>
                <w:szCs w:val="2"/>
              </w:rPr>
            </w:pPr>
          </w:p>
        </w:tc>
        <w:tc>
          <w:tcPr>
            <w:tcW w:w="934" w:type="dxa"/>
            <w:vMerge/>
            <w:tcBorders>
              <w:top w:val="nil"/>
            </w:tcBorders>
          </w:tcPr>
          <w:p w14:paraId="72BEC943" w14:textId="77777777" w:rsidR="00F823DD" w:rsidRDefault="00F823DD">
            <w:pPr>
              <w:rPr>
                <w:sz w:val="2"/>
                <w:szCs w:val="2"/>
              </w:rPr>
            </w:pPr>
          </w:p>
        </w:tc>
      </w:tr>
      <w:tr w:rsidR="00F823DD" w14:paraId="56643E1C" w14:textId="77777777">
        <w:trPr>
          <w:trHeight w:val="293"/>
        </w:trPr>
        <w:tc>
          <w:tcPr>
            <w:tcW w:w="481" w:type="dxa"/>
          </w:tcPr>
          <w:p w14:paraId="47E510F7" w14:textId="77777777" w:rsidR="00F823DD" w:rsidRDefault="00D11C53">
            <w:pPr>
              <w:pStyle w:val="TableParagraph"/>
              <w:spacing w:before="40" w:line="233" w:lineRule="exact"/>
              <w:ind w:left="16" w:right="3"/>
              <w:jc w:val="center"/>
              <w:rPr>
                <w:b/>
                <w:sz w:val="20"/>
              </w:rPr>
            </w:pPr>
            <w:r>
              <w:rPr>
                <w:b/>
                <w:spacing w:val="-5"/>
                <w:sz w:val="20"/>
              </w:rPr>
              <w:t>13</w:t>
            </w:r>
          </w:p>
        </w:tc>
        <w:tc>
          <w:tcPr>
            <w:tcW w:w="855" w:type="dxa"/>
            <w:vMerge w:val="restart"/>
          </w:tcPr>
          <w:p w14:paraId="39C8B8E2" w14:textId="77777777" w:rsidR="00F823DD" w:rsidRDefault="00D11C53">
            <w:pPr>
              <w:pStyle w:val="TableParagraph"/>
              <w:spacing w:before="40" w:line="276" w:lineRule="auto"/>
              <w:ind w:left="26" w:right="22"/>
              <w:jc w:val="center"/>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r>
              <w:rPr>
                <w:spacing w:val="-2"/>
                <w:sz w:val="20"/>
              </w:rPr>
              <w:t xml:space="preserve"> </w:t>
            </w:r>
            <w:proofErr w:type="spellStart"/>
            <w:r>
              <w:rPr>
                <w:spacing w:val="-2"/>
                <w:sz w:val="20"/>
              </w:rPr>
              <w:t>hydroc</w:t>
            </w:r>
            <w:proofErr w:type="spellEnd"/>
            <w:r>
              <w:rPr>
                <w:spacing w:val="-2"/>
                <w:sz w:val="20"/>
              </w:rPr>
              <w:t xml:space="preserve"> </w:t>
            </w:r>
            <w:proofErr w:type="spellStart"/>
            <w:r>
              <w:rPr>
                <w:spacing w:val="-2"/>
                <w:sz w:val="20"/>
              </w:rPr>
              <w:t>hloride</w:t>
            </w:r>
            <w:proofErr w:type="spellEnd"/>
          </w:p>
          <w:p w14:paraId="6469982E" w14:textId="77777777" w:rsidR="00F823DD" w:rsidRDefault="00D11C53">
            <w:pPr>
              <w:pStyle w:val="TableParagraph"/>
              <w:spacing w:before="2"/>
              <w:ind w:left="26" w:right="22"/>
              <w:jc w:val="center"/>
              <w:rPr>
                <w:sz w:val="20"/>
              </w:rPr>
            </w:pPr>
            <w:r>
              <w:rPr>
                <w:spacing w:val="-10"/>
                <w:sz w:val="20"/>
              </w:rPr>
              <w:t>,</w:t>
            </w:r>
          </w:p>
          <w:p w14:paraId="420013FF" w14:textId="77777777" w:rsidR="00F823DD" w:rsidRDefault="00D11C53">
            <w:pPr>
              <w:pStyle w:val="TableParagraph"/>
              <w:spacing w:before="34" w:line="276" w:lineRule="auto"/>
              <w:ind w:left="116" w:right="113" w:firstLine="38"/>
              <w:jc w:val="both"/>
              <w:rPr>
                <w:sz w:val="20"/>
              </w:rPr>
            </w:pPr>
            <w:proofErr w:type="spellStart"/>
            <w:r>
              <w:rPr>
                <w:spacing w:val="-2"/>
                <w:sz w:val="20"/>
              </w:rPr>
              <w:t>capcet</w:t>
            </w:r>
            <w:proofErr w:type="spellEnd"/>
            <w:r>
              <w:rPr>
                <w:spacing w:val="-2"/>
                <w:sz w:val="20"/>
              </w:rPr>
              <w:t xml:space="preserve"> </w:t>
            </w:r>
            <w:proofErr w:type="spellStart"/>
            <w:r>
              <w:rPr>
                <w:spacing w:val="-2"/>
                <w:sz w:val="20"/>
              </w:rPr>
              <w:t>abine</w:t>
            </w:r>
            <w:proofErr w:type="spellEnd"/>
            <w:r>
              <w:rPr>
                <w:spacing w:val="-2"/>
                <w:sz w:val="20"/>
              </w:rPr>
              <w:t xml:space="preserve"> </w:t>
            </w:r>
            <w:proofErr w:type="spellStart"/>
            <w:r>
              <w:rPr>
                <w:spacing w:val="-2"/>
                <w:sz w:val="20"/>
              </w:rPr>
              <w:t>Hydroc</w:t>
            </w:r>
            <w:proofErr w:type="spellEnd"/>
          </w:p>
          <w:p w14:paraId="180BFE12" w14:textId="77777777" w:rsidR="00F823DD" w:rsidRDefault="00D11C53">
            <w:pPr>
              <w:pStyle w:val="TableParagraph"/>
              <w:spacing w:line="233" w:lineRule="exact"/>
              <w:ind w:left="26" w:right="23"/>
              <w:jc w:val="center"/>
              <w:rPr>
                <w:sz w:val="20"/>
              </w:rPr>
            </w:pPr>
            <w:proofErr w:type="spellStart"/>
            <w:r>
              <w:rPr>
                <w:spacing w:val="-2"/>
                <w:sz w:val="20"/>
              </w:rPr>
              <w:t>hloride</w:t>
            </w:r>
            <w:proofErr w:type="spellEnd"/>
          </w:p>
        </w:tc>
        <w:tc>
          <w:tcPr>
            <w:tcW w:w="1232" w:type="dxa"/>
            <w:vMerge w:val="restart"/>
          </w:tcPr>
          <w:p w14:paraId="1F1EC99D" w14:textId="77777777" w:rsidR="00F823DD" w:rsidRDefault="00D11C53">
            <w:pPr>
              <w:pStyle w:val="TableParagraph"/>
              <w:spacing w:before="40" w:line="278" w:lineRule="auto"/>
              <w:ind w:left="115" w:right="111" w:firstLine="120"/>
              <w:rPr>
                <w:sz w:val="20"/>
              </w:rPr>
            </w:pPr>
            <w:r>
              <w:rPr>
                <w:spacing w:val="-2"/>
                <w:sz w:val="20"/>
              </w:rPr>
              <w:t>ODS-C18 (250mm×4.</w:t>
            </w:r>
          </w:p>
          <w:p w14:paraId="7B29540A" w14:textId="77777777" w:rsidR="00F823DD" w:rsidRDefault="00D11C53">
            <w:pPr>
              <w:pStyle w:val="TableParagraph"/>
              <w:spacing w:line="230" w:lineRule="exact"/>
              <w:ind w:left="226"/>
              <w:rPr>
                <w:sz w:val="20"/>
              </w:rPr>
            </w:pPr>
            <w:r>
              <w:rPr>
                <w:spacing w:val="-2"/>
                <w:sz w:val="20"/>
              </w:rPr>
              <w:t>5mm,5µ)</w:t>
            </w:r>
          </w:p>
        </w:tc>
        <w:tc>
          <w:tcPr>
            <w:tcW w:w="1260" w:type="dxa"/>
            <w:vMerge w:val="restart"/>
          </w:tcPr>
          <w:p w14:paraId="7B89F2D3" w14:textId="77777777" w:rsidR="00F823DD" w:rsidRDefault="00D11C53">
            <w:pPr>
              <w:pStyle w:val="TableParagraph"/>
              <w:spacing w:before="40"/>
              <w:ind w:left="103" w:right="118"/>
              <w:jc w:val="center"/>
              <w:rPr>
                <w:sz w:val="20"/>
              </w:rPr>
            </w:pPr>
            <w:r>
              <w:rPr>
                <w:spacing w:val="-2"/>
                <w:sz w:val="20"/>
              </w:rPr>
              <w:t>Acetonitrile</w:t>
            </w:r>
          </w:p>
          <w:p w14:paraId="763577C5" w14:textId="77777777" w:rsidR="00F823DD" w:rsidRDefault="00D11C53">
            <w:pPr>
              <w:pStyle w:val="TableParagraph"/>
              <w:spacing w:before="37" w:line="276" w:lineRule="auto"/>
              <w:ind w:left="149" w:right="162" w:firstLine="1"/>
              <w:jc w:val="center"/>
              <w:rPr>
                <w:sz w:val="20"/>
              </w:rPr>
            </w:pPr>
            <w:proofErr w:type="gramStart"/>
            <w:r>
              <w:rPr>
                <w:spacing w:val="-2"/>
                <w:sz w:val="20"/>
              </w:rPr>
              <w:t>:</w:t>
            </w:r>
            <w:proofErr w:type="spellStart"/>
            <w:r>
              <w:rPr>
                <w:spacing w:val="-2"/>
                <w:sz w:val="20"/>
              </w:rPr>
              <w:t>water</w:t>
            </w:r>
            <w:proofErr w:type="gramEnd"/>
            <w:r>
              <w:rPr>
                <w:spacing w:val="-2"/>
                <w:sz w:val="20"/>
              </w:rPr>
              <w:t>:tri</w:t>
            </w:r>
            <w:proofErr w:type="spellEnd"/>
            <w:r>
              <w:rPr>
                <w:spacing w:val="-2"/>
                <w:sz w:val="20"/>
              </w:rPr>
              <w:t xml:space="preserve"> </w:t>
            </w:r>
            <w:proofErr w:type="spellStart"/>
            <w:r>
              <w:rPr>
                <w:spacing w:val="-2"/>
                <w:sz w:val="20"/>
              </w:rPr>
              <w:t>ethyelamie</w:t>
            </w:r>
            <w:proofErr w:type="spellEnd"/>
            <w:r>
              <w:rPr>
                <w:spacing w:val="-2"/>
                <w:sz w:val="20"/>
              </w:rPr>
              <w:t xml:space="preserve"> (70:22:2)</w:t>
            </w:r>
          </w:p>
        </w:tc>
        <w:tc>
          <w:tcPr>
            <w:tcW w:w="495" w:type="dxa"/>
            <w:vMerge w:val="restart"/>
          </w:tcPr>
          <w:p w14:paraId="7C40A8CA" w14:textId="77777777" w:rsidR="00F823DD" w:rsidRDefault="00D11C53">
            <w:pPr>
              <w:pStyle w:val="TableParagraph"/>
              <w:spacing w:before="40"/>
              <w:ind w:left="5"/>
              <w:jc w:val="center"/>
              <w:rPr>
                <w:sz w:val="20"/>
              </w:rPr>
            </w:pPr>
            <w:r>
              <w:rPr>
                <w:spacing w:val="-5"/>
                <w:sz w:val="20"/>
              </w:rPr>
              <w:t>27</w:t>
            </w:r>
          </w:p>
          <w:p w14:paraId="579840B2" w14:textId="77777777" w:rsidR="00F823DD" w:rsidRDefault="00D11C53">
            <w:pPr>
              <w:pStyle w:val="TableParagraph"/>
              <w:spacing w:before="37"/>
              <w:ind w:left="5"/>
              <w:jc w:val="center"/>
              <w:rPr>
                <w:sz w:val="20"/>
              </w:rPr>
            </w:pPr>
            <w:r>
              <w:rPr>
                <w:spacing w:val="-10"/>
                <w:sz w:val="20"/>
              </w:rPr>
              <w:t>5</w:t>
            </w:r>
          </w:p>
        </w:tc>
        <w:tc>
          <w:tcPr>
            <w:tcW w:w="803" w:type="dxa"/>
            <w:vMerge w:val="restart"/>
          </w:tcPr>
          <w:p w14:paraId="06F6DB7D" w14:textId="77777777" w:rsidR="00F823DD" w:rsidRDefault="00D11C53">
            <w:pPr>
              <w:pStyle w:val="TableParagraph"/>
              <w:spacing w:before="40"/>
              <w:ind w:left="70" w:right="46"/>
              <w:jc w:val="center"/>
              <w:rPr>
                <w:sz w:val="20"/>
              </w:rPr>
            </w:pPr>
            <w:r>
              <w:rPr>
                <w:spacing w:val="-2"/>
                <w:sz w:val="20"/>
              </w:rPr>
              <w:t>10-</w:t>
            </w:r>
            <w:r>
              <w:rPr>
                <w:spacing w:val="-5"/>
                <w:sz w:val="20"/>
              </w:rPr>
              <w:t>50,</w:t>
            </w:r>
          </w:p>
          <w:p w14:paraId="474EF053" w14:textId="77777777" w:rsidR="00F823DD" w:rsidRDefault="00D11C53">
            <w:pPr>
              <w:pStyle w:val="TableParagraph"/>
              <w:spacing w:before="37"/>
              <w:ind w:left="70"/>
              <w:jc w:val="center"/>
              <w:rPr>
                <w:sz w:val="20"/>
              </w:rPr>
            </w:pPr>
            <w:r>
              <w:rPr>
                <w:spacing w:val="-2"/>
                <w:sz w:val="20"/>
              </w:rPr>
              <w:t>4-</w:t>
            </w:r>
            <w:r>
              <w:rPr>
                <w:spacing w:val="-5"/>
                <w:sz w:val="20"/>
              </w:rPr>
              <w:t>24</w:t>
            </w:r>
          </w:p>
          <w:p w14:paraId="3A66768C" w14:textId="77777777" w:rsidR="00F823DD" w:rsidRDefault="00D11C53">
            <w:pPr>
              <w:pStyle w:val="TableParagraph"/>
              <w:spacing w:before="34" w:line="276" w:lineRule="auto"/>
              <w:ind w:left="154" w:right="125"/>
              <w:jc w:val="center"/>
              <w:rPr>
                <w:sz w:val="20"/>
              </w:rPr>
            </w:pPr>
            <w:r>
              <w:rPr>
                <w:spacing w:val="-2"/>
                <w:sz w:val="20"/>
              </w:rPr>
              <w:t xml:space="preserve">/0.99 </w:t>
            </w:r>
            <w:r>
              <w:rPr>
                <w:spacing w:val="-10"/>
                <w:sz w:val="20"/>
              </w:rPr>
              <w:t>9</w:t>
            </w:r>
          </w:p>
        </w:tc>
        <w:tc>
          <w:tcPr>
            <w:tcW w:w="947" w:type="dxa"/>
            <w:vMerge w:val="restart"/>
          </w:tcPr>
          <w:p w14:paraId="07DE9CE6" w14:textId="77777777" w:rsidR="00F823DD" w:rsidRDefault="00D11C53">
            <w:pPr>
              <w:pStyle w:val="TableParagraph"/>
              <w:spacing w:before="40"/>
              <w:ind w:left="50" w:right="42"/>
              <w:jc w:val="center"/>
              <w:rPr>
                <w:sz w:val="20"/>
              </w:rPr>
            </w:pPr>
            <w:r>
              <w:rPr>
                <w:spacing w:val="-2"/>
                <w:sz w:val="20"/>
              </w:rPr>
              <w:t>100.2%</w:t>
            </w:r>
          </w:p>
          <w:p w14:paraId="0235D456" w14:textId="77777777" w:rsidR="00F823DD" w:rsidRDefault="00D11C53">
            <w:pPr>
              <w:pStyle w:val="TableParagraph"/>
              <w:spacing w:before="37" w:line="276" w:lineRule="auto"/>
              <w:ind w:left="147" w:right="137" w:firstLine="1"/>
              <w:jc w:val="center"/>
              <w:rPr>
                <w:sz w:val="20"/>
              </w:rPr>
            </w:pPr>
            <w:r>
              <w:rPr>
                <w:spacing w:val="-10"/>
                <w:sz w:val="20"/>
              </w:rPr>
              <w:t>-</w:t>
            </w:r>
            <w:r>
              <w:rPr>
                <w:spacing w:val="-2"/>
                <w:sz w:val="20"/>
              </w:rPr>
              <w:t xml:space="preserve"> 100.4%</w:t>
            </w:r>
          </w:p>
        </w:tc>
        <w:tc>
          <w:tcPr>
            <w:tcW w:w="1267" w:type="dxa"/>
            <w:gridSpan w:val="2"/>
          </w:tcPr>
          <w:p w14:paraId="661FA43B" w14:textId="77777777" w:rsidR="00F823DD" w:rsidRDefault="00D11C53">
            <w:pPr>
              <w:pStyle w:val="TableParagraph"/>
              <w:spacing w:before="40" w:line="233" w:lineRule="exact"/>
              <w:ind w:left="148"/>
              <w:rPr>
                <w:sz w:val="20"/>
              </w:rPr>
            </w:pPr>
            <w:r>
              <w:rPr>
                <w:spacing w:val="-4"/>
                <w:sz w:val="20"/>
              </w:rPr>
              <w:t>0.46</w:t>
            </w:r>
          </w:p>
        </w:tc>
        <w:tc>
          <w:tcPr>
            <w:tcW w:w="564" w:type="dxa"/>
          </w:tcPr>
          <w:p w14:paraId="66EC6617" w14:textId="77777777" w:rsidR="00F823DD" w:rsidRDefault="00F823DD">
            <w:pPr>
              <w:pStyle w:val="TableParagraph"/>
              <w:rPr>
                <w:rFonts w:ascii="Times New Roman"/>
                <w:sz w:val="20"/>
              </w:rPr>
            </w:pPr>
          </w:p>
        </w:tc>
        <w:tc>
          <w:tcPr>
            <w:tcW w:w="755" w:type="dxa"/>
            <w:vMerge w:val="restart"/>
          </w:tcPr>
          <w:p w14:paraId="16157E76" w14:textId="77777777" w:rsidR="00F823DD" w:rsidRDefault="00D11C53">
            <w:pPr>
              <w:pStyle w:val="TableParagraph"/>
              <w:ind w:left="135"/>
              <w:rPr>
                <w:sz w:val="20"/>
              </w:rPr>
            </w:pPr>
            <w:r>
              <w:rPr>
                <w:noProof/>
                <w:sz w:val="20"/>
              </w:rPr>
              <w:drawing>
                <wp:inline distT="0" distB="0" distL="0" distR="0" wp14:anchorId="3584C77D" wp14:editId="41E5E27F">
                  <wp:extent cx="266169" cy="281939"/>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63" cstate="print"/>
                          <a:stretch>
                            <a:fillRect/>
                          </a:stretch>
                        </pic:blipFill>
                        <pic:spPr>
                          <a:xfrm>
                            <a:off x="0" y="0"/>
                            <a:ext cx="266169" cy="281939"/>
                          </a:xfrm>
                          <a:prstGeom prst="rect">
                            <a:avLst/>
                          </a:prstGeom>
                        </pic:spPr>
                      </pic:pic>
                    </a:graphicData>
                  </a:graphic>
                </wp:inline>
              </w:drawing>
            </w:r>
          </w:p>
        </w:tc>
        <w:tc>
          <w:tcPr>
            <w:tcW w:w="934" w:type="dxa"/>
            <w:vMerge w:val="restart"/>
          </w:tcPr>
          <w:p w14:paraId="51A1433E" w14:textId="77777777" w:rsidR="00F823DD" w:rsidRDefault="00D11C53">
            <w:pPr>
              <w:pStyle w:val="TableParagraph"/>
              <w:spacing w:before="40"/>
              <w:ind w:left="4" w:right="16"/>
              <w:jc w:val="center"/>
              <w:rPr>
                <w:sz w:val="20"/>
              </w:rPr>
            </w:pPr>
            <w:r>
              <w:rPr>
                <w:spacing w:val="-2"/>
                <w:sz w:val="20"/>
              </w:rPr>
              <w:t>2011/V.</w:t>
            </w:r>
          </w:p>
          <w:p w14:paraId="329D7B37" w14:textId="77777777" w:rsidR="00F823DD" w:rsidRDefault="00D11C53">
            <w:pPr>
              <w:pStyle w:val="TableParagraph"/>
              <w:spacing w:before="37"/>
              <w:ind w:left="4" w:right="16"/>
              <w:jc w:val="center"/>
              <w:rPr>
                <w:sz w:val="20"/>
              </w:rPr>
            </w:pPr>
            <w:r>
              <w:rPr>
                <w:spacing w:val="-2"/>
                <w:sz w:val="20"/>
              </w:rPr>
              <w:t>Rajesh</w:t>
            </w:r>
          </w:p>
          <w:p w14:paraId="5E8CB0B7" w14:textId="77777777" w:rsidR="00F823DD" w:rsidRDefault="00D11C53">
            <w:pPr>
              <w:pStyle w:val="TableParagraph"/>
              <w:spacing w:before="34"/>
              <w:ind w:left="3" w:right="16"/>
              <w:jc w:val="center"/>
              <w:rPr>
                <w:i/>
                <w:sz w:val="20"/>
              </w:rPr>
            </w:pPr>
            <w:r>
              <w:rPr>
                <w:i/>
                <w:sz w:val="20"/>
              </w:rPr>
              <w:t>et</w:t>
            </w:r>
            <w:r>
              <w:rPr>
                <w:i/>
                <w:spacing w:val="-4"/>
                <w:sz w:val="20"/>
              </w:rPr>
              <w:t xml:space="preserve"> </w:t>
            </w:r>
            <w:r>
              <w:rPr>
                <w:i/>
                <w:spacing w:val="-5"/>
                <w:sz w:val="20"/>
              </w:rPr>
              <w:t>al.</w:t>
            </w:r>
          </w:p>
        </w:tc>
      </w:tr>
      <w:tr w:rsidR="00F823DD" w14:paraId="0D6BB30D" w14:textId="77777777">
        <w:trPr>
          <w:trHeight w:val="2157"/>
        </w:trPr>
        <w:tc>
          <w:tcPr>
            <w:tcW w:w="481" w:type="dxa"/>
          </w:tcPr>
          <w:p w14:paraId="5EAFAC02" w14:textId="77777777" w:rsidR="00F823DD" w:rsidRDefault="00F823DD">
            <w:pPr>
              <w:pStyle w:val="TableParagraph"/>
              <w:rPr>
                <w:rFonts w:ascii="Times New Roman"/>
                <w:sz w:val="20"/>
              </w:rPr>
            </w:pPr>
          </w:p>
        </w:tc>
        <w:tc>
          <w:tcPr>
            <w:tcW w:w="855" w:type="dxa"/>
            <w:vMerge/>
            <w:tcBorders>
              <w:top w:val="nil"/>
            </w:tcBorders>
          </w:tcPr>
          <w:p w14:paraId="1466C1E3" w14:textId="77777777" w:rsidR="00F823DD" w:rsidRDefault="00F823DD">
            <w:pPr>
              <w:rPr>
                <w:sz w:val="2"/>
                <w:szCs w:val="2"/>
              </w:rPr>
            </w:pPr>
          </w:p>
        </w:tc>
        <w:tc>
          <w:tcPr>
            <w:tcW w:w="1232" w:type="dxa"/>
            <w:vMerge/>
            <w:tcBorders>
              <w:top w:val="nil"/>
            </w:tcBorders>
          </w:tcPr>
          <w:p w14:paraId="4528F04A" w14:textId="77777777" w:rsidR="00F823DD" w:rsidRDefault="00F823DD">
            <w:pPr>
              <w:rPr>
                <w:sz w:val="2"/>
                <w:szCs w:val="2"/>
              </w:rPr>
            </w:pPr>
          </w:p>
        </w:tc>
        <w:tc>
          <w:tcPr>
            <w:tcW w:w="1260" w:type="dxa"/>
            <w:vMerge/>
            <w:tcBorders>
              <w:top w:val="nil"/>
            </w:tcBorders>
          </w:tcPr>
          <w:p w14:paraId="4E972405" w14:textId="77777777" w:rsidR="00F823DD" w:rsidRDefault="00F823DD">
            <w:pPr>
              <w:rPr>
                <w:sz w:val="2"/>
                <w:szCs w:val="2"/>
              </w:rPr>
            </w:pPr>
          </w:p>
        </w:tc>
        <w:tc>
          <w:tcPr>
            <w:tcW w:w="495" w:type="dxa"/>
            <w:vMerge/>
            <w:tcBorders>
              <w:top w:val="nil"/>
            </w:tcBorders>
          </w:tcPr>
          <w:p w14:paraId="174DA531" w14:textId="77777777" w:rsidR="00F823DD" w:rsidRDefault="00F823DD">
            <w:pPr>
              <w:rPr>
                <w:sz w:val="2"/>
                <w:szCs w:val="2"/>
              </w:rPr>
            </w:pPr>
          </w:p>
        </w:tc>
        <w:tc>
          <w:tcPr>
            <w:tcW w:w="803" w:type="dxa"/>
            <w:vMerge/>
            <w:tcBorders>
              <w:top w:val="nil"/>
            </w:tcBorders>
          </w:tcPr>
          <w:p w14:paraId="18C70652" w14:textId="77777777" w:rsidR="00F823DD" w:rsidRDefault="00F823DD">
            <w:pPr>
              <w:rPr>
                <w:sz w:val="2"/>
                <w:szCs w:val="2"/>
              </w:rPr>
            </w:pPr>
          </w:p>
        </w:tc>
        <w:tc>
          <w:tcPr>
            <w:tcW w:w="947" w:type="dxa"/>
            <w:vMerge/>
            <w:tcBorders>
              <w:top w:val="nil"/>
            </w:tcBorders>
          </w:tcPr>
          <w:p w14:paraId="264A3023" w14:textId="77777777" w:rsidR="00F823DD" w:rsidRDefault="00F823DD">
            <w:pPr>
              <w:rPr>
                <w:sz w:val="2"/>
                <w:szCs w:val="2"/>
              </w:rPr>
            </w:pPr>
          </w:p>
        </w:tc>
        <w:tc>
          <w:tcPr>
            <w:tcW w:w="666" w:type="dxa"/>
          </w:tcPr>
          <w:p w14:paraId="072578F9" w14:textId="77777777" w:rsidR="00F823DD" w:rsidRDefault="00F823DD">
            <w:pPr>
              <w:pStyle w:val="TableParagraph"/>
              <w:rPr>
                <w:rFonts w:ascii="Times New Roman"/>
                <w:sz w:val="20"/>
              </w:rPr>
            </w:pPr>
          </w:p>
        </w:tc>
        <w:tc>
          <w:tcPr>
            <w:tcW w:w="601" w:type="dxa"/>
          </w:tcPr>
          <w:p w14:paraId="439E9C28" w14:textId="77777777" w:rsidR="00F823DD" w:rsidRDefault="00D11C53">
            <w:pPr>
              <w:pStyle w:val="TableParagraph"/>
              <w:spacing w:before="18"/>
              <w:ind w:left="116"/>
              <w:rPr>
                <w:sz w:val="20"/>
              </w:rPr>
            </w:pPr>
            <w:r>
              <w:rPr>
                <w:spacing w:val="-4"/>
                <w:sz w:val="20"/>
              </w:rPr>
              <w:t>0.14</w:t>
            </w:r>
          </w:p>
          <w:p w14:paraId="36D9911C" w14:textId="77777777" w:rsidR="00F823DD" w:rsidRDefault="00D11C53">
            <w:pPr>
              <w:pStyle w:val="TableParagraph"/>
              <w:spacing w:before="34"/>
              <w:ind w:left="193"/>
              <w:rPr>
                <w:sz w:val="20"/>
              </w:rPr>
            </w:pPr>
            <w:r>
              <w:rPr>
                <w:spacing w:val="-5"/>
                <w:sz w:val="20"/>
              </w:rPr>
              <w:t>98</w:t>
            </w:r>
          </w:p>
        </w:tc>
        <w:tc>
          <w:tcPr>
            <w:tcW w:w="564" w:type="dxa"/>
          </w:tcPr>
          <w:p w14:paraId="53A0AC33" w14:textId="77777777" w:rsidR="00F823DD" w:rsidRDefault="00D11C53">
            <w:pPr>
              <w:pStyle w:val="TableParagraph"/>
              <w:spacing w:before="18"/>
              <w:ind w:left="115"/>
              <w:rPr>
                <w:sz w:val="20"/>
              </w:rPr>
            </w:pPr>
            <w:r>
              <w:rPr>
                <w:spacing w:val="-4"/>
                <w:sz w:val="20"/>
              </w:rPr>
              <w:t>0.45</w:t>
            </w:r>
          </w:p>
          <w:p w14:paraId="55FAEFE0" w14:textId="77777777" w:rsidR="00F823DD" w:rsidRDefault="00D11C53">
            <w:pPr>
              <w:pStyle w:val="TableParagraph"/>
              <w:spacing w:before="34"/>
              <w:ind w:left="192"/>
              <w:rPr>
                <w:sz w:val="20"/>
              </w:rPr>
            </w:pPr>
            <w:r>
              <w:rPr>
                <w:spacing w:val="-5"/>
                <w:sz w:val="20"/>
              </w:rPr>
              <w:t>41</w:t>
            </w:r>
          </w:p>
        </w:tc>
        <w:tc>
          <w:tcPr>
            <w:tcW w:w="755" w:type="dxa"/>
            <w:vMerge/>
            <w:tcBorders>
              <w:top w:val="nil"/>
            </w:tcBorders>
          </w:tcPr>
          <w:p w14:paraId="16D14BEE" w14:textId="77777777" w:rsidR="00F823DD" w:rsidRDefault="00F823DD">
            <w:pPr>
              <w:rPr>
                <w:sz w:val="2"/>
                <w:szCs w:val="2"/>
              </w:rPr>
            </w:pPr>
          </w:p>
        </w:tc>
        <w:tc>
          <w:tcPr>
            <w:tcW w:w="934" w:type="dxa"/>
            <w:vMerge/>
            <w:tcBorders>
              <w:top w:val="nil"/>
            </w:tcBorders>
          </w:tcPr>
          <w:p w14:paraId="765A9DFC" w14:textId="77777777" w:rsidR="00F823DD" w:rsidRDefault="00F823DD">
            <w:pPr>
              <w:rPr>
                <w:sz w:val="2"/>
                <w:szCs w:val="2"/>
              </w:rPr>
            </w:pPr>
          </w:p>
        </w:tc>
      </w:tr>
      <w:tr w:rsidR="00F823DD" w:rsidRPr="00B35838" w14:paraId="20011C0E" w14:textId="77777777">
        <w:trPr>
          <w:trHeight w:val="270"/>
        </w:trPr>
        <w:tc>
          <w:tcPr>
            <w:tcW w:w="481" w:type="dxa"/>
          </w:tcPr>
          <w:p w14:paraId="77C0BFC7" w14:textId="77777777" w:rsidR="00F823DD" w:rsidRDefault="00D11C53">
            <w:pPr>
              <w:pStyle w:val="TableParagraph"/>
              <w:spacing w:before="18" w:line="232" w:lineRule="exact"/>
              <w:ind w:left="16" w:right="3"/>
              <w:jc w:val="center"/>
              <w:rPr>
                <w:b/>
                <w:sz w:val="20"/>
              </w:rPr>
            </w:pPr>
            <w:r>
              <w:rPr>
                <w:b/>
                <w:spacing w:val="-5"/>
                <w:sz w:val="20"/>
              </w:rPr>
              <w:t>14</w:t>
            </w:r>
          </w:p>
        </w:tc>
        <w:tc>
          <w:tcPr>
            <w:tcW w:w="855" w:type="dxa"/>
            <w:vMerge w:val="restart"/>
          </w:tcPr>
          <w:p w14:paraId="388A2F21" w14:textId="77777777" w:rsidR="00F823DD" w:rsidRPr="00B35838" w:rsidRDefault="00D11C53">
            <w:pPr>
              <w:pStyle w:val="TableParagraph"/>
              <w:spacing w:before="18" w:line="276" w:lineRule="auto"/>
              <w:ind w:left="26" w:right="19"/>
              <w:jc w:val="center"/>
              <w:rPr>
                <w:sz w:val="20"/>
                <w:lang w:val="es-PY"/>
              </w:rPr>
            </w:pPr>
            <w:proofErr w:type="spellStart"/>
            <w:r w:rsidRPr="00B35838">
              <w:rPr>
                <w:spacing w:val="-2"/>
                <w:sz w:val="20"/>
                <w:lang w:val="es-PY"/>
              </w:rPr>
              <w:t>Gemcit</w:t>
            </w:r>
            <w:proofErr w:type="spellEnd"/>
            <w:r w:rsidRPr="00B35838">
              <w:rPr>
                <w:spacing w:val="-2"/>
                <w:sz w:val="20"/>
                <w:lang w:val="es-PY"/>
              </w:rPr>
              <w:t xml:space="preserve"> </w:t>
            </w:r>
            <w:proofErr w:type="spellStart"/>
            <w:r w:rsidRPr="00B35838">
              <w:rPr>
                <w:spacing w:val="-2"/>
                <w:sz w:val="20"/>
                <w:lang w:val="es-PY"/>
              </w:rPr>
              <w:t>abine</w:t>
            </w:r>
            <w:proofErr w:type="spellEnd"/>
          </w:p>
          <w:p w14:paraId="283EC5F4" w14:textId="77777777" w:rsidR="00F823DD" w:rsidRPr="00B35838" w:rsidRDefault="00D11C53">
            <w:pPr>
              <w:pStyle w:val="TableParagraph"/>
              <w:spacing w:line="276" w:lineRule="auto"/>
              <w:ind w:left="26" w:right="19"/>
              <w:jc w:val="center"/>
              <w:rPr>
                <w:sz w:val="20"/>
                <w:lang w:val="es-PY"/>
              </w:rPr>
            </w:pPr>
            <w:r w:rsidRPr="00B35838">
              <w:rPr>
                <w:spacing w:val="-2"/>
                <w:sz w:val="20"/>
                <w:lang w:val="es-PY"/>
              </w:rPr>
              <w:t>,</w:t>
            </w:r>
            <w:proofErr w:type="spellStart"/>
            <w:r w:rsidRPr="00B35838">
              <w:rPr>
                <w:spacing w:val="-2"/>
                <w:sz w:val="20"/>
                <w:lang w:val="es-PY"/>
              </w:rPr>
              <w:t>paclito</w:t>
            </w:r>
            <w:proofErr w:type="spellEnd"/>
            <w:r w:rsidRPr="00B35838">
              <w:rPr>
                <w:spacing w:val="-2"/>
                <w:sz w:val="20"/>
                <w:lang w:val="es-PY"/>
              </w:rPr>
              <w:t xml:space="preserve"> </w:t>
            </w:r>
            <w:r w:rsidRPr="00B35838">
              <w:rPr>
                <w:spacing w:val="-4"/>
                <w:sz w:val="20"/>
                <w:lang w:val="es-PY"/>
              </w:rPr>
              <w:t>nol</w:t>
            </w:r>
            <w:r w:rsidRPr="00B35838">
              <w:rPr>
                <w:spacing w:val="-2"/>
                <w:sz w:val="20"/>
                <w:lang w:val="es-PY"/>
              </w:rPr>
              <w:t xml:space="preserve"> </w:t>
            </w:r>
            <w:proofErr w:type="spellStart"/>
            <w:r w:rsidRPr="00B35838">
              <w:rPr>
                <w:spacing w:val="-2"/>
                <w:sz w:val="20"/>
                <w:lang w:val="es-PY"/>
              </w:rPr>
              <w:t>bicalcu</w:t>
            </w:r>
            <w:proofErr w:type="spellEnd"/>
          </w:p>
          <w:p w14:paraId="0B3CE7A1" w14:textId="77777777" w:rsidR="00F823DD" w:rsidRPr="00B35838" w:rsidRDefault="00D11C53">
            <w:pPr>
              <w:pStyle w:val="TableParagraph"/>
              <w:spacing w:line="233" w:lineRule="exact"/>
              <w:ind w:left="26" w:right="25"/>
              <w:jc w:val="center"/>
              <w:rPr>
                <w:sz w:val="20"/>
                <w:lang w:val="es-PY"/>
              </w:rPr>
            </w:pPr>
            <w:proofErr w:type="spellStart"/>
            <w:r w:rsidRPr="00B35838">
              <w:rPr>
                <w:spacing w:val="-2"/>
                <w:sz w:val="20"/>
                <w:lang w:val="es-PY"/>
              </w:rPr>
              <w:t>timide</w:t>
            </w:r>
            <w:proofErr w:type="spellEnd"/>
          </w:p>
        </w:tc>
        <w:tc>
          <w:tcPr>
            <w:tcW w:w="1232" w:type="dxa"/>
            <w:vMerge w:val="restart"/>
          </w:tcPr>
          <w:p w14:paraId="3A8EB1A1" w14:textId="77777777" w:rsidR="00F823DD" w:rsidRDefault="00D11C53">
            <w:pPr>
              <w:pStyle w:val="TableParagraph"/>
              <w:spacing w:before="18" w:line="276" w:lineRule="auto"/>
              <w:ind w:left="115" w:right="113" w:hanging="1"/>
              <w:jc w:val="center"/>
              <w:rPr>
                <w:sz w:val="20"/>
              </w:rPr>
            </w:pPr>
            <w:r>
              <w:rPr>
                <w:spacing w:val="-2"/>
                <w:sz w:val="20"/>
              </w:rPr>
              <w:t xml:space="preserve">RPHPLC </w:t>
            </w:r>
            <w:r>
              <w:rPr>
                <w:spacing w:val="-4"/>
                <w:sz w:val="20"/>
              </w:rPr>
              <w:t>C18</w:t>
            </w:r>
            <w:r>
              <w:rPr>
                <w:spacing w:val="-2"/>
                <w:sz w:val="20"/>
              </w:rPr>
              <w:t xml:space="preserve"> (250mm×4.</w:t>
            </w:r>
          </w:p>
          <w:p w14:paraId="0F41326D" w14:textId="77777777" w:rsidR="00F823DD" w:rsidRDefault="00D11C53">
            <w:pPr>
              <w:pStyle w:val="TableParagraph"/>
              <w:ind w:left="3" w:right="4"/>
              <w:jc w:val="center"/>
              <w:rPr>
                <w:sz w:val="20"/>
              </w:rPr>
            </w:pPr>
            <w:r>
              <w:rPr>
                <w:spacing w:val="-2"/>
                <w:sz w:val="20"/>
              </w:rPr>
              <w:t>5mm,5µ)</w:t>
            </w:r>
          </w:p>
        </w:tc>
        <w:tc>
          <w:tcPr>
            <w:tcW w:w="1260" w:type="dxa"/>
            <w:vMerge w:val="restart"/>
          </w:tcPr>
          <w:p w14:paraId="53383745" w14:textId="77777777" w:rsidR="00F823DD" w:rsidRDefault="00D11C53">
            <w:pPr>
              <w:pStyle w:val="TableParagraph"/>
              <w:spacing w:before="18" w:line="276" w:lineRule="auto"/>
              <w:ind w:left="103" w:right="116"/>
              <w:jc w:val="center"/>
              <w:rPr>
                <w:sz w:val="20"/>
              </w:rPr>
            </w:pPr>
            <w:r>
              <w:rPr>
                <w:spacing w:val="-2"/>
                <w:sz w:val="20"/>
              </w:rPr>
              <w:t>Methanol: Phosphate buffer (70:30v/v)</w:t>
            </w:r>
          </w:p>
        </w:tc>
        <w:tc>
          <w:tcPr>
            <w:tcW w:w="495" w:type="dxa"/>
            <w:vMerge w:val="restart"/>
          </w:tcPr>
          <w:p w14:paraId="2EAD2A55" w14:textId="77777777" w:rsidR="00F823DD" w:rsidRDefault="00D11C53">
            <w:pPr>
              <w:pStyle w:val="TableParagraph"/>
              <w:spacing w:before="18"/>
              <w:ind w:left="5"/>
              <w:jc w:val="center"/>
              <w:rPr>
                <w:sz w:val="20"/>
              </w:rPr>
            </w:pPr>
            <w:r>
              <w:rPr>
                <w:spacing w:val="-5"/>
                <w:sz w:val="20"/>
              </w:rPr>
              <w:t>23</w:t>
            </w:r>
          </w:p>
          <w:p w14:paraId="443DD7AB" w14:textId="77777777" w:rsidR="00F823DD" w:rsidRDefault="00D11C53">
            <w:pPr>
              <w:pStyle w:val="TableParagraph"/>
              <w:spacing w:before="34"/>
              <w:ind w:left="5" w:right="3"/>
              <w:jc w:val="center"/>
              <w:rPr>
                <w:sz w:val="20"/>
              </w:rPr>
            </w:pPr>
            <w:r>
              <w:rPr>
                <w:spacing w:val="-5"/>
                <w:sz w:val="20"/>
              </w:rPr>
              <w:t>0,</w:t>
            </w:r>
          </w:p>
          <w:p w14:paraId="13879E54" w14:textId="77777777" w:rsidR="00F823DD" w:rsidRDefault="00D11C53">
            <w:pPr>
              <w:pStyle w:val="TableParagraph"/>
              <w:spacing w:before="34"/>
              <w:ind w:left="5"/>
              <w:jc w:val="center"/>
              <w:rPr>
                <w:sz w:val="20"/>
              </w:rPr>
            </w:pPr>
            <w:r>
              <w:rPr>
                <w:spacing w:val="-5"/>
                <w:sz w:val="20"/>
              </w:rPr>
              <w:t>25</w:t>
            </w:r>
          </w:p>
          <w:p w14:paraId="54D1C2DF" w14:textId="77777777" w:rsidR="00F823DD" w:rsidRDefault="00D11C53">
            <w:pPr>
              <w:pStyle w:val="TableParagraph"/>
              <w:spacing w:before="37"/>
              <w:ind w:left="5" w:right="3"/>
              <w:jc w:val="center"/>
              <w:rPr>
                <w:sz w:val="20"/>
              </w:rPr>
            </w:pPr>
            <w:r>
              <w:rPr>
                <w:spacing w:val="-5"/>
                <w:sz w:val="20"/>
              </w:rPr>
              <w:t>7,</w:t>
            </w:r>
          </w:p>
          <w:p w14:paraId="0E2DD45C" w14:textId="77777777" w:rsidR="00F823DD" w:rsidRDefault="00D11C53">
            <w:pPr>
              <w:pStyle w:val="TableParagraph"/>
              <w:spacing w:before="34"/>
              <w:ind w:left="5"/>
              <w:jc w:val="center"/>
              <w:rPr>
                <w:sz w:val="20"/>
              </w:rPr>
            </w:pPr>
            <w:r>
              <w:rPr>
                <w:spacing w:val="-5"/>
                <w:sz w:val="20"/>
              </w:rPr>
              <w:t>24</w:t>
            </w:r>
          </w:p>
          <w:p w14:paraId="0F387DC1" w14:textId="77777777" w:rsidR="00F823DD" w:rsidRDefault="00D11C53">
            <w:pPr>
              <w:pStyle w:val="TableParagraph"/>
              <w:spacing w:before="35" w:line="233" w:lineRule="exact"/>
              <w:ind w:left="5"/>
              <w:jc w:val="center"/>
              <w:rPr>
                <w:sz w:val="20"/>
              </w:rPr>
            </w:pPr>
            <w:r>
              <w:rPr>
                <w:spacing w:val="-10"/>
                <w:sz w:val="20"/>
              </w:rPr>
              <w:t>8</w:t>
            </w:r>
          </w:p>
        </w:tc>
        <w:tc>
          <w:tcPr>
            <w:tcW w:w="803" w:type="dxa"/>
            <w:vMerge w:val="restart"/>
          </w:tcPr>
          <w:p w14:paraId="053D0EAA" w14:textId="77777777" w:rsidR="00F823DD" w:rsidRDefault="00D11C53">
            <w:pPr>
              <w:pStyle w:val="TableParagraph"/>
              <w:spacing w:before="18"/>
              <w:ind w:left="160"/>
              <w:rPr>
                <w:sz w:val="20"/>
              </w:rPr>
            </w:pPr>
            <w:r>
              <w:rPr>
                <w:spacing w:val="-2"/>
                <w:sz w:val="20"/>
              </w:rPr>
              <w:t>5-</w:t>
            </w:r>
            <w:r>
              <w:rPr>
                <w:spacing w:val="-5"/>
                <w:sz w:val="20"/>
              </w:rPr>
              <w:t>200</w:t>
            </w:r>
          </w:p>
          <w:p w14:paraId="1268300E" w14:textId="77777777" w:rsidR="00F823DD" w:rsidRDefault="00D11C53">
            <w:pPr>
              <w:pStyle w:val="TableParagraph"/>
              <w:spacing w:before="34" w:line="276" w:lineRule="auto"/>
              <w:ind w:left="359" w:right="142" w:hanging="180"/>
              <w:rPr>
                <w:sz w:val="20"/>
              </w:rPr>
            </w:pPr>
            <w:r>
              <w:rPr>
                <w:spacing w:val="-2"/>
                <w:sz w:val="20"/>
              </w:rPr>
              <w:t xml:space="preserve">/0.99 </w:t>
            </w:r>
            <w:r>
              <w:rPr>
                <w:spacing w:val="-10"/>
                <w:sz w:val="20"/>
              </w:rPr>
              <w:t>8</w:t>
            </w:r>
          </w:p>
        </w:tc>
        <w:tc>
          <w:tcPr>
            <w:tcW w:w="947" w:type="dxa"/>
          </w:tcPr>
          <w:p w14:paraId="42084794" w14:textId="77777777" w:rsidR="00F823DD" w:rsidRDefault="00F823DD">
            <w:pPr>
              <w:pStyle w:val="TableParagraph"/>
              <w:rPr>
                <w:rFonts w:ascii="Times New Roman"/>
                <w:sz w:val="20"/>
              </w:rPr>
            </w:pPr>
          </w:p>
        </w:tc>
        <w:tc>
          <w:tcPr>
            <w:tcW w:w="666" w:type="dxa"/>
            <w:vMerge w:val="restart"/>
          </w:tcPr>
          <w:p w14:paraId="52AEBEF9" w14:textId="77777777" w:rsidR="00F823DD" w:rsidRDefault="00D11C53">
            <w:pPr>
              <w:pStyle w:val="TableParagraph"/>
              <w:spacing w:before="18"/>
              <w:ind w:left="115"/>
              <w:rPr>
                <w:sz w:val="20"/>
              </w:rPr>
            </w:pPr>
            <w:r>
              <w:rPr>
                <w:spacing w:val="-2"/>
                <w:sz w:val="20"/>
              </w:rPr>
              <w:t>0.37-</w:t>
            </w:r>
          </w:p>
          <w:p w14:paraId="14E137DE" w14:textId="77777777" w:rsidR="00F823DD" w:rsidRDefault="00D11C53">
            <w:pPr>
              <w:pStyle w:val="TableParagraph"/>
              <w:spacing w:before="34"/>
              <w:ind w:left="148"/>
              <w:rPr>
                <w:sz w:val="20"/>
              </w:rPr>
            </w:pPr>
            <w:r>
              <w:rPr>
                <w:spacing w:val="-4"/>
                <w:sz w:val="20"/>
              </w:rPr>
              <w:t>1.87</w:t>
            </w:r>
          </w:p>
        </w:tc>
        <w:tc>
          <w:tcPr>
            <w:tcW w:w="601" w:type="dxa"/>
          </w:tcPr>
          <w:p w14:paraId="1F28F839" w14:textId="77777777" w:rsidR="00F823DD" w:rsidRDefault="00D11C53">
            <w:pPr>
              <w:pStyle w:val="TableParagraph"/>
              <w:spacing w:before="18" w:line="232" w:lineRule="exact"/>
              <w:ind w:left="47"/>
              <w:jc w:val="center"/>
              <w:rPr>
                <w:sz w:val="20"/>
              </w:rPr>
            </w:pPr>
            <w:r>
              <w:rPr>
                <w:spacing w:val="-5"/>
                <w:sz w:val="20"/>
              </w:rPr>
              <w:t>NA</w:t>
            </w:r>
          </w:p>
        </w:tc>
        <w:tc>
          <w:tcPr>
            <w:tcW w:w="564" w:type="dxa"/>
          </w:tcPr>
          <w:p w14:paraId="01C75B82" w14:textId="77777777" w:rsidR="00F823DD" w:rsidRDefault="00D11C53">
            <w:pPr>
              <w:pStyle w:val="TableParagraph"/>
              <w:spacing w:before="18" w:line="232" w:lineRule="exact"/>
              <w:ind w:left="87"/>
              <w:jc w:val="center"/>
              <w:rPr>
                <w:sz w:val="20"/>
              </w:rPr>
            </w:pPr>
            <w:r>
              <w:rPr>
                <w:spacing w:val="-5"/>
                <w:sz w:val="20"/>
              </w:rPr>
              <w:t>NA</w:t>
            </w:r>
          </w:p>
        </w:tc>
        <w:tc>
          <w:tcPr>
            <w:tcW w:w="755" w:type="dxa"/>
            <w:vMerge w:val="restart"/>
          </w:tcPr>
          <w:p w14:paraId="580E3190" w14:textId="77777777" w:rsidR="00F823DD" w:rsidRDefault="00F823DD">
            <w:pPr>
              <w:pStyle w:val="TableParagraph"/>
              <w:spacing w:before="1"/>
              <w:rPr>
                <w:sz w:val="9"/>
              </w:rPr>
            </w:pPr>
          </w:p>
          <w:p w14:paraId="33904904" w14:textId="77777777" w:rsidR="00F823DD" w:rsidRDefault="00D11C53">
            <w:pPr>
              <w:pStyle w:val="TableParagraph"/>
              <w:ind w:left="155"/>
              <w:rPr>
                <w:sz w:val="20"/>
              </w:rPr>
            </w:pPr>
            <w:r>
              <w:rPr>
                <w:noProof/>
                <w:sz w:val="20"/>
              </w:rPr>
              <w:drawing>
                <wp:inline distT="0" distB="0" distL="0" distR="0" wp14:anchorId="2B2F050B" wp14:editId="45E147D8">
                  <wp:extent cx="269498" cy="300894"/>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64" cstate="print"/>
                          <a:stretch>
                            <a:fillRect/>
                          </a:stretch>
                        </pic:blipFill>
                        <pic:spPr>
                          <a:xfrm>
                            <a:off x="0" y="0"/>
                            <a:ext cx="269498" cy="300894"/>
                          </a:xfrm>
                          <a:prstGeom prst="rect">
                            <a:avLst/>
                          </a:prstGeom>
                        </pic:spPr>
                      </pic:pic>
                    </a:graphicData>
                  </a:graphic>
                </wp:inline>
              </w:drawing>
            </w:r>
          </w:p>
        </w:tc>
        <w:tc>
          <w:tcPr>
            <w:tcW w:w="934" w:type="dxa"/>
            <w:vMerge w:val="restart"/>
          </w:tcPr>
          <w:p w14:paraId="414DF7EB" w14:textId="77777777" w:rsidR="00F823DD" w:rsidRPr="00A045D4" w:rsidRDefault="00D11C53">
            <w:pPr>
              <w:pStyle w:val="TableParagraph"/>
              <w:spacing w:before="18"/>
              <w:ind w:right="16"/>
              <w:jc w:val="center"/>
              <w:rPr>
                <w:sz w:val="20"/>
                <w:lang w:val="nb-NO"/>
              </w:rPr>
            </w:pPr>
            <w:r w:rsidRPr="00A045D4">
              <w:rPr>
                <w:spacing w:val="-2"/>
                <w:sz w:val="20"/>
                <w:lang w:val="nb-NO"/>
              </w:rPr>
              <w:t>2012/P</w:t>
            </w:r>
          </w:p>
          <w:p w14:paraId="672CC790" w14:textId="77777777" w:rsidR="00F823DD" w:rsidRPr="00A045D4" w:rsidRDefault="00D11C53">
            <w:pPr>
              <w:pStyle w:val="TableParagraph"/>
              <w:spacing w:before="34"/>
              <w:ind w:left="2" w:right="16"/>
              <w:jc w:val="center"/>
              <w:rPr>
                <w:sz w:val="20"/>
                <w:lang w:val="nb-NO"/>
              </w:rPr>
            </w:pPr>
            <w:r w:rsidRPr="00A045D4">
              <w:rPr>
                <w:sz w:val="20"/>
                <w:lang w:val="nb-NO"/>
              </w:rPr>
              <w:t>atel</w:t>
            </w:r>
            <w:r w:rsidRPr="00A045D4">
              <w:rPr>
                <w:spacing w:val="-4"/>
                <w:sz w:val="20"/>
                <w:lang w:val="nb-NO"/>
              </w:rPr>
              <w:t xml:space="preserve"> C.J.</w:t>
            </w:r>
          </w:p>
          <w:p w14:paraId="3BF0CD4F" w14:textId="77777777" w:rsidR="00F823DD" w:rsidRPr="00A045D4" w:rsidRDefault="00D11C53">
            <w:pPr>
              <w:pStyle w:val="TableParagraph"/>
              <w:spacing w:before="34"/>
              <w:ind w:left="3" w:right="16"/>
              <w:jc w:val="center"/>
              <w:rPr>
                <w:i/>
                <w:sz w:val="20"/>
                <w:lang w:val="nb-NO"/>
              </w:rPr>
            </w:pPr>
            <w:r w:rsidRPr="00A045D4">
              <w:rPr>
                <w:i/>
                <w:sz w:val="20"/>
                <w:lang w:val="nb-NO"/>
              </w:rPr>
              <w:t>et</w:t>
            </w:r>
            <w:r w:rsidRPr="00A045D4">
              <w:rPr>
                <w:i/>
                <w:spacing w:val="-4"/>
                <w:sz w:val="20"/>
                <w:lang w:val="nb-NO"/>
              </w:rPr>
              <w:t xml:space="preserve"> </w:t>
            </w:r>
            <w:r w:rsidRPr="00A045D4">
              <w:rPr>
                <w:i/>
                <w:spacing w:val="-5"/>
                <w:sz w:val="20"/>
                <w:lang w:val="nb-NO"/>
              </w:rPr>
              <w:t>al.</w:t>
            </w:r>
          </w:p>
        </w:tc>
      </w:tr>
      <w:tr w:rsidR="00F823DD" w14:paraId="59E8393C" w14:textId="77777777">
        <w:trPr>
          <w:trHeight w:val="1347"/>
        </w:trPr>
        <w:tc>
          <w:tcPr>
            <w:tcW w:w="481" w:type="dxa"/>
          </w:tcPr>
          <w:p w14:paraId="659DFC15" w14:textId="77777777" w:rsidR="00F823DD" w:rsidRPr="00A045D4" w:rsidRDefault="00F823DD">
            <w:pPr>
              <w:pStyle w:val="TableParagraph"/>
              <w:rPr>
                <w:rFonts w:ascii="Times New Roman"/>
                <w:sz w:val="20"/>
                <w:lang w:val="nb-NO"/>
              </w:rPr>
            </w:pPr>
          </w:p>
        </w:tc>
        <w:tc>
          <w:tcPr>
            <w:tcW w:w="855" w:type="dxa"/>
            <w:vMerge/>
            <w:tcBorders>
              <w:top w:val="nil"/>
            </w:tcBorders>
          </w:tcPr>
          <w:p w14:paraId="78DC97E7" w14:textId="77777777" w:rsidR="00F823DD" w:rsidRPr="00A045D4" w:rsidRDefault="00F823DD">
            <w:pPr>
              <w:rPr>
                <w:sz w:val="2"/>
                <w:szCs w:val="2"/>
                <w:lang w:val="nb-NO"/>
              </w:rPr>
            </w:pPr>
          </w:p>
        </w:tc>
        <w:tc>
          <w:tcPr>
            <w:tcW w:w="1232" w:type="dxa"/>
            <w:vMerge/>
            <w:tcBorders>
              <w:top w:val="nil"/>
            </w:tcBorders>
          </w:tcPr>
          <w:p w14:paraId="41BC76CC" w14:textId="77777777" w:rsidR="00F823DD" w:rsidRPr="00A045D4" w:rsidRDefault="00F823DD">
            <w:pPr>
              <w:rPr>
                <w:sz w:val="2"/>
                <w:szCs w:val="2"/>
                <w:lang w:val="nb-NO"/>
              </w:rPr>
            </w:pPr>
          </w:p>
        </w:tc>
        <w:tc>
          <w:tcPr>
            <w:tcW w:w="1260" w:type="dxa"/>
            <w:vMerge/>
            <w:tcBorders>
              <w:top w:val="nil"/>
            </w:tcBorders>
          </w:tcPr>
          <w:p w14:paraId="76264FF1" w14:textId="77777777" w:rsidR="00F823DD" w:rsidRPr="00A045D4" w:rsidRDefault="00F823DD">
            <w:pPr>
              <w:rPr>
                <w:sz w:val="2"/>
                <w:szCs w:val="2"/>
                <w:lang w:val="nb-NO"/>
              </w:rPr>
            </w:pPr>
          </w:p>
        </w:tc>
        <w:tc>
          <w:tcPr>
            <w:tcW w:w="495" w:type="dxa"/>
            <w:vMerge/>
            <w:tcBorders>
              <w:top w:val="nil"/>
            </w:tcBorders>
          </w:tcPr>
          <w:p w14:paraId="36D5B69B" w14:textId="77777777" w:rsidR="00F823DD" w:rsidRPr="00A045D4" w:rsidRDefault="00F823DD">
            <w:pPr>
              <w:rPr>
                <w:sz w:val="2"/>
                <w:szCs w:val="2"/>
                <w:lang w:val="nb-NO"/>
              </w:rPr>
            </w:pPr>
          </w:p>
        </w:tc>
        <w:tc>
          <w:tcPr>
            <w:tcW w:w="803" w:type="dxa"/>
            <w:vMerge/>
            <w:tcBorders>
              <w:top w:val="nil"/>
            </w:tcBorders>
          </w:tcPr>
          <w:p w14:paraId="3FCB1B12" w14:textId="77777777" w:rsidR="00F823DD" w:rsidRPr="00A045D4" w:rsidRDefault="00F823DD">
            <w:pPr>
              <w:rPr>
                <w:sz w:val="2"/>
                <w:szCs w:val="2"/>
                <w:lang w:val="nb-NO"/>
              </w:rPr>
            </w:pPr>
          </w:p>
        </w:tc>
        <w:tc>
          <w:tcPr>
            <w:tcW w:w="947" w:type="dxa"/>
          </w:tcPr>
          <w:p w14:paraId="6DDA554E" w14:textId="77777777" w:rsidR="00F823DD" w:rsidRDefault="00D11C53">
            <w:pPr>
              <w:pStyle w:val="TableParagraph"/>
              <w:spacing w:before="17"/>
              <w:ind w:left="50" w:right="42"/>
              <w:jc w:val="center"/>
              <w:rPr>
                <w:sz w:val="20"/>
              </w:rPr>
            </w:pPr>
            <w:r>
              <w:rPr>
                <w:spacing w:val="-2"/>
                <w:sz w:val="20"/>
              </w:rPr>
              <w:t>100.40</w:t>
            </w:r>
          </w:p>
          <w:p w14:paraId="6C079462" w14:textId="77777777" w:rsidR="00F823DD" w:rsidRDefault="00D11C53">
            <w:pPr>
              <w:pStyle w:val="TableParagraph"/>
              <w:spacing w:before="34" w:line="278" w:lineRule="auto"/>
              <w:ind w:left="181" w:right="170" w:firstLine="1"/>
              <w:jc w:val="center"/>
              <w:rPr>
                <w:sz w:val="20"/>
              </w:rPr>
            </w:pPr>
            <w:r>
              <w:rPr>
                <w:spacing w:val="-6"/>
                <w:sz w:val="20"/>
              </w:rPr>
              <w:t>%-</w:t>
            </w:r>
            <w:r>
              <w:rPr>
                <w:spacing w:val="-2"/>
                <w:sz w:val="20"/>
              </w:rPr>
              <w:t xml:space="preserve"> 100.73</w:t>
            </w:r>
          </w:p>
          <w:p w14:paraId="79D467F6" w14:textId="77777777" w:rsidR="00F823DD" w:rsidRDefault="00D11C53">
            <w:pPr>
              <w:pStyle w:val="TableParagraph"/>
              <w:spacing w:line="230" w:lineRule="exact"/>
              <w:ind w:left="50" w:right="40"/>
              <w:jc w:val="center"/>
              <w:rPr>
                <w:sz w:val="20"/>
              </w:rPr>
            </w:pPr>
            <w:r>
              <w:rPr>
                <w:spacing w:val="-10"/>
                <w:sz w:val="20"/>
              </w:rPr>
              <w:t>%</w:t>
            </w:r>
          </w:p>
        </w:tc>
        <w:tc>
          <w:tcPr>
            <w:tcW w:w="666" w:type="dxa"/>
            <w:vMerge/>
            <w:tcBorders>
              <w:top w:val="nil"/>
            </w:tcBorders>
          </w:tcPr>
          <w:p w14:paraId="64A54C04" w14:textId="77777777" w:rsidR="00F823DD" w:rsidRDefault="00F823DD">
            <w:pPr>
              <w:rPr>
                <w:sz w:val="2"/>
                <w:szCs w:val="2"/>
              </w:rPr>
            </w:pPr>
          </w:p>
        </w:tc>
        <w:tc>
          <w:tcPr>
            <w:tcW w:w="601" w:type="dxa"/>
          </w:tcPr>
          <w:p w14:paraId="346214D6" w14:textId="77777777" w:rsidR="00F823DD" w:rsidRDefault="00F823DD">
            <w:pPr>
              <w:pStyle w:val="TableParagraph"/>
              <w:rPr>
                <w:rFonts w:ascii="Times New Roman"/>
                <w:sz w:val="20"/>
              </w:rPr>
            </w:pPr>
          </w:p>
        </w:tc>
        <w:tc>
          <w:tcPr>
            <w:tcW w:w="564" w:type="dxa"/>
          </w:tcPr>
          <w:p w14:paraId="31C63859" w14:textId="77777777" w:rsidR="00F823DD" w:rsidRDefault="00F823DD">
            <w:pPr>
              <w:pStyle w:val="TableParagraph"/>
              <w:rPr>
                <w:rFonts w:ascii="Times New Roman"/>
                <w:sz w:val="20"/>
              </w:rPr>
            </w:pPr>
          </w:p>
        </w:tc>
        <w:tc>
          <w:tcPr>
            <w:tcW w:w="755" w:type="dxa"/>
            <w:vMerge/>
            <w:tcBorders>
              <w:top w:val="nil"/>
            </w:tcBorders>
          </w:tcPr>
          <w:p w14:paraId="1C6C89AC" w14:textId="77777777" w:rsidR="00F823DD" w:rsidRDefault="00F823DD">
            <w:pPr>
              <w:rPr>
                <w:sz w:val="2"/>
                <w:szCs w:val="2"/>
              </w:rPr>
            </w:pPr>
          </w:p>
        </w:tc>
        <w:tc>
          <w:tcPr>
            <w:tcW w:w="934" w:type="dxa"/>
            <w:vMerge/>
            <w:tcBorders>
              <w:top w:val="nil"/>
            </w:tcBorders>
          </w:tcPr>
          <w:p w14:paraId="0AEA4F13" w14:textId="77777777" w:rsidR="00F823DD" w:rsidRDefault="00F823DD">
            <w:pPr>
              <w:rPr>
                <w:sz w:val="2"/>
                <w:szCs w:val="2"/>
              </w:rPr>
            </w:pPr>
          </w:p>
        </w:tc>
      </w:tr>
      <w:tr w:rsidR="00F823DD" w14:paraId="5137B74A" w14:textId="77777777">
        <w:trPr>
          <w:trHeight w:val="265"/>
        </w:trPr>
        <w:tc>
          <w:tcPr>
            <w:tcW w:w="481" w:type="dxa"/>
          </w:tcPr>
          <w:p w14:paraId="3CE88884" w14:textId="77777777" w:rsidR="00F823DD" w:rsidRDefault="00D11C53">
            <w:pPr>
              <w:pStyle w:val="TableParagraph"/>
              <w:spacing w:before="18" w:line="227" w:lineRule="exact"/>
              <w:ind w:left="16" w:right="3"/>
              <w:jc w:val="center"/>
              <w:rPr>
                <w:b/>
                <w:sz w:val="20"/>
              </w:rPr>
            </w:pPr>
            <w:r>
              <w:rPr>
                <w:b/>
                <w:spacing w:val="-5"/>
                <w:sz w:val="20"/>
              </w:rPr>
              <w:t>15</w:t>
            </w:r>
          </w:p>
        </w:tc>
        <w:tc>
          <w:tcPr>
            <w:tcW w:w="855" w:type="dxa"/>
            <w:vMerge w:val="restart"/>
            <w:tcBorders>
              <w:bottom w:val="single" w:sz="4" w:space="0" w:color="539E39"/>
            </w:tcBorders>
          </w:tcPr>
          <w:p w14:paraId="3FCA0200" w14:textId="77777777" w:rsidR="00F823DD" w:rsidRDefault="00D11C53">
            <w:pPr>
              <w:pStyle w:val="TableParagraph"/>
              <w:spacing w:before="18" w:line="276" w:lineRule="auto"/>
              <w:ind w:left="128" w:right="124" w:firstLine="2"/>
              <w:jc w:val="center"/>
              <w:rPr>
                <w:sz w:val="20"/>
              </w:rPr>
            </w:pPr>
            <w:proofErr w:type="spellStart"/>
            <w:r>
              <w:rPr>
                <w:spacing w:val="-2"/>
                <w:sz w:val="20"/>
              </w:rPr>
              <w:t>Gemcit</w:t>
            </w:r>
            <w:proofErr w:type="spellEnd"/>
            <w:r>
              <w:rPr>
                <w:spacing w:val="-2"/>
                <w:sz w:val="20"/>
              </w:rPr>
              <w:t xml:space="preserve"> </w:t>
            </w:r>
            <w:proofErr w:type="spellStart"/>
            <w:r>
              <w:rPr>
                <w:spacing w:val="-2"/>
                <w:sz w:val="20"/>
              </w:rPr>
              <w:t>abine</w:t>
            </w:r>
            <w:proofErr w:type="spellEnd"/>
            <w:r>
              <w:rPr>
                <w:spacing w:val="-2"/>
                <w:sz w:val="20"/>
              </w:rPr>
              <w:t xml:space="preserve"> </w:t>
            </w:r>
            <w:r>
              <w:rPr>
                <w:spacing w:val="-4"/>
                <w:sz w:val="20"/>
              </w:rPr>
              <w:t>and</w:t>
            </w:r>
            <w:r>
              <w:rPr>
                <w:spacing w:val="-2"/>
                <w:sz w:val="20"/>
              </w:rPr>
              <w:t xml:space="preserve"> </w:t>
            </w:r>
            <w:proofErr w:type="spellStart"/>
            <w:r>
              <w:rPr>
                <w:spacing w:val="-2"/>
                <w:sz w:val="20"/>
              </w:rPr>
              <w:t>carbofl</w:t>
            </w:r>
            <w:proofErr w:type="spellEnd"/>
            <w:r>
              <w:rPr>
                <w:spacing w:val="-2"/>
                <w:sz w:val="20"/>
              </w:rPr>
              <w:t xml:space="preserve"> </w:t>
            </w:r>
            <w:proofErr w:type="spellStart"/>
            <w:r>
              <w:rPr>
                <w:spacing w:val="-4"/>
                <w:sz w:val="20"/>
              </w:rPr>
              <w:t>ates</w:t>
            </w:r>
            <w:proofErr w:type="spellEnd"/>
          </w:p>
        </w:tc>
        <w:tc>
          <w:tcPr>
            <w:tcW w:w="1232" w:type="dxa"/>
            <w:vMerge w:val="restart"/>
            <w:tcBorders>
              <w:bottom w:val="single" w:sz="4" w:space="0" w:color="539E39"/>
            </w:tcBorders>
          </w:tcPr>
          <w:p w14:paraId="43BB8FDE" w14:textId="77777777" w:rsidR="00F823DD" w:rsidRDefault="00D11C53">
            <w:pPr>
              <w:pStyle w:val="TableParagraph"/>
              <w:spacing w:before="18" w:line="276" w:lineRule="auto"/>
              <w:ind w:left="115" w:right="111" w:firstLine="132"/>
              <w:rPr>
                <w:sz w:val="20"/>
              </w:rPr>
            </w:pPr>
            <w:r>
              <w:rPr>
                <w:sz w:val="20"/>
              </w:rPr>
              <w:t>ODS</w:t>
            </w:r>
            <w:r>
              <w:rPr>
                <w:spacing w:val="-1"/>
                <w:sz w:val="20"/>
              </w:rPr>
              <w:t xml:space="preserve"> </w:t>
            </w:r>
            <w:r>
              <w:rPr>
                <w:sz w:val="20"/>
              </w:rPr>
              <w:t xml:space="preserve">C18 </w:t>
            </w:r>
            <w:r>
              <w:rPr>
                <w:spacing w:val="-2"/>
                <w:sz w:val="20"/>
              </w:rPr>
              <w:t>(250mm×4.</w:t>
            </w:r>
          </w:p>
          <w:p w14:paraId="0D8B17A3" w14:textId="77777777" w:rsidR="00F823DD" w:rsidRDefault="00D11C53">
            <w:pPr>
              <w:pStyle w:val="TableParagraph"/>
              <w:spacing w:line="233" w:lineRule="exact"/>
              <w:ind w:left="226"/>
              <w:rPr>
                <w:sz w:val="20"/>
              </w:rPr>
            </w:pPr>
            <w:r>
              <w:rPr>
                <w:spacing w:val="-2"/>
                <w:sz w:val="20"/>
              </w:rPr>
              <w:t>5mm,5µ)</w:t>
            </w:r>
          </w:p>
        </w:tc>
        <w:tc>
          <w:tcPr>
            <w:tcW w:w="1260" w:type="dxa"/>
            <w:vMerge w:val="restart"/>
            <w:tcBorders>
              <w:bottom w:val="single" w:sz="4" w:space="0" w:color="539E39"/>
            </w:tcBorders>
          </w:tcPr>
          <w:p w14:paraId="2C166F7B" w14:textId="77777777" w:rsidR="00F823DD" w:rsidRDefault="00D11C53">
            <w:pPr>
              <w:pStyle w:val="TableParagraph"/>
              <w:spacing w:before="18"/>
              <w:ind w:left="103" w:right="118"/>
              <w:jc w:val="center"/>
              <w:rPr>
                <w:sz w:val="20"/>
              </w:rPr>
            </w:pPr>
            <w:r>
              <w:rPr>
                <w:spacing w:val="-2"/>
                <w:sz w:val="20"/>
              </w:rPr>
              <w:t>Acetonitrile</w:t>
            </w:r>
          </w:p>
          <w:p w14:paraId="73BF7C0D" w14:textId="77777777" w:rsidR="00F823DD" w:rsidRDefault="00D11C53">
            <w:pPr>
              <w:pStyle w:val="TableParagraph"/>
              <w:spacing w:before="34" w:line="276" w:lineRule="auto"/>
              <w:ind w:left="104" w:right="115"/>
              <w:jc w:val="center"/>
              <w:rPr>
                <w:sz w:val="20"/>
              </w:rPr>
            </w:pPr>
            <w:r>
              <w:rPr>
                <w:sz w:val="20"/>
              </w:rPr>
              <w:t>:</w:t>
            </w:r>
            <w:r>
              <w:rPr>
                <w:spacing w:val="-12"/>
                <w:sz w:val="20"/>
              </w:rPr>
              <w:t xml:space="preserve"> </w:t>
            </w:r>
            <w:r>
              <w:rPr>
                <w:sz w:val="20"/>
              </w:rPr>
              <w:t xml:space="preserve">phosphate </w:t>
            </w:r>
            <w:r>
              <w:rPr>
                <w:spacing w:val="-2"/>
                <w:sz w:val="20"/>
              </w:rPr>
              <w:t xml:space="preserve">buffer </w:t>
            </w:r>
            <w:r>
              <w:rPr>
                <w:sz w:val="20"/>
              </w:rPr>
              <w:t>(55:45</w:t>
            </w:r>
            <w:r>
              <w:rPr>
                <w:spacing w:val="-12"/>
                <w:sz w:val="20"/>
              </w:rPr>
              <w:t xml:space="preserve"> </w:t>
            </w:r>
            <w:r>
              <w:rPr>
                <w:sz w:val="20"/>
              </w:rPr>
              <w:t>v/v)</w:t>
            </w:r>
          </w:p>
        </w:tc>
        <w:tc>
          <w:tcPr>
            <w:tcW w:w="495" w:type="dxa"/>
          </w:tcPr>
          <w:p w14:paraId="1406EBAC" w14:textId="77777777" w:rsidR="00F823DD" w:rsidRDefault="00F823DD">
            <w:pPr>
              <w:pStyle w:val="TableParagraph"/>
              <w:rPr>
                <w:rFonts w:ascii="Times New Roman"/>
                <w:sz w:val="18"/>
              </w:rPr>
            </w:pPr>
          </w:p>
        </w:tc>
        <w:tc>
          <w:tcPr>
            <w:tcW w:w="803" w:type="dxa"/>
            <w:vMerge w:val="restart"/>
            <w:tcBorders>
              <w:bottom w:val="single" w:sz="4" w:space="0" w:color="539E39"/>
            </w:tcBorders>
          </w:tcPr>
          <w:p w14:paraId="688BDD27" w14:textId="77777777" w:rsidR="00F823DD" w:rsidRDefault="00D11C53">
            <w:pPr>
              <w:pStyle w:val="TableParagraph"/>
              <w:spacing w:before="18"/>
              <w:ind w:left="70" w:right="43"/>
              <w:jc w:val="center"/>
              <w:rPr>
                <w:sz w:val="20"/>
              </w:rPr>
            </w:pPr>
            <w:r>
              <w:rPr>
                <w:spacing w:val="-2"/>
                <w:sz w:val="20"/>
              </w:rPr>
              <w:t>1-</w:t>
            </w:r>
            <w:r>
              <w:rPr>
                <w:spacing w:val="-10"/>
                <w:sz w:val="20"/>
              </w:rPr>
              <w:t>5</w:t>
            </w:r>
          </w:p>
          <w:p w14:paraId="58B01FCC" w14:textId="77777777" w:rsidR="00F823DD" w:rsidRDefault="00D11C53">
            <w:pPr>
              <w:pStyle w:val="TableParagraph"/>
              <w:spacing w:before="34" w:line="276" w:lineRule="auto"/>
              <w:ind w:left="143" w:right="117"/>
              <w:jc w:val="center"/>
              <w:rPr>
                <w:sz w:val="20"/>
              </w:rPr>
            </w:pPr>
            <w:r>
              <w:rPr>
                <w:spacing w:val="-4"/>
                <w:sz w:val="20"/>
              </w:rPr>
              <w:t>and10</w:t>
            </w:r>
            <w:r>
              <w:rPr>
                <w:sz w:val="20"/>
              </w:rPr>
              <w:t xml:space="preserve"> </w:t>
            </w:r>
            <w:r>
              <w:rPr>
                <w:spacing w:val="-6"/>
                <w:sz w:val="20"/>
              </w:rPr>
              <w:t>0-</w:t>
            </w:r>
          </w:p>
          <w:p w14:paraId="77C0ADE5" w14:textId="77777777" w:rsidR="00F823DD" w:rsidRDefault="00D11C53">
            <w:pPr>
              <w:pStyle w:val="TableParagraph"/>
              <w:spacing w:before="1"/>
              <w:ind w:left="70" w:right="46"/>
              <w:jc w:val="center"/>
              <w:rPr>
                <w:sz w:val="20"/>
              </w:rPr>
            </w:pPr>
            <w:r>
              <w:rPr>
                <w:spacing w:val="-4"/>
                <w:sz w:val="20"/>
              </w:rPr>
              <w:t>500/0</w:t>
            </w:r>
          </w:p>
          <w:p w14:paraId="35DC33C3" w14:textId="77777777" w:rsidR="00F823DD" w:rsidRDefault="00D11C53">
            <w:pPr>
              <w:pStyle w:val="TableParagraph"/>
              <w:spacing w:before="35"/>
              <w:ind w:left="70" w:right="46"/>
              <w:jc w:val="center"/>
              <w:rPr>
                <w:sz w:val="20"/>
              </w:rPr>
            </w:pPr>
            <w:r>
              <w:rPr>
                <w:spacing w:val="-2"/>
                <w:sz w:val="20"/>
              </w:rPr>
              <w:t>.9999</w:t>
            </w:r>
          </w:p>
        </w:tc>
        <w:tc>
          <w:tcPr>
            <w:tcW w:w="947" w:type="dxa"/>
            <w:vMerge w:val="restart"/>
            <w:tcBorders>
              <w:bottom w:val="single" w:sz="4" w:space="0" w:color="539E39"/>
            </w:tcBorders>
          </w:tcPr>
          <w:p w14:paraId="5BBA8632" w14:textId="77777777" w:rsidR="00F823DD" w:rsidRDefault="00D11C53">
            <w:pPr>
              <w:pStyle w:val="TableParagraph"/>
              <w:spacing w:before="18"/>
              <w:ind w:left="118"/>
              <w:rPr>
                <w:sz w:val="20"/>
              </w:rPr>
            </w:pPr>
            <w:r>
              <w:rPr>
                <w:spacing w:val="-2"/>
                <w:sz w:val="20"/>
              </w:rPr>
              <w:t>100%/1</w:t>
            </w:r>
          </w:p>
          <w:p w14:paraId="1DBB1B83" w14:textId="77777777" w:rsidR="00F823DD" w:rsidRDefault="00D11C53">
            <w:pPr>
              <w:pStyle w:val="TableParagraph"/>
              <w:spacing w:before="34"/>
              <w:ind w:left="202"/>
              <w:rPr>
                <w:sz w:val="20"/>
              </w:rPr>
            </w:pPr>
            <w:r>
              <w:rPr>
                <w:spacing w:val="-2"/>
                <w:sz w:val="20"/>
              </w:rPr>
              <w:t>00.5%</w:t>
            </w:r>
          </w:p>
        </w:tc>
        <w:tc>
          <w:tcPr>
            <w:tcW w:w="666" w:type="dxa"/>
          </w:tcPr>
          <w:p w14:paraId="2E1B20EC" w14:textId="77777777" w:rsidR="00F823DD" w:rsidRDefault="00F823DD">
            <w:pPr>
              <w:pStyle w:val="TableParagraph"/>
              <w:rPr>
                <w:rFonts w:ascii="Times New Roman"/>
                <w:sz w:val="18"/>
              </w:rPr>
            </w:pPr>
          </w:p>
        </w:tc>
        <w:tc>
          <w:tcPr>
            <w:tcW w:w="601" w:type="dxa"/>
          </w:tcPr>
          <w:p w14:paraId="61CAB747" w14:textId="77777777" w:rsidR="00F823DD" w:rsidRDefault="00D11C53">
            <w:pPr>
              <w:pStyle w:val="TableParagraph"/>
              <w:spacing w:before="18" w:line="227" w:lineRule="exact"/>
              <w:ind w:left="47" w:right="43"/>
              <w:jc w:val="center"/>
              <w:rPr>
                <w:sz w:val="20"/>
              </w:rPr>
            </w:pPr>
            <w:r>
              <w:rPr>
                <w:spacing w:val="-5"/>
                <w:sz w:val="20"/>
              </w:rPr>
              <w:t>NA</w:t>
            </w:r>
          </w:p>
        </w:tc>
        <w:tc>
          <w:tcPr>
            <w:tcW w:w="564" w:type="dxa"/>
          </w:tcPr>
          <w:p w14:paraId="38E60BD0" w14:textId="77777777" w:rsidR="00F823DD" w:rsidRDefault="00D11C53">
            <w:pPr>
              <w:pStyle w:val="TableParagraph"/>
              <w:spacing w:before="18" w:line="227" w:lineRule="exact"/>
              <w:ind w:left="87" w:right="44"/>
              <w:jc w:val="center"/>
              <w:rPr>
                <w:sz w:val="20"/>
              </w:rPr>
            </w:pPr>
            <w:r>
              <w:rPr>
                <w:spacing w:val="-5"/>
                <w:sz w:val="20"/>
              </w:rPr>
              <w:t>NA</w:t>
            </w:r>
          </w:p>
        </w:tc>
        <w:tc>
          <w:tcPr>
            <w:tcW w:w="755" w:type="dxa"/>
            <w:vMerge w:val="restart"/>
            <w:tcBorders>
              <w:bottom w:val="single" w:sz="4" w:space="0" w:color="539E39"/>
            </w:tcBorders>
          </w:tcPr>
          <w:p w14:paraId="6C600F6A" w14:textId="77777777" w:rsidR="00F823DD" w:rsidRDefault="00F823DD">
            <w:pPr>
              <w:pStyle w:val="TableParagraph"/>
              <w:spacing w:before="10"/>
              <w:rPr>
                <w:sz w:val="10"/>
              </w:rPr>
            </w:pPr>
          </w:p>
          <w:p w14:paraId="3C3C4214" w14:textId="77777777" w:rsidR="00F823DD" w:rsidRDefault="00D11C53">
            <w:pPr>
              <w:pStyle w:val="TableParagraph"/>
              <w:ind w:left="146"/>
              <w:rPr>
                <w:sz w:val="20"/>
              </w:rPr>
            </w:pPr>
            <w:r>
              <w:rPr>
                <w:noProof/>
                <w:sz w:val="20"/>
              </w:rPr>
              <w:drawing>
                <wp:inline distT="0" distB="0" distL="0" distR="0" wp14:anchorId="6E8E02EE" wp14:editId="59136004">
                  <wp:extent cx="272299" cy="28232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65" cstate="print"/>
                          <a:stretch>
                            <a:fillRect/>
                          </a:stretch>
                        </pic:blipFill>
                        <pic:spPr>
                          <a:xfrm>
                            <a:off x="0" y="0"/>
                            <a:ext cx="272299" cy="282320"/>
                          </a:xfrm>
                          <a:prstGeom prst="rect">
                            <a:avLst/>
                          </a:prstGeom>
                        </pic:spPr>
                      </pic:pic>
                    </a:graphicData>
                  </a:graphic>
                </wp:inline>
              </w:drawing>
            </w:r>
          </w:p>
        </w:tc>
        <w:tc>
          <w:tcPr>
            <w:tcW w:w="934" w:type="dxa"/>
          </w:tcPr>
          <w:p w14:paraId="6EBFDABF" w14:textId="77777777" w:rsidR="00F823DD" w:rsidRDefault="00F823DD">
            <w:pPr>
              <w:pStyle w:val="TableParagraph"/>
              <w:rPr>
                <w:rFonts w:ascii="Times New Roman"/>
                <w:sz w:val="18"/>
              </w:rPr>
            </w:pPr>
          </w:p>
        </w:tc>
      </w:tr>
      <w:tr w:rsidR="00F823DD" w14:paraId="5F7A39E6" w14:textId="77777777">
        <w:trPr>
          <w:trHeight w:val="1361"/>
        </w:trPr>
        <w:tc>
          <w:tcPr>
            <w:tcW w:w="481" w:type="dxa"/>
            <w:tcBorders>
              <w:bottom w:val="single" w:sz="4" w:space="0" w:color="539E39"/>
            </w:tcBorders>
          </w:tcPr>
          <w:p w14:paraId="617F6CEB" w14:textId="77777777" w:rsidR="00F823DD" w:rsidRDefault="00F823DD">
            <w:pPr>
              <w:pStyle w:val="TableParagraph"/>
              <w:rPr>
                <w:rFonts w:ascii="Times New Roman"/>
                <w:sz w:val="20"/>
              </w:rPr>
            </w:pPr>
          </w:p>
        </w:tc>
        <w:tc>
          <w:tcPr>
            <w:tcW w:w="855" w:type="dxa"/>
            <w:vMerge/>
            <w:tcBorders>
              <w:top w:val="nil"/>
              <w:bottom w:val="single" w:sz="4" w:space="0" w:color="539E39"/>
            </w:tcBorders>
          </w:tcPr>
          <w:p w14:paraId="708267CF" w14:textId="77777777" w:rsidR="00F823DD" w:rsidRDefault="00F823DD">
            <w:pPr>
              <w:rPr>
                <w:sz w:val="2"/>
                <w:szCs w:val="2"/>
              </w:rPr>
            </w:pPr>
          </w:p>
        </w:tc>
        <w:tc>
          <w:tcPr>
            <w:tcW w:w="1232" w:type="dxa"/>
            <w:vMerge/>
            <w:tcBorders>
              <w:top w:val="nil"/>
              <w:bottom w:val="single" w:sz="4" w:space="0" w:color="539E39"/>
            </w:tcBorders>
          </w:tcPr>
          <w:p w14:paraId="55D55461" w14:textId="77777777" w:rsidR="00F823DD" w:rsidRDefault="00F823DD">
            <w:pPr>
              <w:rPr>
                <w:sz w:val="2"/>
                <w:szCs w:val="2"/>
              </w:rPr>
            </w:pPr>
          </w:p>
        </w:tc>
        <w:tc>
          <w:tcPr>
            <w:tcW w:w="1260" w:type="dxa"/>
            <w:vMerge/>
            <w:tcBorders>
              <w:top w:val="nil"/>
              <w:bottom w:val="single" w:sz="4" w:space="0" w:color="539E39"/>
            </w:tcBorders>
          </w:tcPr>
          <w:p w14:paraId="7412E188" w14:textId="77777777" w:rsidR="00F823DD" w:rsidRDefault="00F823DD">
            <w:pPr>
              <w:rPr>
                <w:sz w:val="2"/>
                <w:szCs w:val="2"/>
              </w:rPr>
            </w:pPr>
          </w:p>
        </w:tc>
        <w:tc>
          <w:tcPr>
            <w:tcW w:w="495" w:type="dxa"/>
            <w:tcBorders>
              <w:bottom w:val="single" w:sz="4" w:space="0" w:color="539E39"/>
            </w:tcBorders>
          </w:tcPr>
          <w:p w14:paraId="13630583" w14:textId="77777777" w:rsidR="00F823DD" w:rsidRDefault="00D11C53">
            <w:pPr>
              <w:pStyle w:val="TableParagraph"/>
              <w:spacing w:before="12"/>
              <w:ind w:left="5"/>
              <w:jc w:val="center"/>
              <w:rPr>
                <w:sz w:val="20"/>
              </w:rPr>
            </w:pPr>
            <w:r>
              <w:rPr>
                <w:spacing w:val="-5"/>
                <w:sz w:val="20"/>
              </w:rPr>
              <w:t>24</w:t>
            </w:r>
          </w:p>
          <w:p w14:paraId="58D723AB" w14:textId="77777777" w:rsidR="00F823DD" w:rsidRDefault="00D11C53">
            <w:pPr>
              <w:pStyle w:val="TableParagraph"/>
              <w:spacing w:before="34"/>
              <w:ind w:left="5"/>
              <w:jc w:val="center"/>
              <w:rPr>
                <w:sz w:val="20"/>
              </w:rPr>
            </w:pPr>
            <w:r>
              <w:rPr>
                <w:spacing w:val="-10"/>
                <w:sz w:val="20"/>
              </w:rPr>
              <w:t>8</w:t>
            </w:r>
          </w:p>
        </w:tc>
        <w:tc>
          <w:tcPr>
            <w:tcW w:w="803" w:type="dxa"/>
            <w:vMerge/>
            <w:tcBorders>
              <w:top w:val="nil"/>
              <w:bottom w:val="single" w:sz="4" w:space="0" w:color="539E39"/>
            </w:tcBorders>
          </w:tcPr>
          <w:p w14:paraId="50802FFC" w14:textId="77777777" w:rsidR="00F823DD" w:rsidRDefault="00F823DD">
            <w:pPr>
              <w:rPr>
                <w:sz w:val="2"/>
                <w:szCs w:val="2"/>
              </w:rPr>
            </w:pPr>
          </w:p>
        </w:tc>
        <w:tc>
          <w:tcPr>
            <w:tcW w:w="947" w:type="dxa"/>
            <w:vMerge/>
            <w:tcBorders>
              <w:top w:val="nil"/>
              <w:bottom w:val="single" w:sz="4" w:space="0" w:color="539E39"/>
            </w:tcBorders>
          </w:tcPr>
          <w:p w14:paraId="60BDC0B8" w14:textId="77777777" w:rsidR="00F823DD" w:rsidRDefault="00F823DD">
            <w:pPr>
              <w:rPr>
                <w:sz w:val="2"/>
                <w:szCs w:val="2"/>
              </w:rPr>
            </w:pPr>
          </w:p>
        </w:tc>
        <w:tc>
          <w:tcPr>
            <w:tcW w:w="666" w:type="dxa"/>
            <w:tcBorders>
              <w:bottom w:val="single" w:sz="4" w:space="0" w:color="539E39"/>
            </w:tcBorders>
          </w:tcPr>
          <w:p w14:paraId="6A973B71" w14:textId="77777777" w:rsidR="00F823DD" w:rsidRDefault="00D11C53">
            <w:pPr>
              <w:pStyle w:val="TableParagraph"/>
              <w:spacing w:before="12"/>
              <w:ind w:left="47" w:right="44"/>
              <w:jc w:val="center"/>
              <w:rPr>
                <w:sz w:val="20"/>
              </w:rPr>
            </w:pPr>
            <w:r>
              <w:rPr>
                <w:spacing w:val="-4"/>
                <w:sz w:val="20"/>
              </w:rPr>
              <w:t>0.73</w:t>
            </w:r>
          </w:p>
          <w:p w14:paraId="46D04DC5" w14:textId="77777777" w:rsidR="00F823DD" w:rsidRDefault="00D11C53">
            <w:pPr>
              <w:pStyle w:val="TableParagraph"/>
              <w:spacing w:before="34"/>
              <w:ind w:left="47" w:right="43"/>
              <w:jc w:val="center"/>
              <w:rPr>
                <w:sz w:val="20"/>
              </w:rPr>
            </w:pPr>
            <w:r>
              <w:rPr>
                <w:spacing w:val="-5"/>
                <w:sz w:val="20"/>
              </w:rPr>
              <w:t>5-</w:t>
            </w:r>
          </w:p>
          <w:p w14:paraId="404451BD" w14:textId="77777777" w:rsidR="00F823DD" w:rsidRDefault="00D11C53">
            <w:pPr>
              <w:pStyle w:val="TableParagraph"/>
              <w:spacing w:before="37"/>
              <w:ind w:left="47" w:right="44"/>
              <w:jc w:val="center"/>
              <w:rPr>
                <w:sz w:val="20"/>
              </w:rPr>
            </w:pPr>
            <w:r>
              <w:rPr>
                <w:spacing w:val="-4"/>
                <w:sz w:val="20"/>
              </w:rPr>
              <w:t>0.16</w:t>
            </w:r>
          </w:p>
          <w:p w14:paraId="18008AF7" w14:textId="77777777" w:rsidR="00F823DD" w:rsidRDefault="00D11C53">
            <w:pPr>
              <w:pStyle w:val="TableParagraph"/>
              <w:spacing w:before="35"/>
              <w:ind w:left="47" w:right="42"/>
              <w:jc w:val="center"/>
              <w:rPr>
                <w:sz w:val="20"/>
              </w:rPr>
            </w:pPr>
            <w:r>
              <w:rPr>
                <w:spacing w:val="-10"/>
                <w:sz w:val="20"/>
              </w:rPr>
              <w:t>6</w:t>
            </w:r>
          </w:p>
        </w:tc>
        <w:tc>
          <w:tcPr>
            <w:tcW w:w="601" w:type="dxa"/>
            <w:tcBorders>
              <w:bottom w:val="single" w:sz="4" w:space="0" w:color="539E39"/>
            </w:tcBorders>
          </w:tcPr>
          <w:p w14:paraId="67DFEE42" w14:textId="77777777" w:rsidR="00F823DD" w:rsidRDefault="00F823DD">
            <w:pPr>
              <w:pStyle w:val="TableParagraph"/>
              <w:rPr>
                <w:rFonts w:ascii="Times New Roman"/>
                <w:sz w:val="20"/>
              </w:rPr>
            </w:pPr>
          </w:p>
        </w:tc>
        <w:tc>
          <w:tcPr>
            <w:tcW w:w="564" w:type="dxa"/>
            <w:tcBorders>
              <w:bottom w:val="single" w:sz="4" w:space="0" w:color="539E39"/>
            </w:tcBorders>
          </w:tcPr>
          <w:p w14:paraId="14C45397" w14:textId="77777777" w:rsidR="00F823DD" w:rsidRDefault="00F823DD">
            <w:pPr>
              <w:pStyle w:val="TableParagraph"/>
              <w:rPr>
                <w:rFonts w:ascii="Times New Roman"/>
                <w:sz w:val="20"/>
              </w:rPr>
            </w:pPr>
          </w:p>
        </w:tc>
        <w:tc>
          <w:tcPr>
            <w:tcW w:w="755" w:type="dxa"/>
            <w:vMerge/>
            <w:tcBorders>
              <w:top w:val="nil"/>
              <w:bottom w:val="single" w:sz="4" w:space="0" w:color="539E39"/>
            </w:tcBorders>
          </w:tcPr>
          <w:p w14:paraId="4AC773C3" w14:textId="77777777" w:rsidR="00F823DD" w:rsidRDefault="00F823DD">
            <w:pPr>
              <w:rPr>
                <w:sz w:val="2"/>
                <w:szCs w:val="2"/>
              </w:rPr>
            </w:pPr>
          </w:p>
        </w:tc>
        <w:tc>
          <w:tcPr>
            <w:tcW w:w="934" w:type="dxa"/>
            <w:tcBorders>
              <w:bottom w:val="single" w:sz="4" w:space="0" w:color="539E39"/>
            </w:tcBorders>
          </w:tcPr>
          <w:p w14:paraId="60B0EA9C" w14:textId="77777777" w:rsidR="00F823DD" w:rsidRDefault="00D11C53">
            <w:pPr>
              <w:pStyle w:val="TableParagraph"/>
              <w:spacing w:before="12"/>
              <w:ind w:left="1" w:right="17"/>
              <w:jc w:val="center"/>
              <w:rPr>
                <w:sz w:val="20"/>
              </w:rPr>
            </w:pPr>
            <w:r>
              <w:rPr>
                <w:spacing w:val="-2"/>
                <w:sz w:val="20"/>
              </w:rPr>
              <w:t>2022/P</w:t>
            </w:r>
          </w:p>
          <w:p w14:paraId="7E255CA7" w14:textId="77777777" w:rsidR="00F823DD" w:rsidRDefault="00D11C53">
            <w:pPr>
              <w:pStyle w:val="TableParagraph"/>
              <w:spacing w:before="34" w:line="276" w:lineRule="auto"/>
              <w:ind w:left="109" w:right="123"/>
              <w:jc w:val="center"/>
              <w:rPr>
                <w:i/>
                <w:sz w:val="20"/>
              </w:rPr>
            </w:pPr>
            <w:r>
              <w:rPr>
                <w:spacing w:val="-4"/>
                <w:sz w:val="20"/>
              </w:rPr>
              <w:t>aul</w:t>
            </w:r>
            <w:r>
              <w:rPr>
                <w:spacing w:val="-2"/>
                <w:sz w:val="20"/>
              </w:rPr>
              <w:t xml:space="preserve"> Richard </w:t>
            </w:r>
            <w:r>
              <w:rPr>
                <w:sz w:val="20"/>
              </w:rPr>
              <w:t xml:space="preserve">s M </w:t>
            </w:r>
            <w:r>
              <w:rPr>
                <w:i/>
                <w:sz w:val="20"/>
              </w:rPr>
              <w:t>et</w:t>
            </w:r>
          </w:p>
          <w:p w14:paraId="7A6067C7" w14:textId="77777777" w:rsidR="00F823DD" w:rsidRDefault="00D11C53">
            <w:pPr>
              <w:pStyle w:val="TableParagraph"/>
              <w:ind w:left="2" w:right="17"/>
              <w:jc w:val="center"/>
              <w:rPr>
                <w:i/>
                <w:sz w:val="20"/>
              </w:rPr>
            </w:pPr>
            <w:r>
              <w:rPr>
                <w:i/>
                <w:spacing w:val="-5"/>
                <w:sz w:val="20"/>
              </w:rPr>
              <w:t>al.</w:t>
            </w:r>
          </w:p>
        </w:tc>
      </w:tr>
    </w:tbl>
    <w:p w14:paraId="6F0C0917" w14:textId="77777777" w:rsidR="00F823DD" w:rsidRDefault="00F823DD">
      <w:pPr>
        <w:pStyle w:val="Textoindependiente"/>
        <w:rPr>
          <w:sz w:val="14"/>
        </w:rPr>
      </w:pPr>
    </w:p>
    <w:p w14:paraId="3BC59DB5" w14:textId="77777777" w:rsidR="00F823DD" w:rsidRDefault="00F823DD">
      <w:pPr>
        <w:pStyle w:val="Textoindependiente"/>
        <w:rPr>
          <w:sz w:val="14"/>
        </w:rPr>
        <w:sectPr w:rsidR="00F823DD">
          <w:pgSz w:w="12240" w:h="15840"/>
          <w:pgMar w:top="1240" w:right="1080" w:bottom="280" w:left="1080" w:header="1020" w:footer="0" w:gutter="0"/>
          <w:cols w:space="720"/>
        </w:sectPr>
      </w:pPr>
    </w:p>
    <w:p w14:paraId="27400764" w14:textId="77777777" w:rsidR="00F823DD" w:rsidRDefault="00D11C53">
      <w:pPr>
        <w:pStyle w:val="Textoindependiente"/>
        <w:spacing w:before="101" w:line="276" w:lineRule="auto"/>
        <w:ind w:left="360" w:firstLine="288"/>
        <w:jc w:val="both"/>
      </w:pPr>
      <w:r>
        <w:t>Furthermore, some methods incorporate greener</w:t>
      </w:r>
      <w:r>
        <w:rPr>
          <w:spacing w:val="-6"/>
        </w:rPr>
        <w:t xml:space="preserve"> </w:t>
      </w:r>
      <w:r>
        <w:t>mobile</w:t>
      </w:r>
      <w:r>
        <w:rPr>
          <w:spacing w:val="-6"/>
        </w:rPr>
        <w:t xml:space="preserve"> </w:t>
      </w:r>
      <w:r>
        <w:t>phases,</w:t>
      </w:r>
      <w:r>
        <w:rPr>
          <w:spacing w:val="-5"/>
        </w:rPr>
        <w:t xml:space="preserve"> </w:t>
      </w:r>
      <w:r>
        <w:t>reflecting</w:t>
      </w:r>
      <w:r>
        <w:rPr>
          <w:spacing w:val="-5"/>
        </w:rPr>
        <w:t xml:space="preserve"> </w:t>
      </w:r>
      <w:r>
        <w:t>a</w:t>
      </w:r>
      <w:r>
        <w:rPr>
          <w:spacing w:val="-7"/>
        </w:rPr>
        <w:t xml:space="preserve"> </w:t>
      </w:r>
      <w:r>
        <w:t xml:space="preserve">commitment to reducing the environmental impact of analytical practices. Looking ahead, future advancements could focus on greener </w:t>
      </w:r>
      <w:proofErr w:type="gramStart"/>
      <w:r>
        <w:t>alternatives</w:t>
      </w:r>
      <w:r>
        <w:rPr>
          <w:spacing w:val="61"/>
          <w:w w:val="150"/>
        </w:rPr>
        <w:t xml:space="preserve">  </w:t>
      </w:r>
      <w:r>
        <w:t>to</w:t>
      </w:r>
      <w:proofErr w:type="gramEnd"/>
      <w:r>
        <w:rPr>
          <w:spacing w:val="61"/>
          <w:w w:val="150"/>
        </w:rPr>
        <w:t xml:space="preserve">  </w:t>
      </w:r>
      <w:proofErr w:type="gramStart"/>
      <w:r>
        <w:t>traditional</w:t>
      </w:r>
      <w:r>
        <w:rPr>
          <w:spacing w:val="62"/>
          <w:w w:val="150"/>
        </w:rPr>
        <w:t xml:space="preserve">  </w:t>
      </w:r>
      <w:r>
        <w:t>solvents,</w:t>
      </w:r>
      <w:r>
        <w:rPr>
          <w:spacing w:val="61"/>
          <w:w w:val="150"/>
        </w:rPr>
        <w:t xml:space="preserve">  </w:t>
      </w:r>
      <w:r>
        <w:rPr>
          <w:spacing w:val="-5"/>
        </w:rPr>
        <w:t>the</w:t>
      </w:r>
      <w:proofErr w:type="gramEnd"/>
    </w:p>
    <w:p w14:paraId="5E684A9D" w14:textId="77777777" w:rsidR="00F823DD" w:rsidRDefault="00D11C53">
      <w:pPr>
        <w:pStyle w:val="Textoindependiente"/>
        <w:spacing w:before="101" w:line="276" w:lineRule="auto"/>
        <w:ind w:left="247" w:right="353"/>
        <w:jc w:val="both"/>
      </w:pPr>
      <w:r>
        <w:br w:type="column"/>
      </w:r>
      <w:r>
        <w:t>miniaturization and automation of analytical systems, and the integration of multi-analyte detection to improve efficiency. Real-time monitoring using advanced spectroscopy, enhanced sensitivity with high-resolution mass spectrometry,</w:t>
      </w:r>
      <w:r>
        <w:rPr>
          <w:spacing w:val="-2"/>
        </w:rPr>
        <w:t xml:space="preserve"> </w:t>
      </w:r>
      <w:r>
        <w:t>and</w:t>
      </w:r>
      <w:r>
        <w:rPr>
          <w:spacing w:val="-2"/>
        </w:rPr>
        <w:t xml:space="preserve"> </w:t>
      </w:r>
      <w:r>
        <w:t>the</w:t>
      </w:r>
      <w:r>
        <w:rPr>
          <w:spacing w:val="-2"/>
        </w:rPr>
        <w:t xml:space="preserve"> </w:t>
      </w:r>
      <w:r>
        <w:t>incorporation</w:t>
      </w:r>
      <w:r>
        <w:rPr>
          <w:spacing w:val="-2"/>
        </w:rPr>
        <w:t xml:space="preserve"> </w:t>
      </w:r>
      <w:r>
        <w:t>of</w:t>
      </w:r>
      <w:r>
        <w:rPr>
          <w:spacing w:val="-1"/>
        </w:rPr>
        <w:t xml:space="preserve"> </w:t>
      </w:r>
      <w:r>
        <w:rPr>
          <w:spacing w:val="-2"/>
        </w:rPr>
        <w:t>Artificial</w:t>
      </w:r>
    </w:p>
    <w:p w14:paraId="62034738" w14:textId="77777777" w:rsidR="00F823DD" w:rsidRDefault="00F823DD">
      <w:pPr>
        <w:pStyle w:val="Textoindependiente"/>
        <w:spacing w:line="276" w:lineRule="auto"/>
        <w:jc w:val="both"/>
        <w:sectPr w:rsidR="00F823DD">
          <w:type w:val="continuous"/>
          <w:pgSz w:w="12240" w:h="15840"/>
          <w:pgMar w:top="1240" w:right="1080" w:bottom="280" w:left="1080" w:header="1020" w:footer="0" w:gutter="0"/>
          <w:cols w:num="2" w:space="720" w:equalWidth="0">
            <w:col w:w="4898" w:space="40"/>
            <w:col w:w="5142"/>
          </w:cols>
        </w:sectPr>
      </w:pPr>
    </w:p>
    <w:p w14:paraId="32D0158C" w14:textId="77777777" w:rsidR="00F823DD" w:rsidRDefault="00D11C53">
      <w:pPr>
        <w:pStyle w:val="Textoindependiente"/>
        <w:spacing w:before="125" w:line="273" w:lineRule="auto"/>
        <w:ind w:left="360"/>
      </w:pPr>
      <w:r>
        <w:lastRenderedPageBreak/>
        <w:t>Intelligence</w:t>
      </w:r>
      <w:r>
        <w:rPr>
          <w:spacing w:val="80"/>
        </w:rPr>
        <w:t xml:space="preserve"> </w:t>
      </w:r>
      <w:r>
        <w:t>and</w:t>
      </w:r>
      <w:r>
        <w:rPr>
          <w:spacing w:val="80"/>
        </w:rPr>
        <w:t xml:space="preserve"> </w:t>
      </w:r>
      <w:r>
        <w:t>machine</w:t>
      </w:r>
      <w:r>
        <w:rPr>
          <w:spacing w:val="80"/>
        </w:rPr>
        <w:t xml:space="preserve"> </w:t>
      </w:r>
      <w:r>
        <w:t>learning</w:t>
      </w:r>
      <w:r>
        <w:rPr>
          <w:spacing w:val="80"/>
        </w:rPr>
        <w:t xml:space="preserve"> </w:t>
      </w:r>
      <w:r>
        <w:t>for</w:t>
      </w:r>
      <w:r>
        <w:rPr>
          <w:spacing w:val="80"/>
        </w:rPr>
        <w:t xml:space="preserve"> </w:t>
      </w:r>
      <w:r>
        <w:t>data analysis are promising directions.</w:t>
      </w:r>
    </w:p>
    <w:p w14:paraId="73D76C68" w14:textId="77777777" w:rsidR="00F823DD" w:rsidRDefault="00D11C53">
      <w:pPr>
        <w:spacing w:before="245"/>
        <w:ind w:left="360"/>
        <w:rPr>
          <w:i/>
        </w:rPr>
      </w:pPr>
      <w:r>
        <w:rPr>
          <w:i/>
        </w:rPr>
        <w:t>HPTLC</w:t>
      </w:r>
      <w:r>
        <w:rPr>
          <w:i/>
          <w:spacing w:val="-3"/>
        </w:rPr>
        <w:t xml:space="preserve"> </w:t>
      </w:r>
      <w:r>
        <w:rPr>
          <w:i/>
          <w:spacing w:val="-2"/>
        </w:rPr>
        <w:t>method</w:t>
      </w:r>
    </w:p>
    <w:p w14:paraId="2A66B5BD" w14:textId="77777777" w:rsidR="00F823DD" w:rsidRDefault="00F823DD">
      <w:pPr>
        <w:pStyle w:val="Textoindependiente"/>
        <w:spacing w:before="19"/>
        <w:rPr>
          <w:i/>
        </w:rPr>
      </w:pPr>
    </w:p>
    <w:p w14:paraId="4156D320" w14:textId="77777777" w:rsidR="00F823DD" w:rsidRDefault="00D11C53">
      <w:pPr>
        <w:pStyle w:val="Textoindependiente"/>
        <w:spacing w:before="1" w:line="276" w:lineRule="auto"/>
        <w:ind w:left="360" w:firstLine="336"/>
        <w:jc w:val="both"/>
      </w:pPr>
      <w:r>
        <w:t>HPTLC is the most suitable approach for analyzing chemicals in complex matrices such</w:t>
      </w:r>
      <w:r>
        <w:rPr>
          <w:spacing w:val="40"/>
        </w:rPr>
        <w:t xml:space="preserve"> </w:t>
      </w:r>
      <w:r>
        <w:t xml:space="preserve">as plant materials, fat samples, and high sugar content products. The HPTLC fingerprint in herbal medication trials physically validates or refutes the plant's identification. Harsha Umesh </w:t>
      </w:r>
      <w:r>
        <w:rPr>
          <w:i/>
        </w:rPr>
        <w:t xml:space="preserve">et al. </w:t>
      </w:r>
      <w:r>
        <w:t>reported a method using silica gel 60 and F254 precoated plates as the stationary phase and a mixture of toluene, methanol, and chloroform (3.6:3.6:3 (v/v/v)) as the mobile phase at 268 nm. The method demonstrated a linear</w:t>
      </w:r>
      <w:r>
        <w:rPr>
          <w:spacing w:val="-2"/>
        </w:rPr>
        <w:t xml:space="preserve"> </w:t>
      </w:r>
      <w:r>
        <w:t>response</w:t>
      </w:r>
      <w:r>
        <w:rPr>
          <w:spacing w:val="-2"/>
        </w:rPr>
        <w:t xml:space="preserve"> </w:t>
      </w:r>
      <w:r>
        <w:t>range</w:t>
      </w:r>
      <w:r>
        <w:rPr>
          <w:spacing w:val="-3"/>
        </w:rPr>
        <w:t xml:space="preserve"> </w:t>
      </w:r>
      <w:r>
        <w:t>of</w:t>
      </w:r>
      <w:r>
        <w:rPr>
          <w:spacing w:val="-2"/>
        </w:rPr>
        <w:t xml:space="preserve"> </w:t>
      </w:r>
      <w:r>
        <w:t>500 -</w:t>
      </w:r>
      <w:r>
        <w:rPr>
          <w:spacing w:val="-1"/>
        </w:rPr>
        <w:t xml:space="preserve"> </w:t>
      </w:r>
      <w:r>
        <w:t>3000</w:t>
      </w:r>
      <w:r>
        <w:rPr>
          <w:spacing w:val="-2"/>
        </w:rPr>
        <w:t xml:space="preserve"> </w:t>
      </w:r>
      <w:r>
        <w:t>ng/mL</w:t>
      </w:r>
      <w:r>
        <w:rPr>
          <w:spacing w:val="-3"/>
        </w:rPr>
        <w:t xml:space="preserve"> </w:t>
      </w:r>
      <w:r>
        <w:t>with a correlation coefficient of 0.997 and repeatability of 1.88% RSD across six samples. In addition, the study revealed that gemcitabine undergoes degradation under hydrolytic conditions but remains stable under</w:t>
      </w:r>
      <w:r>
        <w:rPr>
          <w:spacing w:val="40"/>
        </w:rPr>
        <w:t xml:space="preserve"> </w:t>
      </w:r>
      <w:r>
        <w:t>thermolytic and photolytic conditions depicting it a robust tool for stability studies. Integration with digital imaging and densitometry could improve resolution and quantification, while automation and miniaturization may increase efficiency and portability. Expanding its applications to other pharmaceuticals and metabolites in complex formulations can enhance its versatility [</w:t>
      </w:r>
      <w:hyperlink w:anchor="_bookmark29" w:history="1">
        <w:r>
          <w:rPr>
            <w:color w:val="0000FF"/>
          </w:rPr>
          <w:t>23</w:t>
        </w:r>
      </w:hyperlink>
      <w:r>
        <w:t>].</w:t>
      </w:r>
    </w:p>
    <w:p w14:paraId="3AEE46B2" w14:textId="77777777" w:rsidR="00F823DD" w:rsidRDefault="00D11C53">
      <w:pPr>
        <w:spacing w:before="242"/>
        <w:ind w:left="360"/>
        <w:rPr>
          <w:i/>
        </w:rPr>
      </w:pPr>
      <w:r>
        <w:rPr>
          <w:i/>
        </w:rPr>
        <w:t>UPLC</w:t>
      </w:r>
      <w:r>
        <w:rPr>
          <w:i/>
          <w:spacing w:val="-3"/>
        </w:rPr>
        <w:t xml:space="preserve"> </w:t>
      </w:r>
      <w:r>
        <w:rPr>
          <w:i/>
          <w:spacing w:val="-2"/>
        </w:rPr>
        <w:t>method</w:t>
      </w:r>
    </w:p>
    <w:p w14:paraId="621AECDC" w14:textId="77777777" w:rsidR="00F823DD" w:rsidRDefault="00F823DD">
      <w:pPr>
        <w:pStyle w:val="Textoindependiente"/>
        <w:spacing w:before="20"/>
        <w:rPr>
          <w:i/>
        </w:rPr>
      </w:pPr>
    </w:p>
    <w:p w14:paraId="3DFD97BA" w14:textId="77777777" w:rsidR="00F823DD" w:rsidRDefault="00D11C53">
      <w:pPr>
        <w:pStyle w:val="Textoindependiente"/>
        <w:spacing w:line="276" w:lineRule="auto"/>
        <w:ind w:left="360" w:firstLine="288"/>
        <w:jc w:val="both"/>
      </w:pPr>
      <w:r>
        <w:t>Ultra-performance liquid chromatography (UPLC) is a major encroachment in chromatography since it provides results</w:t>
      </w:r>
      <w:r>
        <w:rPr>
          <w:spacing w:val="40"/>
        </w:rPr>
        <w:t xml:space="preserve"> </w:t>
      </w:r>
      <w:r>
        <w:t>rapidly with improved resolution, and sensitivity. It has enriched with innovative separation efficacy and detection limits. Dae Jin Park</w:t>
      </w:r>
      <w:r>
        <w:rPr>
          <w:spacing w:val="-2"/>
        </w:rPr>
        <w:t xml:space="preserve"> </w:t>
      </w:r>
      <w:r>
        <w:rPr>
          <w:i/>
        </w:rPr>
        <w:t>et</w:t>
      </w:r>
      <w:r>
        <w:rPr>
          <w:i/>
          <w:spacing w:val="-5"/>
        </w:rPr>
        <w:t xml:space="preserve"> </w:t>
      </w:r>
      <w:r>
        <w:rPr>
          <w:i/>
        </w:rPr>
        <w:t>al.</w:t>
      </w:r>
      <w:r>
        <w:rPr>
          <w:i/>
          <w:spacing w:val="-2"/>
        </w:rPr>
        <w:t xml:space="preserve"> </w:t>
      </w:r>
      <w:r>
        <w:t>reported</w:t>
      </w:r>
      <w:r>
        <w:rPr>
          <w:spacing w:val="-4"/>
        </w:rPr>
        <w:t xml:space="preserve"> </w:t>
      </w:r>
      <w:r>
        <w:t>a</w:t>
      </w:r>
      <w:r>
        <w:rPr>
          <w:spacing w:val="-1"/>
        </w:rPr>
        <w:t xml:space="preserve"> </w:t>
      </w:r>
      <w:r>
        <w:t>novel</w:t>
      </w:r>
      <w:r>
        <w:rPr>
          <w:spacing w:val="-1"/>
        </w:rPr>
        <w:t xml:space="preserve"> </w:t>
      </w:r>
      <w:r>
        <w:t>RP-UPLC</w:t>
      </w:r>
      <w:r>
        <w:rPr>
          <w:spacing w:val="-3"/>
        </w:rPr>
        <w:t xml:space="preserve"> </w:t>
      </w:r>
      <w:r>
        <w:t>method</w:t>
      </w:r>
      <w:r>
        <w:rPr>
          <w:spacing w:val="-8"/>
        </w:rPr>
        <w:t xml:space="preserve"> </w:t>
      </w:r>
      <w:r>
        <w:t>for the simultaneous estimation</w:t>
      </w:r>
      <w:r>
        <w:rPr>
          <w:spacing w:val="-1"/>
        </w:rPr>
        <w:t xml:space="preserve"> </w:t>
      </w:r>
      <w:r>
        <w:t>of gemcitabine</w:t>
      </w:r>
      <w:r>
        <w:rPr>
          <w:spacing w:val="-1"/>
        </w:rPr>
        <w:t xml:space="preserve"> </w:t>
      </w:r>
      <w:r>
        <w:t>and 2'-deoxycytidine,</w:t>
      </w:r>
      <w:r>
        <w:rPr>
          <w:spacing w:val="54"/>
        </w:rPr>
        <w:t xml:space="preserve"> </w:t>
      </w:r>
      <w:r>
        <w:t>achieving</w:t>
      </w:r>
      <w:r>
        <w:rPr>
          <w:spacing w:val="54"/>
        </w:rPr>
        <w:t xml:space="preserve"> </w:t>
      </w:r>
      <w:r>
        <w:t>retention</w:t>
      </w:r>
      <w:r>
        <w:rPr>
          <w:spacing w:val="54"/>
        </w:rPr>
        <w:t xml:space="preserve"> </w:t>
      </w:r>
      <w:r>
        <w:t>times</w:t>
      </w:r>
      <w:r>
        <w:rPr>
          <w:spacing w:val="55"/>
        </w:rPr>
        <w:t xml:space="preserve"> </w:t>
      </w:r>
      <w:r>
        <w:rPr>
          <w:spacing w:val="-5"/>
        </w:rPr>
        <w:t>of</w:t>
      </w:r>
    </w:p>
    <w:p w14:paraId="44B29250" w14:textId="77777777" w:rsidR="00F823DD" w:rsidRDefault="00D11C53">
      <w:pPr>
        <w:pStyle w:val="Textoindependiente"/>
        <w:spacing w:before="2"/>
        <w:ind w:left="360"/>
        <w:jc w:val="both"/>
      </w:pPr>
      <w:r>
        <w:t>3.2</w:t>
      </w:r>
      <w:r>
        <w:rPr>
          <w:spacing w:val="-5"/>
        </w:rPr>
        <w:t xml:space="preserve"> </w:t>
      </w:r>
      <w:r>
        <w:t>and</w:t>
      </w:r>
      <w:r>
        <w:rPr>
          <w:spacing w:val="-3"/>
        </w:rPr>
        <w:t xml:space="preserve"> </w:t>
      </w:r>
      <w:r>
        <w:t>2.1</w:t>
      </w:r>
      <w:r>
        <w:rPr>
          <w:spacing w:val="-3"/>
        </w:rPr>
        <w:t xml:space="preserve"> </w:t>
      </w:r>
      <w:r>
        <w:t>minutes,</w:t>
      </w:r>
      <w:r>
        <w:rPr>
          <w:spacing w:val="-3"/>
        </w:rPr>
        <w:t xml:space="preserve"> </w:t>
      </w:r>
      <w:r>
        <w:t>respectively,</w:t>
      </w:r>
      <w:r>
        <w:rPr>
          <w:spacing w:val="-2"/>
        </w:rPr>
        <w:t xml:space="preserve"> </w:t>
      </w:r>
      <w:r>
        <w:t>with</w:t>
      </w:r>
      <w:r>
        <w:rPr>
          <w:spacing w:val="-2"/>
        </w:rPr>
        <w:t xml:space="preserve"> detection</w:t>
      </w:r>
    </w:p>
    <w:p w14:paraId="11A3D571" w14:textId="77777777" w:rsidR="00F823DD" w:rsidRDefault="00D11C53">
      <w:pPr>
        <w:pStyle w:val="Textoindependiente"/>
        <w:spacing w:before="125" w:line="276" w:lineRule="auto"/>
        <w:ind w:left="246" w:right="352"/>
        <w:jc w:val="both"/>
      </w:pPr>
      <w:r>
        <w:br w:type="column"/>
      </w:r>
      <w:r>
        <w:t>at 283 nm. The method exhibited excellent linearity within the range of 0.1 to 20 µg/mL</w:t>
      </w:r>
      <w:r>
        <w:rPr>
          <w:spacing w:val="40"/>
        </w:rPr>
        <w:t xml:space="preserve"> </w:t>
      </w:r>
      <w:r>
        <w:t>and</w:t>
      </w:r>
      <w:r>
        <w:rPr>
          <w:spacing w:val="-1"/>
        </w:rPr>
        <w:t xml:space="preserve"> </w:t>
      </w:r>
      <w:r>
        <w:t>showed high reproducibility, with intra-day and</w:t>
      </w:r>
      <w:r>
        <w:rPr>
          <w:spacing w:val="-3"/>
        </w:rPr>
        <w:t xml:space="preserve"> </w:t>
      </w:r>
      <w:r>
        <w:t>inter-day</w:t>
      </w:r>
      <w:r>
        <w:rPr>
          <w:spacing w:val="-4"/>
        </w:rPr>
        <w:t xml:space="preserve"> </w:t>
      </w:r>
      <w:r>
        <w:t>assay</w:t>
      </w:r>
      <w:r>
        <w:rPr>
          <w:spacing w:val="-3"/>
        </w:rPr>
        <w:t xml:space="preserve"> </w:t>
      </w:r>
      <w:r>
        <w:t>variability</w:t>
      </w:r>
      <w:r>
        <w:rPr>
          <w:spacing w:val="-4"/>
        </w:rPr>
        <w:t xml:space="preserve"> </w:t>
      </w:r>
      <w:r>
        <w:t>under</w:t>
      </w:r>
      <w:r>
        <w:rPr>
          <w:spacing w:val="-3"/>
        </w:rPr>
        <w:t xml:space="preserve"> </w:t>
      </w:r>
      <w:r>
        <w:t>10.0%</w:t>
      </w:r>
      <w:r>
        <w:rPr>
          <w:spacing w:val="-2"/>
        </w:rPr>
        <w:t xml:space="preserve"> </w:t>
      </w:r>
      <w:r>
        <w:t>and recovery values ranging from 97.3% to 113.5% [</w:t>
      </w:r>
      <w:hyperlink w:anchor="_bookmark30" w:history="1">
        <w:r>
          <w:rPr>
            <w:color w:val="0000FF"/>
          </w:rPr>
          <w:t>24</w:t>
        </w:r>
      </w:hyperlink>
      <w:r>
        <w:t>]. The UPLC method was distinctive and found to be novel, simple, accurate, and precise for the simultaneous estimation of gemcitabine and</w:t>
      </w:r>
      <w:r>
        <w:rPr>
          <w:spacing w:val="-6"/>
        </w:rPr>
        <w:t xml:space="preserve"> </w:t>
      </w:r>
      <w:r>
        <w:t>2'-deoxycytidine.</w:t>
      </w:r>
      <w:r>
        <w:rPr>
          <w:spacing w:val="-5"/>
        </w:rPr>
        <w:t xml:space="preserve"> </w:t>
      </w:r>
      <w:r>
        <w:t>Automation</w:t>
      </w:r>
      <w:r>
        <w:rPr>
          <w:spacing w:val="-6"/>
        </w:rPr>
        <w:t xml:space="preserve"> </w:t>
      </w:r>
      <w:r>
        <w:t>and</w:t>
      </w:r>
      <w:r>
        <w:rPr>
          <w:spacing w:val="-6"/>
        </w:rPr>
        <w:t xml:space="preserve"> </w:t>
      </w:r>
      <w:r>
        <w:t>AI-driven data analysis could enhance throughput and robustness, streamlining pharmaceutical and clinical testing. With its combination of speed, precision, and versatility, UPLC is poised to become an indispensable tool in modern analytical and biomedical research.</w:t>
      </w:r>
    </w:p>
    <w:p w14:paraId="55400360" w14:textId="77777777" w:rsidR="00F823DD" w:rsidRDefault="00D11C53">
      <w:pPr>
        <w:pStyle w:val="Ttulo1"/>
        <w:spacing w:before="239"/>
        <w:ind w:left="246"/>
        <w:jc w:val="both"/>
      </w:pPr>
      <w:r>
        <w:t>Bio-Analytical</w:t>
      </w:r>
      <w:r>
        <w:rPr>
          <w:spacing w:val="-10"/>
        </w:rPr>
        <w:t xml:space="preserve"> </w:t>
      </w:r>
      <w:r>
        <w:rPr>
          <w:spacing w:val="-2"/>
        </w:rPr>
        <w:t>Technique</w:t>
      </w:r>
    </w:p>
    <w:p w14:paraId="13CE63FA" w14:textId="77777777" w:rsidR="00F823DD" w:rsidRDefault="00F823DD">
      <w:pPr>
        <w:pStyle w:val="Textoindependiente"/>
        <w:spacing w:before="22"/>
        <w:rPr>
          <w:b/>
        </w:rPr>
      </w:pPr>
    </w:p>
    <w:p w14:paraId="6FDE2916" w14:textId="77777777" w:rsidR="00F823DD" w:rsidRDefault="00D11C53">
      <w:pPr>
        <w:pStyle w:val="Textoindependiente"/>
        <w:spacing w:line="276" w:lineRule="auto"/>
        <w:ind w:left="246" w:right="352" w:firstLine="288"/>
        <w:jc w:val="both"/>
      </w:pPr>
      <w:r>
        <w:t>The bio-analytical method measures the precise</w:t>
      </w:r>
      <w:r>
        <w:rPr>
          <w:spacing w:val="-1"/>
        </w:rPr>
        <w:t xml:space="preserve"> </w:t>
      </w:r>
      <w:r>
        <w:t>quantity</w:t>
      </w:r>
      <w:r>
        <w:rPr>
          <w:spacing w:val="-2"/>
        </w:rPr>
        <w:t xml:space="preserve"> </w:t>
      </w:r>
      <w:r>
        <w:t>of</w:t>
      </w:r>
      <w:r>
        <w:rPr>
          <w:spacing w:val="-1"/>
        </w:rPr>
        <w:t xml:space="preserve"> </w:t>
      </w:r>
      <w:r>
        <w:t>a</w:t>
      </w:r>
      <w:r>
        <w:rPr>
          <w:spacing w:val="-1"/>
        </w:rPr>
        <w:t xml:space="preserve"> </w:t>
      </w:r>
      <w:r>
        <w:t>medicine,</w:t>
      </w:r>
      <w:r>
        <w:rPr>
          <w:spacing w:val="-2"/>
        </w:rPr>
        <w:t xml:space="preserve"> </w:t>
      </w:r>
      <w:r>
        <w:t>its metabolite,</w:t>
      </w:r>
      <w:r>
        <w:rPr>
          <w:spacing w:val="-1"/>
        </w:rPr>
        <w:t xml:space="preserve"> </w:t>
      </w:r>
      <w:r>
        <w:t xml:space="preserve">or a biomarker in biological fluids such as blood, plasma, serum, urine, saliva, or tissue extracts. Analysis rate, sensitivity, and fast result are crucial elements of the bioanalytical technique. </w:t>
      </w:r>
      <w:proofErr w:type="spellStart"/>
      <w:r>
        <w:t>Xiaobin</w:t>
      </w:r>
      <w:proofErr w:type="spellEnd"/>
      <w:r>
        <w:t xml:space="preserve"> Gong </w:t>
      </w:r>
      <w:r>
        <w:rPr>
          <w:i/>
        </w:rPr>
        <w:t>et</w:t>
      </w:r>
      <w:r>
        <w:rPr>
          <w:i/>
          <w:spacing w:val="-4"/>
        </w:rPr>
        <w:t xml:space="preserve"> </w:t>
      </w:r>
      <w:r>
        <w:rPr>
          <w:i/>
        </w:rPr>
        <w:t xml:space="preserve">al. </w:t>
      </w:r>
      <w:r>
        <w:t>established a robust UHPLC- MS/MS method with an electrospray ionization interface, demonstrating accuracy ranging from 86.35% to 113.44%. This approach ensures continuous monitoring of multiple reactions in both positive and negative ion modes,</w:t>
      </w:r>
      <w:r>
        <w:rPr>
          <w:spacing w:val="40"/>
        </w:rPr>
        <w:t xml:space="preserve"> </w:t>
      </w:r>
      <w:r>
        <w:t>leveraging an HSS T3 column as the stationary phase [</w:t>
      </w:r>
      <w:hyperlink w:anchor="_bookmark31" w:history="1">
        <w:r>
          <w:rPr>
            <w:color w:val="0000FF"/>
          </w:rPr>
          <w:t>25</w:t>
        </w:r>
      </w:hyperlink>
      <w:r>
        <w:t xml:space="preserve">]. Wang G. </w:t>
      </w:r>
      <w:r>
        <w:rPr>
          <w:i/>
        </w:rPr>
        <w:t xml:space="preserve">et al. </w:t>
      </w:r>
      <w:r>
        <w:t>utilized solid-phase extraction for the extraction of nucleoside analogues, a process known for being time- consuming and costly. Despite these challenges, the method demonstrated high accuracy, achieving recovery rates greater than 81%. The standard curves were linear over the range of 5 to</w:t>
      </w:r>
      <w:r>
        <w:rPr>
          <w:spacing w:val="-2"/>
        </w:rPr>
        <w:t xml:space="preserve"> </w:t>
      </w:r>
      <w:r>
        <w:t>4000</w:t>
      </w:r>
      <w:r>
        <w:rPr>
          <w:spacing w:val="-2"/>
        </w:rPr>
        <w:t xml:space="preserve"> </w:t>
      </w:r>
      <w:r>
        <w:t>ng/mL</w:t>
      </w:r>
      <w:r>
        <w:rPr>
          <w:spacing w:val="-3"/>
        </w:rPr>
        <w:t xml:space="preserve"> </w:t>
      </w:r>
      <w:r>
        <w:t>for</w:t>
      </w:r>
      <w:r>
        <w:rPr>
          <w:spacing w:val="-2"/>
        </w:rPr>
        <w:t xml:space="preserve"> </w:t>
      </w:r>
      <w:r>
        <w:t>gemcitabine</w:t>
      </w:r>
      <w:r>
        <w:rPr>
          <w:spacing w:val="-3"/>
        </w:rPr>
        <w:t xml:space="preserve"> </w:t>
      </w:r>
      <w:r>
        <w:t>[</w:t>
      </w:r>
      <w:hyperlink w:anchor="_bookmark32" w:history="1">
        <w:r>
          <w:rPr>
            <w:color w:val="0000FF"/>
          </w:rPr>
          <w:t>26</w:t>
        </w:r>
      </w:hyperlink>
      <w:r>
        <w:t>].</w:t>
      </w:r>
      <w:r>
        <w:rPr>
          <w:spacing w:val="-2"/>
        </w:rPr>
        <w:t xml:space="preserve"> </w:t>
      </w:r>
      <w:r>
        <w:t>Wang</w:t>
      </w:r>
      <w:r>
        <w:rPr>
          <w:spacing w:val="-2"/>
        </w:rPr>
        <w:t xml:space="preserve"> </w:t>
      </w:r>
      <w:r>
        <w:t>M.</w:t>
      </w:r>
      <w:r>
        <w:rPr>
          <w:spacing w:val="-2"/>
        </w:rPr>
        <w:t xml:space="preserve"> </w:t>
      </w:r>
      <w:r>
        <w:rPr>
          <w:i/>
        </w:rPr>
        <w:t xml:space="preserve">et al. </w:t>
      </w:r>
      <w:r>
        <w:t>utilized the Hydrophilic Interaction Liquid Chromatography (HILIC) technique, which employs a polar column to retain gemcitabine based on hydrophilicity, yielding an average plasma</w:t>
      </w:r>
      <w:r>
        <w:rPr>
          <w:spacing w:val="49"/>
        </w:rPr>
        <w:t xml:space="preserve"> </w:t>
      </w:r>
      <w:r>
        <w:t>concentration</w:t>
      </w:r>
      <w:r>
        <w:rPr>
          <w:spacing w:val="49"/>
        </w:rPr>
        <w:t xml:space="preserve"> </w:t>
      </w:r>
      <w:r>
        <w:t>of</w:t>
      </w:r>
      <w:r>
        <w:rPr>
          <w:spacing w:val="50"/>
        </w:rPr>
        <w:t xml:space="preserve"> </w:t>
      </w:r>
      <w:r>
        <w:t>15.0</w:t>
      </w:r>
      <w:r>
        <w:rPr>
          <w:spacing w:val="51"/>
        </w:rPr>
        <w:t xml:space="preserve"> </w:t>
      </w:r>
      <w:r>
        <w:t>±</w:t>
      </w:r>
      <w:r>
        <w:rPr>
          <w:spacing w:val="52"/>
        </w:rPr>
        <w:t xml:space="preserve"> </w:t>
      </w:r>
      <w:r>
        <w:t>6.0</w:t>
      </w:r>
      <w:r>
        <w:rPr>
          <w:spacing w:val="52"/>
        </w:rPr>
        <w:t xml:space="preserve"> </w:t>
      </w:r>
      <w:proofErr w:type="spellStart"/>
      <w:r>
        <w:t>μg</w:t>
      </w:r>
      <w:proofErr w:type="spellEnd"/>
      <w:r>
        <w:t>/mL</w:t>
      </w:r>
      <w:r>
        <w:rPr>
          <w:spacing w:val="51"/>
        </w:rPr>
        <w:t xml:space="preserve"> </w:t>
      </w:r>
      <w:r>
        <w:rPr>
          <w:spacing w:val="-5"/>
        </w:rPr>
        <w:t>in</w:t>
      </w:r>
    </w:p>
    <w:p w14:paraId="38DB24D5" w14:textId="77777777" w:rsidR="00F823DD" w:rsidRDefault="00F823DD">
      <w:pPr>
        <w:pStyle w:val="Textoindependiente"/>
        <w:spacing w:line="276" w:lineRule="auto"/>
        <w:jc w:val="both"/>
        <w:sectPr w:rsidR="00F823DD">
          <w:headerReference w:type="even" r:id="rId66"/>
          <w:headerReference w:type="default" r:id="rId67"/>
          <w:headerReference w:type="first" r:id="rId68"/>
          <w:pgSz w:w="12240" w:h="15840"/>
          <w:pgMar w:top="1360" w:right="1080" w:bottom="280" w:left="1080" w:header="1020" w:footer="0" w:gutter="0"/>
          <w:pgNumType w:start="465"/>
          <w:cols w:num="2" w:space="720" w:equalWidth="0">
            <w:col w:w="4899" w:space="40"/>
            <w:col w:w="5141"/>
          </w:cols>
        </w:sectPr>
      </w:pPr>
    </w:p>
    <w:p w14:paraId="4A20D253" w14:textId="77777777" w:rsidR="00F823DD" w:rsidRDefault="00F823DD">
      <w:pPr>
        <w:pStyle w:val="Textoindependiente"/>
        <w:spacing w:before="4"/>
        <w:rPr>
          <w:sz w:val="5"/>
        </w:rPr>
      </w:pPr>
    </w:p>
    <w:p w14:paraId="683196E9" w14:textId="77777777" w:rsidR="00F823DD" w:rsidRDefault="00D11C53">
      <w:pPr>
        <w:pStyle w:val="Textoindependiente"/>
        <w:spacing w:line="20" w:lineRule="exact"/>
        <w:ind w:left="360"/>
        <w:rPr>
          <w:sz w:val="2"/>
        </w:rPr>
      </w:pPr>
      <w:r>
        <w:rPr>
          <w:noProof/>
          <w:sz w:val="2"/>
        </w:rPr>
        <mc:AlternateContent>
          <mc:Choice Requires="wpg">
            <w:drawing>
              <wp:inline distT="0" distB="0" distL="0" distR="0" wp14:anchorId="57576786" wp14:editId="4F2B5300">
                <wp:extent cx="5975350" cy="41275"/>
                <wp:effectExtent l="19050" t="9525" r="15875" b="15875"/>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41275"/>
                          <a:chOff x="0" y="0"/>
                          <a:chExt cx="5975350" cy="41275"/>
                        </a:xfrm>
                      </wpg:grpSpPr>
                      <wps:wsp>
                        <wps:cNvPr id="80" name="Graphic 80"/>
                        <wps:cNvSpPr/>
                        <wps:spPr>
                          <a:xfrm>
                            <a:off x="15875" y="15875"/>
                            <a:ext cx="5943600" cy="9525"/>
                          </a:xfrm>
                          <a:custGeom>
                            <a:avLst/>
                            <a:gdLst/>
                            <a:ahLst/>
                            <a:cxnLst/>
                            <a:rect l="l" t="t" r="r" b="b"/>
                            <a:pathLst>
                              <a:path w="5943600" h="9525">
                                <a:moveTo>
                                  <a:pt x="0" y="9525"/>
                                </a:moveTo>
                                <a:lnTo>
                                  <a:pt x="5943600" y="0"/>
                                </a:lnTo>
                              </a:path>
                            </a:pathLst>
                          </a:custGeom>
                          <a:ln w="31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F5F2E4" id="Group 79" o:spid="_x0000_s1026" style="width:470.5pt;height:3.25pt;mso-position-horizontal-relative:char;mso-position-vertical-relative:line" coordsize="5975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">
                <v:shape id="Graphic 80" o:spid="_x0000_s1027" style="position:absolute;left:158;top:158;width:59436;height:96;visibility:visible;mso-wrap-style:square;v-text-anchor:top"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" path="m,9525l5943600,e" filled="f" strokeweight="2.5pt">
                  <v:path arrowok="t"/>
                </v:shape>
                <w10:anchorlock/>
              </v:group>
            </w:pict>
          </mc:Fallback>
        </mc:AlternateContent>
      </w:r>
    </w:p>
    <w:p w14:paraId="517763E7" w14:textId="77777777" w:rsidR="00F823DD" w:rsidRDefault="00F823DD">
      <w:pPr>
        <w:pStyle w:val="Textoindependiente"/>
        <w:spacing w:before="11"/>
        <w:rPr>
          <w:sz w:val="5"/>
        </w:rPr>
      </w:pPr>
    </w:p>
    <w:p w14:paraId="6C406709" w14:textId="77777777" w:rsidR="00F823DD" w:rsidRDefault="00F823DD">
      <w:pPr>
        <w:pStyle w:val="Textoindependiente"/>
        <w:rPr>
          <w:sz w:val="5"/>
        </w:rPr>
        <w:sectPr w:rsidR="00F823DD">
          <w:pgSz w:w="12240" w:h="15840"/>
          <w:pgMar w:top="1240" w:right="1080" w:bottom="280" w:left="1080" w:header="1020" w:footer="0" w:gutter="0"/>
          <w:cols w:space="720"/>
        </w:sectPr>
      </w:pPr>
    </w:p>
    <w:p w14:paraId="7DBDC777" w14:textId="77777777" w:rsidR="00F823DD" w:rsidRDefault="00D11C53">
      <w:pPr>
        <w:pStyle w:val="Textoindependiente"/>
        <w:tabs>
          <w:tab w:val="left" w:pos="4418"/>
        </w:tabs>
        <w:spacing w:before="91" w:line="276" w:lineRule="auto"/>
        <w:ind w:left="360"/>
        <w:jc w:val="both"/>
      </w:pPr>
      <w:r>
        <w:t>clinical studies [</w:t>
      </w:r>
      <w:hyperlink w:anchor="_bookmark33" w:history="1">
        <w:r>
          <w:rPr>
            <w:color w:val="0000FF"/>
          </w:rPr>
          <w:t>27</w:t>
        </w:r>
      </w:hyperlink>
      <w:r>
        <w:t>]. These techniques offer significant benefits for plasma and tissue</w:t>
      </w:r>
      <w:r>
        <w:rPr>
          <w:spacing w:val="40"/>
        </w:rPr>
        <w:t xml:space="preserve"> </w:t>
      </w:r>
      <w:r>
        <w:t xml:space="preserve">sample analysis, ensuring efficient drug quantification. Margret Chandra </w:t>
      </w:r>
      <w:r>
        <w:rPr>
          <w:i/>
        </w:rPr>
        <w:t xml:space="preserve">et al. </w:t>
      </w:r>
      <w:r>
        <w:t>worked with gemcitabine HCl in dry powder form prepared by lyophilization. Formulations included Mannitol as a bulking agent due to its non-hygroscopic properties [</w:t>
      </w:r>
      <w:hyperlink w:anchor="_bookmark34" w:history="1">
        <w:r>
          <w:rPr>
            <w:color w:val="0000FF"/>
          </w:rPr>
          <w:t>28</w:t>
        </w:r>
      </w:hyperlink>
      <w:r>
        <w:t xml:space="preserve">]. The preparation process involved optimizing parameters like temperature and processing time to ensure stability and material integrity. </w:t>
      </w:r>
      <w:proofErr w:type="spellStart"/>
      <w:r>
        <w:t>Shokoh</w:t>
      </w:r>
      <w:proofErr w:type="spellEnd"/>
      <w:r>
        <w:t xml:space="preserve"> Najafi </w:t>
      </w:r>
      <w:r>
        <w:rPr>
          <w:i/>
        </w:rPr>
        <w:t xml:space="preserve">et al. </w:t>
      </w:r>
      <w:r>
        <w:t>developed an innovative, simple technique based on fluorescence quenching using customized Au-doped</w:t>
      </w:r>
      <w:r>
        <w:rPr>
          <w:spacing w:val="80"/>
        </w:rPr>
        <w:t xml:space="preserve"> </w:t>
      </w:r>
      <w:r>
        <w:t>quantum dots for selective and sensitive gemcitabine</w:t>
      </w:r>
      <w:r>
        <w:rPr>
          <w:spacing w:val="-5"/>
        </w:rPr>
        <w:t xml:space="preserve"> </w:t>
      </w:r>
      <w:r>
        <w:t>quantification</w:t>
      </w:r>
      <w:r>
        <w:rPr>
          <w:spacing w:val="-6"/>
        </w:rPr>
        <w:t xml:space="preserve"> </w:t>
      </w:r>
      <w:r>
        <w:t>in</w:t>
      </w:r>
      <w:r>
        <w:rPr>
          <w:spacing w:val="-6"/>
        </w:rPr>
        <w:t xml:space="preserve"> </w:t>
      </w:r>
      <w:r>
        <w:t>biological</w:t>
      </w:r>
      <w:r>
        <w:rPr>
          <w:spacing w:val="-6"/>
        </w:rPr>
        <w:t xml:space="preserve"> </w:t>
      </w:r>
      <w:r>
        <w:t>samples [</w:t>
      </w:r>
      <w:hyperlink w:anchor="_bookmark35" w:history="1">
        <w:r>
          <w:rPr>
            <w:color w:val="0000FF"/>
          </w:rPr>
          <w:t>29</w:t>
        </w:r>
      </w:hyperlink>
      <w:r>
        <w:t>]. The method exhibited good photostability and</w:t>
      </w:r>
      <w:r>
        <w:rPr>
          <w:spacing w:val="-6"/>
        </w:rPr>
        <w:t xml:space="preserve"> </w:t>
      </w:r>
      <w:r>
        <w:t>excellent</w:t>
      </w:r>
      <w:r>
        <w:rPr>
          <w:spacing w:val="-6"/>
        </w:rPr>
        <w:t xml:space="preserve"> </w:t>
      </w:r>
      <w:r>
        <w:t>photoluminescence</w:t>
      </w:r>
      <w:r>
        <w:rPr>
          <w:spacing w:val="-6"/>
        </w:rPr>
        <w:t xml:space="preserve"> </w:t>
      </w:r>
      <w:r>
        <w:t>intensity,</w:t>
      </w:r>
      <w:r>
        <w:rPr>
          <w:spacing w:val="-6"/>
        </w:rPr>
        <w:t xml:space="preserve"> </w:t>
      </w:r>
      <w:r>
        <w:t xml:space="preserve">with a detection limit of 0.1 </w:t>
      </w:r>
      <w:proofErr w:type="spellStart"/>
      <w:r>
        <w:t>μM</w:t>
      </w:r>
      <w:proofErr w:type="spellEnd"/>
      <w:r>
        <w:t xml:space="preserve"> and a correlation coefficient of 0.9945. The relative standard deviation (RSD) for gemcitabine was 3.4%. Lee Chang Phua </w:t>
      </w:r>
      <w:r>
        <w:rPr>
          <w:i/>
        </w:rPr>
        <w:t>et</w:t>
      </w:r>
      <w:r>
        <w:rPr>
          <w:i/>
          <w:spacing w:val="-2"/>
        </w:rPr>
        <w:t xml:space="preserve"> </w:t>
      </w:r>
      <w:r>
        <w:rPr>
          <w:i/>
        </w:rPr>
        <w:t xml:space="preserve">al. </w:t>
      </w:r>
      <w:r>
        <w:t>highlighted the importance of tissue metabolomics in predicting treatment outcomes</w:t>
      </w:r>
      <w:r>
        <w:rPr>
          <w:spacing w:val="-3"/>
        </w:rPr>
        <w:t xml:space="preserve"> </w:t>
      </w:r>
      <w:r>
        <w:t>for</w:t>
      </w:r>
      <w:r>
        <w:rPr>
          <w:spacing w:val="-1"/>
        </w:rPr>
        <w:t xml:space="preserve"> </w:t>
      </w:r>
      <w:r>
        <w:t>pancreatic</w:t>
      </w:r>
      <w:r>
        <w:rPr>
          <w:spacing w:val="-3"/>
        </w:rPr>
        <w:t xml:space="preserve"> </w:t>
      </w:r>
      <w:r>
        <w:t>ductal</w:t>
      </w:r>
      <w:r>
        <w:rPr>
          <w:spacing w:val="-4"/>
        </w:rPr>
        <w:t xml:space="preserve"> </w:t>
      </w:r>
      <w:r>
        <w:t xml:space="preserve">adenocarcinoma patients on gemcitabine. Using gas </w:t>
      </w:r>
      <w:r>
        <w:rPr>
          <w:spacing w:val="-2"/>
        </w:rPr>
        <w:t>chromatography/time-of-flight</w:t>
      </w:r>
      <w:r>
        <w:tab/>
      </w:r>
      <w:r>
        <w:rPr>
          <w:spacing w:val="-4"/>
        </w:rPr>
        <w:t xml:space="preserve">mass </w:t>
      </w:r>
      <w:r>
        <w:t>spectrometry, this study laid the foundation for identifying metabolic biomarkers that are indicative of resistance in pancreatic ductal adenocarcinoma chemotherapy [</w:t>
      </w:r>
      <w:hyperlink w:anchor="_bookmark36" w:history="1">
        <w:r>
          <w:rPr>
            <w:color w:val="0000FF"/>
          </w:rPr>
          <w:t>30</w:t>
        </w:r>
      </w:hyperlink>
      <w:r>
        <w:t xml:space="preserve">]. Kevin Affram </w:t>
      </w:r>
      <w:r>
        <w:rPr>
          <w:i/>
        </w:rPr>
        <w:t xml:space="preserve">et al. </w:t>
      </w:r>
      <w:r>
        <w:t>explored solid lipid nanoparticles loaded with gemcitabine, displaying their cytotoxicity on pancreatic cancer cells. Various Solid lipid nanoparticles (SLN) formulations were created using a cold homogenization method, employing surfactants like Poloxamer 188, Tween 80, and glyceryl monostearate. Techniques like Fourier-transform infrared spectroscopy and differential scanning calorimetry validated interactions within the Gemcitabine-SLN system [</w:t>
      </w:r>
      <w:hyperlink w:anchor="_bookmark37" w:history="1">
        <w:r>
          <w:rPr>
            <w:color w:val="0000FF"/>
          </w:rPr>
          <w:t>31</w:t>
        </w:r>
      </w:hyperlink>
      <w:r>
        <w:t xml:space="preserve">]. Bjorn </w:t>
      </w:r>
      <w:r>
        <w:rPr>
          <w:i/>
        </w:rPr>
        <w:t xml:space="preserve">et al. </w:t>
      </w:r>
      <w:r>
        <w:t>employed whole-genome sequencing on blood samples</w:t>
      </w:r>
      <w:r>
        <w:rPr>
          <w:spacing w:val="44"/>
        </w:rPr>
        <w:t xml:space="preserve"> </w:t>
      </w:r>
      <w:r>
        <w:t>from</w:t>
      </w:r>
      <w:r>
        <w:rPr>
          <w:spacing w:val="44"/>
        </w:rPr>
        <w:t xml:space="preserve"> </w:t>
      </w:r>
      <w:r>
        <w:t>96</w:t>
      </w:r>
      <w:r>
        <w:rPr>
          <w:spacing w:val="44"/>
        </w:rPr>
        <w:t xml:space="preserve"> </w:t>
      </w:r>
      <w:r>
        <w:t>lung</w:t>
      </w:r>
      <w:r>
        <w:rPr>
          <w:spacing w:val="46"/>
        </w:rPr>
        <w:t xml:space="preserve"> </w:t>
      </w:r>
      <w:r>
        <w:t>cancer</w:t>
      </w:r>
      <w:r>
        <w:rPr>
          <w:spacing w:val="43"/>
        </w:rPr>
        <w:t xml:space="preserve"> </w:t>
      </w:r>
      <w:r>
        <w:t>patients</w:t>
      </w:r>
      <w:r>
        <w:rPr>
          <w:spacing w:val="44"/>
        </w:rPr>
        <w:t xml:space="preserve"> </w:t>
      </w:r>
      <w:r>
        <w:rPr>
          <w:spacing w:val="-2"/>
        </w:rPr>
        <w:t>treated</w:t>
      </w:r>
    </w:p>
    <w:p w14:paraId="749A2287" w14:textId="77777777" w:rsidR="00F823DD" w:rsidRDefault="00D11C53">
      <w:pPr>
        <w:pStyle w:val="Textoindependiente"/>
        <w:spacing w:before="91" w:line="276" w:lineRule="auto"/>
        <w:ind w:left="244" w:right="353"/>
        <w:jc w:val="both"/>
      </w:pPr>
      <w:r>
        <w:br w:type="column"/>
      </w:r>
      <w:r>
        <w:t>with a gemcitabine/carboplatin combination. The study used gene network modules to predict myelosuppression, identifying genetic variations associated with neutropenia, leukopenia, and thrombocytopenia using PLINK [</w:t>
      </w:r>
      <w:hyperlink w:anchor="_bookmark38" w:history="1">
        <w:r>
          <w:rPr>
            <w:color w:val="0000FF"/>
          </w:rPr>
          <w:t>32</w:t>
        </w:r>
      </w:hyperlink>
      <w:r>
        <w:t xml:space="preserve">]. P.T. Nandini </w:t>
      </w:r>
      <w:r>
        <w:rPr>
          <w:i/>
        </w:rPr>
        <w:t xml:space="preserve">et al. </w:t>
      </w:r>
      <w:r>
        <w:t>introduced a double emulsification process to create gemcitabine- loaded solid lipid nanoparticles, maintaining stability and effective drug entrapment using sodium taurocholate as a co-surfactant, soy lecithin as a surfactant, and stearic acid as the lipid. Particle size and surface characteristics were measured using scanning electron microscopy. Stability tests showed minimal changes in particle size and a slight decrease in entrapment efficiency over several months at</w:t>
      </w:r>
      <w:r>
        <w:rPr>
          <w:spacing w:val="40"/>
        </w:rPr>
        <w:t xml:space="preserve"> </w:t>
      </w:r>
      <w:r>
        <w:t>25 ± 2 °C and 60 ± 5% relative humidity [</w:t>
      </w:r>
      <w:hyperlink w:anchor="_bookmark39" w:history="1">
        <w:r>
          <w:rPr>
            <w:color w:val="0000FF"/>
          </w:rPr>
          <w:t>33</w:t>
        </w:r>
      </w:hyperlink>
      <w:r>
        <w:t xml:space="preserve">]. Yilmaz </w:t>
      </w:r>
      <w:r>
        <w:rPr>
          <w:i/>
        </w:rPr>
        <w:t xml:space="preserve">et al. </w:t>
      </w:r>
      <w:r>
        <w:t>utilized linear regression coefficients determined via least squares regression. The area under the curve yielded values</w:t>
      </w:r>
      <w:r>
        <w:rPr>
          <w:spacing w:val="-4"/>
        </w:rPr>
        <w:t xml:space="preserve"> </w:t>
      </w:r>
      <w:r>
        <w:t>of</w:t>
      </w:r>
      <w:r>
        <w:rPr>
          <w:spacing w:val="-4"/>
        </w:rPr>
        <w:t xml:space="preserve"> </w:t>
      </w:r>
      <w:r>
        <w:t>0.0371</w:t>
      </w:r>
      <w:r>
        <w:rPr>
          <w:spacing w:val="-4"/>
        </w:rPr>
        <w:t xml:space="preserve"> </w:t>
      </w:r>
      <w:r>
        <w:t>with</w:t>
      </w:r>
      <w:r>
        <w:rPr>
          <w:spacing w:val="-3"/>
        </w:rPr>
        <w:t xml:space="preserve"> </w:t>
      </w:r>
      <w:r>
        <w:t>concentrations</w:t>
      </w:r>
      <w:r>
        <w:rPr>
          <w:spacing w:val="-5"/>
        </w:rPr>
        <w:t xml:space="preserve"> </w:t>
      </w:r>
      <w:r>
        <w:t>of</w:t>
      </w:r>
      <w:r>
        <w:rPr>
          <w:spacing w:val="-3"/>
        </w:rPr>
        <w:t xml:space="preserve"> </w:t>
      </w:r>
      <w:r>
        <w:t xml:space="preserve">+192.53 ng/mL and -1.2693 ng/mL for </w:t>
      </w:r>
      <w:proofErr w:type="spellStart"/>
      <w:r>
        <w:t>dFdC</w:t>
      </w:r>
      <w:proofErr w:type="spellEnd"/>
      <w:r>
        <w:t xml:space="preserve"> and </w:t>
      </w:r>
      <w:proofErr w:type="spellStart"/>
      <w:r>
        <w:t>dFdU</w:t>
      </w:r>
      <w:proofErr w:type="spellEnd"/>
      <w:r>
        <w:t>, respectively [</w:t>
      </w:r>
      <w:hyperlink w:anchor="_bookmark40" w:history="1">
        <w:r>
          <w:rPr>
            <w:color w:val="0000FF"/>
          </w:rPr>
          <w:t>34</w:t>
        </w:r>
      </w:hyperlink>
      <w:r>
        <w:t xml:space="preserve">]. Elena Marangon </w:t>
      </w:r>
      <w:r>
        <w:rPr>
          <w:i/>
        </w:rPr>
        <w:t xml:space="preserve">et al. </w:t>
      </w:r>
      <w:r>
        <w:t>developed a rapid, accurate, simple protein precipitation method using acetonitrile that resolved plasma matrix peaks, proving beneficial for phase II clinical trials that examined gemcitabine pharmacokinetics in patients with non-small-cell lung cancer undergoing fixed-dose infusions. These</w:t>
      </w:r>
      <w:r>
        <w:rPr>
          <w:spacing w:val="80"/>
        </w:rPr>
        <w:t xml:space="preserve"> </w:t>
      </w:r>
      <w:r>
        <w:t>methods</w:t>
      </w:r>
      <w:r>
        <w:rPr>
          <w:spacing w:val="-3"/>
        </w:rPr>
        <w:t xml:space="preserve"> </w:t>
      </w:r>
      <w:r>
        <w:t>are</w:t>
      </w:r>
      <w:r>
        <w:rPr>
          <w:spacing w:val="-3"/>
        </w:rPr>
        <w:t xml:space="preserve"> </w:t>
      </w:r>
      <w:r>
        <w:t>highly</w:t>
      </w:r>
      <w:r>
        <w:rPr>
          <w:spacing w:val="-5"/>
        </w:rPr>
        <w:t xml:space="preserve"> </w:t>
      </w:r>
      <w:r>
        <w:t>effective</w:t>
      </w:r>
      <w:r>
        <w:rPr>
          <w:spacing w:val="-4"/>
        </w:rPr>
        <w:t xml:space="preserve"> </w:t>
      </w:r>
      <w:r>
        <w:t>in</w:t>
      </w:r>
      <w:r>
        <w:rPr>
          <w:spacing w:val="-5"/>
        </w:rPr>
        <w:t xml:space="preserve"> </w:t>
      </w:r>
      <w:r>
        <w:t>pharmacokinetic studies, especially in non-small-cell lung cancer patients receiving gemcitabine [</w:t>
      </w:r>
      <w:hyperlink w:anchor="_bookmark41" w:history="1">
        <w:r>
          <w:rPr>
            <w:color w:val="0000FF"/>
          </w:rPr>
          <w:t>35</w:t>
        </w:r>
      </w:hyperlink>
      <w:r>
        <w:t xml:space="preserve">]. Lanz C. </w:t>
      </w:r>
      <w:r>
        <w:rPr>
          <w:i/>
        </w:rPr>
        <w:t>et</w:t>
      </w:r>
      <w:r>
        <w:rPr>
          <w:i/>
          <w:spacing w:val="40"/>
        </w:rPr>
        <w:t xml:space="preserve"> </w:t>
      </w:r>
      <w:r>
        <w:rPr>
          <w:i/>
        </w:rPr>
        <w:t xml:space="preserve">al. </w:t>
      </w:r>
      <w:r>
        <w:t>created an RP-HPLC assay for gemcitabine measurement in human and animal plasma/serum, employing 2'-deoxyuridine and 5-fluoro-2'-deoxyuridine as internal standards. This method used protein precipitation and an Atlantis C18 column with a mobile phase of phosphate buffer and acetonitrile, offering robustness and speed [</w:t>
      </w:r>
      <w:hyperlink w:anchor="_bookmark42" w:history="1">
        <w:r>
          <w:rPr>
            <w:color w:val="0000FF"/>
          </w:rPr>
          <w:t>36</w:t>
        </w:r>
      </w:hyperlink>
      <w:r>
        <w:t xml:space="preserve">]. Marco Sharkawi </w:t>
      </w:r>
      <w:r>
        <w:rPr>
          <w:i/>
        </w:rPr>
        <w:t xml:space="preserve">et al. </w:t>
      </w:r>
      <w:r>
        <w:t>developed environmentally friendly chromatographic</w:t>
      </w:r>
      <w:r>
        <w:rPr>
          <w:spacing w:val="-4"/>
        </w:rPr>
        <w:t xml:space="preserve"> </w:t>
      </w:r>
      <w:r>
        <w:t>methods</w:t>
      </w:r>
      <w:r>
        <w:rPr>
          <w:spacing w:val="-4"/>
        </w:rPr>
        <w:t xml:space="preserve"> </w:t>
      </w:r>
      <w:r>
        <w:t>validated</w:t>
      </w:r>
      <w:r>
        <w:rPr>
          <w:spacing w:val="-5"/>
        </w:rPr>
        <w:t xml:space="preserve"> </w:t>
      </w:r>
      <w:r>
        <w:t>by</w:t>
      </w:r>
      <w:r>
        <w:rPr>
          <w:spacing w:val="-5"/>
        </w:rPr>
        <w:t xml:space="preserve"> </w:t>
      </w:r>
      <w:r>
        <w:t>the</w:t>
      </w:r>
      <w:r>
        <w:rPr>
          <w:spacing w:val="-4"/>
        </w:rPr>
        <w:t xml:space="preserve"> FDA,</w:t>
      </w:r>
    </w:p>
    <w:p w14:paraId="582B9073" w14:textId="77777777" w:rsidR="00F823DD" w:rsidRDefault="00F823DD">
      <w:pPr>
        <w:pStyle w:val="Textoindependiente"/>
        <w:spacing w:line="276" w:lineRule="auto"/>
        <w:jc w:val="both"/>
        <w:sectPr w:rsidR="00F823DD">
          <w:type w:val="continuous"/>
          <w:pgSz w:w="12240" w:h="15840"/>
          <w:pgMar w:top="1240" w:right="1080" w:bottom="280" w:left="1080" w:header="1020" w:footer="0" w:gutter="0"/>
          <w:cols w:num="2" w:space="720" w:equalWidth="0">
            <w:col w:w="4901" w:space="40"/>
            <w:col w:w="5139"/>
          </w:cols>
        </w:sectPr>
      </w:pPr>
    </w:p>
    <w:p w14:paraId="1A516BEA" w14:textId="77777777" w:rsidR="00F823DD" w:rsidRDefault="00D11C53">
      <w:pPr>
        <w:pStyle w:val="Textoindependiente"/>
        <w:spacing w:before="123" w:line="276" w:lineRule="auto"/>
        <w:ind w:left="360"/>
        <w:jc w:val="both"/>
      </w:pPr>
      <w:r>
        <w:lastRenderedPageBreak/>
        <w:t>applicable in pharmacokinetic studies and therapeutic drug monitoring. The authors used</w:t>
      </w:r>
      <w:r>
        <w:rPr>
          <w:spacing w:val="40"/>
        </w:rPr>
        <w:t xml:space="preserve"> </w:t>
      </w:r>
      <w:r>
        <w:t>a buffer system using methanol and 40 mM ammonium acetate for RP-HPLC and TLC densitometric analysis, with sildenafil as the internal standard. The method achieved accurate results at 260 nm, suitable for</w:t>
      </w:r>
      <w:r>
        <w:rPr>
          <w:spacing w:val="40"/>
        </w:rPr>
        <w:t xml:space="preserve"> </w:t>
      </w:r>
      <w:r>
        <w:t>scientific and clinical applications [</w:t>
      </w:r>
      <w:hyperlink w:anchor="_bookmark43" w:history="1">
        <w:r>
          <w:rPr>
            <w:color w:val="0000FF"/>
          </w:rPr>
          <w:t>37</w:t>
        </w:r>
      </w:hyperlink>
      <w:r>
        <w:t xml:space="preserve">]. Hugo Vidal </w:t>
      </w:r>
      <w:r>
        <w:rPr>
          <w:i/>
        </w:rPr>
        <w:t xml:space="preserve">et al. </w:t>
      </w:r>
      <w:r>
        <w:t>proposed a rapid, single HPLC method using sodium acetate buffer and acetonitrile,</w:t>
      </w:r>
      <w:r>
        <w:rPr>
          <w:spacing w:val="-1"/>
        </w:rPr>
        <w:t xml:space="preserve"> </w:t>
      </w:r>
      <w:r>
        <w:t>linear</w:t>
      </w:r>
      <w:r>
        <w:rPr>
          <w:spacing w:val="-1"/>
        </w:rPr>
        <w:t xml:space="preserve"> </w:t>
      </w:r>
      <w:r>
        <w:t>in</w:t>
      </w:r>
      <w:r>
        <w:rPr>
          <w:spacing w:val="-3"/>
        </w:rPr>
        <w:t xml:space="preserve"> </w:t>
      </w:r>
      <w:r>
        <w:t>the</w:t>
      </w:r>
      <w:r>
        <w:rPr>
          <w:spacing w:val="-3"/>
        </w:rPr>
        <w:t xml:space="preserve"> </w:t>
      </w:r>
      <w:r>
        <w:t>range</w:t>
      </w:r>
      <w:r>
        <w:rPr>
          <w:spacing w:val="-2"/>
        </w:rPr>
        <w:t xml:space="preserve"> </w:t>
      </w:r>
      <w:r>
        <w:t>of</w:t>
      </w:r>
      <w:r>
        <w:rPr>
          <w:spacing w:val="-1"/>
        </w:rPr>
        <w:t xml:space="preserve"> </w:t>
      </w:r>
      <w:r>
        <w:t>0.25-10</w:t>
      </w:r>
      <w:r>
        <w:rPr>
          <w:spacing w:val="-3"/>
        </w:rPr>
        <w:t xml:space="preserve"> </w:t>
      </w:r>
      <w:r>
        <w:t>mg/L, suitable for precise plasmatic concentration measurements. The method exhibited linearity from 0.25 to 10 mg/L and was useful for monitoring gemcitabine concentrations in pharmacokinetic and therapeutic studies [</w:t>
      </w:r>
      <w:hyperlink w:anchor="_bookmark44" w:history="1">
        <w:r>
          <w:rPr>
            <w:color w:val="0000FF"/>
          </w:rPr>
          <w:t>38</w:t>
        </w:r>
      </w:hyperlink>
      <w:r>
        <w:t xml:space="preserve">]. Mark </w:t>
      </w:r>
      <w:proofErr w:type="spellStart"/>
      <w:r>
        <w:t>NKristein</w:t>
      </w:r>
      <w:proofErr w:type="spellEnd"/>
      <w:r>
        <w:t xml:space="preserve"> </w:t>
      </w:r>
      <w:r>
        <w:rPr>
          <w:i/>
        </w:rPr>
        <w:t xml:space="preserve">et al. </w:t>
      </w:r>
      <w:r>
        <w:t>assessed gemcitabine's behavior in vitro utilizing a HPLC technique</w:t>
      </w:r>
      <w:r>
        <w:rPr>
          <w:spacing w:val="40"/>
        </w:rPr>
        <w:t xml:space="preserve"> </w:t>
      </w:r>
      <w:r>
        <w:t xml:space="preserve">with Waters </w:t>
      </w:r>
      <w:proofErr w:type="spellStart"/>
      <w:r>
        <w:t>Spherisorb</w:t>
      </w:r>
      <w:proofErr w:type="spellEnd"/>
      <w:r>
        <w:t xml:space="preserve"> C18 column and a mobile phase of acetonitrile-aqueous buffer (10:90 v/v), incorporating octyl sulfonic acid and sodium phosphate at pH 2.9. This method, which operates at 267 nm, analyzed gemcitabine's behavior in bioreactor cell</w:t>
      </w:r>
      <w:r>
        <w:rPr>
          <w:spacing w:val="80"/>
        </w:rPr>
        <w:t xml:space="preserve"> </w:t>
      </w:r>
      <w:r>
        <w:t>culture</w:t>
      </w:r>
      <w:r>
        <w:rPr>
          <w:spacing w:val="8"/>
        </w:rPr>
        <w:t xml:space="preserve"> </w:t>
      </w:r>
      <w:r>
        <w:t>systems</w:t>
      </w:r>
      <w:r>
        <w:rPr>
          <w:spacing w:val="10"/>
        </w:rPr>
        <w:t xml:space="preserve"> </w:t>
      </w:r>
      <w:r>
        <w:t>[</w:t>
      </w:r>
      <w:hyperlink w:anchor="_bookmark45" w:history="1">
        <w:r>
          <w:rPr>
            <w:color w:val="0000FF"/>
          </w:rPr>
          <w:t>39</w:t>
        </w:r>
      </w:hyperlink>
      <w:r>
        <w:t>].</w:t>
      </w:r>
      <w:r>
        <w:rPr>
          <w:spacing w:val="8"/>
        </w:rPr>
        <w:t xml:space="preserve"> </w:t>
      </w:r>
      <w:r>
        <w:t>Kristein’s</w:t>
      </w:r>
      <w:r>
        <w:rPr>
          <w:spacing w:val="10"/>
        </w:rPr>
        <w:t xml:space="preserve"> </w:t>
      </w:r>
      <w:r>
        <w:t>HPLC</w:t>
      </w:r>
      <w:r>
        <w:rPr>
          <w:spacing w:val="10"/>
        </w:rPr>
        <w:t xml:space="preserve"> </w:t>
      </w:r>
      <w:r>
        <w:rPr>
          <w:spacing w:val="-2"/>
        </w:rPr>
        <w:t>technique</w:t>
      </w:r>
    </w:p>
    <w:p w14:paraId="40A5A535" w14:textId="77777777" w:rsidR="00F823DD" w:rsidRDefault="00D11C53">
      <w:pPr>
        <w:pStyle w:val="Textoindependiente"/>
        <w:spacing w:before="125" w:line="276" w:lineRule="auto"/>
        <w:ind w:left="245" w:right="354"/>
        <w:jc w:val="both"/>
      </w:pPr>
      <w:r>
        <w:br w:type="column"/>
      </w:r>
      <w:r>
        <w:t xml:space="preserve">assessed gemcitabine's behavior </w:t>
      </w:r>
      <w:r>
        <w:rPr>
          <w:i/>
        </w:rPr>
        <w:t>in vitro</w:t>
      </w:r>
      <w:r>
        <w:t xml:space="preserve">, while </w:t>
      </w:r>
      <w:proofErr w:type="spellStart"/>
      <w:r>
        <w:t>Sottani</w:t>
      </w:r>
      <w:proofErr w:type="spellEnd"/>
      <w:r>
        <w:t xml:space="preserve"> validated an HPLC/MS protocol for detecting drug residues, achieving recovery rates between 62% and 95%. Cristina Sottani </w:t>
      </w:r>
      <w:r>
        <w:rPr>
          <w:i/>
        </w:rPr>
        <w:t xml:space="preserve">et al. </w:t>
      </w:r>
      <w:r>
        <w:t>validated an HPLC/MS protocol for detecting drug residues employing solid-phase extraction for sample cleanup, achieving quantification limits</w:t>
      </w:r>
      <w:r>
        <w:rPr>
          <w:spacing w:val="-2"/>
        </w:rPr>
        <w:t xml:space="preserve"> </w:t>
      </w:r>
      <w:r>
        <w:t>of</w:t>
      </w:r>
      <w:r>
        <w:rPr>
          <w:spacing w:val="-2"/>
        </w:rPr>
        <w:t xml:space="preserve"> </w:t>
      </w:r>
      <w:r>
        <w:t>25.0</w:t>
      </w:r>
      <w:r>
        <w:rPr>
          <w:spacing w:val="-2"/>
        </w:rPr>
        <w:t xml:space="preserve"> </w:t>
      </w:r>
      <w:r>
        <w:t>ng/wipe</w:t>
      </w:r>
      <w:r>
        <w:rPr>
          <w:spacing w:val="-3"/>
        </w:rPr>
        <w:t xml:space="preserve"> </w:t>
      </w:r>
      <w:r>
        <w:t>for</w:t>
      </w:r>
      <w:r>
        <w:rPr>
          <w:spacing w:val="-2"/>
        </w:rPr>
        <w:t xml:space="preserve"> </w:t>
      </w:r>
      <w:r>
        <w:t>gemcitabine and</w:t>
      </w:r>
      <w:r>
        <w:rPr>
          <w:spacing w:val="-1"/>
        </w:rPr>
        <w:t xml:space="preserve"> </w:t>
      </w:r>
      <w:proofErr w:type="spellStart"/>
      <w:r>
        <w:t>taxol</w:t>
      </w:r>
      <w:proofErr w:type="spellEnd"/>
      <w:r>
        <w:t xml:space="preserve"> and 12.5 ng/wipe for cyclophosphamide and ifosfamide. Recovery rates ranged from 62% to 81%, with accuracy and RSD consistently below 9.4%</w:t>
      </w:r>
      <w:r>
        <w:rPr>
          <w:spacing w:val="-3"/>
        </w:rPr>
        <w:t xml:space="preserve"> </w:t>
      </w:r>
      <w:r>
        <w:t>[</w:t>
      </w:r>
      <w:hyperlink w:anchor="_bookmark46" w:history="1">
        <w:r>
          <w:rPr>
            <w:color w:val="0000FF"/>
          </w:rPr>
          <w:t>40</w:t>
        </w:r>
      </w:hyperlink>
      <w:r>
        <w:t>].</w:t>
      </w:r>
      <w:r>
        <w:rPr>
          <w:spacing w:val="-3"/>
        </w:rPr>
        <w:t xml:space="preserve"> </w:t>
      </w:r>
      <w:r>
        <w:t>The</w:t>
      </w:r>
      <w:r>
        <w:rPr>
          <w:spacing w:val="-3"/>
        </w:rPr>
        <w:t xml:space="preserve"> </w:t>
      </w:r>
      <w:r>
        <w:t>Chromatographic</w:t>
      </w:r>
      <w:r>
        <w:rPr>
          <w:spacing w:val="-2"/>
        </w:rPr>
        <w:t xml:space="preserve"> </w:t>
      </w:r>
      <w:r>
        <w:t>conditions</w:t>
      </w:r>
      <w:r>
        <w:rPr>
          <w:spacing w:val="-3"/>
        </w:rPr>
        <w:t xml:space="preserve"> </w:t>
      </w:r>
      <w:r>
        <w:t xml:space="preserve">and the results of all the bioanalytical methods are represented in </w:t>
      </w:r>
      <w:hyperlink w:anchor="_bookmark5" w:history="1">
        <w:r>
          <w:rPr>
            <w:color w:val="0000FF"/>
          </w:rPr>
          <w:t>Table 3</w:t>
        </w:r>
        <w:r>
          <w:t>.</w:t>
        </w:r>
      </w:hyperlink>
      <w:r>
        <w:t xml:space="preserve"> The development of advanced bioanalytical techniques for gemcitabine, including UHPLC-MS/MS, HILIC, fluorescence-based sensors, and nanoparticle formulations, has significantly enhanced the precision and efficiency of drug monitoring. These methods facilitate better therapeutic</w:t>
      </w:r>
      <w:r>
        <w:rPr>
          <w:spacing w:val="40"/>
        </w:rPr>
        <w:t xml:space="preserve"> </w:t>
      </w:r>
      <w:r>
        <w:t xml:space="preserve">drug management and pave the way for personalized treatment strategies, ensuring improved clinical outcomes in cancer patients </w:t>
      </w:r>
      <w:r>
        <w:rPr>
          <w:spacing w:val="-2"/>
        </w:rPr>
        <w:t>[</w:t>
      </w:r>
      <w:hyperlink w:anchor="_bookmark47" w:history="1">
        <w:r>
          <w:rPr>
            <w:color w:val="0000FF"/>
            <w:spacing w:val="-2"/>
          </w:rPr>
          <w:t>41</w:t>
        </w:r>
      </w:hyperlink>
      <w:r>
        <w:rPr>
          <w:spacing w:val="-2"/>
        </w:rPr>
        <w:t>-</w:t>
      </w:r>
      <w:hyperlink w:anchor="_bookmark48" w:history="1">
        <w:r>
          <w:rPr>
            <w:color w:val="0000FF"/>
            <w:spacing w:val="-2"/>
          </w:rPr>
          <w:t>43</w:t>
        </w:r>
      </w:hyperlink>
      <w:r>
        <w:rPr>
          <w:spacing w:val="-2"/>
        </w:rPr>
        <w:t>].</w:t>
      </w:r>
    </w:p>
    <w:p w14:paraId="2DBFBABF" w14:textId="77777777" w:rsidR="00F823DD" w:rsidRDefault="00F823DD">
      <w:pPr>
        <w:pStyle w:val="Textoindependiente"/>
        <w:spacing w:line="276" w:lineRule="auto"/>
        <w:jc w:val="both"/>
        <w:sectPr w:rsidR="00F823DD">
          <w:pgSz w:w="12240" w:h="15840"/>
          <w:pgMar w:top="1360" w:right="1080" w:bottom="280" w:left="1080" w:header="1020" w:footer="0" w:gutter="0"/>
          <w:cols w:num="2" w:space="720" w:equalWidth="0">
            <w:col w:w="4900" w:space="40"/>
            <w:col w:w="5140"/>
          </w:cols>
        </w:sectPr>
      </w:pPr>
    </w:p>
    <w:p w14:paraId="2F6BF8B8" w14:textId="77777777" w:rsidR="00F823DD" w:rsidRDefault="00D11C53">
      <w:pPr>
        <w:spacing w:after="37" w:line="234" w:lineRule="exact"/>
        <w:ind w:left="2" w:right="5"/>
        <w:jc w:val="center"/>
        <w:rPr>
          <w:sz w:val="20"/>
        </w:rPr>
      </w:pPr>
      <w:bookmarkStart w:id="6" w:name="_bookmark5"/>
      <w:bookmarkEnd w:id="6"/>
      <w:r>
        <w:rPr>
          <w:b/>
          <w:sz w:val="20"/>
        </w:rPr>
        <w:t>Table</w:t>
      </w:r>
      <w:r>
        <w:rPr>
          <w:b/>
          <w:spacing w:val="-6"/>
          <w:sz w:val="20"/>
        </w:rPr>
        <w:t xml:space="preserve"> </w:t>
      </w:r>
      <w:r>
        <w:rPr>
          <w:b/>
          <w:sz w:val="20"/>
        </w:rPr>
        <w:t>3.</w:t>
      </w:r>
      <w:r>
        <w:rPr>
          <w:b/>
          <w:spacing w:val="-8"/>
          <w:sz w:val="20"/>
        </w:rPr>
        <w:t xml:space="preserve"> </w:t>
      </w:r>
      <w:r>
        <w:rPr>
          <w:sz w:val="20"/>
        </w:rPr>
        <w:t>Bio-analytical</w:t>
      </w:r>
      <w:r>
        <w:rPr>
          <w:spacing w:val="-6"/>
          <w:sz w:val="20"/>
        </w:rPr>
        <w:t xml:space="preserve"> </w:t>
      </w:r>
      <w:r>
        <w:rPr>
          <w:sz w:val="20"/>
        </w:rPr>
        <w:t>method</w:t>
      </w:r>
      <w:r>
        <w:rPr>
          <w:spacing w:val="-7"/>
          <w:sz w:val="20"/>
        </w:rPr>
        <w:t xml:space="preserve"> </w:t>
      </w:r>
      <w:r>
        <w:rPr>
          <w:sz w:val="20"/>
        </w:rPr>
        <w:t>analysis</w:t>
      </w:r>
      <w:r>
        <w:rPr>
          <w:spacing w:val="-7"/>
          <w:sz w:val="20"/>
        </w:rPr>
        <w:t xml:space="preserve"> </w:t>
      </w:r>
      <w:r>
        <w:rPr>
          <w:sz w:val="20"/>
        </w:rPr>
        <w:t>of</w:t>
      </w:r>
      <w:r>
        <w:rPr>
          <w:spacing w:val="-8"/>
          <w:sz w:val="20"/>
        </w:rPr>
        <w:t xml:space="preserve"> </w:t>
      </w:r>
      <w:r>
        <w:rPr>
          <w:spacing w:val="-2"/>
          <w:sz w:val="20"/>
        </w:rPr>
        <w:t>gemcitabine</w:t>
      </w:r>
    </w:p>
    <w:tbl>
      <w:tblPr>
        <w:tblW w:w="0" w:type="auto"/>
        <w:tblInd w:w="259" w:type="dxa"/>
        <w:tblLayout w:type="fixed"/>
        <w:tblCellMar>
          <w:left w:w="0" w:type="dxa"/>
          <w:right w:w="0" w:type="dxa"/>
        </w:tblCellMar>
        <w:tblLook w:val="01E0" w:firstRow="1" w:lastRow="1" w:firstColumn="1" w:lastColumn="1" w:noHBand="0" w:noVBand="0"/>
      </w:tblPr>
      <w:tblGrid>
        <w:gridCol w:w="568"/>
        <w:gridCol w:w="1390"/>
        <w:gridCol w:w="603"/>
        <w:gridCol w:w="1522"/>
        <w:gridCol w:w="843"/>
        <w:gridCol w:w="908"/>
        <w:gridCol w:w="1121"/>
        <w:gridCol w:w="759"/>
        <w:gridCol w:w="852"/>
        <w:gridCol w:w="1004"/>
      </w:tblGrid>
      <w:tr w:rsidR="00F823DD" w14:paraId="6FFC2D2B" w14:textId="77777777">
        <w:trPr>
          <w:trHeight w:val="251"/>
        </w:trPr>
        <w:tc>
          <w:tcPr>
            <w:tcW w:w="568" w:type="dxa"/>
            <w:vMerge w:val="restart"/>
            <w:shd w:val="clear" w:color="auto" w:fill="DAEED2"/>
          </w:tcPr>
          <w:p w14:paraId="5C3181AF" w14:textId="77777777" w:rsidR="00F823DD" w:rsidRDefault="00D11C53">
            <w:pPr>
              <w:pStyle w:val="TableParagraph"/>
              <w:spacing w:line="276" w:lineRule="auto"/>
              <w:ind w:left="108" w:right="139"/>
              <w:rPr>
                <w:sz w:val="20"/>
              </w:rPr>
            </w:pPr>
            <w:r>
              <w:rPr>
                <w:spacing w:val="-4"/>
                <w:sz w:val="20"/>
              </w:rPr>
              <w:t>Sr./</w:t>
            </w:r>
            <w:r>
              <w:rPr>
                <w:sz w:val="20"/>
              </w:rPr>
              <w:t xml:space="preserve"> </w:t>
            </w:r>
            <w:r>
              <w:rPr>
                <w:spacing w:val="-5"/>
                <w:sz w:val="20"/>
              </w:rPr>
              <w:t>No.</w:t>
            </w:r>
          </w:p>
        </w:tc>
        <w:tc>
          <w:tcPr>
            <w:tcW w:w="1390" w:type="dxa"/>
            <w:vMerge w:val="restart"/>
            <w:shd w:val="clear" w:color="auto" w:fill="DAEED2"/>
          </w:tcPr>
          <w:p w14:paraId="7249046B" w14:textId="77777777" w:rsidR="00F823DD" w:rsidRDefault="00D11C53">
            <w:pPr>
              <w:pStyle w:val="TableParagraph"/>
              <w:spacing w:line="276" w:lineRule="auto"/>
              <w:ind w:left="142"/>
              <w:rPr>
                <w:sz w:val="20"/>
              </w:rPr>
            </w:pPr>
            <w:r>
              <w:rPr>
                <w:spacing w:val="-2"/>
                <w:sz w:val="20"/>
              </w:rPr>
              <w:t>Drug/</w:t>
            </w:r>
            <w:proofErr w:type="spellStart"/>
            <w:r>
              <w:rPr>
                <w:spacing w:val="-2"/>
                <w:sz w:val="20"/>
              </w:rPr>
              <w:t>Analyti</w:t>
            </w:r>
            <w:proofErr w:type="spellEnd"/>
            <w:r>
              <w:rPr>
                <w:spacing w:val="-2"/>
                <w:sz w:val="20"/>
              </w:rPr>
              <w:t xml:space="preserve"> </w:t>
            </w:r>
            <w:proofErr w:type="spellStart"/>
            <w:r>
              <w:rPr>
                <w:sz w:val="20"/>
              </w:rPr>
              <w:t>cal</w:t>
            </w:r>
            <w:proofErr w:type="spellEnd"/>
            <w:r>
              <w:rPr>
                <w:spacing w:val="-3"/>
                <w:sz w:val="20"/>
              </w:rPr>
              <w:t xml:space="preserve"> </w:t>
            </w:r>
            <w:r>
              <w:rPr>
                <w:spacing w:val="-2"/>
                <w:sz w:val="20"/>
              </w:rPr>
              <w:t>technique</w:t>
            </w:r>
          </w:p>
        </w:tc>
        <w:tc>
          <w:tcPr>
            <w:tcW w:w="2968" w:type="dxa"/>
            <w:gridSpan w:val="3"/>
            <w:shd w:val="clear" w:color="auto" w:fill="DAEED2"/>
          </w:tcPr>
          <w:p w14:paraId="763B61A6" w14:textId="77777777" w:rsidR="00F823DD" w:rsidRDefault="00D11C53">
            <w:pPr>
              <w:pStyle w:val="TableParagraph"/>
              <w:spacing w:line="231" w:lineRule="exact"/>
              <w:ind w:left="110"/>
              <w:rPr>
                <w:sz w:val="20"/>
              </w:rPr>
            </w:pPr>
            <w:r>
              <w:rPr>
                <w:spacing w:val="-2"/>
                <w:sz w:val="20"/>
              </w:rPr>
              <w:t>Chromatographic</w:t>
            </w:r>
            <w:r>
              <w:rPr>
                <w:spacing w:val="10"/>
                <w:sz w:val="20"/>
              </w:rPr>
              <w:t xml:space="preserve"> </w:t>
            </w:r>
            <w:r>
              <w:rPr>
                <w:spacing w:val="-2"/>
                <w:sz w:val="20"/>
              </w:rPr>
              <w:t>Conditions</w:t>
            </w:r>
          </w:p>
        </w:tc>
        <w:tc>
          <w:tcPr>
            <w:tcW w:w="908" w:type="dxa"/>
            <w:shd w:val="clear" w:color="auto" w:fill="DAEED2"/>
          </w:tcPr>
          <w:p w14:paraId="5F1E02FB" w14:textId="77777777" w:rsidR="00F823DD" w:rsidRDefault="00F823DD">
            <w:pPr>
              <w:pStyle w:val="TableParagraph"/>
              <w:rPr>
                <w:rFonts w:ascii="Times New Roman"/>
                <w:sz w:val="18"/>
              </w:rPr>
            </w:pPr>
          </w:p>
        </w:tc>
        <w:tc>
          <w:tcPr>
            <w:tcW w:w="1121" w:type="dxa"/>
            <w:shd w:val="clear" w:color="auto" w:fill="DAEED2"/>
          </w:tcPr>
          <w:p w14:paraId="1D6543C2" w14:textId="77777777" w:rsidR="00F823DD" w:rsidRDefault="00D11C53">
            <w:pPr>
              <w:pStyle w:val="TableParagraph"/>
              <w:spacing w:line="231" w:lineRule="exact"/>
              <w:ind w:left="116"/>
              <w:rPr>
                <w:sz w:val="20"/>
              </w:rPr>
            </w:pPr>
            <w:r>
              <w:rPr>
                <w:spacing w:val="-2"/>
                <w:sz w:val="20"/>
              </w:rPr>
              <w:t>Results</w:t>
            </w:r>
          </w:p>
        </w:tc>
        <w:tc>
          <w:tcPr>
            <w:tcW w:w="759" w:type="dxa"/>
            <w:shd w:val="clear" w:color="auto" w:fill="DAEED2"/>
          </w:tcPr>
          <w:p w14:paraId="50E52485" w14:textId="77777777" w:rsidR="00F823DD" w:rsidRDefault="00F823DD">
            <w:pPr>
              <w:pStyle w:val="TableParagraph"/>
              <w:rPr>
                <w:rFonts w:ascii="Times New Roman"/>
                <w:sz w:val="18"/>
              </w:rPr>
            </w:pPr>
          </w:p>
        </w:tc>
        <w:tc>
          <w:tcPr>
            <w:tcW w:w="852" w:type="dxa"/>
            <w:vMerge w:val="restart"/>
            <w:shd w:val="clear" w:color="auto" w:fill="DAEED2"/>
          </w:tcPr>
          <w:p w14:paraId="01B6E141" w14:textId="77777777" w:rsidR="00F823DD" w:rsidRDefault="00D11C53">
            <w:pPr>
              <w:pStyle w:val="TableParagraph"/>
              <w:spacing w:line="276" w:lineRule="auto"/>
              <w:ind w:left="125" w:right="102"/>
              <w:rPr>
                <w:sz w:val="20"/>
              </w:rPr>
            </w:pPr>
            <w:proofErr w:type="spellStart"/>
            <w:r>
              <w:rPr>
                <w:spacing w:val="-2"/>
                <w:sz w:val="20"/>
              </w:rPr>
              <w:t>Greenn</w:t>
            </w:r>
            <w:proofErr w:type="spellEnd"/>
            <w:r>
              <w:rPr>
                <w:spacing w:val="-2"/>
                <w:sz w:val="20"/>
              </w:rPr>
              <w:t xml:space="preserve"> </w:t>
            </w:r>
            <w:r>
              <w:rPr>
                <w:spacing w:val="-4"/>
                <w:sz w:val="20"/>
              </w:rPr>
              <w:t>ess</w:t>
            </w:r>
            <w:r>
              <w:rPr>
                <w:spacing w:val="-2"/>
                <w:sz w:val="20"/>
              </w:rPr>
              <w:t xml:space="preserve"> assess </w:t>
            </w:r>
            <w:proofErr w:type="spellStart"/>
            <w:r>
              <w:rPr>
                <w:spacing w:val="-4"/>
                <w:sz w:val="20"/>
              </w:rPr>
              <w:t>ment</w:t>
            </w:r>
            <w:proofErr w:type="spellEnd"/>
          </w:p>
        </w:tc>
        <w:tc>
          <w:tcPr>
            <w:tcW w:w="1004" w:type="dxa"/>
            <w:vMerge w:val="restart"/>
            <w:shd w:val="clear" w:color="auto" w:fill="DAEED2"/>
          </w:tcPr>
          <w:p w14:paraId="5FEC3368" w14:textId="77777777" w:rsidR="00F823DD" w:rsidRDefault="00D11C53">
            <w:pPr>
              <w:pStyle w:val="TableParagraph"/>
              <w:spacing w:line="234" w:lineRule="exact"/>
              <w:ind w:left="116"/>
              <w:rPr>
                <w:sz w:val="20"/>
              </w:rPr>
            </w:pPr>
            <w:r>
              <w:rPr>
                <w:spacing w:val="-2"/>
                <w:sz w:val="20"/>
              </w:rPr>
              <w:t>Year/Ref</w:t>
            </w:r>
          </w:p>
          <w:p w14:paraId="037D10DA" w14:textId="77777777" w:rsidR="00F823DD" w:rsidRDefault="00D11C53">
            <w:pPr>
              <w:pStyle w:val="TableParagraph"/>
              <w:spacing w:before="34"/>
              <w:ind w:left="116"/>
              <w:rPr>
                <w:sz w:val="20"/>
              </w:rPr>
            </w:pPr>
            <w:r>
              <w:rPr>
                <w:spacing w:val="-10"/>
                <w:sz w:val="20"/>
              </w:rPr>
              <w:t>.</w:t>
            </w:r>
          </w:p>
        </w:tc>
      </w:tr>
      <w:tr w:rsidR="00F823DD" w14:paraId="627F0C21" w14:textId="77777777">
        <w:trPr>
          <w:trHeight w:val="1094"/>
        </w:trPr>
        <w:tc>
          <w:tcPr>
            <w:tcW w:w="568" w:type="dxa"/>
            <w:vMerge/>
            <w:tcBorders>
              <w:top w:val="nil"/>
            </w:tcBorders>
            <w:shd w:val="clear" w:color="auto" w:fill="DAEED2"/>
          </w:tcPr>
          <w:p w14:paraId="385DD0BE" w14:textId="77777777" w:rsidR="00F823DD" w:rsidRDefault="00F823DD">
            <w:pPr>
              <w:rPr>
                <w:sz w:val="2"/>
                <w:szCs w:val="2"/>
              </w:rPr>
            </w:pPr>
          </w:p>
        </w:tc>
        <w:tc>
          <w:tcPr>
            <w:tcW w:w="1390" w:type="dxa"/>
            <w:vMerge/>
            <w:tcBorders>
              <w:top w:val="nil"/>
            </w:tcBorders>
            <w:shd w:val="clear" w:color="auto" w:fill="DAEED2"/>
          </w:tcPr>
          <w:p w14:paraId="021DE843" w14:textId="77777777" w:rsidR="00F823DD" w:rsidRDefault="00F823DD">
            <w:pPr>
              <w:rPr>
                <w:sz w:val="2"/>
                <w:szCs w:val="2"/>
              </w:rPr>
            </w:pPr>
          </w:p>
        </w:tc>
        <w:tc>
          <w:tcPr>
            <w:tcW w:w="603" w:type="dxa"/>
            <w:shd w:val="clear" w:color="auto" w:fill="DAEED2"/>
          </w:tcPr>
          <w:p w14:paraId="506400A5" w14:textId="77777777" w:rsidR="00F823DD" w:rsidRDefault="00D11C53">
            <w:pPr>
              <w:pStyle w:val="TableParagraph"/>
              <w:spacing w:before="17" w:line="276" w:lineRule="auto"/>
              <w:ind w:left="110" w:right="156"/>
              <w:rPr>
                <w:sz w:val="20"/>
              </w:rPr>
            </w:pPr>
            <w:r>
              <w:rPr>
                <w:spacing w:val="-4"/>
                <w:sz w:val="20"/>
              </w:rPr>
              <w:t>Mat</w:t>
            </w:r>
            <w:r>
              <w:rPr>
                <w:sz w:val="20"/>
              </w:rPr>
              <w:t xml:space="preserve"> </w:t>
            </w:r>
            <w:proofErr w:type="spellStart"/>
            <w:r>
              <w:rPr>
                <w:spacing w:val="-4"/>
                <w:sz w:val="20"/>
              </w:rPr>
              <w:t>rix</w:t>
            </w:r>
            <w:proofErr w:type="spellEnd"/>
          </w:p>
        </w:tc>
        <w:tc>
          <w:tcPr>
            <w:tcW w:w="1522" w:type="dxa"/>
            <w:shd w:val="clear" w:color="auto" w:fill="DAEED2"/>
          </w:tcPr>
          <w:p w14:paraId="27799D86" w14:textId="77777777" w:rsidR="00F823DD" w:rsidRDefault="00D11C53">
            <w:pPr>
              <w:pStyle w:val="TableParagraph"/>
              <w:spacing w:before="17"/>
              <w:ind w:left="120"/>
              <w:rPr>
                <w:sz w:val="20"/>
              </w:rPr>
            </w:pPr>
            <w:r>
              <w:rPr>
                <w:sz w:val="20"/>
              </w:rPr>
              <w:t>Mobile</w:t>
            </w:r>
            <w:r>
              <w:rPr>
                <w:spacing w:val="-10"/>
                <w:sz w:val="20"/>
              </w:rPr>
              <w:t xml:space="preserve"> </w:t>
            </w:r>
            <w:r>
              <w:rPr>
                <w:spacing w:val="-2"/>
                <w:sz w:val="20"/>
              </w:rPr>
              <w:t>Phase</w:t>
            </w:r>
          </w:p>
        </w:tc>
        <w:tc>
          <w:tcPr>
            <w:tcW w:w="843" w:type="dxa"/>
            <w:shd w:val="clear" w:color="auto" w:fill="DAEED2"/>
          </w:tcPr>
          <w:p w14:paraId="7F9CF784" w14:textId="77777777" w:rsidR="00F823DD" w:rsidRDefault="00D11C53">
            <w:pPr>
              <w:pStyle w:val="TableParagraph"/>
              <w:spacing w:before="17" w:line="276" w:lineRule="auto"/>
              <w:ind w:left="119" w:right="112"/>
              <w:rPr>
                <w:sz w:val="20"/>
              </w:rPr>
            </w:pPr>
            <w:r>
              <w:rPr>
                <w:spacing w:val="-2"/>
                <w:sz w:val="20"/>
              </w:rPr>
              <w:t xml:space="preserve">Station </w:t>
            </w:r>
            <w:proofErr w:type="spellStart"/>
            <w:r>
              <w:rPr>
                <w:spacing w:val="-4"/>
                <w:sz w:val="20"/>
              </w:rPr>
              <w:t>ary</w:t>
            </w:r>
            <w:proofErr w:type="spellEnd"/>
            <w:r>
              <w:rPr>
                <w:spacing w:val="-2"/>
                <w:sz w:val="20"/>
              </w:rPr>
              <w:t xml:space="preserve"> Phase</w:t>
            </w:r>
          </w:p>
        </w:tc>
        <w:tc>
          <w:tcPr>
            <w:tcW w:w="908" w:type="dxa"/>
            <w:shd w:val="clear" w:color="auto" w:fill="DAEED2"/>
          </w:tcPr>
          <w:p w14:paraId="43D07AFD" w14:textId="77777777" w:rsidR="00F823DD" w:rsidRDefault="00D11C53">
            <w:pPr>
              <w:pStyle w:val="TableParagraph"/>
              <w:spacing w:before="17" w:line="276" w:lineRule="auto"/>
              <w:ind w:left="112" w:right="132"/>
              <w:rPr>
                <w:sz w:val="20"/>
              </w:rPr>
            </w:pPr>
            <w:proofErr w:type="spellStart"/>
            <w:r>
              <w:rPr>
                <w:spacing w:val="-2"/>
                <w:sz w:val="20"/>
              </w:rPr>
              <w:t>Detecto</w:t>
            </w:r>
            <w:proofErr w:type="spellEnd"/>
            <w:r>
              <w:rPr>
                <w:spacing w:val="-2"/>
                <w:sz w:val="20"/>
              </w:rPr>
              <w:t xml:space="preserve"> </w:t>
            </w:r>
            <w:r>
              <w:rPr>
                <w:spacing w:val="-10"/>
                <w:sz w:val="20"/>
              </w:rPr>
              <w:t>r</w:t>
            </w:r>
          </w:p>
        </w:tc>
        <w:tc>
          <w:tcPr>
            <w:tcW w:w="1121" w:type="dxa"/>
            <w:shd w:val="clear" w:color="auto" w:fill="DAEED2"/>
          </w:tcPr>
          <w:p w14:paraId="300B1573" w14:textId="77777777" w:rsidR="00F823DD" w:rsidRDefault="00D11C53">
            <w:pPr>
              <w:pStyle w:val="TableParagraph"/>
              <w:spacing w:before="17" w:line="276" w:lineRule="auto"/>
              <w:ind w:left="116" w:right="163"/>
              <w:rPr>
                <w:sz w:val="20"/>
              </w:rPr>
            </w:pPr>
            <w:r>
              <w:rPr>
                <w:spacing w:val="-2"/>
                <w:sz w:val="20"/>
              </w:rPr>
              <w:t xml:space="preserve">Retention </w:t>
            </w:r>
            <w:r>
              <w:rPr>
                <w:spacing w:val="-4"/>
                <w:sz w:val="20"/>
              </w:rPr>
              <w:t>Time</w:t>
            </w:r>
            <w:r>
              <w:rPr>
                <w:spacing w:val="-2"/>
                <w:sz w:val="20"/>
              </w:rPr>
              <w:t xml:space="preserve"> (min)</w:t>
            </w:r>
          </w:p>
        </w:tc>
        <w:tc>
          <w:tcPr>
            <w:tcW w:w="759" w:type="dxa"/>
            <w:shd w:val="clear" w:color="auto" w:fill="DAEED2"/>
          </w:tcPr>
          <w:p w14:paraId="3442B8F1" w14:textId="77777777" w:rsidR="00F823DD" w:rsidRDefault="00D11C53">
            <w:pPr>
              <w:pStyle w:val="TableParagraph"/>
              <w:spacing w:before="17" w:line="276" w:lineRule="auto"/>
              <w:ind w:left="173" w:right="106"/>
              <w:rPr>
                <w:sz w:val="20"/>
              </w:rPr>
            </w:pPr>
            <w:r>
              <w:rPr>
                <w:spacing w:val="-2"/>
                <w:sz w:val="20"/>
              </w:rPr>
              <w:t xml:space="preserve">Linea </w:t>
            </w:r>
            <w:proofErr w:type="spellStart"/>
            <w:r>
              <w:rPr>
                <w:spacing w:val="-4"/>
                <w:sz w:val="20"/>
              </w:rPr>
              <w:t>rity</w:t>
            </w:r>
            <w:proofErr w:type="spellEnd"/>
            <w:r>
              <w:rPr>
                <w:sz w:val="20"/>
              </w:rPr>
              <w:t xml:space="preserve"> </w:t>
            </w:r>
            <w:r>
              <w:rPr>
                <w:spacing w:val="-4"/>
                <w:sz w:val="20"/>
              </w:rPr>
              <w:t>(ng/</w:t>
            </w:r>
          </w:p>
          <w:p w14:paraId="7EBDB90F" w14:textId="77777777" w:rsidR="00F823DD" w:rsidRDefault="00D11C53">
            <w:pPr>
              <w:pStyle w:val="TableParagraph"/>
              <w:ind w:left="173"/>
              <w:rPr>
                <w:sz w:val="20"/>
              </w:rPr>
            </w:pPr>
            <w:r>
              <w:rPr>
                <w:spacing w:val="-5"/>
                <w:sz w:val="20"/>
              </w:rPr>
              <w:t>ml)</w:t>
            </w:r>
          </w:p>
        </w:tc>
        <w:tc>
          <w:tcPr>
            <w:tcW w:w="852" w:type="dxa"/>
            <w:vMerge/>
            <w:tcBorders>
              <w:top w:val="nil"/>
            </w:tcBorders>
            <w:shd w:val="clear" w:color="auto" w:fill="DAEED2"/>
          </w:tcPr>
          <w:p w14:paraId="4F71678A" w14:textId="77777777" w:rsidR="00F823DD" w:rsidRDefault="00F823DD">
            <w:pPr>
              <w:rPr>
                <w:sz w:val="2"/>
                <w:szCs w:val="2"/>
              </w:rPr>
            </w:pPr>
          </w:p>
        </w:tc>
        <w:tc>
          <w:tcPr>
            <w:tcW w:w="1004" w:type="dxa"/>
            <w:vMerge/>
            <w:tcBorders>
              <w:top w:val="nil"/>
            </w:tcBorders>
            <w:shd w:val="clear" w:color="auto" w:fill="DAEED2"/>
          </w:tcPr>
          <w:p w14:paraId="4C9DF2F9" w14:textId="77777777" w:rsidR="00F823DD" w:rsidRDefault="00F823DD">
            <w:pPr>
              <w:rPr>
                <w:sz w:val="2"/>
                <w:szCs w:val="2"/>
              </w:rPr>
            </w:pPr>
          </w:p>
        </w:tc>
      </w:tr>
      <w:tr w:rsidR="00F823DD" w14:paraId="09C05E0F" w14:textId="77777777">
        <w:trPr>
          <w:trHeight w:val="216"/>
        </w:trPr>
        <w:tc>
          <w:tcPr>
            <w:tcW w:w="568" w:type="dxa"/>
          </w:tcPr>
          <w:p w14:paraId="3F012761" w14:textId="77777777" w:rsidR="00F823DD" w:rsidRDefault="00F823DD">
            <w:pPr>
              <w:pStyle w:val="TableParagraph"/>
              <w:rPr>
                <w:rFonts w:ascii="Times New Roman"/>
                <w:sz w:val="14"/>
              </w:rPr>
            </w:pPr>
          </w:p>
        </w:tc>
        <w:tc>
          <w:tcPr>
            <w:tcW w:w="1390" w:type="dxa"/>
            <w:vMerge w:val="restart"/>
          </w:tcPr>
          <w:p w14:paraId="2A508277" w14:textId="77777777" w:rsidR="00F823DD" w:rsidRDefault="00D11C53">
            <w:pPr>
              <w:pStyle w:val="TableParagraph"/>
              <w:spacing w:line="233" w:lineRule="exact"/>
              <w:ind w:left="142"/>
              <w:rPr>
                <w:sz w:val="20"/>
              </w:rPr>
            </w:pPr>
            <w:r>
              <w:rPr>
                <w:spacing w:val="-2"/>
                <w:sz w:val="20"/>
              </w:rPr>
              <w:t>Gemcitabine</w:t>
            </w:r>
          </w:p>
        </w:tc>
        <w:tc>
          <w:tcPr>
            <w:tcW w:w="603" w:type="dxa"/>
          </w:tcPr>
          <w:p w14:paraId="6DA9DAFB" w14:textId="77777777" w:rsidR="00F823DD" w:rsidRDefault="00F823DD">
            <w:pPr>
              <w:pStyle w:val="TableParagraph"/>
              <w:rPr>
                <w:rFonts w:ascii="Times New Roman"/>
                <w:sz w:val="14"/>
              </w:rPr>
            </w:pPr>
          </w:p>
        </w:tc>
        <w:tc>
          <w:tcPr>
            <w:tcW w:w="1522" w:type="dxa"/>
            <w:vMerge w:val="restart"/>
          </w:tcPr>
          <w:p w14:paraId="2842C187" w14:textId="77777777" w:rsidR="00F823DD" w:rsidRDefault="00D11C53">
            <w:pPr>
              <w:pStyle w:val="TableParagraph"/>
              <w:spacing w:line="233" w:lineRule="exact"/>
              <w:ind w:left="120"/>
              <w:rPr>
                <w:sz w:val="20"/>
              </w:rPr>
            </w:pPr>
            <w:r>
              <w:rPr>
                <w:spacing w:val="-2"/>
                <w:sz w:val="20"/>
              </w:rPr>
              <w:t>0.1%formic</w:t>
            </w:r>
          </w:p>
        </w:tc>
        <w:tc>
          <w:tcPr>
            <w:tcW w:w="843" w:type="dxa"/>
            <w:vMerge w:val="restart"/>
          </w:tcPr>
          <w:p w14:paraId="240712B7" w14:textId="77777777" w:rsidR="00F823DD" w:rsidRDefault="00D11C53">
            <w:pPr>
              <w:pStyle w:val="TableParagraph"/>
              <w:spacing w:line="233" w:lineRule="exact"/>
              <w:ind w:left="119"/>
              <w:rPr>
                <w:sz w:val="20"/>
              </w:rPr>
            </w:pPr>
            <w:r>
              <w:rPr>
                <w:sz w:val="20"/>
              </w:rPr>
              <w:t>HSS</w:t>
            </w:r>
            <w:r>
              <w:rPr>
                <w:spacing w:val="4"/>
                <w:sz w:val="20"/>
              </w:rPr>
              <w:t xml:space="preserve"> </w:t>
            </w:r>
            <w:r>
              <w:rPr>
                <w:spacing w:val="-5"/>
                <w:sz w:val="20"/>
              </w:rPr>
              <w:t>T3</w:t>
            </w:r>
          </w:p>
        </w:tc>
        <w:tc>
          <w:tcPr>
            <w:tcW w:w="908" w:type="dxa"/>
            <w:vMerge w:val="restart"/>
          </w:tcPr>
          <w:p w14:paraId="3E65B293" w14:textId="77777777" w:rsidR="00F823DD" w:rsidRDefault="00D11C53">
            <w:pPr>
              <w:pStyle w:val="TableParagraph"/>
              <w:spacing w:line="233" w:lineRule="exact"/>
              <w:ind w:left="112"/>
              <w:rPr>
                <w:sz w:val="20"/>
              </w:rPr>
            </w:pPr>
            <w:r>
              <w:rPr>
                <w:spacing w:val="-2"/>
                <w:sz w:val="20"/>
              </w:rPr>
              <w:t>Electro</w:t>
            </w:r>
          </w:p>
        </w:tc>
        <w:tc>
          <w:tcPr>
            <w:tcW w:w="1121" w:type="dxa"/>
          </w:tcPr>
          <w:p w14:paraId="5E807ECD" w14:textId="77777777" w:rsidR="00F823DD" w:rsidRDefault="00D11C53">
            <w:pPr>
              <w:pStyle w:val="TableParagraph"/>
              <w:spacing w:line="197" w:lineRule="exact"/>
              <w:ind w:left="116"/>
              <w:rPr>
                <w:sz w:val="20"/>
              </w:rPr>
            </w:pPr>
            <w:r>
              <w:rPr>
                <w:spacing w:val="-4"/>
                <w:sz w:val="20"/>
              </w:rPr>
              <w:t>2.12</w:t>
            </w:r>
          </w:p>
        </w:tc>
        <w:tc>
          <w:tcPr>
            <w:tcW w:w="759" w:type="dxa"/>
            <w:vMerge w:val="restart"/>
          </w:tcPr>
          <w:p w14:paraId="028D70AB" w14:textId="77777777" w:rsidR="00F823DD" w:rsidRDefault="00D11C53">
            <w:pPr>
              <w:pStyle w:val="TableParagraph"/>
              <w:spacing w:line="233" w:lineRule="exact"/>
              <w:ind w:left="173"/>
              <w:rPr>
                <w:sz w:val="20"/>
              </w:rPr>
            </w:pPr>
            <w:r>
              <w:rPr>
                <w:spacing w:val="-5"/>
                <w:sz w:val="20"/>
              </w:rPr>
              <w:t>50-</w:t>
            </w:r>
          </w:p>
        </w:tc>
        <w:tc>
          <w:tcPr>
            <w:tcW w:w="852" w:type="dxa"/>
          </w:tcPr>
          <w:p w14:paraId="0727FCB5" w14:textId="77777777" w:rsidR="00F823DD" w:rsidRDefault="00F823DD">
            <w:pPr>
              <w:pStyle w:val="TableParagraph"/>
              <w:rPr>
                <w:rFonts w:ascii="Times New Roman"/>
                <w:sz w:val="14"/>
              </w:rPr>
            </w:pPr>
          </w:p>
        </w:tc>
        <w:tc>
          <w:tcPr>
            <w:tcW w:w="1004" w:type="dxa"/>
            <w:vMerge w:val="restart"/>
          </w:tcPr>
          <w:p w14:paraId="24166228" w14:textId="77777777" w:rsidR="00F823DD" w:rsidRDefault="00D11C53">
            <w:pPr>
              <w:pStyle w:val="TableParagraph"/>
              <w:spacing w:line="233" w:lineRule="exact"/>
              <w:ind w:left="116"/>
              <w:rPr>
                <w:sz w:val="20"/>
              </w:rPr>
            </w:pPr>
            <w:r>
              <w:rPr>
                <w:spacing w:val="-2"/>
                <w:sz w:val="20"/>
              </w:rPr>
              <w:t>2017/Go</w:t>
            </w:r>
          </w:p>
        </w:tc>
      </w:tr>
      <w:tr w:rsidR="00F823DD" w14:paraId="29F63287" w14:textId="77777777">
        <w:trPr>
          <w:trHeight w:val="35"/>
        </w:trPr>
        <w:tc>
          <w:tcPr>
            <w:tcW w:w="568" w:type="dxa"/>
          </w:tcPr>
          <w:p w14:paraId="33E51F42" w14:textId="77777777" w:rsidR="00F823DD" w:rsidRDefault="00F823DD">
            <w:pPr>
              <w:pStyle w:val="TableParagraph"/>
              <w:rPr>
                <w:rFonts w:ascii="Times New Roman"/>
                <w:sz w:val="2"/>
              </w:rPr>
            </w:pPr>
          </w:p>
        </w:tc>
        <w:tc>
          <w:tcPr>
            <w:tcW w:w="1390" w:type="dxa"/>
            <w:vMerge/>
            <w:tcBorders>
              <w:top w:val="nil"/>
            </w:tcBorders>
          </w:tcPr>
          <w:p w14:paraId="77ECF2D7" w14:textId="77777777" w:rsidR="00F823DD" w:rsidRDefault="00F823DD">
            <w:pPr>
              <w:rPr>
                <w:sz w:val="2"/>
                <w:szCs w:val="2"/>
              </w:rPr>
            </w:pPr>
          </w:p>
        </w:tc>
        <w:tc>
          <w:tcPr>
            <w:tcW w:w="603" w:type="dxa"/>
          </w:tcPr>
          <w:p w14:paraId="582D0BB7" w14:textId="77777777" w:rsidR="00F823DD" w:rsidRDefault="00F823DD">
            <w:pPr>
              <w:pStyle w:val="TableParagraph"/>
              <w:rPr>
                <w:rFonts w:ascii="Times New Roman"/>
                <w:sz w:val="2"/>
              </w:rPr>
            </w:pPr>
          </w:p>
        </w:tc>
        <w:tc>
          <w:tcPr>
            <w:tcW w:w="1522" w:type="dxa"/>
            <w:vMerge/>
            <w:tcBorders>
              <w:top w:val="nil"/>
            </w:tcBorders>
          </w:tcPr>
          <w:p w14:paraId="53275966" w14:textId="77777777" w:rsidR="00F823DD" w:rsidRDefault="00F823DD">
            <w:pPr>
              <w:rPr>
                <w:sz w:val="2"/>
                <w:szCs w:val="2"/>
              </w:rPr>
            </w:pPr>
          </w:p>
        </w:tc>
        <w:tc>
          <w:tcPr>
            <w:tcW w:w="843" w:type="dxa"/>
            <w:vMerge/>
            <w:tcBorders>
              <w:top w:val="nil"/>
            </w:tcBorders>
          </w:tcPr>
          <w:p w14:paraId="279D89CE" w14:textId="77777777" w:rsidR="00F823DD" w:rsidRDefault="00F823DD">
            <w:pPr>
              <w:rPr>
                <w:sz w:val="2"/>
                <w:szCs w:val="2"/>
              </w:rPr>
            </w:pPr>
          </w:p>
        </w:tc>
        <w:tc>
          <w:tcPr>
            <w:tcW w:w="908" w:type="dxa"/>
            <w:vMerge/>
            <w:tcBorders>
              <w:top w:val="nil"/>
            </w:tcBorders>
          </w:tcPr>
          <w:p w14:paraId="61BC5EF4" w14:textId="77777777" w:rsidR="00F823DD" w:rsidRDefault="00F823DD">
            <w:pPr>
              <w:rPr>
                <w:sz w:val="2"/>
                <w:szCs w:val="2"/>
              </w:rPr>
            </w:pPr>
          </w:p>
        </w:tc>
        <w:tc>
          <w:tcPr>
            <w:tcW w:w="1121" w:type="dxa"/>
            <w:vMerge w:val="restart"/>
          </w:tcPr>
          <w:p w14:paraId="12939C8C" w14:textId="77777777" w:rsidR="00F823DD" w:rsidRDefault="00F823DD">
            <w:pPr>
              <w:pStyle w:val="TableParagraph"/>
              <w:rPr>
                <w:rFonts w:ascii="Times New Roman"/>
                <w:sz w:val="20"/>
              </w:rPr>
            </w:pPr>
          </w:p>
        </w:tc>
        <w:tc>
          <w:tcPr>
            <w:tcW w:w="759" w:type="dxa"/>
            <w:vMerge/>
            <w:tcBorders>
              <w:top w:val="nil"/>
            </w:tcBorders>
          </w:tcPr>
          <w:p w14:paraId="43E95B89" w14:textId="77777777" w:rsidR="00F823DD" w:rsidRDefault="00F823DD">
            <w:pPr>
              <w:rPr>
                <w:sz w:val="2"/>
                <w:szCs w:val="2"/>
              </w:rPr>
            </w:pPr>
          </w:p>
        </w:tc>
        <w:tc>
          <w:tcPr>
            <w:tcW w:w="852" w:type="dxa"/>
            <w:vMerge w:val="restart"/>
          </w:tcPr>
          <w:p w14:paraId="6A6964D8" w14:textId="77777777" w:rsidR="00F823DD" w:rsidRDefault="00D11C53">
            <w:pPr>
              <w:pStyle w:val="TableParagraph"/>
              <w:ind w:left="193"/>
              <w:rPr>
                <w:sz w:val="20"/>
              </w:rPr>
            </w:pPr>
            <w:r>
              <w:rPr>
                <w:noProof/>
                <w:sz w:val="20"/>
              </w:rPr>
              <w:drawing>
                <wp:inline distT="0" distB="0" distL="0" distR="0" wp14:anchorId="4C1C003D" wp14:editId="69420ACF">
                  <wp:extent cx="236681" cy="241649"/>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69" cstate="print"/>
                          <a:stretch>
                            <a:fillRect/>
                          </a:stretch>
                        </pic:blipFill>
                        <pic:spPr>
                          <a:xfrm>
                            <a:off x="0" y="0"/>
                            <a:ext cx="236681" cy="241649"/>
                          </a:xfrm>
                          <a:prstGeom prst="rect">
                            <a:avLst/>
                          </a:prstGeom>
                        </pic:spPr>
                      </pic:pic>
                    </a:graphicData>
                  </a:graphic>
                </wp:inline>
              </w:drawing>
            </w:r>
          </w:p>
        </w:tc>
        <w:tc>
          <w:tcPr>
            <w:tcW w:w="1004" w:type="dxa"/>
            <w:vMerge/>
            <w:tcBorders>
              <w:top w:val="nil"/>
            </w:tcBorders>
          </w:tcPr>
          <w:p w14:paraId="684E96A5" w14:textId="77777777" w:rsidR="00F823DD" w:rsidRDefault="00F823DD">
            <w:pPr>
              <w:rPr>
                <w:sz w:val="2"/>
                <w:szCs w:val="2"/>
              </w:rPr>
            </w:pPr>
          </w:p>
        </w:tc>
      </w:tr>
      <w:tr w:rsidR="00F823DD" w14:paraId="058CACC7" w14:textId="77777777">
        <w:trPr>
          <w:trHeight w:val="270"/>
        </w:trPr>
        <w:tc>
          <w:tcPr>
            <w:tcW w:w="568" w:type="dxa"/>
          </w:tcPr>
          <w:p w14:paraId="64FD1ED0" w14:textId="77777777" w:rsidR="00F823DD" w:rsidRDefault="00F823DD">
            <w:pPr>
              <w:pStyle w:val="TableParagraph"/>
              <w:rPr>
                <w:rFonts w:ascii="Times New Roman"/>
                <w:sz w:val="20"/>
              </w:rPr>
            </w:pPr>
          </w:p>
        </w:tc>
        <w:tc>
          <w:tcPr>
            <w:tcW w:w="1390" w:type="dxa"/>
          </w:tcPr>
          <w:p w14:paraId="5D93ED20" w14:textId="77777777" w:rsidR="00F823DD" w:rsidRDefault="00D11C53">
            <w:pPr>
              <w:pStyle w:val="TableParagraph"/>
              <w:spacing w:before="18" w:line="232" w:lineRule="exact"/>
              <w:ind w:left="142"/>
              <w:rPr>
                <w:sz w:val="20"/>
              </w:rPr>
            </w:pPr>
            <w:r>
              <w:rPr>
                <w:spacing w:val="-2"/>
                <w:sz w:val="20"/>
              </w:rPr>
              <w:t>/UPLC-</w:t>
            </w:r>
          </w:p>
        </w:tc>
        <w:tc>
          <w:tcPr>
            <w:tcW w:w="603" w:type="dxa"/>
          </w:tcPr>
          <w:p w14:paraId="0EFCBD1E" w14:textId="77777777" w:rsidR="00F823DD" w:rsidRDefault="00D11C53">
            <w:pPr>
              <w:pStyle w:val="TableParagraph"/>
              <w:spacing w:before="18" w:line="232" w:lineRule="exact"/>
              <w:ind w:right="134"/>
              <w:jc w:val="center"/>
              <w:rPr>
                <w:sz w:val="20"/>
              </w:rPr>
            </w:pPr>
            <w:r>
              <w:rPr>
                <w:spacing w:val="-5"/>
                <w:sz w:val="20"/>
              </w:rPr>
              <w:t>Hu</w:t>
            </w:r>
          </w:p>
        </w:tc>
        <w:tc>
          <w:tcPr>
            <w:tcW w:w="1522" w:type="dxa"/>
          </w:tcPr>
          <w:p w14:paraId="10EFEF3C" w14:textId="77777777" w:rsidR="00F823DD" w:rsidRDefault="00D11C53">
            <w:pPr>
              <w:pStyle w:val="TableParagraph"/>
              <w:spacing w:before="18" w:line="232" w:lineRule="exact"/>
              <w:ind w:left="120"/>
              <w:rPr>
                <w:sz w:val="20"/>
              </w:rPr>
            </w:pPr>
            <w:proofErr w:type="spellStart"/>
            <w:proofErr w:type="gramStart"/>
            <w:r>
              <w:rPr>
                <w:spacing w:val="-2"/>
                <w:sz w:val="20"/>
              </w:rPr>
              <w:t>acid:acetonitril</w:t>
            </w:r>
            <w:proofErr w:type="spellEnd"/>
            <w:proofErr w:type="gramEnd"/>
          </w:p>
        </w:tc>
        <w:tc>
          <w:tcPr>
            <w:tcW w:w="843" w:type="dxa"/>
          </w:tcPr>
          <w:p w14:paraId="5FB98146" w14:textId="77777777" w:rsidR="00F823DD" w:rsidRDefault="00D11C53">
            <w:pPr>
              <w:pStyle w:val="TableParagraph"/>
              <w:spacing w:before="18" w:line="232" w:lineRule="exact"/>
              <w:ind w:left="119"/>
              <w:rPr>
                <w:sz w:val="20"/>
              </w:rPr>
            </w:pPr>
            <w:proofErr w:type="spellStart"/>
            <w:r>
              <w:rPr>
                <w:spacing w:val="-4"/>
                <w:sz w:val="20"/>
              </w:rPr>
              <w:t>colum</w:t>
            </w:r>
            <w:proofErr w:type="spellEnd"/>
          </w:p>
        </w:tc>
        <w:tc>
          <w:tcPr>
            <w:tcW w:w="908" w:type="dxa"/>
          </w:tcPr>
          <w:p w14:paraId="6AA14846" w14:textId="77777777" w:rsidR="00F823DD" w:rsidRDefault="00D11C53">
            <w:pPr>
              <w:pStyle w:val="TableParagraph"/>
              <w:spacing w:before="18" w:line="232" w:lineRule="exact"/>
              <w:ind w:left="112"/>
              <w:rPr>
                <w:sz w:val="20"/>
              </w:rPr>
            </w:pPr>
            <w:r>
              <w:rPr>
                <w:spacing w:val="-2"/>
                <w:sz w:val="20"/>
              </w:rPr>
              <w:t>spray</w:t>
            </w:r>
          </w:p>
        </w:tc>
        <w:tc>
          <w:tcPr>
            <w:tcW w:w="1121" w:type="dxa"/>
            <w:vMerge/>
            <w:tcBorders>
              <w:top w:val="nil"/>
            </w:tcBorders>
          </w:tcPr>
          <w:p w14:paraId="485E8A35" w14:textId="77777777" w:rsidR="00F823DD" w:rsidRDefault="00F823DD">
            <w:pPr>
              <w:rPr>
                <w:sz w:val="2"/>
                <w:szCs w:val="2"/>
              </w:rPr>
            </w:pPr>
          </w:p>
        </w:tc>
        <w:tc>
          <w:tcPr>
            <w:tcW w:w="759" w:type="dxa"/>
          </w:tcPr>
          <w:p w14:paraId="6DE8F8DB" w14:textId="77777777" w:rsidR="00F823DD" w:rsidRDefault="00D11C53">
            <w:pPr>
              <w:pStyle w:val="TableParagraph"/>
              <w:spacing w:before="18" w:line="232" w:lineRule="exact"/>
              <w:ind w:left="173"/>
              <w:rPr>
                <w:sz w:val="20"/>
              </w:rPr>
            </w:pPr>
            <w:r>
              <w:rPr>
                <w:spacing w:val="-4"/>
                <w:sz w:val="20"/>
              </w:rPr>
              <w:t>1000</w:t>
            </w:r>
          </w:p>
        </w:tc>
        <w:tc>
          <w:tcPr>
            <w:tcW w:w="852" w:type="dxa"/>
            <w:vMerge/>
            <w:tcBorders>
              <w:top w:val="nil"/>
            </w:tcBorders>
          </w:tcPr>
          <w:p w14:paraId="1D9FCF17" w14:textId="77777777" w:rsidR="00F823DD" w:rsidRDefault="00F823DD">
            <w:pPr>
              <w:rPr>
                <w:sz w:val="2"/>
                <w:szCs w:val="2"/>
              </w:rPr>
            </w:pPr>
          </w:p>
        </w:tc>
        <w:tc>
          <w:tcPr>
            <w:tcW w:w="1004" w:type="dxa"/>
          </w:tcPr>
          <w:p w14:paraId="16D85DA1" w14:textId="77777777" w:rsidR="00F823DD" w:rsidRDefault="00D11C53">
            <w:pPr>
              <w:pStyle w:val="TableParagraph"/>
              <w:spacing w:before="18" w:line="232" w:lineRule="exact"/>
              <w:ind w:left="116"/>
              <w:rPr>
                <w:i/>
                <w:sz w:val="20"/>
              </w:rPr>
            </w:pPr>
            <w:proofErr w:type="gramStart"/>
            <w:r>
              <w:rPr>
                <w:sz w:val="20"/>
              </w:rPr>
              <w:t>ng</w:t>
            </w:r>
            <w:r>
              <w:rPr>
                <w:spacing w:val="29"/>
                <w:sz w:val="20"/>
              </w:rPr>
              <w:t xml:space="preserve">  </w:t>
            </w:r>
            <w:r>
              <w:rPr>
                <w:sz w:val="20"/>
              </w:rPr>
              <w:t>X</w:t>
            </w:r>
            <w:proofErr w:type="gramEnd"/>
            <w:r>
              <w:rPr>
                <w:spacing w:val="30"/>
                <w:sz w:val="20"/>
              </w:rPr>
              <w:t xml:space="preserve">  </w:t>
            </w:r>
            <w:r>
              <w:rPr>
                <w:i/>
                <w:spacing w:val="-5"/>
                <w:sz w:val="20"/>
              </w:rPr>
              <w:t>et</w:t>
            </w:r>
          </w:p>
        </w:tc>
      </w:tr>
      <w:tr w:rsidR="00F823DD" w14:paraId="2E4CA69D" w14:textId="77777777">
        <w:trPr>
          <w:trHeight w:val="270"/>
        </w:trPr>
        <w:tc>
          <w:tcPr>
            <w:tcW w:w="568" w:type="dxa"/>
          </w:tcPr>
          <w:p w14:paraId="00CD061E" w14:textId="77777777" w:rsidR="00F823DD" w:rsidRDefault="00D11C53">
            <w:pPr>
              <w:pStyle w:val="TableParagraph"/>
              <w:spacing w:before="17" w:line="233" w:lineRule="exact"/>
              <w:ind w:left="108"/>
              <w:rPr>
                <w:sz w:val="20"/>
              </w:rPr>
            </w:pPr>
            <w:r>
              <w:rPr>
                <w:spacing w:val="-10"/>
                <w:sz w:val="20"/>
              </w:rPr>
              <w:t>1</w:t>
            </w:r>
          </w:p>
        </w:tc>
        <w:tc>
          <w:tcPr>
            <w:tcW w:w="1390" w:type="dxa"/>
          </w:tcPr>
          <w:p w14:paraId="54706CBD" w14:textId="77777777" w:rsidR="00F823DD" w:rsidRDefault="00D11C53">
            <w:pPr>
              <w:pStyle w:val="TableParagraph"/>
              <w:spacing w:before="17" w:line="233" w:lineRule="exact"/>
              <w:ind w:left="142"/>
              <w:rPr>
                <w:sz w:val="20"/>
              </w:rPr>
            </w:pPr>
            <w:r>
              <w:rPr>
                <w:spacing w:val="-4"/>
                <w:sz w:val="20"/>
              </w:rPr>
              <w:t>MS/MS</w:t>
            </w:r>
          </w:p>
        </w:tc>
        <w:tc>
          <w:tcPr>
            <w:tcW w:w="603" w:type="dxa"/>
          </w:tcPr>
          <w:p w14:paraId="78085F35" w14:textId="77777777" w:rsidR="00F823DD" w:rsidRDefault="00D11C53">
            <w:pPr>
              <w:pStyle w:val="TableParagraph"/>
              <w:spacing w:before="17" w:line="233" w:lineRule="exact"/>
              <w:ind w:left="26" w:right="30"/>
              <w:jc w:val="center"/>
              <w:rPr>
                <w:sz w:val="20"/>
              </w:rPr>
            </w:pPr>
            <w:r>
              <w:rPr>
                <w:spacing w:val="-5"/>
                <w:sz w:val="20"/>
              </w:rPr>
              <w:t>man</w:t>
            </w:r>
          </w:p>
        </w:tc>
        <w:tc>
          <w:tcPr>
            <w:tcW w:w="1522" w:type="dxa"/>
          </w:tcPr>
          <w:p w14:paraId="743963AB" w14:textId="77777777" w:rsidR="00F823DD" w:rsidRDefault="00D11C53">
            <w:pPr>
              <w:pStyle w:val="TableParagraph"/>
              <w:spacing w:before="17" w:line="233" w:lineRule="exact"/>
              <w:ind w:left="120"/>
              <w:rPr>
                <w:sz w:val="20"/>
              </w:rPr>
            </w:pPr>
            <w:r>
              <w:rPr>
                <w:spacing w:val="-10"/>
                <w:sz w:val="20"/>
              </w:rPr>
              <w:t>e</w:t>
            </w:r>
          </w:p>
        </w:tc>
        <w:tc>
          <w:tcPr>
            <w:tcW w:w="843" w:type="dxa"/>
          </w:tcPr>
          <w:p w14:paraId="58B19B38" w14:textId="77777777" w:rsidR="00F823DD" w:rsidRDefault="00D11C53">
            <w:pPr>
              <w:pStyle w:val="TableParagraph"/>
              <w:spacing w:before="17" w:line="233" w:lineRule="exact"/>
              <w:ind w:left="119"/>
              <w:rPr>
                <w:sz w:val="20"/>
              </w:rPr>
            </w:pPr>
            <w:proofErr w:type="gramStart"/>
            <w:r>
              <w:rPr>
                <w:sz w:val="20"/>
              </w:rPr>
              <w:t>n</w:t>
            </w:r>
            <w:r>
              <w:rPr>
                <w:spacing w:val="38"/>
                <w:sz w:val="20"/>
              </w:rPr>
              <w:t xml:space="preserve">  </w:t>
            </w:r>
            <w:r>
              <w:rPr>
                <w:spacing w:val="-4"/>
                <w:sz w:val="20"/>
              </w:rPr>
              <w:t>(</w:t>
            </w:r>
            <w:proofErr w:type="gramEnd"/>
            <w:r>
              <w:rPr>
                <w:spacing w:val="-4"/>
                <w:sz w:val="20"/>
              </w:rPr>
              <w:t>2.1</w:t>
            </w:r>
          </w:p>
        </w:tc>
        <w:tc>
          <w:tcPr>
            <w:tcW w:w="908" w:type="dxa"/>
          </w:tcPr>
          <w:p w14:paraId="309C962D" w14:textId="77777777" w:rsidR="00F823DD" w:rsidRDefault="00D11C53">
            <w:pPr>
              <w:pStyle w:val="TableParagraph"/>
              <w:spacing w:before="17" w:line="233" w:lineRule="exact"/>
              <w:ind w:left="112"/>
              <w:rPr>
                <w:sz w:val="20"/>
              </w:rPr>
            </w:pPr>
            <w:proofErr w:type="spellStart"/>
            <w:r>
              <w:rPr>
                <w:spacing w:val="-2"/>
                <w:sz w:val="20"/>
              </w:rPr>
              <w:t>ionizati</w:t>
            </w:r>
            <w:proofErr w:type="spellEnd"/>
          </w:p>
        </w:tc>
        <w:tc>
          <w:tcPr>
            <w:tcW w:w="1121" w:type="dxa"/>
            <w:vMerge/>
            <w:tcBorders>
              <w:top w:val="nil"/>
            </w:tcBorders>
          </w:tcPr>
          <w:p w14:paraId="023A063B" w14:textId="77777777" w:rsidR="00F823DD" w:rsidRDefault="00F823DD">
            <w:pPr>
              <w:rPr>
                <w:sz w:val="2"/>
                <w:szCs w:val="2"/>
              </w:rPr>
            </w:pPr>
          </w:p>
        </w:tc>
        <w:tc>
          <w:tcPr>
            <w:tcW w:w="759" w:type="dxa"/>
          </w:tcPr>
          <w:p w14:paraId="070DBCA9" w14:textId="77777777" w:rsidR="00F823DD" w:rsidRDefault="00D11C53">
            <w:pPr>
              <w:pStyle w:val="TableParagraph"/>
              <w:spacing w:before="17" w:line="233" w:lineRule="exact"/>
              <w:ind w:left="173"/>
              <w:rPr>
                <w:sz w:val="20"/>
              </w:rPr>
            </w:pPr>
            <w:r>
              <w:rPr>
                <w:spacing w:val="-10"/>
                <w:sz w:val="20"/>
              </w:rPr>
              <w:t>0</w:t>
            </w:r>
          </w:p>
        </w:tc>
        <w:tc>
          <w:tcPr>
            <w:tcW w:w="852" w:type="dxa"/>
            <w:vMerge/>
            <w:tcBorders>
              <w:top w:val="nil"/>
            </w:tcBorders>
          </w:tcPr>
          <w:p w14:paraId="350B4DDA" w14:textId="77777777" w:rsidR="00F823DD" w:rsidRDefault="00F823DD">
            <w:pPr>
              <w:rPr>
                <w:sz w:val="2"/>
                <w:szCs w:val="2"/>
              </w:rPr>
            </w:pPr>
          </w:p>
        </w:tc>
        <w:tc>
          <w:tcPr>
            <w:tcW w:w="1004" w:type="dxa"/>
          </w:tcPr>
          <w:p w14:paraId="0DB68658" w14:textId="77777777" w:rsidR="00F823DD" w:rsidRDefault="00D11C53">
            <w:pPr>
              <w:pStyle w:val="TableParagraph"/>
              <w:spacing w:before="17" w:line="233" w:lineRule="exact"/>
              <w:ind w:left="116"/>
              <w:rPr>
                <w:i/>
                <w:sz w:val="20"/>
              </w:rPr>
            </w:pPr>
            <w:r>
              <w:rPr>
                <w:i/>
                <w:spacing w:val="-5"/>
                <w:sz w:val="20"/>
              </w:rPr>
              <w:t>al.</w:t>
            </w:r>
          </w:p>
        </w:tc>
      </w:tr>
      <w:tr w:rsidR="00F823DD" w14:paraId="58776F93" w14:textId="77777777">
        <w:trPr>
          <w:trHeight w:val="270"/>
        </w:trPr>
        <w:tc>
          <w:tcPr>
            <w:tcW w:w="568" w:type="dxa"/>
          </w:tcPr>
          <w:p w14:paraId="4DA09F8D" w14:textId="77777777" w:rsidR="00F823DD" w:rsidRDefault="00F823DD">
            <w:pPr>
              <w:pStyle w:val="TableParagraph"/>
              <w:rPr>
                <w:rFonts w:ascii="Times New Roman"/>
                <w:sz w:val="20"/>
              </w:rPr>
            </w:pPr>
          </w:p>
        </w:tc>
        <w:tc>
          <w:tcPr>
            <w:tcW w:w="1390" w:type="dxa"/>
          </w:tcPr>
          <w:p w14:paraId="2615C37F" w14:textId="77777777" w:rsidR="00F823DD" w:rsidRDefault="00F823DD">
            <w:pPr>
              <w:pStyle w:val="TableParagraph"/>
              <w:rPr>
                <w:rFonts w:ascii="Times New Roman"/>
                <w:sz w:val="20"/>
              </w:rPr>
            </w:pPr>
          </w:p>
        </w:tc>
        <w:tc>
          <w:tcPr>
            <w:tcW w:w="603" w:type="dxa"/>
          </w:tcPr>
          <w:p w14:paraId="2BF9A413" w14:textId="77777777" w:rsidR="00F823DD" w:rsidRDefault="00D11C53">
            <w:pPr>
              <w:pStyle w:val="TableParagraph"/>
              <w:spacing w:before="18" w:line="232" w:lineRule="exact"/>
              <w:ind w:right="30"/>
              <w:jc w:val="center"/>
              <w:rPr>
                <w:sz w:val="20"/>
              </w:rPr>
            </w:pPr>
            <w:proofErr w:type="spellStart"/>
            <w:r>
              <w:rPr>
                <w:spacing w:val="-4"/>
                <w:sz w:val="20"/>
              </w:rPr>
              <w:t>plas</w:t>
            </w:r>
            <w:proofErr w:type="spellEnd"/>
          </w:p>
        </w:tc>
        <w:tc>
          <w:tcPr>
            <w:tcW w:w="1522" w:type="dxa"/>
          </w:tcPr>
          <w:p w14:paraId="23182493" w14:textId="77777777" w:rsidR="00F823DD" w:rsidRDefault="00F823DD">
            <w:pPr>
              <w:pStyle w:val="TableParagraph"/>
              <w:rPr>
                <w:rFonts w:ascii="Times New Roman"/>
                <w:sz w:val="20"/>
              </w:rPr>
            </w:pPr>
          </w:p>
        </w:tc>
        <w:tc>
          <w:tcPr>
            <w:tcW w:w="843" w:type="dxa"/>
          </w:tcPr>
          <w:p w14:paraId="703FF3AA" w14:textId="77777777" w:rsidR="00F823DD" w:rsidRDefault="00D11C53">
            <w:pPr>
              <w:pStyle w:val="TableParagraph"/>
              <w:spacing w:before="18" w:line="232" w:lineRule="exact"/>
              <w:ind w:left="119"/>
              <w:rPr>
                <w:sz w:val="20"/>
              </w:rPr>
            </w:pPr>
            <w:proofErr w:type="gramStart"/>
            <w:r>
              <w:rPr>
                <w:sz w:val="20"/>
              </w:rPr>
              <w:t>×</w:t>
            </w:r>
            <w:r>
              <w:rPr>
                <w:spacing w:val="42"/>
                <w:sz w:val="20"/>
              </w:rPr>
              <w:t xml:space="preserve">  </w:t>
            </w:r>
            <w:r>
              <w:rPr>
                <w:spacing w:val="-5"/>
                <w:sz w:val="20"/>
              </w:rPr>
              <w:t>100</w:t>
            </w:r>
            <w:proofErr w:type="gramEnd"/>
          </w:p>
        </w:tc>
        <w:tc>
          <w:tcPr>
            <w:tcW w:w="908" w:type="dxa"/>
          </w:tcPr>
          <w:p w14:paraId="6073BFE9" w14:textId="77777777" w:rsidR="00F823DD" w:rsidRDefault="00D11C53">
            <w:pPr>
              <w:pStyle w:val="TableParagraph"/>
              <w:spacing w:before="18" w:line="232" w:lineRule="exact"/>
              <w:ind w:left="112"/>
              <w:rPr>
                <w:sz w:val="20"/>
              </w:rPr>
            </w:pPr>
            <w:r>
              <w:rPr>
                <w:spacing w:val="-5"/>
                <w:sz w:val="20"/>
              </w:rPr>
              <w:t>on</w:t>
            </w:r>
          </w:p>
        </w:tc>
        <w:tc>
          <w:tcPr>
            <w:tcW w:w="1121" w:type="dxa"/>
            <w:vMerge/>
            <w:tcBorders>
              <w:top w:val="nil"/>
            </w:tcBorders>
          </w:tcPr>
          <w:p w14:paraId="539630EC" w14:textId="77777777" w:rsidR="00F823DD" w:rsidRDefault="00F823DD">
            <w:pPr>
              <w:rPr>
                <w:sz w:val="2"/>
                <w:szCs w:val="2"/>
              </w:rPr>
            </w:pPr>
          </w:p>
        </w:tc>
        <w:tc>
          <w:tcPr>
            <w:tcW w:w="759" w:type="dxa"/>
          </w:tcPr>
          <w:p w14:paraId="43DFC16C" w14:textId="77777777" w:rsidR="00F823DD" w:rsidRDefault="00F823DD">
            <w:pPr>
              <w:pStyle w:val="TableParagraph"/>
              <w:rPr>
                <w:rFonts w:ascii="Times New Roman"/>
                <w:sz w:val="20"/>
              </w:rPr>
            </w:pPr>
          </w:p>
        </w:tc>
        <w:tc>
          <w:tcPr>
            <w:tcW w:w="852" w:type="dxa"/>
            <w:vMerge/>
            <w:tcBorders>
              <w:top w:val="nil"/>
            </w:tcBorders>
          </w:tcPr>
          <w:p w14:paraId="7A0C3774" w14:textId="77777777" w:rsidR="00F823DD" w:rsidRDefault="00F823DD">
            <w:pPr>
              <w:rPr>
                <w:sz w:val="2"/>
                <w:szCs w:val="2"/>
              </w:rPr>
            </w:pPr>
          </w:p>
        </w:tc>
        <w:tc>
          <w:tcPr>
            <w:tcW w:w="1004" w:type="dxa"/>
          </w:tcPr>
          <w:p w14:paraId="41B85A92" w14:textId="77777777" w:rsidR="00F823DD" w:rsidRDefault="00F823DD">
            <w:pPr>
              <w:pStyle w:val="TableParagraph"/>
              <w:rPr>
                <w:rFonts w:ascii="Times New Roman"/>
                <w:sz w:val="20"/>
              </w:rPr>
            </w:pPr>
          </w:p>
        </w:tc>
      </w:tr>
      <w:tr w:rsidR="00F823DD" w14:paraId="7961CAFE" w14:textId="77777777">
        <w:trPr>
          <w:trHeight w:val="269"/>
        </w:trPr>
        <w:tc>
          <w:tcPr>
            <w:tcW w:w="568" w:type="dxa"/>
          </w:tcPr>
          <w:p w14:paraId="790040C0" w14:textId="77777777" w:rsidR="00F823DD" w:rsidRDefault="00F823DD">
            <w:pPr>
              <w:pStyle w:val="TableParagraph"/>
              <w:rPr>
                <w:rFonts w:ascii="Times New Roman"/>
                <w:sz w:val="18"/>
              </w:rPr>
            </w:pPr>
          </w:p>
        </w:tc>
        <w:tc>
          <w:tcPr>
            <w:tcW w:w="1390" w:type="dxa"/>
          </w:tcPr>
          <w:p w14:paraId="19C10A9A" w14:textId="77777777" w:rsidR="00F823DD" w:rsidRDefault="00F823DD">
            <w:pPr>
              <w:pStyle w:val="TableParagraph"/>
              <w:rPr>
                <w:rFonts w:ascii="Times New Roman"/>
                <w:sz w:val="18"/>
              </w:rPr>
            </w:pPr>
          </w:p>
        </w:tc>
        <w:tc>
          <w:tcPr>
            <w:tcW w:w="603" w:type="dxa"/>
          </w:tcPr>
          <w:p w14:paraId="1DC06B5F" w14:textId="77777777" w:rsidR="00F823DD" w:rsidRDefault="00D11C53">
            <w:pPr>
              <w:pStyle w:val="TableParagraph"/>
              <w:spacing w:before="17" w:line="232" w:lineRule="exact"/>
              <w:ind w:left="18" w:right="134"/>
              <w:jc w:val="center"/>
              <w:rPr>
                <w:sz w:val="20"/>
              </w:rPr>
            </w:pPr>
            <w:r>
              <w:rPr>
                <w:spacing w:val="-5"/>
                <w:sz w:val="20"/>
              </w:rPr>
              <w:t>ma</w:t>
            </w:r>
          </w:p>
        </w:tc>
        <w:tc>
          <w:tcPr>
            <w:tcW w:w="1522" w:type="dxa"/>
          </w:tcPr>
          <w:p w14:paraId="79E3E28A" w14:textId="77777777" w:rsidR="00F823DD" w:rsidRDefault="00F823DD">
            <w:pPr>
              <w:pStyle w:val="TableParagraph"/>
              <w:rPr>
                <w:rFonts w:ascii="Times New Roman"/>
                <w:sz w:val="18"/>
              </w:rPr>
            </w:pPr>
          </w:p>
        </w:tc>
        <w:tc>
          <w:tcPr>
            <w:tcW w:w="843" w:type="dxa"/>
          </w:tcPr>
          <w:p w14:paraId="3676CFD4" w14:textId="77777777" w:rsidR="00F823DD" w:rsidRDefault="00D11C53">
            <w:pPr>
              <w:pStyle w:val="TableParagraph"/>
              <w:spacing w:before="17" w:line="232" w:lineRule="exact"/>
              <w:ind w:left="119"/>
              <w:rPr>
                <w:sz w:val="20"/>
              </w:rPr>
            </w:pPr>
            <w:r>
              <w:rPr>
                <w:spacing w:val="-5"/>
                <w:sz w:val="20"/>
              </w:rPr>
              <w:t>mm,</w:t>
            </w:r>
          </w:p>
        </w:tc>
        <w:tc>
          <w:tcPr>
            <w:tcW w:w="908" w:type="dxa"/>
          </w:tcPr>
          <w:p w14:paraId="070FD00F" w14:textId="77777777" w:rsidR="00F823DD" w:rsidRDefault="00D11C53">
            <w:pPr>
              <w:pStyle w:val="TableParagraph"/>
              <w:spacing w:before="17" w:line="232" w:lineRule="exact"/>
              <w:ind w:left="112"/>
              <w:rPr>
                <w:sz w:val="20"/>
              </w:rPr>
            </w:pPr>
            <w:r>
              <w:rPr>
                <w:spacing w:val="-5"/>
                <w:sz w:val="20"/>
              </w:rPr>
              <w:t>m/z</w:t>
            </w:r>
          </w:p>
        </w:tc>
        <w:tc>
          <w:tcPr>
            <w:tcW w:w="1121" w:type="dxa"/>
            <w:vMerge/>
            <w:tcBorders>
              <w:top w:val="nil"/>
            </w:tcBorders>
          </w:tcPr>
          <w:p w14:paraId="04AD9357" w14:textId="77777777" w:rsidR="00F823DD" w:rsidRDefault="00F823DD">
            <w:pPr>
              <w:rPr>
                <w:sz w:val="2"/>
                <w:szCs w:val="2"/>
              </w:rPr>
            </w:pPr>
          </w:p>
        </w:tc>
        <w:tc>
          <w:tcPr>
            <w:tcW w:w="759" w:type="dxa"/>
          </w:tcPr>
          <w:p w14:paraId="11FA1373" w14:textId="77777777" w:rsidR="00F823DD" w:rsidRDefault="00F823DD">
            <w:pPr>
              <w:pStyle w:val="TableParagraph"/>
              <w:rPr>
                <w:rFonts w:ascii="Times New Roman"/>
                <w:sz w:val="18"/>
              </w:rPr>
            </w:pPr>
          </w:p>
        </w:tc>
        <w:tc>
          <w:tcPr>
            <w:tcW w:w="852" w:type="dxa"/>
            <w:vMerge/>
            <w:tcBorders>
              <w:top w:val="nil"/>
            </w:tcBorders>
          </w:tcPr>
          <w:p w14:paraId="41C8E803" w14:textId="77777777" w:rsidR="00F823DD" w:rsidRDefault="00F823DD">
            <w:pPr>
              <w:rPr>
                <w:sz w:val="2"/>
                <w:szCs w:val="2"/>
              </w:rPr>
            </w:pPr>
          </w:p>
        </w:tc>
        <w:tc>
          <w:tcPr>
            <w:tcW w:w="1004" w:type="dxa"/>
          </w:tcPr>
          <w:p w14:paraId="53798EA2" w14:textId="77777777" w:rsidR="00F823DD" w:rsidRDefault="00F823DD">
            <w:pPr>
              <w:pStyle w:val="TableParagraph"/>
              <w:rPr>
                <w:rFonts w:ascii="Times New Roman"/>
                <w:sz w:val="18"/>
              </w:rPr>
            </w:pPr>
          </w:p>
        </w:tc>
      </w:tr>
      <w:tr w:rsidR="00F823DD" w14:paraId="2F3EAF35" w14:textId="77777777">
        <w:trPr>
          <w:trHeight w:val="270"/>
        </w:trPr>
        <w:tc>
          <w:tcPr>
            <w:tcW w:w="568" w:type="dxa"/>
          </w:tcPr>
          <w:p w14:paraId="37B572ED" w14:textId="77777777" w:rsidR="00F823DD" w:rsidRDefault="00F823DD">
            <w:pPr>
              <w:pStyle w:val="TableParagraph"/>
              <w:rPr>
                <w:rFonts w:ascii="Times New Roman"/>
                <w:sz w:val="20"/>
              </w:rPr>
            </w:pPr>
          </w:p>
        </w:tc>
        <w:tc>
          <w:tcPr>
            <w:tcW w:w="1390" w:type="dxa"/>
          </w:tcPr>
          <w:p w14:paraId="4706C34B" w14:textId="77777777" w:rsidR="00F823DD" w:rsidRDefault="00F823DD">
            <w:pPr>
              <w:pStyle w:val="TableParagraph"/>
              <w:rPr>
                <w:rFonts w:ascii="Times New Roman"/>
                <w:sz w:val="20"/>
              </w:rPr>
            </w:pPr>
          </w:p>
        </w:tc>
        <w:tc>
          <w:tcPr>
            <w:tcW w:w="603" w:type="dxa"/>
          </w:tcPr>
          <w:p w14:paraId="697EDBE0" w14:textId="77777777" w:rsidR="00F823DD" w:rsidRDefault="00F823DD">
            <w:pPr>
              <w:pStyle w:val="TableParagraph"/>
              <w:rPr>
                <w:rFonts w:ascii="Times New Roman"/>
                <w:sz w:val="20"/>
              </w:rPr>
            </w:pPr>
          </w:p>
        </w:tc>
        <w:tc>
          <w:tcPr>
            <w:tcW w:w="1522" w:type="dxa"/>
          </w:tcPr>
          <w:p w14:paraId="42C61317" w14:textId="77777777" w:rsidR="00F823DD" w:rsidRDefault="00F823DD">
            <w:pPr>
              <w:pStyle w:val="TableParagraph"/>
              <w:rPr>
                <w:rFonts w:ascii="Times New Roman"/>
                <w:sz w:val="20"/>
              </w:rPr>
            </w:pPr>
          </w:p>
        </w:tc>
        <w:tc>
          <w:tcPr>
            <w:tcW w:w="843" w:type="dxa"/>
          </w:tcPr>
          <w:p w14:paraId="43D736B7" w14:textId="77777777" w:rsidR="00F823DD" w:rsidRDefault="00D11C53">
            <w:pPr>
              <w:pStyle w:val="TableParagraph"/>
              <w:spacing w:before="17" w:line="233" w:lineRule="exact"/>
              <w:ind w:left="119"/>
              <w:rPr>
                <w:sz w:val="20"/>
              </w:rPr>
            </w:pPr>
            <w:r>
              <w:rPr>
                <w:spacing w:val="-5"/>
                <w:sz w:val="20"/>
              </w:rPr>
              <w:t>1.8</w:t>
            </w:r>
          </w:p>
        </w:tc>
        <w:tc>
          <w:tcPr>
            <w:tcW w:w="908" w:type="dxa"/>
          </w:tcPr>
          <w:p w14:paraId="325AF0C2" w14:textId="77777777" w:rsidR="00F823DD" w:rsidRDefault="00D11C53">
            <w:pPr>
              <w:pStyle w:val="TableParagraph"/>
              <w:spacing w:before="17" w:line="233" w:lineRule="exact"/>
              <w:ind w:left="112"/>
              <w:rPr>
                <w:sz w:val="20"/>
              </w:rPr>
            </w:pPr>
            <w:r>
              <w:rPr>
                <w:spacing w:val="-5"/>
                <w:sz w:val="20"/>
              </w:rPr>
              <w:t>100</w:t>
            </w:r>
          </w:p>
        </w:tc>
        <w:tc>
          <w:tcPr>
            <w:tcW w:w="1121" w:type="dxa"/>
            <w:vMerge/>
            <w:tcBorders>
              <w:top w:val="nil"/>
            </w:tcBorders>
          </w:tcPr>
          <w:p w14:paraId="65D319FE" w14:textId="77777777" w:rsidR="00F823DD" w:rsidRDefault="00F823DD">
            <w:pPr>
              <w:rPr>
                <w:sz w:val="2"/>
                <w:szCs w:val="2"/>
              </w:rPr>
            </w:pPr>
          </w:p>
        </w:tc>
        <w:tc>
          <w:tcPr>
            <w:tcW w:w="759" w:type="dxa"/>
          </w:tcPr>
          <w:p w14:paraId="6E99051B" w14:textId="77777777" w:rsidR="00F823DD" w:rsidRDefault="00F823DD">
            <w:pPr>
              <w:pStyle w:val="TableParagraph"/>
              <w:rPr>
                <w:rFonts w:ascii="Times New Roman"/>
                <w:sz w:val="20"/>
              </w:rPr>
            </w:pPr>
          </w:p>
        </w:tc>
        <w:tc>
          <w:tcPr>
            <w:tcW w:w="852" w:type="dxa"/>
            <w:vMerge/>
            <w:tcBorders>
              <w:top w:val="nil"/>
            </w:tcBorders>
          </w:tcPr>
          <w:p w14:paraId="7F65C2DB" w14:textId="77777777" w:rsidR="00F823DD" w:rsidRDefault="00F823DD">
            <w:pPr>
              <w:rPr>
                <w:sz w:val="2"/>
                <w:szCs w:val="2"/>
              </w:rPr>
            </w:pPr>
          </w:p>
        </w:tc>
        <w:tc>
          <w:tcPr>
            <w:tcW w:w="1004" w:type="dxa"/>
          </w:tcPr>
          <w:p w14:paraId="7DF15B0B" w14:textId="77777777" w:rsidR="00F823DD" w:rsidRDefault="00F823DD">
            <w:pPr>
              <w:pStyle w:val="TableParagraph"/>
              <w:rPr>
                <w:rFonts w:ascii="Times New Roman"/>
                <w:sz w:val="20"/>
              </w:rPr>
            </w:pPr>
          </w:p>
        </w:tc>
      </w:tr>
      <w:tr w:rsidR="00F823DD" w14:paraId="4C263945" w14:textId="77777777">
        <w:trPr>
          <w:trHeight w:val="270"/>
        </w:trPr>
        <w:tc>
          <w:tcPr>
            <w:tcW w:w="568" w:type="dxa"/>
          </w:tcPr>
          <w:p w14:paraId="12D441A0" w14:textId="77777777" w:rsidR="00F823DD" w:rsidRDefault="00F823DD">
            <w:pPr>
              <w:pStyle w:val="TableParagraph"/>
              <w:rPr>
                <w:rFonts w:ascii="Times New Roman"/>
                <w:sz w:val="20"/>
              </w:rPr>
            </w:pPr>
          </w:p>
        </w:tc>
        <w:tc>
          <w:tcPr>
            <w:tcW w:w="1390" w:type="dxa"/>
          </w:tcPr>
          <w:p w14:paraId="73E64188" w14:textId="77777777" w:rsidR="00F823DD" w:rsidRDefault="00F823DD">
            <w:pPr>
              <w:pStyle w:val="TableParagraph"/>
              <w:rPr>
                <w:rFonts w:ascii="Times New Roman"/>
                <w:sz w:val="20"/>
              </w:rPr>
            </w:pPr>
          </w:p>
        </w:tc>
        <w:tc>
          <w:tcPr>
            <w:tcW w:w="603" w:type="dxa"/>
          </w:tcPr>
          <w:p w14:paraId="636CF744" w14:textId="77777777" w:rsidR="00F823DD" w:rsidRDefault="00F823DD">
            <w:pPr>
              <w:pStyle w:val="TableParagraph"/>
              <w:rPr>
                <w:rFonts w:ascii="Times New Roman"/>
                <w:sz w:val="20"/>
              </w:rPr>
            </w:pPr>
          </w:p>
        </w:tc>
        <w:tc>
          <w:tcPr>
            <w:tcW w:w="1522" w:type="dxa"/>
          </w:tcPr>
          <w:p w14:paraId="6656C517" w14:textId="77777777" w:rsidR="00F823DD" w:rsidRDefault="00F823DD">
            <w:pPr>
              <w:pStyle w:val="TableParagraph"/>
              <w:rPr>
                <w:rFonts w:ascii="Times New Roman"/>
                <w:sz w:val="20"/>
              </w:rPr>
            </w:pPr>
          </w:p>
        </w:tc>
        <w:tc>
          <w:tcPr>
            <w:tcW w:w="843" w:type="dxa"/>
          </w:tcPr>
          <w:p w14:paraId="29D3F7F2" w14:textId="77777777" w:rsidR="00F823DD" w:rsidRDefault="00D11C53">
            <w:pPr>
              <w:pStyle w:val="TableParagraph"/>
              <w:spacing w:before="18" w:line="232" w:lineRule="exact"/>
              <w:ind w:left="119"/>
              <w:rPr>
                <w:sz w:val="20"/>
              </w:rPr>
            </w:pPr>
            <w:r>
              <w:rPr>
                <w:spacing w:val="-5"/>
                <w:sz w:val="20"/>
              </w:rPr>
              <w:t>µm)</w:t>
            </w:r>
          </w:p>
        </w:tc>
        <w:tc>
          <w:tcPr>
            <w:tcW w:w="908" w:type="dxa"/>
          </w:tcPr>
          <w:p w14:paraId="43DBCAAB" w14:textId="77777777" w:rsidR="00F823DD" w:rsidRDefault="00F823DD">
            <w:pPr>
              <w:pStyle w:val="TableParagraph"/>
              <w:rPr>
                <w:rFonts w:ascii="Times New Roman"/>
                <w:sz w:val="20"/>
              </w:rPr>
            </w:pPr>
          </w:p>
        </w:tc>
        <w:tc>
          <w:tcPr>
            <w:tcW w:w="1121" w:type="dxa"/>
            <w:vMerge/>
            <w:tcBorders>
              <w:top w:val="nil"/>
            </w:tcBorders>
          </w:tcPr>
          <w:p w14:paraId="61FACE19" w14:textId="77777777" w:rsidR="00F823DD" w:rsidRDefault="00F823DD">
            <w:pPr>
              <w:rPr>
                <w:sz w:val="2"/>
                <w:szCs w:val="2"/>
              </w:rPr>
            </w:pPr>
          </w:p>
        </w:tc>
        <w:tc>
          <w:tcPr>
            <w:tcW w:w="759" w:type="dxa"/>
          </w:tcPr>
          <w:p w14:paraId="6DC175F6" w14:textId="77777777" w:rsidR="00F823DD" w:rsidRDefault="00F823DD">
            <w:pPr>
              <w:pStyle w:val="TableParagraph"/>
              <w:rPr>
                <w:rFonts w:ascii="Times New Roman"/>
                <w:sz w:val="20"/>
              </w:rPr>
            </w:pPr>
          </w:p>
        </w:tc>
        <w:tc>
          <w:tcPr>
            <w:tcW w:w="852" w:type="dxa"/>
            <w:vMerge/>
            <w:tcBorders>
              <w:top w:val="nil"/>
            </w:tcBorders>
          </w:tcPr>
          <w:p w14:paraId="31D75940" w14:textId="77777777" w:rsidR="00F823DD" w:rsidRDefault="00F823DD">
            <w:pPr>
              <w:rPr>
                <w:sz w:val="2"/>
                <w:szCs w:val="2"/>
              </w:rPr>
            </w:pPr>
          </w:p>
        </w:tc>
        <w:tc>
          <w:tcPr>
            <w:tcW w:w="1004" w:type="dxa"/>
          </w:tcPr>
          <w:p w14:paraId="2D87C1E5" w14:textId="77777777" w:rsidR="00F823DD" w:rsidRDefault="00F823DD">
            <w:pPr>
              <w:pStyle w:val="TableParagraph"/>
              <w:rPr>
                <w:rFonts w:ascii="Times New Roman"/>
                <w:sz w:val="20"/>
              </w:rPr>
            </w:pPr>
          </w:p>
        </w:tc>
      </w:tr>
      <w:tr w:rsidR="00F823DD" w14:paraId="0B16E522" w14:textId="77777777">
        <w:trPr>
          <w:trHeight w:val="268"/>
        </w:trPr>
        <w:tc>
          <w:tcPr>
            <w:tcW w:w="568" w:type="dxa"/>
          </w:tcPr>
          <w:p w14:paraId="716FE60D" w14:textId="77777777" w:rsidR="00F823DD" w:rsidRDefault="00D11C53">
            <w:pPr>
              <w:pStyle w:val="TableParagraph"/>
              <w:spacing w:before="17" w:line="232" w:lineRule="exact"/>
              <w:ind w:left="108"/>
              <w:rPr>
                <w:sz w:val="20"/>
              </w:rPr>
            </w:pPr>
            <w:r>
              <w:rPr>
                <w:spacing w:val="-10"/>
                <w:sz w:val="20"/>
              </w:rPr>
              <w:t>2</w:t>
            </w:r>
          </w:p>
        </w:tc>
        <w:tc>
          <w:tcPr>
            <w:tcW w:w="1390" w:type="dxa"/>
          </w:tcPr>
          <w:p w14:paraId="6CD986B1" w14:textId="77777777" w:rsidR="00F823DD" w:rsidRDefault="00D11C53">
            <w:pPr>
              <w:pStyle w:val="TableParagraph"/>
              <w:spacing w:before="17" w:line="232" w:lineRule="exact"/>
              <w:ind w:left="142"/>
              <w:rPr>
                <w:sz w:val="20"/>
              </w:rPr>
            </w:pPr>
            <w:r>
              <w:rPr>
                <w:spacing w:val="-2"/>
                <w:sz w:val="20"/>
              </w:rPr>
              <w:t>Gemcitabine</w:t>
            </w:r>
          </w:p>
        </w:tc>
        <w:tc>
          <w:tcPr>
            <w:tcW w:w="603" w:type="dxa"/>
          </w:tcPr>
          <w:p w14:paraId="70112BCF" w14:textId="77777777" w:rsidR="00F823DD" w:rsidRDefault="00D11C53">
            <w:pPr>
              <w:pStyle w:val="TableParagraph"/>
              <w:spacing w:before="17" w:line="232" w:lineRule="exact"/>
              <w:ind w:left="45" w:right="134"/>
              <w:jc w:val="center"/>
              <w:rPr>
                <w:sz w:val="20"/>
              </w:rPr>
            </w:pPr>
            <w:r>
              <w:rPr>
                <w:spacing w:val="-5"/>
                <w:sz w:val="20"/>
              </w:rPr>
              <w:t>Rat</w:t>
            </w:r>
          </w:p>
        </w:tc>
        <w:tc>
          <w:tcPr>
            <w:tcW w:w="1522" w:type="dxa"/>
          </w:tcPr>
          <w:p w14:paraId="5DCA999C" w14:textId="77777777" w:rsidR="00F823DD" w:rsidRDefault="00D11C53">
            <w:pPr>
              <w:pStyle w:val="TableParagraph"/>
              <w:spacing w:before="17" w:line="232" w:lineRule="exact"/>
              <w:ind w:left="120"/>
              <w:rPr>
                <w:sz w:val="20"/>
              </w:rPr>
            </w:pPr>
            <w:r>
              <w:rPr>
                <w:spacing w:val="-2"/>
                <w:sz w:val="20"/>
              </w:rPr>
              <w:t>Acetonitrile:20</w:t>
            </w:r>
          </w:p>
        </w:tc>
        <w:tc>
          <w:tcPr>
            <w:tcW w:w="843" w:type="dxa"/>
          </w:tcPr>
          <w:p w14:paraId="4073E7CA" w14:textId="77777777" w:rsidR="00F823DD" w:rsidRDefault="00D11C53">
            <w:pPr>
              <w:pStyle w:val="TableParagraph"/>
              <w:spacing w:before="17" w:line="232" w:lineRule="exact"/>
              <w:ind w:left="119"/>
              <w:rPr>
                <w:sz w:val="20"/>
              </w:rPr>
            </w:pPr>
            <w:r>
              <w:rPr>
                <w:spacing w:val="-5"/>
                <w:sz w:val="20"/>
              </w:rPr>
              <w:t>BEH</w:t>
            </w:r>
          </w:p>
        </w:tc>
        <w:tc>
          <w:tcPr>
            <w:tcW w:w="908" w:type="dxa"/>
          </w:tcPr>
          <w:p w14:paraId="398FFC5C" w14:textId="77777777" w:rsidR="00F823DD" w:rsidRDefault="00D11C53">
            <w:pPr>
              <w:pStyle w:val="TableParagraph"/>
              <w:spacing w:before="17" w:line="232" w:lineRule="exact"/>
              <w:ind w:left="112"/>
              <w:rPr>
                <w:sz w:val="20"/>
              </w:rPr>
            </w:pPr>
            <w:r>
              <w:rPr>
                <w:spacing w:val="-2"/>
                <w:sz w:val="20"/>
              </w:rPr>
              <w:t>Electro</w:t>
            </w:r>
          </w:p>
        </w:tc>
        <w:tc>
          <w:tcPr>
            <w:tcW w:w="1121" w:type="dxa"/>
          </w:tcPr>
          <w:p w14:paraId="63D1364D" w14:textId="77777777" w:rsidR="00F823DD" w:rsidRDefault="00D11C53">
            <w:pPr>
              <w:pStyle w:val="TableParagraph"/>
              <w:spacing w:before="17" w:line="232" w:lineRule="exact"/>
              <w:ind w:left="116"/>
              <w:rPr>
                <w:sz w:val="20"/>
              </w:rPr>
            </w:pPr>
            <w:r>
              <w:rPr>
                <w:spacing w:val="-10"/>
                <w:sz w:val="20"/>
              </w:rPr>
              <w:t>3</w:t>
            </w:r>
          </w:p>
        </w:tc>
        <w:tc>
          <w:tcPr>
            <w:tcW w:w="759" w:type="dxa"/>
          </w:tcPr>
          <w:p w14:paraId="6C1D22DA" w14:textId="77777777" w:rsidR="00F823DD" w:rsidRDefault="00D11C53">
            <w:pPr>
              <w:pStyle w:val="TableParagraph"/>
              <w:spacing w:before="17" w:line="232" w:lineRule="exact"/>
              <w:ind w:left="173"/>
              <w:rPr>
                <w:sz w:val="20"/>
              </w:rPr>
            </w:pPr>
            <w:r>
              <w:rPr>
                <w:spacing w:val="-5"/>
                <w:sz w:val="20"/>
              </w:rPr>
              <w:t>5-</w:t>
            </w:r>
          </w:p>
        </w:tc>
        <w:tc>
          <w:tcPr>
            <w:tcW w:w="852" w:type="dxa"/>
            <w:vMerge w:val="restart"/>
          </w:tcPr>
          <w:p w14:paraId="34CF0134" w14:textId="77777777" w:rsidR="00F823DD" w:rsidRDefault="00F823DD">
            <w:pPr>
              <w:pStyle w:val="TableParagraph"/>
              <w:spacing w:before="7"/>
              <w:rPr>
                <w:sz w:val="15"/>
              </w:rPr>
            </w:pPr>
          </w:p>
          <w:p w14:paraId="046DF30C" w14:textId="77777777" w:rsidR="00F823DD" w:rsidRDefault="00D11C53">
            <w:pPr>
              <w:pStyle w:val="TableParagraph"/>
              <w:ind w:left="163"/>
              <w:rPr>
                <w:sz w:val="20"/>
              </w:rPr>
            </w:pPr>
            <w:r>
              <w:rPr>
                <w:noProof/>
                <w:sz w:val="20"/>
              </w:rPr>
              <w:drawing>
                <wp:inline distT="0" distB="0" distL="0" distR="0" wp14:anchorId="25A5A18F" wp14:editId="5E33B62D">
                  <wp:extent cx="238657" cy="272414"/>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70" cstate="print"/>
                          <a:stretch>
                            <a:fillRect/>
                          </a:stretch>
                        </pic:blipFill>
                        <pic:spPr>
                          <a:xfrm>
                            <a:off x="0" y="0"/>
                            <a:ext cx="238657" cy="272414"/>
                          </a:xfrm>
                          <a:prstGeom prst="rect">
                            <a:avLst/>
                          </a:prstGeom>
                        </pic:spPr>
                      </pic:pic>
                    </a:graphicData>
                  </a:graphic>
                </wp:inline>
              </w:drawing>
            </w:r>
          </w:p>
        </w:tc>
        <w:tc>
          <w:tcPr>
            <w:tcW w:w="1004" w:type="dxa"/>
          </w:tcPr>
          <w:p w14:paraId="0911CDF5" w14:textId="77777777" w:rsidR="00F823DD" w:rsidRDefault="00D11C53">
            <w:pPr>
              <w:pStyle w:val="TableParagraph"/>
              <w:spacing w:before="17" w:line="232" w:lineRule="exact"/>
              <w:ind w:left="116"/>
              <w:rPr>
                <w:sz w:val="20"/>
              </w:rPr>
            </w:pPr>
            <w:r>
              <w:rPr>
                <w:spacing w:val="-2"/>
                <w:sz w:val="20"/>
              </w:rPr>
              <w:t>2020/W</w:t>
            </w:r>
          </w:p>
        </w:tc>
      </w:tr>
      <w:tr w:rsidR="00F823DD" w14:paraId="769D9082" w14:textId="77777777">
        <w:trPr>
          <w:trHeight w:val="270"/>
        </w:trPr>
        <w:tc>
          <w:tcPr>
            <w:tcW w:w="568" w:type="dxa"/>
          </w:tcPr>
          <w:p w14:paraId="0860F484" w14:textId="77777777" w:rsidR="00F823DD" w:rsidRDefault="00F823DD">
            <w:pPr>
              <w:pStyle w:val="TableParagraph"/>
              <w:rPr>
                <w:rFonts w:ascii="Times New Roman"/>
                <w:sz w:val="20"/>
              </w:rPr>
            </w:pPr>
          </w:p>
        </w:tc>
        <w:tc>
          <w:tcPr>
            <w:tcW w:w="1390" w:type="dxa"/>
          </w:tcPr>
          <w:p w14:paraId="0A91110C" w14:textId="77777777" w:rsidR="00F823DD" w:rsidRDefault="00D11C53">
            <w:pPr>
              <w:pStyle w:val="TableParagraph"/>
              <w:tabs>
                <w:tab w:val="left" w:pos="1106"/>
              </w:tabs>
              <w:spacing w:before="17" w:line="233" w:lineRule="exact"/>
              <w:ind w:left="142"/>
              <w:rPr>
                <w:sz w:val="20"/>
              </w:rPr>
            </w:pPr>
            <w:r>
              <w:rPr>
                <w:spacing w:val="-5"/>
                <w:sz w:val="20"/>
              </w:rPr>
              <w:t>and</w:t>
            </w:r>
            <w:r>
              <w:rPr>
                <w:sz w:val="20"/>
              </w:rPr>
              <w:tab/>
            </w:r>
            <w:r>
              <w:rPr>
                <w:spacing w:val="-5"/>
                <w:sz w:val="20"/>
              </w:rPr>
              <w:t>L-</w:t>
            </w:r>
          </w:p>
        </w:tc>
        <w:tc>
          <w:tcPr>
            <w:tcW w:w="603" w:type="dxa"/>
          </w:tcPr>
          <w:p w14:paraId="7A47A976" w14:textId="77777777" w:rsidR="00F823DD" w:rsidRDefault="00D11C53">
            <w:pPr>
              <w:pStyle w:val="TableParagraph"/>
              <w:spacing w:before="17" w:line="233" w:lineRule="exact"/>
              <w:ind w:left="2" w:right="30"/>
              <w:jc w:val="center"/>
              <w:rPr>
                <w:sz w:val="20"/>
              </w:rPr>
            </w:pPr>
            <w:r>
              <w:rPr>
                <w:spacing w:val="-4"/>
                <w:sz w:val="20"/>
              </w:rPr>
              <w:t>Plas</w:t>
            </w:r>
          </w:p>
        </w:tc>
        <w:tc>
          <w:tcPr>
            <w:tcW w:w="1522" w:type="dxa"/>
          </w:tcPr>
          <w:p w14:paraId="2A3D053C" w14:textId="77777777" w:rsidR="00F823DD" w:rsidRDefault="00D11C53">
            <w:pPr>
              <w:pStyle w:val="TableParagraph"/>
              <w:spacing w:before="17" w:line="233" w:lineRule="exact"/>
              <w:ind w:left="120"/>
              <w:rPr>
                <w:sz w:val="20"/>
              </w:rPr>
            </w:pPr>
            <w:r>
              <w:rPr>
                <w:spacing w:val="-5"/>
                <w:sz w:val="20"/>
              </w:rPr>
              <w:t>mm</w:t>
            </w:r>
          </w:p>
        </w:tc>
        <w:tc>
          <w:tcPr>
            <w:tcW w:w="843" w:type="dxa"/>
          </w:tcPr>
          <w:p w14:paraId="01FEA1E5" w14:textId="77777777" w:rsidR="00F823DD" w:rsidRDefault="00D11C53">
            <w:pPr>
              <w:pStyle w:val="TableParagraph"/>
              <w:spacing w:before="17" w:line="233" w:lineRule="exact"/>
              <w:ind w:left="119"/>
              <w:rPr>
                <w:sz w:val="20"/>
              </w:rPr>
            </w:pPr>
            <w:r>
              <w:rPr>
                <w:spacing w:val="-5"/>
                <w:sz w:val="20"/>
              </w:rPr>
              <w:t>C18</w:t>
            </w:r>
          </w:p>
        </w:tc>
        <w:tc>
          <w:tcPr>
            <w:tcW w:w="908" w:type="dxa"/>
          </w:tcPr>
          <w:p w14:paraId="20959287" w14:textId="77777777" w:rsidR="00F823DD" w:rsidRDefault="00D11C53">
            <w:pPr>
              <w:pStyle w:val="TableParagraph"/>
              <w:spacing w:before="17" w:line="233" w:lineRule="exact"/>
              <w:ind w:left="112"/>
              <w:rPr>
                <w:sz w:val="20"/>
              </w:rPr>
            </w:pPr>
            <w:r>
              <w:rPr>
                <w:spacing w:val="-2"/>
                <w:sz w:val="20"/>
              </w:rPr>
              <w:t>spray</w:t>
            </w:r>
          </w:p>
        </w:tc>
        <w:tc>
          <w:tcPr>
            <w:tcW w:w="1121" w:type="dxa"/>
          </w:tcPr>
          <w:p w14:paraId="252311B3" w14:textId="77777777" w:rsidR="00F823DD" w:rsidRDefault="00F823DD">
            <w:pPr>
              <w:pStyle w:val="TableParagraph"/>
              <w:rPr>
                <w:rFonts w:ascii="Times New Roman"/>
                <w:sz w:val="20"/>
              </w:rPr>
            </w:pPr>
          </w:p>
        </w:tc>
        <w:tc>
          <w:tcPr>
            <w:tcW w:w="759" w:type="dxa"/>
          </w:tcPr>
          <w:p w14:paraId="4D6AC38A" w14:textId="77777777" w:rsidR="00F823DD" w:rsidRDefault="00D11C53">
            <w:pPr>
              <w:pStyle w:val="TableParagraph"/>
              <w:spacing w:before="17" w:line="233" w:lineRule="exact"/>
              <w:ind w:left="173"/>
              <w:rPr>
                <w:sz w:val="20"/>
              </w:rPr>
            </w:pPr>
            <w:r>
              <w:rPr>
                <w:spacing w:val="-4"/>
                <w:sz w:val="20"/>
              </w:rPr>
              <w:t>4000</w:t>
            </w:r>
          </w:p>
        </w:tc>
        <w:tc>
          <w:tcPr>
            <w:tcW w:w="852" w:type="dxa"/>
            <w:vMerge/>
            <w:tcBorders>
              <w:top w:val="nil"/>
            </w:tcBorders>
          </w:tcPr>
          <w:p w14:paraId="13DC51DD" w14:textId="77777777" w:rsidR="00F823DD" w:rsidRDefault="00F823DD">
            <w:pPr>
              <w:rPr>
                <w:sz w:val="2"/>
                <w:szCs w:val="2"/>
              </w:rPr>
            </w:pPr>
          </w:p>
        </w:tc>
        <w:tc>
          <w:tcPr>
            <w:tcW w:w="1004" w:type="dxa"/>
          </w:tcPr>
          <w:p w14:paraId="063D3EC4" w14:textId="77777777" w:rsidR="00F823DD" w:rsidRDefault="00D11C53">
            <w:pPr>
              <w:pStyle w:val="TableParagraph"/>
              <w:spacing w:before="17" w:line="233" w:lineRule="exact"/>
              <w:ind w:left="116"/>
              <w:rPr>
                <w:i/>
                <w:sz w:val="20"/>
              </w:rPr>
            </w:pPr>
            <w:r>
              <w:rPr>
                <w:sz w:val="20"/>
              </w:rPr>
              <w:t>ang</w:t>
            </w:r>
            <w:r>
              <w:rPr>
                <w:spacing w:val="29"/>
                <w:sz w:val="20"/>
              </w:rPr>
              <w:t xml:space="preserve"> </w:t>
            </w:r>
            <w:r>
              <w:rPr>
                <w:sz w:val="20"/>
              </w:rPr>
              <w:t>G.</w:t>
            </w:r>
            <w:r>
              <w:rPr>
                <w:spacing w:val="30"/>
                <w:sz w:val="20"/>
              </w:rPr>
              <w:t xml:space="preserve"> </w:t>
            </w:r>
            <w:r>
              <w:rPr>
                <w:i/>
                <w:spacing w:val="-5"/>
                <w:sz w:val="20"/>
              </w:rPr>
              <w:t>et</w:t>
            </w:r>
          </w:p>
        </w:tc>
      </w:tr>
      <w:tr w:rsidR="00F823DD" w14:paraId="138CDB66" w14:textId="77777777">
        <w:trPr>
          <w:trHeight w:val="270"/>
        </w:trPr>
        <w:tc>
          <w:tcPr>
            <w:tcW w:w="568" w:type="dxa"/>
          </w:tcPr>
          <w:p w14:paraId="15BDCAFB" w14:textId="77777777" w:rsidR="00F823DD" w:rsidRDefault="00F823DD">
            <w:pPr>
              <w:pStyle w:val="TableParagraph"/>
              <w:rPr>
                <w:rFonts w:ascii="Times New Roman"/>
                <w:sz w:val="20"/>
              </w:rPr>
            </w:pPr>
          </w:p>
        </w:tc>
        <w:tc>
          <w:tcPr>
            <w:tcW w:w="1390" w:type="dxa"/>
          </w:tcPr>
          <w:p w14:paraId="2D20CD7C" w14:textId="77777777" w:rsidR="00F823DD" w:rsidRDefault="00D11C53">
            <w:pPr>
              <w:pStyle w:val="TableParagraph"/>
              <w:spacing w:before="18" w:line="232" w:lineRule="exact"/>
              <w:ind w:left="142"/>
              <w:rPr>
                <w:sz w:val="20"/>
              </w:rPr>
            </w:pPr>
            <w:r>
              <w:rPr>
                <w:spacing w:val="-2"/>
                <w:sz w:val="20"/>
              </w:rPr>
              <w:t>carnitine/UP</w:t>
            </w:r>
          </w:p>
        </w:tc>
        <w:tc>
          <w:tcPr>
            <w:tcW w:w="603" w:type="dxa"/>
          </w:tcPr>
          <w:p w14:paraId="5E77E0C4" w14:textId="77777777" w:rsidR="00F823DD" w:rsidRDefault="00D11C53">
            <w:pPr>
              <w:pStyle w:val="TableParagraph"/>
              <w:spacing w:before="18" w:line="232" w:lineRule="exact"/>
              <w:ind w:left="18" w:right="134"/>
              <w:jc w:val="center"/>
              <w:rPr>
                <w:sz w:val="20"/>
              </w:rPr>
            </w:pPr>
            <w:r>
              <w:rPr>
                <w:spacing w:val="-5"/>
                <w:sz w:val="20"/>
              </w:rPr>
              <w:t>ma</w:t>
            </w:r>
          </w:p>
        </w:tc>
        <w:tc>
          <w:tcPr>
            <w:tcW w:w="1522" w:type="dxa"/>
          </w:tcPr>
          <w:p w14:paraId="37F6AD6C" w14:textId="77777777" w:rsidR="00F823DD" w:rsidRDefault="00D11C53">
            <w:pPr>
              <w:pStyle w:val="TableParagraph"/>
              <w:spacing w:before="18" w:line="232" w:lineRule="exact"/>
              <w:ind w:left="120"/>
              <w:rPr>
                <w:sz w:val="20"/>
              </w:rPr>
            </w:pPr>
            <w:r>
              <w:rPr>
                <w:spacing w:val="-2"/>
                <w:sz w:val="20"/>
              </w:rPr>
              <w:t>ammonium</w:t>
            </w:r>
          </w:p>
        </w:tc>
        <w:tc>
          <w:tcPr>
            <w:tcW w:w="843" w:type="dxa"/>
          </w:tcPr>
          <w:p w14:paraId="0D67E97F" w14:textId="77777777" w:rsidR="00F823DD" w:rsidRDefault="00D11C53">
            <w:pPr>
              <w:pStyle w:val="TableParagraph"/>
              <w:spacing w:before="18" w:line="232" w:lineRule="exact"/>
              <w:ind w:left="119"/>
              <w:rPr>
                <w:sz w:val="20"/>
              </w:rPr>
            </w:pPr>
            <w:proofErr w:type="spellStart"/>
            <w:r>
              <w:rPr>
                <w:spacing w:val="-4"/>
                <w:sz w:val="20"/>
              </w:rPr>
              <w:t>colum</w:t>
            </w:r>
            <w:proofErr w:type="spellEnd"/>
          </w:p>
        </w:tc>
        <w:tc>
          <w:tcPr>
            <w:tcW w:w="908" w:type="dxa"/>
          </w:tcPr>
          <w:p w14:paraId="667557C5" w14:textId="77777777" w:rsidR="00F823DD" w:rsidRDefault="00D11C53">
            <w:pPr>
              <w:pStyle w:val="TableParagraph"/>
              <w:spacing w:before="18" w:line="232" w:lineRule="exact"/>
              <w:ind w:left="112"/>
              <w:rPr>
                <w:sz w:val="20"/>
              </w:rPr>
            </w:pPr>
            <w:proofErr w:type="spellStart"/>
            <w:r>
              <w:rPr>
                <w:spacing w:val="-2"/>
                <w:sz w:val="20"/>
              </w:rPr>
              <w:t>ionizati</w:t>
            </w:r>
            <w:proofErr w:type="spellEnd"/>
          </w:p>
        </w:tc>
        <w:tc>
          <w:tcPr>
            <w:tcW w:w="1121" w:type="dxa"/>
          </w:tcPr>
          <w:p w14:paraId="3EB507F8" w14:textId="77777777" w:rsidR="00F823DD" w:rsidRDefault="00F823DD">
            <w:pPr>
              <w:pStyle w:val="TableParagraph"/>
              <w:rPr>
                <w:rFonts w:ascii="Times New Roman"/>
                <w:sz w:val="20"/>
              </w:rPr>
            </w:pPr>
          </w:p>
        </w:tc>
        <w:tc>
          <w:tcPr>
            <w:tcW w:w="759" w:type="dxa"/>
          </w:tcPr>
          <w:p w14:paraId="41FF820C" w14:textId="77777777" w:rsidR="00F823DD" w:rsidRDefault="00D11C53">
            <w:pPr>
              <w:pStyle w:val="TableParagraph"/>
              <w:spacing w:before="18" w:line="232" w:lineRule="exact"/>
              <w:ind w:left="173"/>
              <w:rPr>
                <w:sz w:val="20"/>
              </w:rPr>
            </w:pPr>
            <w:r>
              <w:rPr>
                <w:spacing w:val="-5"/>
                <w:sz w:val="20"/>
              </w:rPr>
              <w:t>4-</w:t>
            </w:r>
          </w:p>
        </w:tc>
        <w:tc>
          <w:tcPr>
            <w:tcW w:w="852" w:type="dxa"/>
            <w:vMerge/>
            <w:tcBorders>
              <w:top w:val="nil"/>
            </w:tcBorders>
          </w:tcPr>
          <w:p w14:paraId="022CCEBF" w14:textId="77777777" w:rsidR="00F823DD" w:rsidRDefault="00F823DD">
            <w:pPr>
              <w:rPr>
                <w:sz w:val="2"/>
                <w:szCs w:val="2"/>
              </w:rPr>
            </w:pPr>
          </w:p>
        </w:tc>
        <w:tc>
          <w:tcPr>
            <w:tcW w:w="1004" w:type="dxa"/>
          </w:tcPr>
          <w:p w14:paraId="0C041456" w14:textId="77777777" w:rsidR="00F823DD" w:rsidRDefault="00D11C53">
            <w:pPr>
              <w:pStyle w:val="TableParagraph"/>
              <w:spacing w:before="18" w:line="232" w:lineRule="exact"/>
              <w:ind w:left="116"/>
              <w:rPr>
                <w:i/>
                <w:sz w:val="20"/>
              </w:rPr>
            </w:pPr>
            <w:r>
              <w:rPr>
                <w:i/>
                <w:spacing w:val="-5"/>
                <w:sz w:val="20"/>
              </w:rPr>
              <w:t>al.</w:t>
            </w:r>
          </w:p>
        </w:tc>
      </w:tr>
      <w:tr w:rsidR="00F823DD" w14:paraId="58D15594" w14:textId="77777777">
        <w:trPr>
          <w:trHeight w:val="268"/>
        </w:trPr>
        <w:tc>
          <w:tcPr>
            <w:tcW w:w="568" w:type="dxa"/>
          </w:tcPr>
          <w:p w14:paraId="1DC98C59" w14:textId="77777777" w:rsidR="00F823DD" w:rsidRDefault="00F823DD">
            <w:pPr>
              <w:pStyle w:val="TableParagraph"/>
              <w:rPr>
                <w:rFonts w:ascii="Times New Roman"/>
                <w:sz w:val="18"/>
              </w:rPr>
            </w:pPr>
          </w:p>
        </w:tc>
        <w:tc>
          <w:tcPr>
            <w:tcW w:w="1390" w:type="dxa"/>
          </w:tcPr>
          <w:p w14:paraId="5819F4AE" w14:textId="77777777" w:rsidR="00F823DD" w:rsidRDefault="00D11C53">
            <w:pPr>
              <w:pStyle w:val="TableParagraph"/>
              <w:spacing w:before="17" w:line="232" w:lineRule="exact"/>
              <w:ind w:left="142"/>
              <w:rPr>
                <w:sz w:val="20"/>
              </w:rPr>
            </w:pPr>
            <w:r>
              <w:rPr>
                <w:spacing w:val="-2"/>
                <w:sz w:val="20"/>
              </w:rPr>
              <w:t>LC-MS/MS</w:t>
            </w:r>
          </w:p>
        </w:tc>
        <w:tc>
          <w:tcPr>
            <w:tcW w:w="603" w:type="dxa"/>
          </w:tcPr>
          <w:p w14:paraId="76CC9E32" w14:textId="77777777" w:rsidR="00F823DD" w:rsidRDefault="00F823DD">
            <w:pPr>
              <w:pStyle w:val="TableParagraph"/>
              <w:rPr>
                <w:rFonts w:ascii="Times New Roman"/>
                <w:sz w:val="18"/>
              </w:rPr>
            </w:pPr>
          </w:p>
        </w:tc>
        <w:tc>
          <w:tcPr>
            <w:tcW w:w="1522" w:type="dxa"/>
          </w:tcPr>
          <w:p w14:paraId="22DDEABD" w14:textId="77777777" w:rsidR="00F823DD" w:rsidRDefault="00D11C53">
            <w:pPr>
              <w:pStyle w:val="TableParagraph"/>
              <w:spacing w:before="17" w:line="232" w:lineRule="exact"/>
              <w:ind w:left="120"/>
              <w:rPr>
                <w:sz w:val="20"/>
              </w:rPr>
            </w:pPr>
            <w:r>
              <w:rPr>
                <w:spacing w:val="-2"/>
                <w:sz w:val="20"/>
              </w:rPr>
              <w:t>acetate</w:t>
            </w:r>
          </w:p>
        </w:tc>
        <w:tc>
          <w:tcPr>
            <w:tcW w:w="843" w:type="dxa"/>
          </w:tcPr>
          <w:p w14:paraId="368310D4" w14:textId="77777777" w:rsidR="00F823DD" w:rsidRDefault="00D11C53">
            <w:pPr>
              <w:pStyle w:val="TableParagraph"/>
              <w:spacing w:before="17" w:line="232" w:lineRule="exact"/>
              <w:ind w:left="119"/>
              <w:rPr>
                <w:sz w:val="20"/>
              </w:rPr>
            </w:pPr>
            <w:r>
              <w:rPr>
                <w:spacing w:val="-10"/>
                <w:sz w:val="20"/>
              </w:rPr>
              <w:t>n</w:t>
            </w:r>
          </w:p>
        </w:tc>
        <w:tc>
          <w:tcPr>
            <w:tcW w:w="908" w:type="dxa"/>
          </w:tcPr>
          <w:p w14:paraId="5D296962" w14:textId="77777777" w:rsidR="00F823DD" w:rsidRDefault="00D11C53">
            <w:pPr>
              <w:pStyle w:val="TableParagraph"/>
              <w:spacing w:before="17" w:line="232" w:lineRule="exact"/>
              <w:ind w:left="112"/>
              <w:rPr>
                <w:sz w:val="20"/>
              </w:rPr>
            </w:pPr>
            <w:r>
              <w:rPr>
                <w:spacing w:val="-5"/>
                <w:sz w:val="20"/>
              </w:rPr>
              <w:t>on</w:t>
            </w:r>
          </w:p>
        </w:tc>
        <w:tc>
          <w:tcPr>
            <w:tcW w:w="1121" w:type="dxa"/>
          </w:tcPr>
          <w:p w14:paraId="18BCC2AD" w14:textId="77777777" w:rsidR="00F823DD" w:rsidRDefault="00F823DD">
            <w:pPr>
              <w:pStyle w:val="TableParagraph"/>
              <w:rPr>
                <w:rFonts w:ascii="Times New Roman"/>
                <w:sz w:val="18"/>
              </w:rPr>
            </w:pPr>
          </w:p>
        </w:tc>
        <w:tc>
          <w:tcPr>
            <w:tcW w:w="759" w:type="dxa"/>
          </w:tcPr>
          <w:p w14:paraId="1C8513CF" w14:textId="77777777" w:rsidR="00F823DD" w:rsidRDefault="00D11C53">
            <w:pPr>
              <w:pStyle w:val="TableParagraph"/>
              <w:spacing w:before="17" w:line="232" w:lineRule="exact"/>
              <w:ind w:left="173"/>
              <w:rPr>
                <w:sz w:val="20"/>
              </w:rPr>
            </w:pPr>
            <w:r>
              <w:rPr>
                <w:spacing w:val="-4"/>
                <w:sz w:val="20"/>
              </w:rPr>
              <w:t>4000</w:t>
            </w:r>
          </w:p>
        </w:tc>
        <w:tc>
          <w:tcPr>
            <w:tcW w:w="852" w:type="dxa"/>
            <w:vMerge/>
            <w:tcBorders>
              <w:top w:val="nil"/>
            </w:tcBorders>
          </w:tcPr>
          <w:p w14:paraId="38559F14" w14:textId="77777777" w:rsidR="00F823DD" w:rsidRDefault="00F823DD">
            <w:pPr>
              <w:rPr>
                <w:sz w:val="2"/>
                <w:szCs w:val="2"/>
              </w:rPr>
            </w:pPr>
          </w:p>
        </w:tc>
        <w:tc>
          <w:tcPr>
            <w:tcW w:w="1004" w:type="dxa"/>
          </w:tcPr>
          <w:p w14:paraId="47C4828E" w14:textId="77777777" w:rsidR="00F823DD" w:rsidRDefault="00F823DD">
            <w:pPr>
              <w:pStyle w:val="TableParagraph"/>
              <w:rPr>
                <w:rFonts w:ascii="Times New Roman"/>
                <w:sz w:val="18"/>
              </w:rPr>
            </w:pPr>
          </w:p>
        </w:tc>
      </w:tr>
      <w:tr w:rsidR="00F823DD" w14:paraId="1673F029" w14:textId="77777777">
        <w:trPr>
          <w:trHeight w:val="269"/>
        </w:trPr>
        <w:tc>
          <w:tcPr>
            <w:tcW w:w="568" w:type="dxa"/>
          </w:tcPr>
          <w:p w14:paraId="71CD005B" w14:textId="77777777" w:rsidR="00F823DD" w:rsidRDefault="00F823DD">
            <w:pPr>
              <w:pStyle w:val="TableParagraph"/>
              <w:rPr>
                <w:rFonts w:ascii="Times New Roman"/>
                <w:sz w:val="20"/>
              </w:rPr>
            </w:pPr>
          </w:p>
        </w:tc>
        <w:tc>
          <w:tcPr>
            <w:tcW w:w="1390" w:type="dxa"/>
          </w:tcPr>
          <w:p w14:paraId="60938AFC" w14:textId="77777777" w:rsidR="00F823DD" w:rsidRDefault="00F823DD">
            <w:pPr>
              <w:pStyle w:val="TableParagraph"/>
              <w:rPr>
                <w:rFonts w:ascii="Times New Roman"/>
                <w:sz w:val="20"/>
              </w:rPr>
            </w:pPr>
          </w:p>
        </w:tc>
        <w:tc>
          <w:tcPr>
            <w:tcW w:w="603" w:type="dxa"/>
          </w:tcPr>
          <w:p w14:paraId="1747BCFE" w14:textId="77777777" w:rsidR="00F823DD" w:rsidRDefault="00F823DD">
            <w:pPr>
              <w:pStyle w:val="TableParagraph"/>
              <w:rPr>
                <w:rFonts w:ascii="Times New Roman"/>
                <w:sz w:val="20"/>
              </w:rPr>
            </w:pPr>
          </w:p>
        </w:tc>
        <w:tc>
          <w:tcPr>
            <w:tcW w:w="1522" w:type="dxa"/>
          </w:tcPr>
          <w:p w14:paraId="362A0EC7" w14:textId="77777777" w:rsidR="00F823DD" w:rsidRDefault="00D11C53">
            <w:pPr>
              <w:pStyle w:val="TableParagraph"/>
              <w:spacing w:before="17" w:line="233" w:lineRule="exact"/>
              <w:ind w:left="120"/>
              <w:rPr>
                <w:sz w:val="20"/>
              </w:rPr>
            </w:pPr>
            <w:r>
              <w:rPr>
                <w:spacing w:val="-2"/>
                <w:sz w:val="20"/>
              </w:rPr>
              <w:t>(90:10v/v)</w:t>
            </w:r>
          </w:p>
        </w:tc>
        <w:tc>
          <w:tcPr>
            <w:tcW w:w="843" w:type="dxa"/>
          </w:tcPr>
          <w:p w14:paraId="0685AC1B" w14:textId="77777777" w:rsidR="00F823DD" w:rsidRDefault="00D11C53">
            <w:pPr>
              <w:pStyle w:val="TableParagraph"/>
              <w:spacing w:before="17" w:line="233" w:lineRule="exact"/>
              <w:ind w:left="119"/>
              <w:rPr>
                <w:sz w:val="20"/>
              </w:rPr>
            </w:pPr>
            <w:r>
              <w:rPr>
                <w:spacing w:val="-5"/>
                <w:sz w:val="20"/>
              </w:rPr>
              <w:t>(50</w:t>
            </w:r>
          </w:p>
        </w:tc>
        <w:tc>
          <w:tcPr>
            <w:tcW w:w="908" w:type="dxa"/>
          </w:tcPr>
          <w:p w14:paraId="51284A0B" w14:textId="77777777" w:rsidR="00F823DD" w:rsidRDefault="00D11C53">
            <w:pPr>
              <w:pStyle w:val="TableParagraph"/>
              <w:spacing w:before="17" w:line="233" w:lineRule="exact"/>
              <w:ind w:left="112"/>
              <w:rPr>
                <w:sz w:val="20"/>
              </w:rPr>
            </w:pPr>
            <w:r>
              <w:rPr>
                <w:spacing w:val="-2"/>
                <w:sz w:val="20"/>
              </w:rPr>
              <w:t>m/z507</w:t>
            </w:r>
          </w:p>
        </w:tc>
        <w:tc>
          <w:tcPr>
            <w:tcW w:w="1121" w:type="dxa"/>
          </w:tcPr>
          <w:p w14:paraId="11AD77B8" w14:textId="77777777" w:rsidR="00F823DD" w:rsidRDefault="00F823DD">
            <w:pPr>
              <w:pStyle w:val="TableParagraph"/>
              <w:rPr>
                <w:rFonts w:ascii="Times New Roman"/>
                <w:sz w:val="20"/>
              </w:rPr>
            </w:pPr>
          </w:p>
        </w:tc>
        <w:tc>
          <w:tcPr>
            <w:tcW w:w="759" w:type="dxa"/>
          </w:tcPr>
          <w:p w14:paraId="46D67AA7" w14:textId="77777777" w:rsidR="00F823DD" w:rsidRDefault="00F823DD">
            <w:pPr>
              <w:pStyle w:val="TableParagraph"/>
              <w:rPr>
                <w:rFonts w:ascii="Times New Roman"/>
                <w:sz w:val="20"/>
              </w:rPr>
            </w:pPr>
          </w:p>
        </w:tc>
        <w:tc>
          <w:tcPr>
            <w:tcW w:w="852" w:type="dxa"/>
            <w:vMerge/>
            <w:tcBorders>
              <w:top w:val="nil"/>
            </w:tcBorders>
          </w:tcPr>
          <w:p w14:paraId="2D2C23F9" w14:textId="77777777" w:rsidR="00F823DD" w:rsidRDefault="00F823DD">
            <w:pPr>
              <w:rPr>
                <w:sz w:val="2"/>
                <w:szCs w:val="2"/>
              </w:rPr>
            </w:pPr>
          </w:p>
        </w:tc>
        <w:tc>
          <w:tcPr>
            <w:tcW w:w="1004" w:type="dxa"/>
          </w:tcPr>
          <w:p w14:paraId="116CCFFE" w14:textId="77777777" w:rsidR="00F823DD" w:rsidRDefault="00F823DD">
            <w:pPr>
              <w:pStyle w:val="TableParagraph"/>
              <w:rPr>
                <w:rFonts w:ascii="Times New Roman"/>
                <w:sz w:val="20"/>
              </w:rPr>
            </w:pPr>
          </w:p>
        </w:tc>
      </w:tr>
      <w:tr w:rsidR="00F823DD" w14:paraId="5B20FF2E" w14:textId="77777777">
        <w:trPr>
          <w:trHeight w:val="269"/>
        </w:trPr>
        <w:tc>
          <w:tcPr>
            <w:tcW w:w="568" w:type="dxa"/>
          </w:tcPr>
          <w:p w14:paraId="78D100CD" w14:textId="77777777" w:rsidR="00F823DD" w:rsidRDefault="00F823DD">
            <w:pPr>
              <w:pStyle w:val="TableParagraph"/>
              <w:rPr>
                <w:rFonts w:ascii="Times New Roman"/>
                <w:sz w:val="20"/>
              </w:rPr>
            </w:pPr>
          </w:p>
        </w:tc>
        <w:tc>
          <w:tcPr>
            <w:tcW w:w="1390" w:type="dxa"/>
          </w:tcPr>
          <w:p w14:paraId="0518A340" w14:textId="77777777" w:rsidR="00F823DD" w:rsidRDefault="00F823DD">
            <w:pPr>
              <w:pStyle w:val="TableParagraph"/>
              <w:rPr>
                <w:rFonts w:ascii="Times New Roman"/>
                <w:sz w:val="20"/>
              </w:rPr>
            </w:pPr>
          </w:p>
        </w:tc>
        <w:tc>
          <w:tcPr>
            <w:tcW w:w="603" w:type="dxa"/>
          </w:tcPr>
          <w:p w14:paraId="1D3B7B96" w14:textId="77777777" w:rsidR="00F823DD" w:rsidRDefault="00F823DD">
            <w:pPr>
              <w:pStyle w:val="TableParagraph"/>
              <w:rPr>
                <w:rFonts w:ascii="Times New Roman"/>
                <w:sz w:val="20"/>
              </w:rPr>
            </w:pPr>
          </w:p>
        </w:tc>
        <w:tc>
          <w:tcPr>
            <w:tcW w:w="1522" w:type="dxa"/>
          </w:tcPr>
          <w:p w14:paraId="0E00D8DA" w14:textId="77777777" w:rsidR="00F823DD" w:rsidRDefault="00F823DD">
            <w:pPr>
              <w:pStyle w:val="TableParagraph"/>
              <w:rPr>
                <w:rFonts w:ascii="Times New Roman"/>
                <w:sz w:val="20"/>
              </w:rPr>
            </w:pPr>
          </w:p>
        </w:tc>
        <w:tc>
          <w:tcPr>
            <w:tcW w:w="843" w:type="dxa"/>
          </w:tcPr>
          <w:p w14:paraId="518BCEE1" w14:textId="77777777" w:rsidR="00F823DD" w:rsidRDefault="00D11C53">
            <w:pPr>
              <w:pStyle w:val="TableParagraph"/>
              <w:spacing w:before="18" w:line="232" w:lineRule="exact"/>
              <w:ind w:left="119"/>
              <w:rPr>
                <w:sz w:val="20"/>
              </w:rPr>
            </w:pPr>
            <w:proofErr w:type="gramStart"/>
            <w:r>
              <w:rPr>
                <w:sz w:val="20"/>
              </w:rPr>
              <w:t>mm</w:t>
            </w:r>
            <w:r>
              <w:rPr>
                <w:spacing w:val="41"/>
                <w:sz w:val="20"/>
              </w:rPr>
              <w:t xml:space="preserve">  </w:t>
            </w:r>
            <w:r>
              <w:rPr>
                <w:spacing w:val="-10"/>
                <w:sz w:val="20"/>
              </w:rPr>
              <w:t>×</w:t>
            </w:r>
            <w:proofErr w:type="gramEnd"/>
          </w:p>
        </w:tc>
        <w:tc>
          <w:tcPr>
            <w:tcW w:w="908" w:type="dxa"/>
          </w:tcPr>
          <w:p w14:paraId="7B8C639A" w14:textId="77777777" w:rsidR="00F823DD" w:rsidRDefault="00D11C53">
            <w:pPr>
              <w:pStyle w:val="TableParagraph"/>
              <w:spacing w:before="18" w:line="232" w:lineRule="exact"/>
              <w:ind w:left="112"/>
              <w:rPr>
                <w:sz w:val="20"/>
              </w:rPr>
            </w:pPr>
            <w:r>
              <w:rPr>
                <w:spacing w:val="-2"/>
                <w:sz w:val="20"/>
              </w:rPr>
              <w:t>m/z264</w:t>
            </w:r>
          </w:p>
        </w:tc>
        <w:tc>
          <w:tcPr>
            <w:tcW w:w="1121" w:type="dxa"/>
          </w:tcPr>
          <w:p w14:paraId="53D6114A" w14:textId="77777777" w:rsidR="00F823DD" w:rsidRDefault="00F823DD">
            <w:pPr>
              <w:pStyle w:val="TableParagraph"/>
              <w:rPr>
                <w:rFonts w:ascii="Times New Roman"/>
                <w:sz w:val="20"/>
              </w:rPr>
            </w:pPr>
          </w:p>
        </w:tc>
        <w:tc>
          <w:tcPr>
            <w:tcW w:w="759" w:type="dxa"/>
          </w:tcPr>
          <w:p w14:paraId="566237F2" w14:textId="77777777" w:rsidR="00F823DD" w:rsidRDefault="00F823DD">
            <w:pPr>
              <w:pStyle w:val="TableParagraph"/>
              <w:rPr>
                <w:rFonts w:ascii="Times New Roman"/>
                <w:sz w:val="20"/>
              </w:rPr>
            </w:pPr>
          </w:p>
        </w:tc>
        <w:tc>
          <w:tcPr>
            <w:tcW w:w="852" w:type="dxa"/>
            <w:vMerge/>
            <w:tcBorders>
              <w:top w:val="nil"/>
            </w:tcBorders>
          </w:tcPr>
          <w:p w14:paraId="1109269E" w14:textId="77777777" w:rsidR="00F823DD" w:rsidRDefault="00F823DD">
            <w:pPr>
              <w:rPr>
                <w:sz w:val="2"/>
                <w:szCs w:val="2"/>
              </w:rPr>
            </w:pPr>
          </w:p>
        </w:tc>
        <w:tc>
          <w:tcPr>
            <w:tcW w:w="1004" w:type="dxa"/>
          </w:tcPr>
          <w:p w14:paraId="271B3DDD" w14:textId="77777777" w:rsidR="00F823DD" w:rsidRDefault="00F823DD">
            <w:pPr>
              <w:pStyle w:val="TableParagraph"/>
              <w:rPr>
                <w:rFonts w:ascii="Times New Roman"/>
                <w:sz w:val="20"/>
              </w:rPr>
            </w:pPr>
          </w:p>
        </w:tc>
      </w:tr>
      <w:tr w:rsidR="00F823DD" w14:paraId="78FF66F2" w14:textId="77777777">
        <w:trPr>
          <w:trHeight w:val="251"/>
        </w:trPr>
        <w:tc>
          <w:tcPr>
            <w:tcW w:w="568" w:type="dxa"/>
          </w:tcPr>
          <w:p w14:paraId="1BEA74E2" w14:textId="77777777" w:rsidR="00F823DD" w:rsidRDefault="00F823DD">
            <w:pPr>
              <w:pStyle w:val="TableParagraph"/>
              <w:rPr>
                <w:rFonts w:ascii="Times New Roman"/>
                <w:sz w:val="18"/>
              </w:rPr>
            </w:pPr>
          </w:p>
        </w:tc>
        <w:tc>
          <w:tcPr>
            <w:tcW w:w="1390" w:type="dxa"/>
          </w:tcPr>
          <w:p w14:paraId="0C92CE88" w14:textId="77777777" w:rsidR="00F823DD" w:rsidRDefault="00F823DD">
            <w:pPr>
              <w:pStyle w:val="TableParagraph"/>
              <w:rPr>
                <w:rFonts w:ascii="Times New Roman"/>
                <w:sz w:val="18"/>
              </w:rPr>
            </w:pPr>
          </w:p>
        </w:tc>
        <w:tc>
          <w:tcPr>
            <w:tcW w:w="603" w:type="dxa"/>
          </w:tcPr>
          <w:p w14:paraId="7709F55E" w14:textId="77777777" w:rsidR="00F823DD" w:rsidRDefault="00F823DD">
            <w:pPr>
              <w:pStyle w:val="TableParagraph"/>
              <w:rPr>
                <w:rFonts w:ascii="Times New Roman"/>
                <w:sz w:val="18"/>
              </w:rPr>
            </w:pPr>
          </w:p>
        </w:tc>
        <w:tc>
          <w:tcPr>
            <w:tcW w:w="1522" w:type="dxa"/>
          </w:tcPr>
          <w:p w14:paraId="54171FAB" w14:textId="77777777" w:rsidR="00F823DD" w:rsidRDefault="00F823DD">
            <w:pPr>
              <w:pStyle w:val="TableParagraph"/>
              <w:rPr>
                <w:rFonts w:ascii="Times New Roman"/>
                <w:sz w:val="18"/>
              </w:rPr>
            </w:pPr>
          </w:p>
        </w:tc>
        <w:tc>
          <w:tcPr>
            <w:tcW w:w="843" w:type="dxa"/>
          </w:tcPr>
          <w:p w14:paraId="1626BB2A" w14:textId="77777777" w:rsidR="00F823DD" w:rsidRDefault="00D11C53">
            <w:pPr>
              <w:pStyle w:val="TableParagraph"/>
              <w:spacing w:before="17" w:line="214" w:lineRule="exact"/>
              <w:ind w:left="119"/>
              <w:rPr>
                <w:sz w:val="20"/>
              </w:rPr>
            </w:pPr>
            <w:r>
              <w:rPr>
                <w:sz w:val="20"/>
              </w:rPr>
              <w:t>2.1,</w:t>
            </w:r>
            <w:r>
              <w:rPr>
                <w:spacing w:val="1"/>
                <w:sz w:val="20"/>
              </w:rPr>
              <w:t xml:space="preserve"> </w:t>
            </w:r>
            <w:r>
              <w:rPr>
                <w:spacing w:val="-5"/>
                <w:sz w:val="20"/>
              </w:rPr>
              <w:t>1.7</w:t>
            </w:r>
          </w:p>
        </w:tc>
        <w:tc>
          <w:tcPr>
            <w:tcW w:w="908" w:type="dxa"/>
          </w:tcPr>
          <w:p w14:paraId="66E6FE24" w14:textId="77777777" w:rsidR="00F823DD" w:rsidRDefault="00F823DD">
            <w:pPr>
              <w:pStyle w:val="TableParagraph"/>
              <w:rPr>
                <w:rFonts w:ascii="Times New Roman"/>
                <w:sz w:val="18"/>
              </w:rPr>
            </w:pPr>
          </w:p>
        </w:tc>
        <w:tc>
          <w:tcPr>
            <w:tcW w:w="1121" w:type="dxa"/>
          </w:tcPr>
          <w:p w14:paraId="46B09AA5" w14:textId="77777777" w:rsidR="00F823DD" w:rsidRDefault="00F823DD">
            <w:pPr>
              <w:pStyle w:val="TableParagraph"/>
              <w:rPr>
                <w:rFonts w:ascii="Times New Roman"/>
                <w:sz w:val="18"/>
              </w:rPr>
            </w:pPr>
          </w:p>
        </w:tc>
        <w:tc>
          <w:tcPr>
            <w:tcW w:w="759" w:type="dxa"/>
          </w:tcPr>
          <w:p w14:paraId="0029978B" w14:textId="77777777" w:rsidR="00F823DD" w:rsidRDefault="00F823DD">
            <w:pPr>
              <w:pStyle w:val="TableParagraph"/>
              <w:rPr>
                <w:rFonts w:ascii="Times New Roman"/>
                <w:sz w:val="18"/>
              </w:rPr>
            </w:pPr>
          </w:p>
        </w:tc>
        <w:tc>
          <w:tcPr>
            <w:tcW w:w="852" w:type="dxa"/>
            <w:vMerge/>
            <w:tcBorders>
              <w:top w:val="nil"/>
            </w:tcBorders>
          </w:tcPr>
          <w:p w14:paraId="56A75CAD" w14:textId="77777777" w:rsidR="00F823DD" w:rsidRDefault="00F823DD">
            <w:pPr>
              <w:rPr>
                <w:sz w:val="2"/>
                <w:szCs w:val="2"/>
              </w:rPr>
            </w:pPr>
          </w:p>
        </w:tc>
        <w:tc>
          <w:tcPr>
            <w:tcW w:w="1004" w:type="dxa"/>
          </w:tcPr>
          <w:p w14:paraId="6D9B46FE" w14:textId="77777777" w:rsidR="00F823DD" w:rsidRDefault="00F823DD">
            <w:pPr>
              <w:pStyle w:val="TableParagraph"/>
              <w:rPr>
                <w:rFonts w:ascii="Times New Roman"/>
                <w:sz w:val="18"/>
              </w:rPr>
            </w:pPr>
          </w:p>
        </w:tc>
      </w:tr>
    </w:tbl>
    <w:p w14:paraId="791D48AC" w14:textId="77777777" w:rsidR="00F823DD" w:rsidRDefault="00F823DD">
      <w:pPr>
        <w:pStyle w:val="TableParagraph"/>
        <w:rPr>
          <w:rFonts w:ascii="Times New Roman"/>
          <w:sz w:val="18"/>
        </w:rPr>
        <w:sectPr w:rsidR="00F823DD">
          <w:type w:val="continuous"/>
          <w:pgSz w:w="12240" w:h="15840"/>
          <w:pgMar w:top="1240" w:right="1080" w:bottom="280" w:left="1080" w:header="1020" w:footer="0" w:gutter="0"/>
          <w:cols w:space="720"/>
        </w:sectPr>
      </w:pPr>
    </w:p>
    <w:p w14:paraId="7379EAF0" w14:textId="77777777" w:rsidR="00F823DD" w:rsidRDefault="00F823DD">
      <w:pPr>
        <w:pStyle w:val="Textoindependiente"/>
        <w:spacing w:before="2"/>
        <w:rPr>
          <w:sz w:val="3"/>
        </w:rPr>
      </w:pPr>
    </w:p>
    <w:tbl>
      <w:tblPr>
        <w:tblW w:w="0" w:type="auto"/>
        <w:tblInd w:w="342" w:type="dxa"/>
        <w:tblLayout w:type="fixed"/>
        <w:tblCellMar>
          <w:left w:w="0" w:type="dxa"/>
          <w:right w:w="0" w:type="dxa"/>
        </w:tblCellMar>
        <w:tblLook w:val="01E0" w:firstRow="1" w:lastRow="1" w:firstColumn="1" w:lastColumn="1" w:noHBand="0" w:noVBand="0"/>
      </w:tblPr>
      <w:tblGrid>
        <w:gridCol w:w="382"/>
        <w:gridCol w:w="1495"/>
        <w:gridCol w:w="604"/>
        <w:gridCol w:w="1531"/>
        <w:gridCol w:w="836"/>
        <w:gridCol w:w="907"/>
        <w:gridCol w:w="998"/>
        <w:gridCol w:w="900"/>
        <w:gridCol w:w="802"/>
        <w:gridCol w:w="956"/>
      </w:tblGrid>
      <w:tr w:rsidR="00F823DD" w14:paraId="04CD3CAB" w14:textId="77777777">
        <w:trPr>
          <w:trHeight w:val="730"/>
        </w:trPr>
        <w:tc>
          <w:tcPr>
            <w:tcW w:w="382" w:type="dxa"/>
            <w:tcBorders>
              <w:top w:val="single" w:sz="36" w:space="0" w:color="000000"/>
            </w:tcBorders>
          </w:tcPr>
          <w:p w14:paraId="2736EE27" w14:textId="77777777" w:rsidR="00F823DD" w:rsidRDefault="00F823DD">
            <w:pPr>
              <w:pStyle w:val="TableParagraph"/>
              <w:rPr>
                <w:rFonts w:ascii="Times New Roman"/>
                <w:sz w:val="18"/>
              </w:rPr>
            </w:pPr>
          </w:p>
        </w:tc>
        <w:tc>
          <w:tcPr>
            <w:tcW w:w="1495" w:type="dxa"/>
            <w:tcBorders>
              <w:top w:val="single" w:sz="36" w:space="0" w:color="000000"/>
            </w:tcBorders>
          </w:tcPr>
          <w:p w14:paraId="015B167A" w14:textId="77777777" w:rsidR="00F823DD" w:rsidRDefault="00F823DD">
            <w:pPr>
              <w:pStyle w:val="TableParagraph"/>
              <w:rPr>
                <w:rFonts w:ascii="Times New Roman"/>
                <w:sz w:val="18"/>
              </w:rPr>
            </w:pPr>
          </w:p>
        </w:tc>
        <w:tc>
          <w:tcPr>
            <w:tcW w:w="604" w:type="dxa"/>
            <w:tcBorders>
              <w:top w:val="single" w:sz="36" w:space="0" w:color="000000"/>
            </w:tcBorders>
          </w:tcPr>
          <w:p w14:paraId="1E7A04AA" w14:textId="77777777" w:rsidR="00F823DD" w:rsidRDefault="00F823DD">
            <w:pPr>
              <w:pStyle w:val="TableParagraph"/>
              <w:rPr>
                <w:rFonts w:ascii="Times New Roman"/>
                <w:sz w:val="18"/>
              </w:rPr>
            </w:pPr>
          </w:p>
        </w:tc>
        <w:tc>
          <w:tcPr>
            <w:tcW w:w="1531" w:type="dxa"/>
            <w:tcBorders>
              <w:top w:val="single" w:sz="36" w:space="0" w:color="000000"/>
            </w:tcBorders>
          </w:tcPr>
          <w:p w14:paraId="4A11A608" w14:textId="77777777" w:rsidR="00F823DD" w:rsidRDefault="00F823DD">
            <w:pPr>
              <w:pStyle w:val="TableParagraph"/>
              <w:rPr>
                <w:rFonts w:ascii="Times New Roman"/>
                <w:sz w:val="18"/>
              </w:rPr>
            </w:pPr>
          </w:p>
        </w:tc>
        <w:tc>
          <w:tcPr>
            <w:tcW w:w="836" w:type="dxa"/>
            <w:tcBorders>
              <w:top w:val="single" w:sz="36" w:space="0" w:color="000000"/>
            </w:tcBorders>
          </w:tcPr>
          <w:p w14:paraId="221B4FB2" w14:textId="77777777" w:rsidR="00F823DD" w:rsidRDefault="00D11C53">
            <w:pPr>
              <w:pStyle w:val="TableParagraph"/>
              <w:spacing w:before="125"/>
              <w:ind w:left="108"/>
              <w:rPr>
                <w:sz w:val="20"/>
              </w:rPr>
            </w:pPr>
            <w:r>
              <w:rPr>
                <w:spacing w:val="-5"/>
                <w:sz w:val="20"/>
              </w:rPr>
              <w:t>µm)</w:t>
            </w:r>
          </w:p>
        </w:tc>
        <w:tc>
          <w:tcPr>
            <w:tcW w:w="907" w:type="dxa"/>
            <w:tcBorders>
              <w:top w:val="single" w:sz="36" w:space="0" w:color="000000"/>
            </w:tcBorders>
          </w:tcPr>
          <w:p w14:paraId="0CCD261A" w14:textId="77777777" w:rsidR="00F823DD" w:rsidRDefault="00F823DD">
            <w:pPr>
              <w:pStyle w:val="TableParagraph"/>
              <w:rPr>
                <w:rFonts w:ascii="Times New Roman"/>
                <w:sz w:val="18"/>
              </w:rPr>
            </w:pPr>
          </w:p>
        </w:tc>
        <w:tc>
          <w:tcPr>
            <w:tcW w:w="998" w:type="dxa"/>
            <w:tcBorders>
              <w:top w:val="single" w:sz="36" w:space="0" w:color="000000"/>
            </w:tcBorders>
          </w:tcPr>
          <w:p w14:paraId="353B5D08" w14:textId="77777777" w:rsidR="00F823DD" w:rsidRDefault="00F823DD">
            <w:pPr>
              <w:pStyle w:val="TableParagraph"/>
              <w:rPr>
                <w:rFonts w:ascii="Times New Roman"/>
                <w:sz w:val="18"/>
              </w:rPr>
            </w:pPr>
          </w:p>
        </w:tc>
        <w:tc>
          <w:tcPr>
            <w:tcW w:w="900" w:type="dxa"/>
            <w:tcBorders>
              <w:top w:val="single" w:sz="36" w:space="0" w:color="000000"/>
            </w:tcBorders>
          </w:tcPr>
          <w:p w14:paraId="416CCE7A" w14:textId="77777777" w:rsidR="00F823DD" w:rsidRDefault="00F823DD">
            <w:pPr>
              <w:pStyle w:val="TableParagraph"/>
              <w:rPr>
                <w:rFonts w:ascii="Times New Roman"/>
                <w:sz w:val="18"/>
              </w:rPr>
            </w:pPr>
          </w:p>
        </w:tc>
        <w:tc>
          <w:tcPr>
            <w:tcW w:w="802" w:type="dxa"/>
            <w:tcBorders>
              <w:top w:val="single" w:sz="36" w:space="0" w:color="000000"/>
            </w:tcBorders>
          </w:tcPr>
          <w:p w14:paraId="0639FE9B" w14:textId="77777777" w:rsidR="00F823DD" w:rsidRDefault="00F823DD">
            <w:pPr>
              <w:pStyle w:val="TableParagraph"/>
              <w:rPr>
                <w:rFonts w:ascii="Times New Roman"/>
                <w:sz w:val="18"/>
              </w:rPr>
            </w:pPr>
          </w:p>
        </w:tc>
        <w:tc>
          <w:tcPr>
            <w:tcW w:w="956" w:type="dxa"/>
            <w:tcBorders>
              <w:top w:val="single" w:sz="36" w:space="0" w:color="000000"/>
            </w:tcBorders>
          </w:tcPr>
          <w:p w14:paraId="79E94371" w14:textId="77777777" w:rsidR="00F823DD" w:rsidRDefault="00F823DD">
            <w:pPr>
              <w:pStyle w:val="TableParagraph"/>
              <w:rPr>
                <w:rFonts w:ascii="Times New Roman"/>
                <w:sz w:val="18"/>
              </w:rPr>
            </w:pPr>
          </w:p>
        </w:tc>
      </w:tr>
      <w:tr w:rsidR="00F823DD" w14:paraId="045169B3" w14:textId="77777777">
        <w:trPr>
          <w:trHeight w:val="621"/>
        </w:trPr>
        <w:tc>
          <w:tcPr>
            <w:tcW w:w="382" w:type="dxa"/>
          </w:tcPr>
          <w:p w14:paraId="509D0DEA" w14:textId="77777777" w:rsidR="00F823DD" w:rsidRDefault="00F823DD">
            <w:pPr>
              <w:pStyle w:val="TableParagraph"/>
              <w:spacing w:before="135"/>
              <w:rPr>
                <w:sz w:val="20"/>
              </w:rPr>
            </w:pPr>
          </w:p>
          <w:p w14:paraId="342BA0C7" w14:textId="77777777" w:rsidR="00F823DD" w:rsidRDefault="00D11C53">
            <w:pPr>
              <w:pStyle w:val="TableParagraph"/>
              <w:spacing w:line="232" w:lineRule="exact"/>
              <w:ind w:left="25"/>
              <w:rPr>
                <w:sz w:val="20"/>
              </w:rPr>
            </w:pPr>
            <w:r>
              <w:rPr>
                <w:spacing w:val="-10"/>
                <w:sz w:val="20"/>
              </w:rPr>
              <w:t>3</w:t>
            </w:r>
          </w:p>
        </w:tc>
        <w:tc>
          <w:tcPr>
            <w:tcW w:w="1495" w:type="dxa"/>
            <w:vMerge w:val="restart"/>
          </w:tcPr>
          <w:p w14:paraId="08C3B2CF" w14:textId="77777777" w:rsidR="00F823DD" w:rsidRDefault="00F823DD">
            <w:pPr>
              <w:pStyle w:val="TableParagraph"/>
              <w:spacing w:before="135"/>
              <w:rPr>
                <w:sz w:val="20"/>
              </w:rPr>
            </w:pPr>
          </w:p>
          <w:p w14:paraId="56AF71BC" w14:textId="77777777" w:rsidR="00F823DD" w:rsidRDefault="00D11C53">
            <w:pPr>
              <w:pStyle w:val="TableParagraph"/>
              <w:ind w:left="245"/>
              <w:rPr>
                <w:sz w:val="20"/>
              </w:rPr>
            </w:pPr>
            <w:r>
              <w:rPr>
                <w:spacing w:val="-2"/>
                <w:sz w:val="20"/>
              </w:rPr>
              <w:t>Gemcitabine</w:t>
            </w:r>
          </w:p>
          <w:p w14:paraId="23AB1E87" w14:textId="77777777" w:rsidR="00F823DD" w:rsidRDefault="00D11C53">
            <w:pPr>
              <w:pStyle w:val="TableParagraph"/>
              <w:spacing w:before="34"/>
              <w:ind w:left="245"/>
              <w:rPr>
                <w:sz w:val="20"/>
              </w:rPr>
            </w:pPr>
            <w:r>
              <w:rPr>
                <w:spacing w:val="-2"/>
                <w:sz w:val="20"/>
              </w:rPr>
              <w:t>/HILIC</w:t>
            </w:r>
          </w:p>
        </w:tc>
        <w:tc>
          <w:tcPr>
            <w:tcW w:w="604" w:type="dxa"/>
          </w:tcPr>
          <w:p w14:paraId="76BEE3BA" w14:textId="77777777" w:rsidR="00F823DD" w:rsidRDefault="00F823DD">
            <w:pPr>
              <w:pStyle w:val="TableParagraph"/>
              <w:rPr>
                <w:rFonts w:ascii="Times New Roman"/>
                <w:sz w:val="18"/>
              </w:rPr>
            </w:pPr>
          </w:p>
        </w:tc>
        <w:tc>
          <w:tcPr>
            <w:tcW w:w="1531" w:type="dxa"/>
            <w:vMerge w:val="restart"/>
          </w:tcPr>
          <w:p w14:paraId="143349BD" w14:textId="77777777" w:rsidR="00F823DD" w:rsidRDefault="00F823DD">
            <w:pPr>
              <w:pStyle w:val="TableParagraph"/>
              <w:spacing w:before="135"/>
              <w:rPr>
                <w:sz w:val="20"/>
              </w:rPr>
            </w:pPr>
          </w:p>
          <w:p w14:paraId="0EA0922F" w14:textId="77777777" w:rsidR="00F823DD" w:rsidRDefault="00D11C53">
            <w:pPr>
              <w:pStyle w:val="TableParagraph"/>
              <w:spacing w:line="276" w:lineRule="auto"/>
              <w:ind w:left="117" w:right="110"/>
              <w:rPr>
                <w:sz w:val="20"/>
              </w:rPr>
            </w:pPr>
            <w:proofErr w:type="spellStart"/>
            <w:proofErr w:type="gramStart"/>
            <w:r>
              <w:rPr>
                <w:spacing w:val="-2"/>
                <w:sz w:val="20"/>
              </w:rPr>
              <w:t>Acetonitrile:a</w:t>
            </w:r>
            <w:proofErr w:type="spellEnd"/>
            <w:proofErr w:type="gramEnd"/>
            <w:r>
              <w:rPr>
                <w:spacing w:val="-2"/>
                <w:sz w:val="20"/>
              </w:rPr>
              <w:t xml:space="preserve"> </w:t>
            </w:r>
            <w:proofErr w:type="spellStart"/>
            <w:r>
              <w:rPr>
                <w:spacing w:val="-2"/>
                <w:sz w:val="20"/>
              </w:rPr>
              <w:t>mmonium</w:t>
            </w:r>
            <w:proofErr w:type="spellEnd"/>
            <w:r>
              <w:rPr>
                <w:spacing w:val="-2"/>
                <w:sz w:val="20"/>
              </w:rPr>
              <w:t xml:space="preserve"> acetate (93:5v/v)</w:t>
            </w:r>
          </w:p>
        </w:tc>
        <w:tc>
          <w:tcPr>
            <w:tcW w:w="836" w:type="dxa"/>
            <w:vMerge w:val="restart"/>
          </w:tcPr>
          <w:p w14:paraId="4114C33B" w14:textId="77777777" w:rsidR="00F823DD" w:rsidRDefault="00F823DD">
            <w:pPr>
              <w:pStyle w:val="TableParagraph"/>
              <w:spacing w:before="135"/>
              <w:rPr>
                <w:sz w:val="20"/>
              </w:rPr>
            </w:pPr>
          </w:p>
          <w:p w14:paraId="54928413" w14:textId="77777777" w:rsidR="00F823DD" w:rsidRDefault="00D11C53">
            <w:pPr>
              <w:pStyle w:val="TableParagraph"/>
              <w:ind w:left="108"/>
              <w:rPr>
                <w:sz w:val="20"/>
              </w:rPr>
            </w:pPr>
            <w:r>
              <w:rPr>
                <w:spacing w:val="-2"/>
                <w:sz w:val="20"/>
              </w:rPr>
              <w:t>C18(4.</w:t>
            </w:r>
          </w:p>
          <w:p w14:paraId="13E1BE59" w14:textId="77777777" w:rsidR="00F823DD" w:rsidRDefault="00D11C53">
            <w:pPr>
              <w:pStyle w:val="TableParagraph"/>
              <w:spacing w:before="34"/>
              <w:ind w:left="108"/>
              <w:rPr>
                <w:sz w:val="20"/>
              </w:rPr>
            </w:pPr>
            <w:proofErr w:type="gramStart"/>
            <w:r>
              <w:rPr>
                <w:sz w:val="20"/>
              </w:rPr>
              <w:t>6</w:t>
            </w:r>
            <w:r>
              <w:rPr>
                <w:spacing w:val="42"/>
                <w:sz w:val="20"/>
              </w:rPr>
              <w:t xml:space="preserve">  </w:t>
            </w:r>
            <w:r>
              <w:rPr>
                <w:spacing w:val="-5"/>
                <w:sz w:val="20"/>
              </w:rPr>
              <w:t>mm</w:t>
            </w:r>
            <w:proofErr w:type="gramEnd"/>
          </w:p>
          <w:p w14:paraId="56500FF5" w14:textId="77777777" w:rsidR="00F823DD" w:rsidRDefault="00D11C53">
            <w:pPr>
              <w:pStyle w:val="TableParagraph"/>
              <w:tabs>
                <w:tab w:val="left" w:pos="506"/>
              </w:tabs>
              <w:spacing w:before="35"/>
              <w:ind w:left="108"/>
              <w:rPr>
                <w:sz w:val="20"/>
              </w:rPr>
            </w:pPr>
            <w:r>
              <w:rPr>
                <w:spacing w:val="-10"/>
                <w:sz w:val="20"/>
              </w:rPr>
              <w:t>×</w:t>
            </w:r>
            <w:r>
              <w:rPr>
                <w:sz w:val="20"/>
              </w:rPr>
              <w:tab/>
            </w:r>
            <w:r>
              <w:rPr>
                <w:spacing w:val="-5"/>
                <w:sz w:val="20"/>
              </w:rPr>
              <w:t>15</w:t>
            </w:r>
          </w:p>
          <w:p w14:paraId="5881099C" w14:textId="77777777" w:rsidR="00F823DD" w:rsidRDefault="00D11C53">
            <w:pPr>
              <w:pStyle w:val="TableParagraph"/>
              <w:spacing w:line="270" w:lineRule="atLeast"/>
              <w:ind w:left="108"/>
              <w:rPr>
                <w:sz w:val="20"/>
              </w:rPr>
            </w:pPr>
            <w:r>
              <w:rPr>
                <w:sz w:val="20"/>
              </w:rPr>
              <w:t>cm,</w:t>
            </w:r>
            <w:r>
              <w:rPr>
                <w:spacing w:val="-6"/>
                <w:sz w:val="20"/>
              </w:rPr>
              <w:t xml:space="preserve"> </w:t>
            </w:r>
            <w:r>
              <w:rPr>
                <w:sz w:val="20"/>
              </w:rPr>
              <w:t xml:space="preserve">2.6 </w:t>
            </w:r>
            <w:r>
              <w:rPr>
                <w:spacing w:val="-4"/>
                <w:sz w:val="20"/>
              </w:rPr>
              <w:t>µm)</w:t>
            </w:r>
          </w:p>
        </w:tc>
        <w:tc>
          <w:tcPr>
            <w:tcW w:w="907" w:type="dxa"/>
            <w:vMerge w:val="restart"/>
          </w:tcPr>
          <w:p w14:paraId="695A9D2E" w14:textId="77777777" w:rsidR="00F823DD" w:rsidRDefault="00F823DD">
            <w:pPr>
              <w:pStyle w:val="TableParagraph"/>
              <w:spacing w:before="135"/>
              <w:rPr>
                <w:sz w:val="20"/>
              </w:rPr>
            </w:pPr>
          </w:p>
          <w:p w14:paraId="544CE30C" w14:textId="77777777" w:rsidR="00F823DD" w:rsidRDefault="00D11C53">
            <w:pPr>
              <w:pStyle w:val="TableParagraph"/>
              <w:ind w:left="107"/>
              <w:rPr>
                <w:sz w:val="20"/>
              </w:rPr>
            </w:pPr>
            <w:r>
              <w:rPr>
                <w:spacing w:val="-2"/>
                <w:sz w:val="20"/>
              </w:rPr>
              <w:t>UV-</w:t>
            </w:r>
            <w:r>
              <w:rPr>
                <w:spacing w:val="-5"/>
                <w:sz w:val="20"/>
              </w:rPr>
              <w:t>270</w:t>
            </w:r>
          </w:p>
          <w:p w14:paraId="24AF2E6F" w14:textId="77777777" w:rsidR="00F823DD" w:rsidRDefault="00D11C53">
            <w:pPr>
              <w:pStyle w:val="TableParagraph"/>
              <w:spacing w:before="34"/>
              <w:ind w:left="107"/>
              <w:rPr>
                <w:sz w:val="20"/>
              </w:rPr>
            </w:pPr>
            <w:r>
              <w:rPr>
                <w:spacing w:val="-5"/>
                <w:sz w:val="20"/>
              </w:rPr>
              <w:t>nm</w:t>
            </w:r>
          </w:p>
        </w:tc>
        <w:tc>
          <w:tcPr>
            <w:tcW w:w="998" w:type="dxa"/>
          </w:tcPr>
          <w:p w14:paraId="6F952174" w14:textId="77777777" w:rsidR="00F823DD" w:rsidRDefault="00F823DD">
            <w:pPr>
              <w:pStyle w:val="TableParagraph"/>
              <w:spacing w:before="135"/>
              <w:rPr>
                <w:sz w:val="20"/>
              </w:rPr>
            </w:pPr>
          </w:p>
          <w:p w14:paraId="473143C5" w14:textId="77777777" w:rsidR="00F823DD" w:rsidRDefault="00D11C53">
            <w:pPr>
              <w:pStyle w:val="TableParagraph"/>
              <w:spacing w:line="232" w:lineRule="exact"/>
              <w:ind w:left="112"/>
              <w:rPr>
                <w:sz w:val="20"/>
              </w:rPr>
            </w:pPr>
            <w:r>
              <w:rPr>
                <w:spacing w:val="-10"/>
                <w:sz w:val="20"/>
              </w:rPr>
              <w:t>2</w:t>
            </w:r>
          </w:p>
        </w:tc>
        <w:tc>
          <w:tcPr>
            <w:tcW w:w="900" w:type="dxa"/>
            <w:vMerge w:val="restart"/>
          </w:tcPr>
          <w:p w14:paraId="4801B44F" w14:textId="77777777" w:rsidR="00F823DD" w:rsidRDefault="00F823DD">
            <w:pPr>
              <w:pStyle w:val="TableParagraph"/>
              <w:spacing w:before="135"/>
              <w:rPr>
                <w:sz w:val="20"/>
              </w:rPr>
            </w:pPr>
          </w:p>
          <w:p w14:paraId="046F0914" w14:textId="77777777" w:rsidR="00F823DD" w:rsidRDefault="00D11C53">
            <w:pPr>
              <w:pStyle w:val="TableParagraph"/>
              <w:ind w:left="293"/>
              <w:rPr>
                <w:sz w:val="20"/>
              </w:rPr>
            </w:pPr>
            <w:r>
              <w:rPr>
                <w:spacing w:val="-4"/>
                <w:sz w:val="20"/>
              </w:rPr>
              <w:t>0.5-</w:t>
            </w:r>
          </w:p>
          <w:p w14:paraId="32BBF798" w14:textId="77777777" w:rsidR="00F823DD" w:rsidRDefault="00D11C53">
            <w:pPr>
              <w:pStyle w:val="TableParagraph"/>
              <w:spacing w:before="34"/>
              <w:ind w:left="293"/>
              <w:rPr>
                <w:sz w:val="20"/>
              </w:rPr>
            </w:pPr>
            <w:r>
              <w:rPr>
                <w:spacing w:val="-5"/>
                <w:sz w:val="20"/>
              </w:rPr>
              <w:t>50</w:t>
            </w:r>
          </w:p>
        </w:tc>
        <w:tc>
          <w:tcPr>
            <w:tcW w:w="802" w:type="dxa"/>
            <w:vMerge w:val="restart"/>
          </w:tcPr>
          <w:p w14:paraId="701645F4" w14:textId="77777777" w:rsidR="00F823DD" w:rsidRDefault="00F823DD">
            <w:pPr>
              <w:pStyle w:val="TableParagraph"/>
              <w:spacing w:before="204"/>
              <w:rPr>
                <w:sz w:val="20"/>
              </w:rPr>
            </w:pPr>
          </w:p>
          <w:p w14:paraId="21868346" w14:textId="77777777" w:rsidR="00F823DD" w:rsidRDefault="00D11C53">
            <w:pPr>
              <w:pStyle w:val="TableParagraph"/>
              <w:ind w:left="211"/>
              <w:rPr>
                <w:sz w:val="20"/>
              </w:rPr>
            </w:pPr>
            <w:r>
              <w:rPr>
                <w:noProof/>
                <w:sz w:val="20"/>
              </w:rPr>
              <w:drawing>
                <wp:inline distT="0" distB="0" distL="0" distR="0" wp14:anchorId="00E0C447" wp14:editId="49D688CC">
                  <wp:extent cx="236507" cy="247650"/>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71" cstate="print"/>
                          <a:stretch>
                            <a:fillRect/>
                          </a:stretch>
                        </pic:blipFill>
                        <pic:spPr>
                          <a:xfrm>
                            <a:off x="0" y="0"/>
                            <a:ext cx="236507" cy="247650"/>
                          </a:xfrm>
                          <a:prstGeom prst="rect">
                            <a:avLst/>
                          </a:prstGeom>
                        </pic:spPr>
                      </pic:pic>
                    </a:graphicData>
                  </a:graphic>
                </wp:inline>
              </w:drawing>
            </w:r>
          </w:p>
        </w:tc>
        <w:tc>
          <w:tcPr>
            <w:tcW w:w="956" w:type="dxa"/>
            <w:vMerge w:val="restart"/>
          </w:tcPr>
          <w:p w14:paraId="4066E1FB" w14:textId="77777777" w:rsidR="00F823DD" w:rsidRDefault="00F823DD">
            <w:pPr>
              <w:pStyle w:val="TableParagraph"/>
              <w:spacing w:before="135"/>
              <w:rPr>
                <w:sz w:val="20"/>
              </w:rPr>
            </w:pPr>
          </w:p>
          <w:p w14:paraId="45F833F3" w14:textId="77777777" w:rsidR="00F823DD" w:rsidRDefault="00D11C53">
            <w:pPr>
              <w:pStyle w:val="TableParagraph"/>
              <w:ind w:left="144"/>
              <w:rPr>
                <w:sz w:val="20"/>
              </w:rPr>
            </w:pPr>
            <w:r>
              <w:rPr>
                <w:spacing w:val="-2"/>
                <w:sz w:val="20"/>
              </w:rPr>
              <w:t>2020/W</w:t>
            </w:r>
          </w:p>
          <w:p w14:paraId="5DEDBBFB" w14:textId="77777777" w:rsidR="00F823DD" w:rsidRDefault="00D11C53">
            <w:pPr>
              <w:pStyle w:val="TableParagraph"/>
              <w:spacing w:before="34" w:line="276" w:lineRule="auto"/>
              <w:ind w:left="144"/>
              <w:rPr>
                <w:i/>
                <w:sz w:val="20"/>
              </w:rPr>
            </w:pPr>
            <w:r>
              <w:rPr>
                <w:sz w:val="20"/>
              </w:rPr>
              <w:t>ang</w:t>
            </w:r>
            <w:r>
              <w:rPr>
                <w:spacing w:val="-9"/>
                <w:sz w:val="20"/>
              </w:rPr>
              <w:t xml:space="preserve"> </w:t>
            </w:r>
            <w:r>
              <w:rPr>
                <w:sz w:val="20"/>
              </w:rPr>
              <w:t>M.</w:t>
            </w:r>
            <w:r>
              <w:rPr>
                <w:spacing w:val="-6"/>
                <w:sz w:val="20"/>
              </w:rPr>
              <w:t xml:space="preserve"> </w:t>
            </w:r>
            <w:r>
              <w:rPr>
                <w:i/>
                <w:sz w:val="20"/>
              </w:rPr>
              <w:t xml:space="preserve">et </w:t>
            </w:r>
            <w:r>
              <w:rPr>
                <w:i/>
                <w:spacing w:val="-4"/>
                <w:sz w:val="20"/>
              </w:rPr>
              <w:t>al.</w:t>
            </w:r>
          </w:p>
        </w:tc>
      </w:tr>
      <w:tr w:rsidR="00F823DD" w14:paraId="1D720D64" w14:textId="77777777">
        <w:trPr>
          <w:trHeight w:val="1077"/>
        </w:trPr>
        <w:tc>
          <w:tcPr>
            <w:tcW w:w="382" w:type="dxa"/>
          </w:tcPr>
          <w:p w14:paraId="42509F84" w14:textId="77777777" w:rsidR="00F823DD" w:rsidRDefault="00F823DD">
            <w:pPr>
              <w:pStyle w:val="TableParagraph"/>
              <w:rPr>
                <w:rFonts w:ascii="Times New Roman"/>
                <w:sz w:val="18"/>
              </w:rPr>
            </w:pPr>
          </w:p>
        </w:tc>
        <w:tc>
          <w:tcPr>
            <w:tcW w:w="1495" w:type="dxa"/>
            <w:vMerge/>
            <w:tcBorders>
              <w:top w:val="nil"/>
            </w:tcBorders>
          </w:tcPr>
          <w:p w14:paraId="2A045A3B" w14:textId="77777777" w:rsidR="00F823DD" w:rsidRDefault="00F823DD">
            <w:pPr>
              <w:rPr>
                <w:sz w:val="2"/>
                <w:szCs w:val="2"/>
              </w:rPr>
            </w:pPr>
          </w:p>
        </w:tc>
        <w:tc>
          <w:tcPr>
            <w:tcW w:w="604" w:type="dxa"/>
          </w:tcPr>
          <w:p w14:paraId="040643A8" w14:textId="77777777" w:rsidR="00F823DD" w:rsidRDefault="00D11C53">
            <w:pPr>
              <w:pStyle w:val="TableParagraph"/>
              <w:spacing w:before="17" w:line="276" w:lineRule="auto"/>
              <w:ind w:left="109" w:right="111"/>
              <w:rPr>
                <w:sz w:val="20"/>
              </w:rPr>
            </w:pPr>
            <w:r>
              <w:rPr>
                <w:spacing w:val="-6"/>
                <w:sz w:val="20"/>
              </w:rPr>
              <w:t>Hu</w:t>
            </w:r>
            <w:r>
              <w:rPr>
                <w:sz w:val="20"/>
              </w:rPr>
              <w:t xml:space="preserve"> </w:t>
            </w:r>
            <w:r>
              <w:rPr>
                <w:spacing w:val="-4"/>
                <w:sz w:val="20"/>
              </w:rPr>
              <w:t>man</w:t>
            </w:r>
            <w:r>
              <w:rPr>
                <w:sz w:val="20"/>
              </w:rPr>
              <w:t xml:space="preserve"> </w:t>
            </w:r>
            <w:r>
              <w:rPr>
                <w:spacing w:val="-4"/>
                <w:sz w:val="20"/>
              </w:rPr>
              <w:t>Plas</w:t>
            </w:r>
          </w:p>
          <w:p w14:paraId="7F5E3CAC" w14:textId="77777777" w:rsidR="00F823DD" w:rsidRDefault="00D11C53">
            <w:pPr>
              <w:pStyle w:val="TableParagraph"/>
              <w:spacing w:line="232" w:lineRule="exact"/>
              <w:ind w:left="109"/>
              <w:rPr>
                <w:sz w:val="20"/>
              </w:rPr>
            </w:pPr>
            <w:r>
              <w:rPr>
                <w:spacing w:val="-5"/>
                <w:sz w:val="20"/>
              </w:rPr>
              <w:t>ma</w:t>
            </w:r>
          </w:p>
        </w:tc>
        <w:tc>
          <w:tcPr>
            <w:tcW w:w="1531" w:type="dxa"/>
            <w:vMerge/>
            <w:tcBorders>
              <w:top w:val="nil"/>
            </w:tcBorders>
          </w:tcPr>
          <w:p w14:paraId="5D4A9EF9" w14:textId="77777777" w:rsidR="00F823DD" w:rsidRDefault="00F823DD">
            <w:pPr>
              <w:rPr>
                <w:sz w:val="2"/>
                <w:szCs w:val="2"/>
              </w:rPr>
            </w:pPr>
          </w:p>
        </w:tc>
        <w:tc>
          <w:tcPr>
            <w:tcW w:w="836" w:type="dxa"/>
            <w:vMerge/>
            <w:tcBorders>
              <w:top w:val="nil"/>
            </w:tcBorders>
          </w:tcPr>
          <w:p w14:paraId="12C1A67A" w14:textId="77777777" w:rsidR="00F823DD" w:rsidRDefault="00F823DD">
            <w:pPr>
              <w:rPr>
                <w:sz w:val="2"/>
                <w:szCs w:val="2"/>
              </w:rPr>
            </w:pPr>
          </w:p>
        </w:tc>
        <w:tc>
          <w:tcPr>
            <w:tcW w:w="907" w:type="dxa"/>
            <w:vMerge/>
            <w:tcBorders>
              <w:top w:val="nil"/>
            </w:tcBorders>
          </w:tcPr>
          <w:p w14:paraId="2A1C5F01" w14:textId="77777777" w:rsidR="00F823DD" w:rsidRDefault="00F823DD">
            <w:pPr>
              <w:rPr>
                <w:sz w:val="2"/>
                <w:szCs w:val="2"/>
              </w:rPr>
            </w:pPr>
          </w:p>
        </w:tc>
        <w:tc>
          <w:tcPr>
            <w:tcW w:w="998" w:type="dxa"/>
          </w:tcPr>
          <w:p w14:paraId="1D75642F" w14:textId="77777777" w:rsidR="00F823DD" w:rsidRDefault="00F823DD">
            <w:pPr>
              <w:pStyle w:val="TableParagraph"/>
              <w:rPr>
                <w:rFonts w:ascii="Times New Roman"/>
                <w:sz w:val="18"/>
              </w:rPr>
            </w:pPr>
          </w:p>
        </w:tc>
        <w:tc>
          <w:tcPr>
            <w:tcW w:w="900" w:type="dxa"/>
            <w:vMerge/>
            <w:tcBorders>
              <w:top w:val="nil"/>
            </w:tcBorders>
          </w:tcPr>
          <w:p w14:paraId="3B91291B" w14:textId="77777777" w:rsidR="00F823DD" w:rsidRDefault="00F823DD">
            <w:pPr>
              <w:rPr>
                <w:sz w:val="2"/>
                <w:szCs w:val="2"/>
              </w:rPr>
            </w:pPr>
          </w:p>
        </w:tc>
        <w:tc>
          <w:tcPr>
            <w:tcW w:w="802" w:type="dxa"/>
            <w:vMerge/>
            <w:tcBorders>
              <w:top w:val="nil"/>
            </w:tcBorders>
          </w:tcPr>
          <w:p w14:paraId="4AE2B5F8" w14:textId="77777777" w:rsidR="00F823DD" w:rsidRDefault="00F823DD">
            <w:pPr>
              <w:rPr>
                <w:sz w:val="2"/>
                <w:szCs w:val="2"/>
              </w:rPr>
            </w:pPr>
          </w:p>
        </w:tc>
        <w:tc>
          <w:tcPr>
            <w:tcW w:w="956" w:type="dxa"/>
            <w:vMerge/>
            <w:tcBorders>
              <w:top w:val="nil"/>
            </w:tcBorders>
          </w:tcPr>
          <w:p w14:paraId="766BB7AB" w14:textId="77777777" w:rsidR="00F823DD" w:rsidRDefault="00F823DD">
            <w:pPr>
              <w:rPr>
                <w:sz w:val="2"/>
                <w:szCs w:val="2"/>
              </w:rPr>
            </w:pPr>
          </w:p>
        </w:tc>
      </w:tr>
      <w:tr w:rsidR="00F823DD" w14:paraId="5927AD80" w14:textId="77777777">
        <w:trPr>
          <w:trHeight w:val="252"/>
        </w:trPr>
        <w:tc>
          <w:tcPr>
            <w:tcW w:w="382" w:type="dxa"/>
          </w:tcPr>
          <w:p w14:paraId="3B7868F4" w14:textId="77777777" w:rsidR="00F823DD" w:rsidRDefault="00D11C53">
            <w:pPr>
              <w:pStyle w:val="TableParagraph"/>
              <w:spacing w:before="17" w:line="215" w:lineRule="exact"/>
              <w:ind w:left="25"/>
              <w:rPr>
                <w:sz w:val="20"/>
              </w:rPr>
            </w:pPr>
            <w:r>
              <w:rPr>
                <w:spacing w:val="-10"/>
                <w:sz w:val="20"/>
              </w:rPr>
              <w:t>4</w:t>
            </w:r>
          </w:p>
        </w:tc>
        <w:tc>
          <w:tcPr>
            <w:tcW w:w="1495" w:type="dxa"/>
            <w:vMerge w:val="restart"/>
          </w:tcPr>
          <w:p w14:paraId="155F3841" w14:textId="77777777" w:rsidR="00F823DD" w:rsidRDefault="00D11C53">
            <w:pPr>
              <w:pStyle w:val="TableParagraph"/>
              <w:spacing w:before="17" w:line="276" w:lineRule="auto"/>
              <w:ind w:left="245"/>
              <w:rPr>
                <w:sz w:val="20"/>
              </w:rPr>
            </w:pPr>
            <w:r>
              <w:rPr>
                <w:spacing w:val="-2"/>
                <w:sz w:val="20"/>
              </w:rPr>
              <w:t xml:space="preserve">Gemcitabine </w:t>
            </w:r>
            <w:proofErr w:type="spellStart"/>
            <w:r>
              <w:rPr>
                <w:spacing w:val="-2"/>
                <w:sz w:val="20"/>
              </w:rPr>
              <w:t>hydrochlorid</w:t>
            </w:r>
            <w:proofErr w:type="spellEnd"/>
            <w:r>
              <w:rPr>
                <w:spacing w:val="-2"/>
                <w:sz w:val="20"/>
              </w:rPr>
              <w:t xml:space="preserve"> </w:t>
            </w:r>
            <w:r>
              <w:rPr>
                <w:sz w:val="20"/>
              </w:rPr>
              <w:t>e/HPLC</w:t>
            </w:r>
            <w:r>
              <w:rPr>
                <w:spacing w:val="71"/>
                <w:sz w:val="20"/>
              </w:rPr>
              <w:t xml:space="preserve"> </w:t>
            </w:r>
            <w:r>
              <w:rPr>
                <w:sz w:val="20"/>
              </w:rPr>
              <w:t xml:space="preserve">and </w:t>
            </w:r>
            <w:r>
              <w:rPr>
                <w:spacing w:val="-2"/>
                <w:sz w:val="20"/>
              </w:rPr>
              <w:t xml:space="preserve">Infrared </w:t>
            </w:r>
            <w:proofErr w:type="spellStart"/>
            <w:r>
              <w:rPr>
                <w:spacing w:val="-2"/>
                <w:sz w:val="20"/>
              </w:rPr>
              <w:t>spectrophot</w:t>
            </w:r>
            <w:proofErr w:type="spellEnd"/>
            <w:r>
              <w:rPr>
                <w:spacing w:val="-2"/>
                <w:sz w:val="20"/>
              </w:rPr>
              <w:t xml:space="preserve"> </w:t>
            </w:r>
            <w:proofErr w:type="spellStart"/>
            <w:r>
              <w:rPr>
                <w:spacing w:val="-2"/>
                <w:sz w:val="20"/>
              </w:rPr>
              <w:t>ometer</w:t>
            </w:r>
            <w:proofErr w:type="spellEnd"/>
          </w:p>
        </w:tc>
        <w:tc>
          <w:tcPr>
            <w:tcW w:w="604" w:type="dxa"/>
            <w:vMerge w:val="restart"/>
          </w:tcPr>
          <w:p w14:paraId="00FDC067" w14:textId="77777777" w:rsidR="00F823DD" w:rsidRDefault="00D11C53">
            <w:pPr>
              <w:pStyle w:val="TableParagraph"/>
              <w:spacing w:before="17" w:line="276" w:lineRule="auto"/>
              <w:ind w:left="109" w:right="111"/>
              <w:rPr>
                <w:sz w:val="20"/>
              </w:rPr>
            </w:pPr>
            <w:r>
              <w:rPr>
                <w:spacing w:val="-6"/>
                <w:sz w:val="20"/>
              </w:rPr>
              <w:t>Hu</w:t>
            </w:r>
            <w:r>
              <w:rPr>
                <w:sz w:val="20"/>
              </w:rPr>
              <w:t xml:space="preserve"> </w:t>
            </w:r>
            <w:r>
              <w:rPr>
                <w:spacing w:val="-4"/>
                <w:sz w:val="20"/>
              </w:rPr>
              <w:t>man</w:t>
            </w:r>
            <w:r>
              <w:rPr>
                <w:sz w:val="20"/>
              </w:rPr>
              <w:t xml:space="preserve"> </w:t>
            </w:r>
            <w:proofErr w:type="spellStart"/>
            <w:r>
              <w:rPr>
                <w:spacing w:val="-4"/>
                <w:sz w:val="20"/>
              </w:rPr>
              <w:t>plas</w:t>
            </w:r>
            <w:proofErr w:type="spellEnd"/>
            <w:r>
              <w:rPr>
                <w:sz w:val="20"/>
              </w:rPr>
              <w:t xml:space="preserve"> </w:t>
            </w:r>
            <w:r>
              <w:rPr>
                <w:spacing w:val="-6"/>
                <w:sz w:val="20"/>
              </w:rPr>
              <w:t>ma</w:t>
            </w:r>
          </w:p>
        </w:tc>
        <w:tc>
          <w:tcPr>
            <w:tcW w:w="1531" w:type="dxa"/>
            <w:vMerge w:val="restart"/>
          </w:tcPr>
          <w:p w14:paraId="21CAD808" w14:textId="77777777" w:rsidR="00F823DD" w:rsidRDefault="00D11C53">
            <w:pPr>
              <w:pStyle w:val="TableParagraph"/>
              <w:tabs>
                <w:tab w:val="left" w:pos="784"/>
              </w:tabs>
              <w:spacing w:before="17" w:line="276" w:lineRule="auto"/>
              <w:ind w:left="117" w:right="110"/>
              <w:rPr>
                <w:sz w:val="20"/>
              </w:rPr>
            </w:pPr>
            <w:r>
              <w:rPr>
                <w:color w:val="0D0D0D"/>
                <w:spacing w:val="-2"/>
                <w:sz w:val="20"/>
              </w:rPr>
              <w:t xml:space="preserve">Phosphoric </w:t>
            </w:r>
            <w:proofErr w:type="spellStart"/>
            <w:proofErr w:type="gramStart"/>
            <w:r>
              <w:rPr>
                <w:color w:val="0D0D0D"/>
                <w:spacing w:val="-2"/>
                <w:sz w:val="20"/>
              </w:rPr>
              <w:t>acid:monobasi</w:t>
            </w:r>
            <w:proofErr w:type="spellEnd"/>
            <w:proofErr w:type="gramEnd"/>
            <w:r>
              <w:rPr>
                <w:color w:val="0D0D0D"/>
                <w:spacing w:val="40"/>
                <w:sz w:val="20"/>
              </w:rPr>
              <w:t xml:space="preserve"> </w:t>
            </w:r>
            <w:r>
              <w:rPr>
                <w:color w:val="0D0D0D"/>
                <w:spacing w:val="-10"/>
                <w:sz w:val="20"/>
              </w:rPr>
              <w:t>c</w:t>
            </w:r>
            <w:r>
              <w:rPr>
                <w:color w:val="0D0D0D"/>
                <w:sz w:val="20"/>
              </w:rPr>
              <w:tab/>
            </w:r>
            <w:r>
              <w:rPr>
                <w:color w:val="0D0D0D"/>
                <w:spacing w:val="-2"/>
                <w:sz w:val="20"/>
              </w:rPr>
              <w:t>sodium phosphate</w:t>
            </w:r>
          </w:p>
        </w:tc>
        <w:tc>
          <w:tcPr>
            <w:tcW w:w="836" w:type="dxa"/>
            <w:vMerge w:val="restart"/>
          </w:tcPr>
          <w:p w14:paraId="7DCE6F9D" w14:textId="77777777" w:rsidR="00F823DD" w:rsidRDefault="00D11C53">
            <w:pPr>
              <w:pStyle w:val="TableParagraph"/>
              <w:spacing w:before="17" w:line="276" w:lineRule="auto"/>
              <w:ind w:left="108" w:right="137"/>
              <w:rPr>
                <w:sz w:val="20"/>
              </w:rPr>
            </w:pPr>
            <w:r>
              <w:rPr>
                <w:spacing w:val="-2"/>
                <w:sz w:val="20"/>
              </w:rPr>
              <w:t xml:space="preserve">C18col </w:t>
            </w:r>
            <w:proofErr w:type="spellStart"/>
            <w:r>
              <w:rPr>
                <w:spacing w:val="-4"/>
                <w:sz w:val="20"/>
              </w:rPr>
              <w:t>umn</w:t>
            </w:r>
            <w:proofErr w:type="spellEnd"/>
            <w:r>
              <w:rPr>
                <w:sz w:val="20"/>
              </w:rPr>
              <w:t xml:space="preserve"> </w:t>
            </w:r>
            <w:r>
              <w:rPr>
                <w:spacing w:val="-4"/>
                <w:sz w:val="20"/>
              </w:rPr>
              <w:t>(4.6</w:t>
            </w:r>
          </w:p>
          <w:p w14:paraId="739CD507" w14:textId="77777777" w:rsidR="00F823DD" w:rsidRDefault="00D11C53">
            <w:pPr>
              <w:pStyle w:val="TableParagraph"/>
              <w:spacing w:line="278" w:lineRule="auto"/>
              <w:ind w:left="108"/>
              <w:rPr>
                <w:sz w:val="20"/>
              </w:rPr>
            </w:pPr>
            <w:r>
              <w:rPr>
                <w:sz w:val="20"/>
              </w:rPr>
              <w:t>mm</w:t>
            </w:r>
            <w:r>
              <w:rPr>
                <w:spacing w:val="106"/>
                <w:sz w:val="20"/>
              </w:rPr>
              <w:t xml:space="preserve"> </w:t>
            </w:r>
            <w:r>
              <w:rPr>
                <w:sz w:val="20"/>
              </w:rPr>
              <w:t xml:space="preserve">x </w:t>
            </w:r>
            <w:r>
              <w:rPr>
                <w:spacing w:val="-6"/>
                <w:sz w:val="20"/>
              </w:rPr>
              <w:t>25</w:t>
            </w:r>
          </w:p>
          <w:p w14:paraId="62A560DB" w14:textId="77777777" w:rsidR="00F823DD" w:rsidRDefault="00D11C53">
            <w:pPr>
              <w:pStyle w:val="TableParagraph"/>
              <w:spacing w:line="231" w:lineRule="exact"/>
              <w:ind w:left="108"/>
              <w:rPr>
                <w:sz w:val="20"/>
              </w:rPr>
            </w:pPr>
            <w:r>
              <w:rPr>
                <w:spacing w:val="-4"/>
                <w:sz w:val="20"/>
              </w:rPr>
              <w:t>cm,5</w:t>
            </w:r>
          </w:p>
          <w:p w14:paraId="7D81A060" w14:textId="77777777" w:rsidR="00F823DD" w:rsidRDefault="00D11C53">
            <w:pPr>
              <w:pStyle w:val="TableParagraph"/>
              <w:spacing w:before="34" w:line="233" w:lineRule="exact"/>
              <w:ind w:left="108"/>
              <w:rPr>
                <w:sz w:val="20"/>
              </w:rPr>
            </w:pPr>
            <w:r>
              <w:rPr>
                <w:spacing w:val="-5"/>
                <w:sz w:val="20"/>
              </w:rPr>
              <w:t>µm)</w:t>
            </w:r>
          </w:p>
        </w:tc>
        <w:tc>
          <w:tcPr>
            <w:tcW w:w="907" w:type="dxa"/>
            <w:vMerge w:val="restart"/>
          </w:tcPr>
          <w:p w14:paraId="70F27583" w14:textId="77777777" w:rsidR="00F823DD" w:rsidRDefault="00D11C53">
            <w:pPr>
              <w:pStyle w:val="TableParagraph"/>
              <w:spacing w:before="17"/>
              <w:ind w:left="107"/>
              <w:rPr>
                <w:sz w:val="20"/>
              </w:rPr>
            </w:pPr>
            <w:r>
              <w:rPr>
                <w:spacing w:val="-2"/>
                <w:sz w:val="20"/>
              </w:rPr>
              <w:t>UV-</w:t>
            </w:r>
            <w:r>
              <w:rPr>
                <w:spacing w:val="-5"/>
                <w:sz w:val="20"/>
              </w:rPr>
              <w:t>275</w:t>
            </w:r>
          </w:p>
          <w:p w14:paraId="20931F7F" w14:textId="77777777" w:rsidR="00F823DD" w:rsidRDefault="00D11C53">
            <w:pPr>
              <w:pStyle w:val="TableParagraph"/>
              <w:spacing w:before="36"/>
              <w:ind w:left="107"/>
              <w:rPr>
                <w:sz w:val="20"/>
              </w:rPr>
            </w:pPr>
            <w:r>
              <w:rPr>
                <w:spacing w:val="-5"/>
                <w:sz w:val="20"/>
              </w:rPr>
              <w:t>nm</w:t>
            </w:r>
          </w:p>
        </w:tc>
        <w:tc>
          <w:tcPr>
            <w:tcW w:w="998" w:type="dxa"/>
          </w:tcPr>
          <w:p w14:paraId="472C1D2F" w14:textId="77777777" w:rsidR="00F823DD" w:rsidRDefault="00D11C53">
            <w:pPr>
              <w:pStyle w:val="TableParagraph"/>
              <w:spacing w:before="17" w:line="215" w:lineRule="exact"/>
              <w:ind w:left="112"/>
              <w:rPr>
                <w:sz w:val="20"/>
              </w:rPr>
            </w:pPr>
            <w:r>
              <w:rPr>
                <w:spacing w:val="-5"/>
                <w:sz w:val="20"/>
              </w:rPr>
              <w:t>NA</w:t>
            </w:r>
          </w:p>
        </w:tc>
        <w:tc>
          <w:tcPr>
            <w:tcW w:w="900" w:type="dxa"/>
          </w:tcPr>
          <w:p w14:paraId="026869F2" w14:textId="77777777" w:rsidR="00F823DD" w:rsidRDefault="00D11C53">
            <w:pPr>
              <w:pStyle w:val="TableParagraph"/>
              <w:spacing w:before="17" w:line="215" w:lineRule="exact"/>
              <w:ind w:right="90"/>
              <w:jc w:val="center"/>
              <w:rPr>
                <w:sz w:val="20"/>
              </w:rPr>
            </w:pPr>
            <w:r>
              <w:rPr>
                <w:spacing w:val="-5"/>
                <w:sz w:val="20"/>
              </w:rPr>
              <w:t>20</w:t>
            </w:r>
          </w:p>
        </w:tc>
        <w:tc>
          <w:tcPr>
            <w:tcW w:w="802" w:type="dxa"/>
          </w:tcPr>
          <w:p w14:paraId="7AB52288" w14:textId="77777777" w:rsidR="00F823DD" w:rsidRDefault="00F823DD">
            <w:pPr>
              <w:pStyle w:val="TableParagraph"/>
              <w:rPr>
                <w:rFonts w:ascii="Times New Roman"/>
                <w:sz w:val="18"/>
              </w:rPr>
            </w:pPr>
          </w:p>
        </w:tc>
        <w:tc>
          <w:tcPr>
            <w:tcW w:w="956" w:type="dxa"/>
          </w:tcPr>
          <w:p w14:paraId="11FAAF67" w14:textId="77777777" w:rsidR="00F823DD" w:rsidRDefault="00F823DD">
            <w:pPr>
              <w:pStyle w:val="TableParagraph"/>
              <w:rPr>
                <w:rFonts w:ascii="Times New Roman"/>
                <w:sz w:val="18"/>
              </w:rPr>
            </w:pPr>
          </w:p>
        </w:tc>
      </w:tr>
      <w:tr w:rsidR="00F823DD" w:rsidRPr="003F7AED" w14:paraId="0A2844F3" w14:textId="77777777">
        <w:trPr>
          <w:trHeight w:val="1635"/>
        </w:trPr>
        <w:tc>
          <w:tcPr>
            <w:tcW w:w="382" w:type="dxa"/>
          </w:tcPr>
          <w:p w14:paraId="6237F259" w14:textId="77777777" w:rsidR="00F823DD" w:rsidRDefault="00F823DD">
            <w:pPr>
              <w:pStyle w:val="TableParagraph"/>
              <w:rPr>
                <w:rFonts w:ascii="Times New Roman"/>
                <w:sz w:val="18"/>
              </w:rPr>
            </w:pPr>
          </w:p>
        </w:tc>
        <w:tc>
          <w:tcPr>
            <w:tcW w:w="1495" w:type="dxa"/>
            <w:vMerge/>
            <w:tcBorders>
              <w:top w:val="nil"/>
            </w:tcBorders>
          </w:tcPr>
          <w:p w14:paraId="17591AEC" w14:textId="77777777" w:rsidR="00F823DD" w:rsidRDefault="00F823DD">
            <w:pPr>
              <w:rPr>
                <w:sz w:val="2"/>
                <w:szCs w:val="2"/>
              </w:rPr>
            </w:pPr>
          </w:p>
        </w:tc>
        <w:tc>
          <w:tcPr>
            <w:tcW w:w="604" w:type="dxa"/>
            <w:vMerge/>
            <w:tcBorders>
              <w:top w:val="nil"/>
            </w:tcBorders>
          </w:tcPr>
          <w:p w14:paraId="506A9A5D" w14:textId="77777777" w:rsidR="00F823DD" w:rsidRDefault="00F823DD">
            <w:pPr>
              <w:rPr>
                <w:sz w:val="2"/>
                <w:szCs w:val="2"/>
              </w:rPr>
            </w:pPr>
          </w:p>
        </w:tc>
        <w:tc>
          <w:tcPr>
            <w:tcW w:w="1531" w:type="dxa"/>
            <w:vMerge/>
            <w:tcBorders>
              <w:top w:val="nil"/>
            </w:tcBorders>
          </w:tcPr>
          <w:p w14:paraId="24B0B854" w14:textId="77777777" w:rsidR="00F823DD" w:rsidRDefault="00F823DD">
            <w:pPr>
              <w:rPr>
                <w:sz w:val="2"/>
                <w:szCs w:val="2"/>
              </w:rPr>
            </w:pPr>
          </w:p>
        </w:tc>
        <w:tc>
          <w:tcPr>
            <w:tcW w:w="836" w:type="dxa"/>
            <w:vMerge/>
            <w:tcBorders>
              <w:top w:val="nil"/>
            </w:tcBorders>
          </w:tcPr>
          <w:p w14:paraId="2A9C407D" w14:textId="77777777" w:rsidR="00F823DD" w:rsidRDefault="00F823DD">
            <w:pPr>
              <w:rPr>
                <w:sz w:val="2"/>
                <w:szCs w:val="2"/>
              </w:rPr>
            </w:pPr>
          </w:p>
        </w:tc>
        <w:tc>
          <w:tcPr>
            <w:tcW w:w="907" w:type="dxa"/>
            <w:vMerge/>
            <w:tcBorders>
              <w:top w:val="nil"/>
            </w:tcBorders>
          </w:tcPr>
          <w:p w14:paraId="4762CA4F" w14:textId="77777777" w:rsidR="00F823DD" w:rsidRDefault="00F823DD">
            <w:pPr>
              <w:rPr>
                <w:sz w:val="2"/>
                <w:szCs w:val="2"/>
              </w:rPr>
            </w:pPr>
          </w:p>
        </w:tc>
        <w:tc>
          <w:tcPr>
            <w:tcW w:w="998" w:type="dxa"/>
          </w:tcPr>
          <w:p w14:paraId="33F81CCE" w14:textId="77777777" w:rsidR="00F823DD" w:rsidRDefault="00F823DD">
            <w:pPr>
              <w:pStyle w:val="TableParagraph"/>
              <w:rPr>
                <w:rFonts w:ascii="Times New Roman"/>
                <w:sz w:val="18"/>
              </w:rPr>
            </w:pPr>
          </w:p>
        </w:tc>
        <w:tc>
          <w:tcPr>
            <w:tcW w:w="900" w:type="dxa"/>
          </w:tcPr>
          <w:p w14:paraId="5075D816" w14:textId="77777777" w:rsidR="00F823DD" w:rsidRDefault="00F823DD">
            <w:pPr>
              <w:pStyle w:val="TableParagraph"/>
              <w:rPr>
                <w:rFonts w:ascii="Times New Roman"/>
                <w:sz w:val="18"/>
              </w:rPr>
            </w:pPr>
          </w:p>
        </w:tc>
        <w:tc>
          <w:tcPr>
            <w:tcW w:w="802" w:type="dxa"/>
          </w:tcPr>
          <w:p w14:paraId="53EFA83F" w14:textId="77777777" w:rsidR="00F823DD" w:rsidRDefault="00D11C53">
            <w:pPr>
              <w:pStyle w:val="TableParagraph"/>
              <w:ind w:left="209"/>
              <w:rPr>
                <w:sz w:val="20"/>
              </w:rPr>
            </w:pPr>
            <w:r>
              <w:rPr>
                <w:noProof/>
                <w:sz w:val="20"/>
              </w:rPr>
              <w:drawing>
                <wp:inline distT="0" distB="0" distL="0" distR="0" wp14:anchorId="464ACC02" wp14:editId="3E813C1F">
                  <wp:extent cx="240999" cy="257175"/>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72" cstate="print"/>
                          <a:stretch>
                            <a:fillRect/>
                          </a:stretch>
                        </pic:blipFill>
                        <pic:spPr>
                          <a:xfrm>
                            <a:off x="0" y="0"/>
                            <a:ext cx="240999" cy="257175"/>
                          </a:xfrm>
                          <a:prstGeom prst="rect">
                            <a:avLst/>
                          </a:prstGeom>
                        </pic:spPr>
                      </pic:pic>
                    </a:graphicData>
                  </a:graphic>
                </wp:inline>
              </w:drawing>
            </w:r>
          </w:p>
        </w:tc>
        <w:tc>
          <w:tcPr>
            <w:tcW w:w="956" w:type="dxa"/>
          </w:tcPr>
          <w:p w14:paraId="2C165413" w14:textId="77777777" w:rsidR="00F823DD" w:rsidRPr="00A045D4" w:rsidRDefault="00D11C53">
            <w:pPr>
              <w:pStyle w:val="TableParagraph"/>
              <w:spacing w:before="35"/>
              <w:ind w:left="144"/>
              <w:rPr>
                <w:sz w:val="20"/>
                <w:lang w:val="nb-NO"/>
              </w:rPr>
            </w:pPr>
            <w:r w:rsidRPr="00A045D4">
              <w:rPr>
                <w:spacing w:val="-2"/>
                <w:sz w:val="20"/>
                <w:lang w:val="nb-NO"/>
              </w:rPr>
              <w:t>2010/M</w:t>
            </w:r>
          </w:p>
          <w:p w14:paraId="6FA438E9" w14:textId="77777777" w:rsidR="00F823DD" w:rsidRPr="00A045D4" w:rsidRDefault="00D11C53">
            <w:pPr>
              <w:pStyle w:val="TableParagraph"/>
              <w:spacing w:before="35" w:line="276" w:lineRule="auto"/>
              <w:ind w:left="144" w:right="29"/>
              <w:rPr>
                <w:i/>
                <w:sz w:val="20"/>
                <w:lang w:val="nb-NO"/>
              </w:rPr>
            </w:pPr>
            <w:r w:rsidRPr="00A045D4">
              <w:rPr>
                <w:spacing w:val="-2"/>
                <w:sz w:val="20"/>
                <w:lang w:val="nb-NO"/>
              </w:rPr>
              <w:t xml:space="preserve">argret Chandira </w:t>
            </w:r>
            <w:r w:rsidRPr="00A045D4">
              <w:rPr>
                <w:i/>
                <w:sz w:val="20"/>
                <w:lang w:val="nb-NO"/>
              </w:rPr>
              <w:t>et al.</w:t>
            </w:r>
          </w:p>
        </w:tc>
      </w:tr>
      <w:tr w:rsidR="00F823DD" w14:paraId="6018B262" w14:textId="77777777">
        <w:trPr>
          <w:trHeight w:val="270"/>
        </w:trPr>
        <w:tc>
          <w:tcPr>
            <w:tcW w:w="382" w:type="dxa"/>
          </w:tcPr>
          <w:p w14:paraId="45E9CCF5" w14:textId="77777777" w:rsidR="00F823DD" w:rsidRDefault="00D11C53">
            <w:pPr>
              <w:pStyle w:val="TableParagraph"/>
              <w:spacing w:before="18" w:line="232" w:lineRule="exact"/>
              <w:ind w:left="25"/>
              <w:rPr>
                <w:sz w:val="20"/>
              </w:rPr>
            </w:pPr>
            <w:r>
              <w:rPr>
                <w:spacing w:val="-10"/>
                <w:sz w:val="20"/>
              </w:rPr>
              <w:t>5</w:t>
            </w:r>
          </w:p>
        </w:tc>
        <w:tc>
          <w:tcPr>
            <w:tcW w:w="1495" w:type="dxa"/>
            <w:vMerge w:val="restart"/>
          </w:tcPr>
          <w:p w14:paraId="3568B310" w14:textId="77777777" w:rsidR="00F823DD" w:rsidRDefault="00D11C53">
            <w:pPr>
              <w:pStyle w:val="TableParagraph"/>
              <w:spacing w:before="18"/>
              <w:ind w:left="245"/>
              <w:rPr>
                <w:sz w:val="20"/>
              </w:rPr>
            </w:pPr>
            <w:r>
              <w:rPr>
                <w:spacing w:val="-2"/>
                <w:sz w:val="20"/>
              </w:rPr>
              <w:t>Gemcitabine</w:t>
            </w:r>
          </w:p>
          <w:p w14:paraId="0CAA4169" w14:textId="77777777" w:rsidR="00F823DD" w:rsidRDefault="00D11C53">
            <w:pPr>
              <w:pStyle w:val="TableParagraph"/>
              <w:tabs>
                <w:tab w:val="left" w:pos="1065"/>
              </w:tabs>
              <w:spacing w:before="34" w:line="276" w:lineRule="auto"/>
              <w:ind w:left="245" w:right="108"/>
              <w:rPr>
                <w:sz w:val="20"/>
              </w:rPr>
            </w:pPr>
            <w:r>
              <w:rPr>
                <w:spacing w:val="-2"/>
                <w:sz w:val="20"/>
              </w:rPr>
              <w:t>/HPLC</w:t>
            </w:r>
            <w:r>
              <w:rPr>
                <w:sz w:val="20"/>
              </w:rPr>
              <w:tab/>
            </w:r>
            <w:r>
              <w:rPr>
                <w:spacing w:val="-4"/>
                <w:sz w:val="20"/>
              </w:rPr>
              <w:t>and</w:t>
            </w:r>
            <w:r>
              <w:rPr>
                <w:sz w:val="20"/>
              </w:rPr>
              <w:t xml:space="preserve"> </w:t>
            </w:r>
            <w:r>
              <w:rPr>
                <w:spacing w:val="-6"/>
                <w:sz w:val="20"/>
              </w:rPr>
              <w:t>GC</w:t>
            </w:r>
          </w:p>
        </w:tc>
        <w:tc>
          <w:tcPr>
            <w:tcW w:w="604" w:type="dxa"/>
            <w:vMerge w:val="restart"/>
          </w:tcPr>
          <w:p w14:paraId="7A9C0F64" w14:textId="77777777" w:rsidR="00F823DD" w:rsidRDefault="00D11C53">
            <w:pPr>
              <w:pStyle w:val="TableParagraph"/>
              <w:spacing w:before="18" w:line="276" w:lineRule="auto"/>
              <w:ind w:left="109" w:right="111"/>
              <w:rPr>
                <w:sz w:val="20"/>
              </w:rPr>
            </w:pPr>
            <w:r>
              <w:rPr>
                <w:spacing w:val="-6"/>
                <w:sz w:val="20"/>
              </w:rPr>
              <w:t>Hu</w:t>
            </w:r>
            <w:r>
              <w:rPr>
                <w:sz w:val="20"/>
              </w:rPr>
              <w:t xml:space="preserve"> </w:t>
            </w:r>
            <w:r>
              <w:rPr>
                <w:spacing w:val="-4"/>
                <w:sz w:val="20"/>
              </w:rPr>
              <w:t>man</w:t>
            </w:r>
            <w:r>
              <w:rPr>
                <w:sz w:val="20"/>
              </w:rPr>
              <w:t xml:space="preserve"> </w:t>
            </w:r>
            <w:proofErr w:type="spellStart"/>
            <w:r>
              <w:rPr>
                <w:spacing w:val="-4"/>
                <w:sz w:val="20"/>
              </w:rPr>
              <w:t>plas</w:t>
            </w:r>
            <w:proofErr w:type="spellEnd"/>
            <w:r>
              <w:rPr>
                <w:sz w:val="20"/>
              </w:rPr>
              <w:t xml:space="preserve"> </w:t>
            </w:r>
            <w:r>
              <w:rPr>
                <w:spacing w:val="-6"/>
                <w:sz w:val="20"/>
              </w:rPr>
              <w:t>ma</w:t>
            </w:r>
          </w:p>
        </w:tc>
        <w:tc>
          <w:tcPr>
            <w:tcW w:w="1531" w:type="dxa"/>
            <w:vMerge w:val="restart"/>
          </w:tcPr>
          <w:p w14:paraId="50075CA6" w14:textId="77777777" w:rsidR="00F823DD" w:rsidRDefault="00D11C53">
            <w:pPr>
              <w:pStyle w:val="TableParagraph"/>
              <w:spacing w:before="18" w:line="276" w:lineRule="auto"/>
              <w:ind w:left="117" w:right="553"/>
              <w:rPr>
                <w:sz w:val="20"/>
              </w:rPr>
            </w:pPr>
            <w:r>
              <w:rPr>
                <w:spacing w:val="-2"/>
                <w:sz w:val="20"/>
              </w:rPr>
              <w:t>Deionized water</w:t>
            </w:r>
          </w:p>
        </w:tc>
        <w:tc>
          <w:tcPr>
            <w:tcW w:w="836" w:type="dxa"/>
            <w:vMerge w:val="restart"/>
          </w:tcPr>
          <w:p w14:paraId="457A26BE" w14:textId="77777777" w:rsidR="00F823DD" w:rsidRDefault="00D11C53">
            <w:pPr>
              <w:pStyle w:val="TableParagraph"/>
              <w:spacing w:before="18" w:line="276" w:lineRule="auto"/>
              <w:ind w:left="108" w:right="106"/>
              <w:rPr>
                <w:sz w:val="20"/>
              </w:rPr>
            </w:pPr>
            <w:r>
              <w:rPr>
                <w:color w:val="0D0D0D"/>
                <w:spacing w:val="-4"/>
                <w:sz w:val="20"/>
              </w:rPr>
              <w:t>Colum</w:t>
            </w:r>
            <w:r>
              <w:rPr>
                <w:color w:val="0D0D0D"/>
                <w:sz w:val="20"/>
              </w:rPr>
              <w:t xml:space="preserve"> n (10</w:t>
            </w:r>
            <w:r>
              <w:rPr>
                <w:color w:val="0D0D0D"/>
                <w:spacing w:val="3"/>
                <w:sz w:val="20"/>
              </w:rPr>
              <w:t xml:space="preserve"> </w:t>
            </w:r>
            <w:r>
              <w:rPr>
                <w:color w:val="0D0D0D"/>
                <w:spacing w:val="-10"/>
                <w:sz w:val="20"/>
              </w:rPr>
              <w:t>×</w:t>
            </w:r>
          </w:p>
          <w:p w14:paraId="7A2D2A13" w14:textId="77777777" w:rsidR="00F823DD" w:rsidRDefault="00D11C53">
            <w:pPr>
              <w:pStyle w:val="TableParagraph"/>
              <w:spacing w:line="233" w:lineRule="exact"/>
              <w:ind w:left="108"/>
              <w:rPr>
                <w:sz w:val="20"/>
              </w:rPr>
            </w:pPr>
            <w:r>
              <w:rPr>
                <w:color w:val="0D0D0D"/>
                <w:spacing w:val="-5"/>
                <w:sz w:val="20"/>
              </w:rPr>
              <w:t>1.0</w:t>
            </w:r>
          </w:p>
          <w:p w14:paraId="31B4200D" w14:textId="77777777" w:rsidR="00F823DD" w:rsidRDefault="00D11C53">
            <w:pPr>
              <w:pStyle w:val="TableParagraph"/>
              <w:spacing w:before="36"/>
              <w:ind w:left="108"/>
              <w:rPr>
                <w:sz w:val="20"/>
              </w:rPr>
            </w:pPr>
            <w:r>
              <w:rPr>
                <w:color w:val="0D0D0D"/>
                <w:spacing w:val="-5"/>
                <w:sz w:val="20"/>
              </w:rPr>
              <w:t>cm)</w:t>
            </w:r>
          </w:p>
        </w:tc>
        <w:tc>
          <w:tcPr>
            <w:tcW w:w="907" w:type="dxa"/>
            <w:vMerge w:val="restart"/>
          </w:tcPr>
          <w:p w14:paraId="663E6405" w14:textId="77777777" w:rsidR="00F823DD" w:rsidRDefault="00D11C53">
            <w:pPr>
              <w:pStyle w:val="TableParagraph"/>
              <w:spacing w:before="18" w:line="276" w:lineRule="auto"/>
              <w:ind w:left="107" w:right="306"/>
              <w:rPr>
                <w:sz w:val="20"/>
              </w:rPr>
            </w:pPr>
            <w:r>
              <w:rPr>
                <w:spacing w:val="-4"/>
                <w:sz w:val="20"/>
              </w:rPr>
              <w:t>UV-</w:t>
            </w:r>
            <w:r>
              <w:rPr>
                <w:spacing w:val="-2"/>
                <w:sz w:val="20"/>
              </w:rPr>
              <w:t xml:space="preserve"> 537.5</w:t>
            </w:r>
          </w:p>
          <w:p w14:paraId="028FF0BB" w14:textId="77777777" w:rsidR="00F823DD" w:rsidRDefault="00D11C53">
            <w:pPr>
              <w:pStyle w:val="TableParagraph"/>
              <w:spacing w:line="233" w:lineRule="exact"/>
              <w:ind w:left="107"/>
              <w:rPr>
                <w:sz w:val="20"/>
              </w:rPr>
            </w:pPr>
            <w:r>
              <w:rPr>
                <w:spacing w:val="-5"/>
                <w:sz w:val="20"/>
              </w:rPr>
              <w:t>nm</w:t>
            </w:r>
          </w:p>
        </w:tc>
        <w:tc>
          <w:tcPr>
            <w:tcW w:w="998" w:type="dxa"/>
          </w:tcPr>
          <w:p w14:paraId="6712F266" w14:textId="77777777" w:rsidR="00F823DD" w:rsidRDefault="00D11C53">
            <w:pPr>
              <w:pStyle w:val="TableParagraph"/>
              <w:spacing w:before="18" w:line="232" w:lineRule="exact"/>
              <w:ind w:left="112"/>
              <w:rPr>
                <w:sz w:val="20"/>
              </w:rPr>
            </w:pPr>
            <w:r>
              <w:rPr>
                <w:spacing w:val="-5"/>
                <w:sz w:val="20"/>
              </w:rPr>
              <w:t>NA</w:t>
            </w:r>
          </w:p>
        </w:tc>
        <w:tc>
          <w:tcPr>
            <w:tcW w:w="900" w:type="dxa"/>
          </w:tcPr>
          <w:p w14:paraId="5CEA234C" w14:textId="77777777" w:rsidR="00F823DD" w:rsidRDefault="00D11C53">
            <w:pPr>
              <w:pStyle w:val="TableParagraph"/>
              <w:spacing w:before="18" w:line="232" w:lineRule="exact"/>
              <w:ind w:left="41" w:right="90"/>
              <w:jc w:val="center"/>
              <w:rPr>
                <w:sz w:val="20"/>
              </w:rPr>
            </w:pPr>
            <w:r>
              <w:rPr>
                <w:spacing w:val="-5"/>
                <w:sz w:val="20"/>
              </w:rPr>
              <w:t>NA</w:t>
            </w:r>
          </w:p>
        </w:tc>
        <w:tc>
          <w:tcPr>
            <w:tcW w:w="802" w:type="dxa"/>
            <w:vMerge w:val="restart"/>
          </w:tcPr>
          <w:p w14:paraId="1D590F33" w14:textId="77777777" w:rsidR="00F823DD" w:rsidRDefault="00F823DD">
            <w:pPr>
              <w:pStyle w:val="TableParagraph"/>
              <w:spacing w:before="6" w:after="1"/>
              <w:rPr>
                <w:sz w:val="11"/>
              </w:rPr>
            </w:pPr>
          </w:p>
          <w:p w14:paraId="7CA8E347" w14:textId="77777777" w:rsidR="00F823DD" w:rsidRDefault="00D11C53">
            <w:pPr>
              <w:pStyle w:val="TableParagraph"/>
              <w:ind w:left="196"/>
              <w:rPr>
                <w:sz w:val="20"/>
              </w:rPr>
            </w:pPr>
            <w:r>
              <w:rPr>
                <w:noProof/>
                <w:sz w:val="20"/>
              </w:rPr>
              <w:drawing>
                <wp:inline distT="0" distB="0" distL="0" distR="0" wp14:anchorId="7EEC5177" wp14:editId="4AFE4B20">
                  <wp:extent cx="246353" cy="262889"/>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72" cstate="print"/>
                          <a:stretch>
                            <a:fillRect/>
                          </a:stretch>
                        </pic:blipFill>
                        <pic:spPr>
                          <a:xfrm>
                            <a:off x="0" y="0"/>
                            <a:ext cx="246353" cy="262889"/>
                          </a:xfrm>
                          <a:prstGeom prst="rect">
                            <a:avLst/>
                          </a:prstGeom>
                        </pic:spPr>
                      </pic:pic>
                    </a:graphicData>
                  </a:graphic>
                </wp:inline>
              </w:drawing>
            </w:r>
          </w:p>
        </w:tc>
        <w:tc>
          <w:tcPr>
            <w:tcW w:w="956" w:type="dxa"/>
          </w:tcPr>
          <w:p w14:paraId="76240D21" w14:textId="77777777" w:rsidR="00F823DD" w:rsidRDefault="00F823DD">
            <w:pPr>
              <w:pStyle w:val="TableParagraph"/>
              <w:rPr>
                <w:rFonts w:ascii="Times New Roman"/>
                <w:sz w:val="18"/>
              </w:rPr>
            </w:pPr>
          </w:p>
        </w:tc>
      </w:tr>
      <w:tr w:rsidR="00F823DD" w:rsidRPr="003F7AED" w14:paraId="37CAA252" w14:textId="77777777">
        <w:trPr>
          <w:trHeight w:val="1078"/>
        </w:trPr>
        <w:tc>
          <w:tcPr>
            <w:tcW w:w="382" w:type="dxa"/>
          </w:tcPr>
          <w:p w14:paraId="2E803C22" w14:textId="77777777" w:rsidR="00F823DD" w:rsidRDefault="00F823DD">
            <w:pPr>
              <w:pStyle w:val="TableParagraph"/>
              <w:rPr>
                <w:rFonts w:ascii="Times New Roman"/>
                <w:sz w:val="18"/>
              </w:rPr>
            </w:pPr>
          </w:p>
        </w:tc>
        <w:tc>
          <w:tcPr>
            <w:tcW w:w="1495" w:type="dxa"/>
            <w:vMerge/>
            <w:tcBorders>
              <w:top w:val="nil"/>
            </w:tcBorders>
          </w:tcPr>
          <w:p w14:paraId="088FB8B9" w14:textId="77777777" w:rsidR="00F823DD" w:rsidRDefault="00F823DD">
            <w:pPr>
              <w:rPr>
                <w:sz w:val="2"/>
                <w:szCs w:val="2"/>
              </w:rPr>
            </w:pPr>
          </w:p>
        </w:tc>
        <w:tc>
          <w:tcPr>
            <w:tcW w:w="604" w:type="dxa"/>
            <w:vMerge/>
            <w:tcBorders>
              <w:top w:val="nil"/>
            </w:tcBorders>
          </w:tcPr>
          <w:p w14:paraId="0CAE58EB" w14:textId="77777777" w:rsidR="00F823DD" w:rsidRDefault="00F823DD">
            <w:pPr>
              <w:rPr>
                <w:sz w:val="2"/>
                <w:szCs w:val="2"/>
              </w:rPr>
            </w:pPr>
          </w:p>
        </w:tc>
        <w:tc>
          <w:tcPr>
            <w:tcW w:w="1531" w:type="dxa"/>
            <w:vMerge/>
            <w:tcBorders>
              <w:top w:val="nil"/>
            </w:tcBorders>
          </w:tcPr>
          <w:p w14:paraId="1795DC55" w14:textId="77777777" w:rsidR="00F823DD" w:rsidRDefault="00F823DD">
            <w:pPr>
              <w:rPr>
                <w:sz w:val="2"/>
                <w:szCs w:val="2"/>
              </w:rPr>
            </w:pPr>
          </w:p>
        </w:tc>
        <w:tc>
          <w:tcPr>
            <w:tcW w:w="836" w:type="dxa"/>
            <w:vMerge/>
            <w:tcBorders>
              <w:top w:val="nil"/>
            </w:tcBorders>
          </w:tcPr>
          <w:p w14:paraId="6B325BC1" w14:textId="77777777" w:rsidR="00F823DD" w:rsidRDefault="00F823DD">
            <w:pPr>
              <w:rPr>
                <w:sz w:val="2"/>
                <w:szCs w:val="2"/>
              </w:rPr>
            </w:pPr>
          </w:p>
        </w:tc>
        <w:tc>
          <w:tcPr>
            <w:tcW w:w="907" w:type="dxa"/>
            <w:vMerge/>
            <w:tcBorders>
              <w:top w:val="nil"/>
            </w:tcBorders>
          </w:tcPr>
          <w:p w14:paraId="05F6E1C5" w14:textId="77777777" w:rsidR="00F823DD" w:rsidRDefault="00F823DD">
            <w:pPr>
              <w:rPr>
                <w:sz w:val="2"/>
                <w:szCs w:val="2"/>
              </w:rPr>
            </w:pPr>
          </w:p>
        </w:tc>
        <w:tc>
          <w:tcPr>
            <w:tcW w:w="998" w:type="dxa"/>
          </w:tcPr>
          <w:p w14:paraId="6B3FF058" w14:textId="77777777" w:rsidR="00F823DD" w:rsidRDefault="00F823DD">
            <w:pPr>
              <w:pStyle w:val="TableParagraph"/>
              <w:rPr>
                <w:rFonts w:ascii="Times New Roman"/>
                <w:sz w:val="18"/>
              </w:rPr>
            </w:pPr>
          </w:p>
        </w:tc>
        <w:tc>
          <w:tcPr>
            <w:tcW w:w="900" w:type="dxa"/>
          </w:tcPr>
          <w:p w14:paraId="0EF45F80" w14:textId="77777777" w:rsidR="00F823DD" w:rsidRDefault="00F823DD">
            <w:pPr>
              <w:pStyle w:val="TableParagraph"/>
              <w:rPr>
                <w:rFonts w:ascii="Times New Roman"/>
                <w:sz w:val="18"/>
              </w:rPr>
            </w:pPr>
          </w:p>
        </w:tc>
        <w:tc>
          <w:tcPr>
            <w:tcW w:w="802" w:type="dxa"/>
            <w:vMerge/>
            <w:tcBorders>
              <w:top w:val="nil"/>
            </w:tcBorders>
          </w:tcPr>
          <w:p w14:paraId="50006AF8" w14:textId="77777777" w:rsidR="00F823DD" w:rsidRDefault="00F823DD">
            <w:pPr>
              <w:rPr>
                <w:sz w:val="2"/>
                <w:szCs w:val="2"/>
              </w:rPr>
            </w:pPr>
          </w:p>
        </w:tc>
        <w:tc>
          <w:tcPr>
            <w:tcW w:w="956" w:type="dxa"/>
          </w:tcPr>
          <w:p w14:paraId="3B149226" w14:textId="77777777" w:rsidR="00F823DD" w:rsidRPr="00A045D4" w:rsidRDefault="00D11C53">
            <w:pPr>
              <w:pStyle w:val="TableParagraph"/>
              <w:spacing w:before="17"/>
              <w:ind w:left="144"/>
              <w:rPr>
                <w:sz w:val="20"/>
                <w:lang w:val="nb-NO"/>
              </w:rPr>
            </w:pPr>
            <w:r w:rsidRPr="00A045D4">
              <w:rPr>
                <w:spacing w:val="-2"/>
                <w:sz w:val="20"/>
                <w:lang w:val="nb-NO"/>
              </w:rPr>
              <w:t>2018/Sh</w:t>
            </w:r>
          </w:p>
          <w:p w14:paraId="1F377E6B" w14:textId="77777777" w:rsidR="00F823DD" w:rsidRPr="00A045D4" w:rsidRDefault="00D11C53">
            <w:pPr>
              <w:pStyle w:val="TableParagraph"/>
              <w:spacing w:before="34" w:line="278" w:lineRule="auto"/>
              <w:ind w:left="144"/>
              <w:rPr>
                <w:sz w:val="20"/>
                <w:lang w:val="nb-NO"/>
              </w:rPr>
            </w:pPr>
            <w:r w:rsidRPr="00A045D4">
              <w:rPr>
                <w:spacing w:val="-4"/>
                <w:sz w:val="20"/>
                <w:lang w:val="nb-NO"/>
              </w:rPr>
              <w:t>okoh</w:t>
            </w:r>
            <w:r w:rsidRPr="00A045D4">
              <w:rPr>
                <w:sz w:val="20"/>
                <w:lang w:val="nb-NO"/>
              </w:rPr>
              <w:t xml:space="preserve"> Najafi</w:t>
            </w:r>
            <w:r w:rsidRPr="00A045D4">
              <w:rPr>
                <w:spacing w:val="36"/>
                <w:sz w:val="20"/>
                <w:lang w:val="nb-NO"/>
              </w:rPr>
              <w:t xml:space="preserve"> </w:t>
            </w:r>
            <w:r w:rsidRPr="00A045D4">
              <w:rPr>
                <w:sz w:val="20"/>
                <w:lang w:val="nb-NO"/>
              </w:rPr>
              <w:t>A.</w:t>
            </w:r>
          </w:p>
          <w:p w14:paraId="2EF994B5" w14:textId="77777777" w:rsidR="00F823DD" w:rsidRPr="00A045D4" w:rsidRDefault="00D11C53">
            <w:pPr>
              <w:pStyle w:val="TableParagraph"/>
              <w:spacing w:line="229" w:lineRule="exact"/>
              <w:ind w:left="144"/>
              <w:rPr>
                <w:i/>
                <w:sz w:val="20"/>
                <w:lang w:val="nb-NO"/>
              </w:rPr>
            </w:pPr>
            <w:r w:rsidRPr="00A045D4">
              <w:rPr>
                <w:i/>
                <w:sz w:val="20"/>
                <w:lang w:val="nb-NO"/>
              </w:rPr>
              <w:t>et</w:t>
            </w:r>
            <w:r w:rsidRPr="00A045D4">
              <w:rPr>
                <w:i/>
                <w:spacing w:val="-4"/>
                <w:sz w:val="20"/>
                <w:lang w:val="nb-NO"/>
              </w:rPr>
              <w:t xml:space="preserve"> </w:t>
            </w:r>
            <w:r w:rsidRPr="00A045D4">
              <w:rPr>
                <w:i/>
                <w:spacing w:val="-5"/>
                <w:sz w:val="20"/>
                <w:lang w:val="nb-NO"/>
              </w:rPr>
              <w:t>al.</w:t>
            </w:r>
          </w:p>
        </w:tc>
      </w:tr>
      <w:tr w:rsidR="00F823DD" w:rsidRPr="003F7AED" w14:paraId="131A5286" w14:textId="77777777">
        <w:trPr>
          <w:trHeight w:val="1888"/>
        </w:trPr>
        <w:tc>
          <w:tcPr>
            <w:tcW w:w="382" w:type="dxa"/>
          </w:tcPr>
          <w:p w14:paraId="73C1F0F6" w14:textId="77777777" w:rsidR="00F823DD" w:rsidRDefault="00D11C53">
            <w:pPr>
              <w:pStyle w:val="TableParagraph"/>
              <w:spacing w:before="18"/>
              <w:ind w:left="25"/>
              <w:rPr>
                <w:sz w:val="20"/>
              </w:rPr>
            </w:pPr>
            <w:r>
              <w:rPr>
                <w:spacing w:val="-10"/>
                <w:sz w:val="20"/>
              </w:rPr>
              <w:t>6</w:t>
            </w:r>
          </w:p>
        </w:tc>
        <w:tc>
          <w:tcPr>
            <w:tcW w:w="1495" w:type="dxa"/>
          </w:tcPr>
          <w:p w14:paraId="72461103" w14:textId="77777777" w:rsidR="00F823DD" w:rsidRDefault="00D11C53">
            <w:pPr>
              <w:pStyle w:val="TableParagraph"/>
              <w:spacing w:before="18"/>
              <w:ind w:left="245"/>
              <w:rPr>
                <w:sz w:val="20"/>
              </w:rPr>
            </w:pPr>
            <w:r>
              <w:rPr>
                <w:spacing w:val="-2"/>
                <w:sz w:val="20"/>
              </w:rPr>
              <w:t>Gemcitabine</w:t>
            </w:r>
          </w:p>
          <w:p w14:paraId="0507A5D7" w14:textId="77777777" w:rsidR="00F823DD" w:rsidRDefault="00D11C53">
            <w:pPr>
              <w:pStyle w:val="TableParagraph"/>
              <w:spacing w:before="34"/>
              <w:ind w:left="245"/>
              <w:rPr>
                <w:sz w:val="20"/>
              </w:rPr>
            </w:pPr>
            <w:r>
              <w:rPr>
                <w:spacing w:val="-2"/>
                <w:sz w:val="20"/>
              </w:rPr>
              <w:t>/HPLC</w:t>
            </w:r>
          </w:p>
        </w:tc>
        <w:tc>
          <w:tcPr>
            <w:tcW w:w="604" w:type="dxa"/>
          </w:tcPr>
          <w:p w14:paraId="1171E56D" w14:textId="77777777" w:rsidR="00F823DD" w:rsidRDefault="00D11C53">
            <w:pPr>
              <w:pStyle w:val="TableParagraph"/>
              <w:spacing w:before="18" w:line="276" w:lineRule="auto"/>
              <w:ind w:left="109" w:right="111"/>
              <w:rPr>
                <w:sz w:val="20"/>
              </w:rPr>
            </w:pPr>
            <w:r>
              <w:rPr>
                <w:spacing w:val="-6"/>
                <w:sz w:val="20"/>
              </w:rPr>
              <w:t>Hu</w:t>
            </w:r>
            <w:r>
              <w:rPr>
                <w:sz w:val="20"/>
              </w:rPr>
              <w:t xml:space="preserve"> </w:t>
            </w:r>
            <w:r>
              <w:rPr>
                <w:spacing w:val="-4"/>
                <w:sz w:val="20"/>
              </w:rPr>
              <w:t>man</w:t>
            </w:r>
            <w:r>
              <w:rPr>
                <w:sz w:val="20"/>
              </w:rPr>
              <w:t xml:space="preserve"> </w:t>
            </w:r>
            <w:proofErr w:type="spellStart"/>
            <w:r>
              <w:rPr>
                <w:spacing w:val="-4"/>
                <w:sz w:val="20"/>
              </w:rPr>
              <w:t>plas</w:t>
            </w:r>
            <w:proofErr w:type="spellEnd"/>
            <w:r>
              <w:rPr>
                <w:sz w:val="20"/>
              </w:rPr>
              <w:t xml:space="preserve"> </w:t>
            </w:r>
            <w:r>
              <w:rPr>
                <w:spacing w:val="-6"/>
                <w:sz w:val="20"/>
              </w:rPr>
              <w:t>ma</w:t>
            </w:r>
          </w:p>
        </w:tc>
        <w:tc>
          <w:tcPr>
            <w:tcW w:w="1531" w:type="dxa"/>
          </w:tcPr>
          <w:p w14:paraId="597B428A" w14:textId="77777777" w:rsidR="00F823DD" w:rsidRDefault="00D11C53">
            <w:pPr>
              <w:pStyle w:val="TableParagraph"/>
              <w:tabs>
                <w:tab w:val="left" w:pos="1243"/>
              </w:tabs>
              <w:spacing w:before="18"/>
              <w:ind w:left="117"/>
              <w:rPr>
                <w:sz w:val="20"/>
              </w:rPr>
            </w:pPr>
            <w:r>
              <w:rPr>
                <w:spacing w:val="-10"/>
                <w:sz w:val="20"/>
              </w:rPr>
              <w:t>5</w:t>
            </w:r>
            <w:r>
              <w:rPr>
                <w:sz w:val="20"/>
              </w:rPr>
              <w:tab/>
            </w:r>
            <w:r>
              <w:rPr>
                <w:spacing w:val="-10"/>
                <w:sz w:val="20"/>
              </w:rPr>
              <w:t>%</w:t>
            </w:r>
          </w:p>
          <w:p w14:paraId="68B48DF5" w14:textId="77777777" w:rsidR="00F823DD" w:rsidRDefault="00D11C53">
            <w:pPr>
              <w:pStyle w:val="TableParagraph"/>
              <w:spacing w:before="34" w:line="276" w:lineRule="auto"/>
              <w:ind w:left="117" w:right="110"/>
              <w:rPr>
                <w:sz w:val="20"/>
              </w:rPr>
            </w:pPr>
            <w:r>
              <w:rPr>
                <w:sz w:val="20"/>
              </w:rPr>
              <w:t>acetonitrile</w:t>
            </w:r>
            <w:r>
              <w:rPr>
                <w:spacing w:val="70"/>
                <w:sz w:val="20"/>
              </w:rPr>
              <w:t xml:space="preserve"> </w:t>
            </w:r>
            <w:r>
              <w:rPr>
                <w:sz w:val="20"/>
              </w:rPr>
              <w:t xml:space="preserve">in </w:t>
            </w:r>
            <w:r>
              <w:rPr>
                <w:spacing w:val="-4"/>
                <w:sz w:val="20"/>
              </w:rPr>
              <w:t>10mm</w:t>
            </w:r>
            <w:r>
              <w:rPr>
                <w:spacing w:val="-2"/>
                <w:sz w:val="20"/>
              </w:rPr>
              <w:t xml:space="preserve"> dihydrogen phosphate buffer</w:t>
            </w:r>
          </w:p>
        </w:tc>
        <w:tc>
          <w:tcPr>
            <w:tcW w:w="836" w:type="dxa"/>
          </w:tcPr>
          <w:p w14:paraId="71B6EA6F" w14:textId="77777777" w:rsidR="00F823DD" w:rsidRPr="00A045D4" w:rsidRDefault="00D11C53">
            <w:pPr>
              <w:pStyle w:val="TableParagraph"/>
              <w:spacing w:before="18"/>
              <w:ind w:left="108"/>
              <w:rPr>
                <w:sz w:val="20"/>
                <w:lang w:val="pt-BR"/>
              </w:rPr>
            </w:pPr>
            <w:r w:rsidRPr="00A045D4">
              <w:rPr>
                <w:spacing w:val="-5"/>
                <w:sz w:val="20"/>
                <w:lang w:val="pt-BR"/>
              </w:rPr>
              <w:t>C18</w:t>
            </w:r>
          </w:p>
          <w:p w14:paraId="114C9CE3" w14:textId="77777777" w:rsidR="00F823DD" w:rsidRPr="00A045D4" w:rsidRDefault="00D11C53">
            <w:pPr>
              <w:pStyle w:val="TableParagraph"/>
              <w:spacing w:before="34" w:line="276" w:lineRule="auto"/>
              <w:ind w:left="108" w:right="202"/>
              <w:rPr>
                <w:sz w:val="20"/>
                <w:lang w:val="pt-BR"/>
              </w:rPr>
            </w:pPr>
            <w:r w:rsidRPr="00A045D4">
              <w:rPr>
                <w:spacing w:val="-4"/>
                <w:sz w:val="20"/>
                <w:lang w:val="pt-BR"/>
              </w:rPr>
              <w:t>colum</w:t>
            </w:r>
            <w:r w:rsidRPr="00A045D4">
              <w:rPr>
                <w:sz w:val="20"/>
                <w:lang w:val="pt-BR"/>
              </w:rPr>
              <w:t xml:space="preserve"> </w:t>
            </w:r>
            <w:r w:rsidRPr="00A045D4">
              <w:rPr>
                <w:spacing w:val="-10"/>
                <w:sz w:val="20"/>
                <w:lang w:val="pt-BR"/>
              </w:rPr>
              <w:t>n</w:t>
            </w:r>
            <w:r w:rsidRPr="00A045D4">
              <w:rPr>
                <w:spacing w:val="40"/>
                <w:sz w:val="20"/>
                <w:lang w:val="pt-BR"/>
              </w:rPr>
              <w:t xml:space="preserve"> </w:t>
            </w:r>
            <w:r w:rsidRPr="00A045D4">
              <w:rPr>
                <w:spacing w:val="-4"/>
                <w:sz w:val="20"/>
                <w:lang w:val="pt-BR"/>
              </w:rPr>
              <w:t>(250</w:t>
            </w:r>
          </w:p>
          <w:p w14:paraId="432B6DFB" w14:textId="77777777" w:rsidR="00F823DD" w:rsidRPr="00A045D4" w:rsidRDefault="00D11C53">
            <w:pPr>
              <w:pStyle w:val="TableParagraph"/>
              <w:ind w:left="108"/>
              <w:rPr>
                <w:sz w:val="20"/>
                <w:lang w:val="pt-BR"/>
              </w:rPr>
            </w:pPr>
            <w:r w:rsidRPr="00A045D4">
              <w:rPr>
                <w:spacing w:val="-2"/>
                <w:sz w:val="20"/>
                <w:lang w:val="pt-BR"/>
              </w:rPr>
              <w:t>mm×4.</w:t>
            </w:r>
          </w:p>
          <w:p w14:paraId="742714E4" w14:textId="77777777" w:rsidR="00F823DD" w:rsidRPr="00A045D4" w:rsidRDefault="00D11C53">
            <w:pPr>
              <w:pStyle w:val="TableParagraph"/>
              <w:spacing w:line="272" w:lineRule="exact"/>
              <w:ind w:left="108"/>
              <w:rPr>
                <w:sz w:val="20"/>
                <w:lang w:val="pt-BR"/>
              </w:rPr>
            </w:pPr>
            <w:r w:rsidRPr="00A045D4">
              <w:rPr>
                <w:sz w:val="20"/>
                <w:lang w:val="pt-BR"/>
              </w:rPr>
              <w:t>6</w:t>
            </w:r>
            <w:r w:rsidRPr="00A045D4">
              <w:rPr>
                <w:spacing w:val="51"/>
                <w:sz w:val="20"/>
                <w:lang w:val="pt-BR"/>
              </w:rPr>
              <w:t xml:space="preserve"> </w:t>
            </w:r>
            <w:r w:rsidRPr="00A045D4">
              <w:rPr>
                <w:sz w:val="20"/>
                <w:lang w:val="pt-BR"/>
              </w:rPr>
              <w:t xml:space="preserve">mm, </w:t>
            </w:r>
            <w:r w:rsidRPr="00A045D4">
              <w:rPr>
                <w:spacing w:val="-4"/>
                <w:sz w:val="20"/>
                <w:lang w:val="pt-BR"/>
              </w:rPr>
              <w:t>5µm)</w:t>
            </w:r>
          </w:p>
        </w:tc>
        <w:tc>
          <w:tcPr>
            <w:tcW w:w="907" w:type="dxa"/>
          </w:tcPr>
          <w:p w14:paraId="1A595F73" w14:textId="77777777" w:rsidR="00F823DD" w:rsidRDefault="00D11C53">
            <w:pPr>
              <w:pStyle w:val="TableParagraph"/>
              <w:spacing w:before="18" w:line="276" w:lineRule="auto"/>
              <w:ind w:left="107" w:right="399"/>
              <w:rPr>
                <w:sz w:val="20"/>
              </w:rPr>
            </w:pPr>
            <w:r>
              <w:rPr>
                <w:spacing w:val="-4"/>
                <w:sz w:val="20"/>
              </w:rPr>
              <w:t>UV-</w:t>
            </w:r>
            <w:r>
              <w:rPr>
                <w:sz w:val="20"/>
              </w:rPr>
              <w:t xml:space="preserve"> </w:t>
            </w:r>
            <w:r>
              <w:rPr>
                <w:spacing w:val="-4"/>
                <w:sz w:val="20"/>
              </w:rPr>
              <w:t>266-</w:t>
            </w:r>
          </w:p>
          <w:p w14:paraId="71AF728D" w14:textId="77777777" w:rsidR="00F823DD" w:rsidRDefault="00D11C53">
            <w:pPr>
              <w:pStyle w:val="TableParagraph"/>
              <w:spacing w:line="233" w:lineRule="exact"/>
              <w:ind w:left="107"/>
              <w:rPr>
                <w:sz w:val="20"/>
              </w:rPr>
            </w:pPr>
            <w:r>
              <w:rPr>
                <w:sz w:val="20"/>
              </w:rPr>
              <w:t>268</w:t>
            </w:r>
            <w:r>
              <w:rPr>
                <w:spacing w:val="-5"/>
                <w:sz w:val="20"/>
              </w:rPr>
              <w:t xml:space="preserve"> </w:t>
            </w:r>
            <w:r>
              <w:rPr>
                <w:spacing w:val="-7"/>
                <w:sz w:val="20"/>
              </w:rPr>
              <w:t>nm</w:t>
            </w:r>
          </w:p>
        </w:tc>
        <w:tc>
          <w:tcPr>
            <w:tcW w:w="998" w:type="dxa"/>
          </w:tcPr>
          <w:p w14:paraId="72CA78C4" w14:textId="77777777" w:rsidR="00F823DD" w:rsidRDefault="00D11C53">
            <w:pPr>
              <w:pStyle w:val="TableParagraph"/>
              <w:spacing w:before="18"/>
              <w:ind w:left="112"/>
              <w:rPr>
                <w:sz w:val="20"/>
              </w:rPr>
            </w:pPr>
            <w:r>
              <w:rPr>
                <w:spacing w:val="-5"/>
                <w:sz w:val="20"/>
              </w:rPr>
              <w:t>16</w:t>
            </w:r>
          </w:p>
        </w:tc>
        <w:tc>
          <w:tcPr>
            <w:tcW w:w="900" w:type="dxa"/>
          </w:tcPr>
          <w:p w14:paraId="5C87E69F" w14:textId="77777777" w:rsidR="00F823DD" w:rsidRDefault="00D11C53">
            <w:pPr>
              <w:pStyle w:val="TableParagraph"/>
              <w:spacing w:before="18"/>
              <w:ind w:left="293"/>
              <w:rPr>
                <w:sz w:val="20"/>
              </w:rPr>
            </w:pPr>
            <w:r>
              <w:rPr>
                <w:spacing w:val="-2"/>
                <w:sz w:val="20"/>
              </w:rPr>
              <w:t>0.020</w:t>
            </w:r>
          </w:p>
          <w:p w14:paraId="64A73F7F" w14:textId="77777777" w:rsidR="00F823DD" w:rsidRDefault="00D11C53">
            <w:pPr>
              <w:pStyle w:val="TableParagraph"/>
              <w:spacing w:before="34"/>
              <w:ind w:left="293"/>
              <w:rPr>
                <w:sz w:val="20"/>
              </w:rPr>
            </w:pPr>
            <w:r>
              <w:rPr>
                <w:sz w:val="20"/>
              </w:rPr>
              <w:t>-</w:t>
            </w:r>
            <w:r>
              <w:rPr>
                <w:spacing w:val="-5"/>
                <w:sz w:val="20"/>
              </w:rPr>
              <w:t>20</w:t>
            </w:r>
          </w:p>
        </w:tc>
        <w:tc>
          <w:tcPr>
            <w:tcW w:w="802" w:type="dxa"/>
          </w:tcPr>
          <w:p w14:paraId="7F3BCDE4" w14:textId="77777777" w:rsidR="00F823DD" w:rsidRDefault="00F823DD">
            <w:pPr>
              <w:pStyle w:val="TableParagraph"/>
              <w:rPr>
                <w:sz w:val="17"/>
              </w:rPr>
            </w:pPr>
          </w:p>
          <w:p w14:paraId="34568D1A" w14:textId="77777777" w:rsidR="00F823DD" w:rsidRDefault="00D11C53">
            <w:pPr>
              <w:pStyle w:val="TableParagraph"/>
              <w:ind w:left="203"/>
              <w:rPr>
                <w:sz w:val="20"/>
              </w:rPr>
            </w:pPr>
            <w:r>
              <w:rPr>
                <w:noProof/>
                <w:sz w:val="20"/>
              </w:rPr>
              <w:drawing>
                <wp:inline distT="0" distB="0" distL="0" distR="0" wp14:anchorId="1894DF12" wp14:editId="223E8437">
                  <wp:extent cx="234453" cy="274415"/>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73" cstate="print"/>
                          <a:stretch>
                            <a:fillRect/>
                          </a:stretch>
                        </pic:blipFill>
                        <pic:spPr>
                          <a:xfrm>
                            <a:off x="0" y="0"/>
                            <a:ext cx="234453" cy="274415"/>
                          </a:xfrm>
                          <a:prstGeom prst="rect">
                            <a:avLst/>
                          </a:prstGeom>
                        </pic:spPr>
                      </pic:pic>
                    </a:graphicData>
                  </a:graphic>
                </wp:inline>
              </w:drawing>
            </w:r>
          </w:p>
        </w:tc>
        <w:tc>
          <w:tcPr>
            <w:tcW w:w="956" w:type="dxa"/>
          </w:tcPr>
          <w:p w14:paraId="77700039" w14:textId="77777777" w:rsidR="00F823DD" w:rsidRPr="00A045D4" w:rsidRDefault="00D11C53">
            <w:pPr>
              <w:pStyle w:val="TableParagraph"/>
              <w:spacing w:before="18"/>
              <w:ind w:left="144"/>
              <w:rPr>
                <w:sz w:val="20"/>
                <w:lang w:val="nb-NO"/>
              </w:rPr>
            </w:pPr>
            <w:r w:rsidRPr="00A045D4">
              <w:rPr>
                <w:spacing w:val="-2"/>
                <w:sz w:val="20"/>
                <w:lang w:val="nb-NO"/>
              </w:rPr>
              <w:t>2019/Af</w:t>
            </w:r>
          </w:p>
          <w:p w14:paraId="1EC58C7C" w14:textId="77777777" w:rsidR="00F823DD" w:rsidRPr="00A045D4" w:rsidRDefault="00D11C53">
            <w:pPr>
              <w:pStyle w:val="TableParagraph"/>
              <w:spacing w:before="34"/>
              <w:ind w:left="144"/>
              <w:rPr>
                <w:sz w:val="20"/>
                <w:lang w:val="nb-NO"/>
              </w:rPr>
            </w:pPr>
            <w:r w:rsidRPr="00A045D4">
              <w:rPr>
                <w:sz w:val="20"/>
                <w:lang w:val="nb-NO"/>
              </w:rPr>
              <w:t>fram</w:t>
            </w:r>
            <w:r w:rsidRPr="00A045D4">
              <w:rPr>
                <w:spacing w:val="70"/>
                <w:sz w:val="20"/>
                <w:lang w:val="nb-NO"/>
              </w:rPr>
              <w:t xml:space="preserve"> </w:t>
            </w:r>
            <w:r w:rsidRPr="00A045D4">
              <w:rPr>
                <w:spacing w:val="-5"/>
                <w:sz w:val="20"/>
                <w:lang w:val="nb-NO"/>
              </w:rPr>
              <w:t>KO</w:t>
            </w:r>
          </w:p>
          <w:p w14:paraId="1BAB3B9A" w14:textId="77777777" w:rsidR="00F823DD" w:rsidRPr="00A045D4" w:rsidRDefault="00D11C53">
            <w:pPr>
              <w:pStyle w:val="TableParagraph"/>
              <w:spacing w:before="34"/>
              <w:ind w:left="144"/>
              <w:rPr>
                <w:i/>
                <w:sz w:val="20"/>
                <w:lang w:val="nb-NO"/>
              </w:rPr>
            </w:pPr>
            <w:r w:rsidRPr="00A045D4">
              <w:rPr>
                <w:i/>
                <w:sz w:val="20"/>
                <w:lang w:val="nb-NO"/>
              </w:rPr>
              <w:t>et</w:t>
            </w:r>
            <w:r w:rsidRPr="00A045D4">
              <w:rPr>
                <w:i/>
                <w:spacing w:val="-4"/>
                <w:sz w:val="20"/>
                <w:lang w:val="nb-NO"/>
              </w:rPr>
              <w:t xml:space="preserve"> </w:t>
            </w:r>
            <w:r w:rsidRPr="00A045D4">
              <w:rPr>
                <w:i/>
                <w:spacing w:val="-5"/>
                <w:sz w:val="20"/>
                <w:lang w:val="nb-NO"/>
              </w:rPr>
              <w:t>al.</w:t>
            </w:r>
          </w:p>
        </w:tc>
      </w:tr>
      <w:tr w:rsidR="00F823DD" w14:paraId="03B1A337" w14:textId="77777777">
        <w:trPr>
          <w:trHeight w:val="1601"/>
        </w:trPr>
        <w:tc>
          <w:tcPr>
            <w:tcW w:w="382" w:type="dxa"/>
          </w:tcPr>
          <w:p w14:paraId="73DC8E68" w14:textId="77777777" w:rsidR="00F823DD" w:rsidRDefault="00D11C53">
            <w:pPr>
              <w:pStyle w:val="TableParagraph"/>
              <w:spacing w:before="17"/>
              <w:ind w:left="25"/>
              <w:rPr>
                <w:sz w:val="20"/>
              </w:rPr>
            </w:pPr>
            <w:r>
              <w:rPr>
                <w:spacing w:val="-10"/>
                <w:sz w:val="20"/>
              </w:rPr>
              <w:t>7</w:t>
            </w:r>
          </w:p>
        </w:tc>
        <w:tc>
          <w:tcPr>
            <w:tcW w:w="1495" w:type="dxa"/>
          </w:tcPr>
          <w:p w14:paraId="6F5020AB" w14:textId="77777777" w:rsidR="00F823DD" w:rsidRDefault="00D11C53">
            <w:pPr>
              <w:pStyle w:val="TableParagraph"/>
              <w:spacing w:before="17"/>
              <w:ind w:left="245"/>
              <w:rPr>
                <w:sz w:val="20"/>
              </w:rPr>
            </w:pPr>
            <w:r>
              <w:rPr>
                <w:spacing w:val="-2"/>
                <w:sz w:val="20"/>
              </w:rPr>
              <w:t>Gemcitabine</w:t>
            </w:r>
          </w:p>
          <w:p w14:paraId="700227BF" w14:textId="77777777" w:rsidR="00F823DD" w:rsidRDefault="00D11C53">
            <w:pPr>
              <w:pStyle w:val="TableParagraph"/>
              <w:spacing w:before="34"/>
              <w:ind w:left="245"/>
              <w:rPr>
                <w:sz w:val="20"/>
              </w:rPr>
            </w:pPr>
            <w:r>
              <w:rPr>
                <w:spacing w:val="-2"/>
                <w:sz w:val="20"/>
              </w:rPr>
              <w:t>/HPLC</w:t>
            </w:r>
          </w:p>
        </w:tc>
        <w:tc>
          <w:tcPr>
            <w:tcW w:w="604" w:type="dxa"/>
          </w:tcPr>
          <w:p w14:paraId="1DBBAC52" w14:textId="77777777" w:rsidR="00F823DD" w:rsidRDefault="00D11C53">
            <w:pPr>
              <w:pStyle w:val="TableParagraph"/>
              <w:spacing w:before="17" w:line="276" w:lineRule="auto"/>
              <w:ind w:left="109" w:right="111"/>
              <w:rPr>
                <w:sz w:val="20"/>
              </w:rPr>
            </w:pPr>
            <w:r>
              <w:rPr>
                <w:spacing w:val="-6"/>
                <w:sz w:val="20"/>
              </w:rPr>
              <w:t>Hu</w:t>
            </w:r>
            <w:r>
              <w:rPr>
                <w:sz w:val="20"/>
              </w:rPr>
              <w:t xml:space="preserve"> </w:t>
            </w:r>
            <w:r>
              <w:rPr>
                <w:spacing w:val="-4"/>
                <w:sz w:val="20"/>
              </w:rPr>
              <w:t>man</w:t>
            </w:r>
            <w:r>
              <w:rPr>
                <w:sz w:val="20"/>
              </w:rPr>
              <w:t xml:space="preserve"> </w:t>
            </w:r>
            <w:proofErr w:type="spellStart"/>
            <w:r>
              <w:rPr>
                <w:spacing w:val="-4"/>
                <w:sz w:val="20"/>
              </w:rPr>
              <w:t>plas</w:t>
            </w:r>
            <w:proofErr w:type="spellEnd"/>
            <w:r>
              <w:rPr>
                <w:sz w:val="20"/>
              </w:rPr>
              <w:t xml:space="preserve"> </w:t>
            </w:r>
            <w:r>
              <w:rPr>
                <w:spacing w:val="-6"/>
                <w:sz w:val="20"/>
              </w:rPr>
              <w:t>ma</w:t>
            </w:r>
          </w:p>
        </w:tc>
        <w:tc>
          <w:tcPr>
            <w:tcW w:w="1531" w:type="dxa"/>
          </w:tcPr>
          <w:p w14:paraId="43CE88DA" w14:textId="77777777" w:rsidR="00F823DD" w:rsidRDefault="00D11C53">
            <w:pPr>
              <w:pStyle w:val="TableParagraph"/>
              <w:spacing w:before="17" w:line="276" w:lineRule="auto"/>
              <w:ind w:left="117" w:right="308"/>
              <w:rPr>
                <w:sz w:val="20"/>
              </w:rPr>
            </w:pPr>
            <w:r>
              <w:rPr>
                <w:spacing w:val="-2"/>
                <w:sz w:val="20"/>
              </w:rPr>
              <w:t xml:space="preserve">Methanol: cyclohexane: </w:t>
            </w:r>
            <w:r>
              <w:rPr>
                <w:spacing w:val="-4"/>
                <w:sz w:val="20"/>
              </w:rPr>
              <w:t>1,2-</w:t>
            </w:r>
          </w:p>
          <w:p w14:paraId="6564DC79" w14:textId="77777777" w:rsidR="00F823DD" w:rsidRDefault="00D11C53">
            <w:pPr>
              <w:pStyle w:val="TableParagraph"/>
              <w:spacing w:line="276" w:lineRule="auto"/>
              <w:ind w:left="117" w:right="110"/>
              <w:rPr>
                <w:sz w:val="20"/>
              </w:rPr>
            </w:pPr>
            <w:r>
              <w:rPr>
                <w:spacing w:val="-2"/>
                <w:sz w:val="20"/>
              </w:rPr>
              <w:t>dichloroethane (30:50:20)</w:t>
            </w:r>
          </w:p>
        </w:tc>
        <w:tc>
          <w:tcPr>
            <w:tcW w:w="836" w:type="dxa"/>
          </w:tcPr>
          <w:p w14:paraId="696B0085" w14:textId="77777777" w:rsidR="00F823DD" w:rsidRDefault="00D11C53">
            <w:pPr>
              <w:pStyle w:val="TableParagraph"/>
              <w:spacing w:before="17" w:line="276" w:lineRule="auto"/>
              <w:ind w:left="108" w:right="315"/>
              <w:rPr>
                <w:sz w:val="20"/>
              </w:rPr>
            </w:pPr>
            <w:r>
              <w:rPr>
                <w:spacing w:val="-4"/>
                <w:sz w:val="20"/>
              </w:rPr>
              <w:t>C18</w:t>
            </w:r>
            <w:r>
              <w:rPr>
                <w:sz w:val="20"/>
              </w:rPr>
              <w:t xml:space="preserve"> </w:t>
            </w:r>
            <w:r>
              <w:rPr>
                <w:spacing w:val="-4"/>
                <w:sz w:val="20"/>
              </w:rPr>
              <w:t>(250</w:t>
            </w:r>
          </w:p>
          <w:p w14:paraId="48FFE41A" w14:textId="77777777" w:rsidR="00F823DD" w:rsidRDefault="00D11C53">
            <w:pPr>
              <w:pStyle w:val="TableParagraph"/>
              <w:spacing w:line="276" w:lineRule="auto"/>
              <w:ind w:left="108"/>
              <w:rPr>
                <w:sz w:val="20"/>
              </w:rPr>
            </w:pPr>
            <w:r>
              <w:rPr>
                <w:sz w:val="20"/>
              </w:rPr>
              <w:t>mm</w:t>
            </w:r>
            <w:r>
              <w:rPr>
                <w:spacing w:val="80"/>
                <w:sz w:val="20"/>
              </w:rPr>
              <w:t xml:space="preserve"> </w:t>
            </w:r>
            <w:r>
              <w:rPr>
                <w:sz w:val="20"/>
              </w:rPr>
              <w:t xml:space="preserve">× </w:t>
            </w:r>
            <w:r>
              <w:rPr>
                <w:spacing w:val="-4"/>
                <w:sz w:val="20"/>
              </w:rPr>
              <w:t>4.0</w:t>
            </w:r>
          </w:p>
          <w:p w14:paraId="1BDEA7F8" w14:textId="77777777" w:rsidR="00F823DD" w:rsidRDefault="00D11C53">
            <w:pPr>
              <w:pStyle w:val="TableParagraph"/>
              <w:spacing w:line="233" w:lineRule="exact"/>
              <w:ind w:left="108"/>
              <w:rPr>
                <w:sz w:val="20"/>
              </w:rPr>
            </w:pPr>
            <w:r>
              <w:rPr>
                <w:sz w:val="20"/>
              </w:rPr>
              <w:t>mm,</w:t>
            </w:r>
            <w:r>
              <w:rPr>
                <w:spacing w:val="61"/>
                <w:w w:val="150"/>
                <w:sz w:val="20"/>
              </w:rPr>
              <w:t xml:space="preserve"> </w:t>
            </w:r>
            <w:r>
              <w:rPr>
                <w:spacing w:val="-10"/>
                <w:sz w:val="20"/>
              </w:rPr>
              <w:t>5</w:t>
            </w:r>
          </w:p>
          <w:p w14:paraId="47DE857F" w14:textId="77777777" w:rsidR="00F823DD" w:rsidRDefault="00D11C53">
            <w:pPr>
              <w:pStyle w:val="TableParagraph"/>
              <w:spacing w:before="37" w:line="216" w:lineRule="exact"/>
              <w:ind w:left="108"/>
              <w:rPr>
                <w:sz w:val="20"/>
              </w:rPr>
            </w:pPr>
            <w:r>
              <w:rPr>
                <w:spacing w:val="-5"/>
                <w:sz w:val="20"/>
              </w:rPr>
              <w:t>µm)</w:t>
            </w:r>
          </w:p>
        </w:tc>
        <w:tc>
          <w:tcPr>
            <w:tcW w:w="907" w:type="dxa"/>
          </w:tcPr>
          <w:p w14:paraId="3EB44003" w14:textId="77777777" w:rsidR="00F823DD" w:rsidRDefault="00D11C53">
            <w:pPr>
              <w:pStyle w:val="TableParagraph"/>
              <w:spacing w:before="17"/>
              <w:ind w:left="107"/>
              <w:rPr>
                <w:sz w:val="20"/>
              </w:rPr>
            </w:pPr>
            <w:r>
              <w:rPr>
                <w:spacing w:val="-2"/>
                <w:sz w:val="20"/>
              </w:rPr>
              <w:t>UV-</w:t>
            </w:r>
            <w:r>
              <w:rPr>
                <w:spacing w:val="-5"/>
                <w:sz w:val="20"/>
              </w:rPr>
              <w:t>272</w:t>
            </w:r>
          </w:p>
          <w:p w14:paraId="24089BFE" w14:textId="77777777" w:rsidR="00F823DD" w:rsidRDefault="00D11C53">
            <w:pPr>
              <w:pStyle w:val="TableParagraph"/>
              <w:spacing w:before="34"/>
              <w:ind w:left="107"/>
              <w:rPr>
                <w:sz w:val="20"/>
              </w:rPr>
            </w:pPr>
            <w:r>
              <w:rPr>
                <w:spacing w:val="-5"/>
                <w:sz w:val="20"/>
              </w:rPr>
              <w:t>nm</w:t>
            </w:r>
          </w:p>
        </w:tc>
        <w:tc>
          <w:tcPr>
            <w:tcW w:w="998" w:type="dxa"/>
          </w:tcPr>
          <w:p w14:paraId="79551E23" w14:textId="77777777" w:rsidR="00F823DD" w:rsidRDefault="00D11C53">
            <w:pPr>
              <w:pStyle w:val="TableParagraph"/>
              <w:spacing w:before="17"/>
              <w:ind w:left="112"/>
              <w:rPr>
                <w:sz w:val="20"/>
              </w:rPr>
            </w:pPr>
            <w:r>
              <w:rPr>
                <w:spacing w:val="-2"/>
                <w:sz w:val="20"/>
              </w:rPr>
              <w:t>7.5-</w:t>
            </w:r>
            <w:r>
              <w:rPr>
                <w:spacing w:val="-5"/>
                <w:sz w:val="20"/>
              </w:rPr>
              <w:t>4.3</w:t>
            </w:r>
          </w:p>
        </w:tc>
        <w:tc>
          <w:tcPr>
            <w:tcW w:w="900" w:type="dxa"/>
          </w:tcPr>
          <w:p w14:paraId="51720DC3" w14:textId="77777777" w:rsidR="00F823DD" w:rsidRDefault="00D11C53">
            <w:pPr>
              <w:pStyle w:val="TableParagraph"/>
              <w:spacing w:before="17"/>
              <w:ind w:left="293"/>
              <w:rPr>
                <w:sz w:val="20"/>
              </w:rPr>
            </w:pPr>
            <w:r>
              <w:rPr>
                <w:spacing w:val="-4"/>
                <w:sz w:val="20"/>
              </w:rPr>
              <w:t>0.2-</w:t>
            </w:r>
          </w:p>
          <w:p w14:paraId="1F86E528" w14:textId="77777777" w:rsidR="00F823DD" w:rsidRDefault="00D11C53">
            <w:pPr>
              <w:pStyle w:val="TableParagraph"/>
              <w:spacing w:before="34"/>
              <w:ind w:left="293"/>
              <w:rPr>
                <w:sz w:val="20"/>
              </w:rPr>
            </w:pPr>
            <w:r>
              <w:rPr>
                <w:spacing w:val="-5"/>
                <w:sz w:val="20"/>
              </w:rPr>
              <w:t>50</w:t>
            </w:r>
          </w:p>
        </w:tc>
        <w:tc>
          <w:tcPr>
            <w:tcW w:w="802" w:type="dxa"/>
          </w:tcPr>
          <w:p w14:paraId="1511F7EA" w14:textId="77777777" w:rsidR="00F823DD" w:rsidRDefault="00F823DD">
            <w:pPr>
              <w:pStyle w:val="TableParagraph"/>
              <w:spacing w:before="9"/>
              <w:rPr>
                <w:sz w:val="6"/>
              </w:rPr>
            </w:pPr>
          </w:p>
          <w:p w14:paraId="6D609150" w14:textId="77777777" w:rsidR="00F823DD" w:rsidRDefault="00D11C53">
            <w:pPr>
              <w:pStyle w:val="TableParagraph"/>
              <w:ind w:left="187"/>
              <w:rPr>
                <w:sz w:val="20"/>
              </w:rPr>
            </w:pPr>
            <w:r>
              <w:rPr>
                <w:noProof/>
                <w:sz w:val="20"/>
              </w:rPr>
              <w:drawing>
                <wp:inline distT="0" distB="0" distL="0" distR="0" wp14:anchorId="5363012E" wp14:editId="18311B54">
                  <wp:extent cx="232471" cy="247268"/>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74" cstate="print"/>
                          <a:stretch>
                            <a:fillRect/>
                          </a:stretch>
                        </pic:blipFill>
                        <pic:spPr>
                          <a:xfrm>
                            <a:off x="0" y="0"/>
                            <a:ext cx="232471" cy="247268"/>
                          </a:xfrm>
                          <a:prstGeom prst="rect">
                            <a:avLst/>
                          </a:prstGeom>
                        </pic:spPr>
                      </pic:pic>
                    </a:graphicData>
                  </a:graphic>
                </wp:inline>
              </w:drawing>
            </w:r>
          </w:p>
        </w:tc>
        <w:tc>
          <w:tcPr>
            <w:tcW w:w="956" w:type="dxa"/>
          </w:tcPr>
          <w:p w14:paraId="2CB3AAF1" w14:textId="77777777" w:rsidR="00F823DD" w:rsidRDefault="00D11C53">
            <w:pPr>
              <w:pStyle w:val="TableParagraph"/>
              <w:spacing w:before="17" w:line="276" w:lineRule="auto"/>
              <w:ind w:left="144" w:right="25"/>
              <w:jc w:val="both"/>
              <w:rPr>
                <w:i/>
                <w:sz w:val="20"/>
              </w:rPr>
            </w:pPr>
            <w:r>
              <w:rPr>
                <w:spacing w:val="-2"/>
                <w:sz w:val="20"/>
              </w:rPr>
              <w:t>2003/</w:t>
            </w:r>
            <w:proofErr w:type="spellStart"/>
            <w:r>
              <w:rPr>
                <w:spacing w:val="-2"/>
                <w:sz w:val="20"/>
              </w:rPr>
              <w:t>Yil</w:t>
            </w:r>
            <w:proofErr w:type="spellEnd"/>
            <w:r>
              <w:rPr>
                <w:spacing w:val="-2"/>
                <w:sz w:val="20"/>
              </w:rPr>
              <w:t xml:space="preserve"> </w:t>
            </w:r>
            <w:proofErr w:type="spellStart"/>
            <w:r>
              <w:rPr>
                <w:sz w:val="20"/>
              </w:rPr>
              <w:t>maz</w:t>
            </w:r>
            <w:proofErr w:type="spellEnd"/>
            <w:r>
              <w:rPr>
                <w:sz w:val="20"/>
              </w:rPr>
              <w:t xml:space="preserve"> </w:t>
            </w:r>
            <w:r>
              <w:rPr>
                <w:i/>
                <w:sz w:val="20"/>
              </w:rPr>
              <w:t>et</w:t>
            </w:r>
            <w:r>
              <w:rPr>
                <w:i/>
                <w:spacing w:val="40"/>
                <w:sz w:val="20"/>
              </w:rPr>
              <w:t xml:space="preserve"> </w:t>
            </w:r>
            <w:r>
              <w:rPr>
                <w:i/>
                <w:spacing w:val="-4"/>
                <w:sz w:val="20"/>
              </w:rPr>
              <w:t>al.</w:t>
            </w:r>
          </w:p>
        </w:tc>
      </w:tr>
      <w:tr w:rsidR="00F823DD" w14:paraId="39087DC8" w14:textId="77777777">
        <w:trPr>
          <w:trHeight w:val="284"/>
        </w:trPr>
        <w:tc>
          <w:tcPr>
            <w:tcW w:w="382" w:type="dxa"/>
          </w:tcPr>
          <w:p w14:paraId="50CF2948" w14:textId="77777777" w:rsidR="00F823DD" w:rsidRDefault="00D11C53">
            <w:pPr>
              <w:pStyle w:val="TableParagraph"/>
              <w:spacing w:before="32" w:line="232" w:lineRule="exact"/>
              <w:ind w:left="25"/>
              <w:rPr>
                <w:sz w:val="20"/>
              </w:rPr>
            </w:pPr>
            <w:r>
              <w:rPr>
                <w:spacing w:val="-10"/>
                <w:sz w:val="20"/>
              </w:rPr>
              <w:t>8</w:t>
            </w:r>
          </w:p>
        </w:tc>
        <w:tc>
          <w:tcPr>
            <w:tcW w:w="1495" w:type="dxa"/>
            <w:vMerge w:val="restart"/>
          </w:tcPr>
          <w:p w14:paraId="366F80C1" w14:textId="77777777" w:rsidR="00F823DD" w:rsidRDefault="00D11C53">
            <w:pPr>
              <w:pStyle w:val="TableParagraph"/>
              <w:spacing w:before="32"/>
              <w:ind w:left="245"/>
              <w:rPr>
                <w:sz w:val="20"/>
              </w:rPr>
            </w:pPr>
            <w:r>
              <w:rPr>
                <w:spacing w:val="-2"/>
                <w:sz w:val="20"/>
              </w:rPr>
              <w:t>Gemcitabine</w:t>
            </w:r>
          </w:p>
          <w:p w14:paraId="6EAB3E88" w14:textId="77777777" w:rsidR="00F823DD" w:rsidRDefault="00D11C53">
            <w:pPr>
              <w:pStyle w:val="TableParagraph"/>
              <w:spacing w:before="35" w:line="278" w:lineRule="auto"/>
              <w:ind w:left="245" w:right="606"/>
              <w:rPr>
                <w:sz w:val="20"/>
              </w:rPr>
            </w:pPr>
            <w:r>
              <w:rPr>
                <w:spacing w:val="-2"/>
                <w:sz w:val="20"/>
              </w:rPr>
              <w:t xml:space="preserve">/HPLC- </w:t>
            </w:r>
            <w:r>
              <w:rPr>
                <w:spacing w:val="-4"/>
                <w:sz w:val="20"/>
              </w:rPr>
              <w:t>MS/MS</w:t>
            </w:r>
          </w:p>
        </w:tc>
        <w:tc>
          <w:tcPr>
            <w:tcW w:w="604" w:type="dxa"/>
            <w:vMerge w:val="restart"/>
          </w:tcPr>
          <w:p w14:paraId="3A8AE01E" w14:textId="77777777" w:rsidR="00F823DD" w:rsidRDefault="00D11C53">
            <w:pPr>
              <w:pStyle w:val="TableParagraph"/>
              <w:spacing w:before="32" w:line="276" w:lineRule="auto"/>
              <w:ind w:left="109" w:right="111"/>
              <w:rPr>
                <w:sz w:val="20"/>
              </w:rPr>
            </w:pPr>
            <w:r>
              <w:rPr>
                <w:spacing w:val="-6"/>
                <w:sz w:val="20"/>
              </w:rPr>
              <w:t>Hu</w:t>
            </w:r>
            <w:r>
              <w:rPr>
                <w:sz w:val="20"/>
              </w:rPr>
              <w:t xml:space="preserve"> </w:t>
            </w:r>
            <w:r>
              <w:rPr>
                <w:spacing w:val="-4"/>
                <w:sz w:val="20"/>
              </w:rPr>
              <w:t>man</w:t>
            </w:r>
            <w:r>
              <w:rPr>
                <w:sz w:val="20"/>
              </w:rPr>
              <w:t xml:space="preserve"> </w:t>
            </w:r>
            <w:proofErr w:type="spellStart"/>
            <w:r>
              <w:rPr>
                <w:spacing w:val="-4"/>
                <w:sz w:val="20"/>
              </w:rPr>
              <w:t>plas</w:t>
            </w:r>
            <w:proofErr w:type="spellEnd"/>
            <w:r>
              <w:rPr>
                <w:sz w:val="20"/>
              </w:rPr>
              <w:t xml:space="preserve"> </w:t>
            </w:r>
            <w:r>
              <w:rPr>
                <w:spacing w:val="-6"/>
                <w:sz w:val="20"/>
              </w:rPr>
              <w:t>ma</w:t>
            </w:r>
          </w:p>
        </w:tc>
        <w:tc>
          <w:tcPr>
            <w:tcW w:w="1531" w:type="dxa"/>
            <w:vMerge w:val="restart"/>
          </w:tcPr>
          <w:p w14:paraId="7CC4AA59" w14:textId="77777777" w:rsidR="00F823DD" w:rsidRDefault="00D11C53">
            <w:pPr>
              <w:pStyle w:val="TableParagraph"/>
              <w:spacing w:before="32"/>
              <w:ind w:left="117"/>
              <w:rPr>
                <w:sz w:val="20"/>
              </w:rPr>
            </w:pPr>
            <w:r>
              <w:rPr>
                <w:spacing w:val="-4"/>
                <w:sz w:val="20"/>
              </w:rPr>
              <w:t>0.1%</w:t>
            </w:r>
          </w:p>
          <w:p w14:paraId="1FC8152A" w14:textId="77777777" w:rsidR="00F823DD" w:rsidRDefault="00D11C53">
            <w:pPr>
              <w:pStyle w:val="TableParagraph"/>
              <w:spacing w:before="35" w:line="278" w:lineRule="auto"/>
              <w:ind w:left="117" w:right="110"/>
              <w:rPr>
                <w:sz w:val="20"/>
              </w:rPr>
            </w:pPr>
            <w:r>
              <w:rPr>
                <w:spacing w:val="-2"/>
                <w:sz w:val="20"/>
              </w:rPr>
              <w:t xml:space="preserve">acetonitrile: </w:t>
            </w:r>
            <w:r>
              <w:rPr>
                <w:sz w:val="20"/>
              </w:rPr>
              <w:t>acetic acid</w:t>
            </w:r>
          </w:p>
        </w:tc>
        <w:tc>
          <w:tcPr>
            <w:tcW w:w="836" w:type="dxa"/>
            <w:vMerge w:val="restart"/>
          </w:tcPr>
          <w:p w14:paraId="59E0B769" w14:textId="77777777" w:rsidR="00F823DD" w:rsidRDefault="00D11C53">
            <w:pPr>
              <w:pStyle w:val="TableParagraph"/>
              <w:spacing w:before="32" w:line="276" w:lineRule="auto"/>
              <w:ind w:left="108" w:right="137"/>
              <w:rPr>
                <w:sz w:val="20"/>
              </w:rPr>
            </w:pPr>
            <w:r>
              <w:rPr>
                <w:spacing w:val="-2"/>
                <w:sz w:val="20"/>
              </w:rPr>
              <w:t xml:space="preserve">C8colu </w:t>
            </w:r>
            <w:proofErr w:type="spellStart"/>
            <w:r>
              <w:rPr>
                <w:spacing w:val="-6"/>
                <w:sz w:val="20"/>
              </w:rPr>
              <w:t>mn</w:t>
            </w:r>
            <w:proofErr w:type="spellEnd"/>
            <w:r>
              <w:rPr>
                <w:sz w:val="20"/>
              </w:rPr>
              <w:t xml:space="preserve"> </w:t>
            </w:r>
            <w:r>
              <w:rPr>
                <w:spacing w:val="-4"/>
                <w:sz w:val="20"/>
              </w:rPr>
              <w:t>(150</w:t>
            </w:r>
          </w:p>
          <w:p w14:paraId="1CE9181B" w14:textId="77777777" w:rsidR="00F823DD" w:rsidRDefault="00D11C53">
            <w:pPr>
              <w:pStyle w:val="TableParagraph"/>
              <w:ind w:left="108"/>
              <w:rPr>
                <w:sz w:val="20"/>
              </w:rPr>
            </w:pPr>
            <w:proofErr w:type="gramStart"/>
            <w:r>
              <w:rPr>
                <w:sz w:val="20"/>
              </w:rPr>
              <w:t>mm</w:t>
            </w:r>
            <w:r>
              <w:rPr>
                <w:spacing w:val="41"/>
                <w:sz w:val="20"/>
              </w:rPr>
              <w:t xml:space="preserve">  </w:t>
            </w:r>
            <w:r>
              <w:rPr>
                <w:spacing w:val="-10"/>
                <w:sz w:val="20"/>
              </w:rPr>
              <w:t>×</w:t>
            </w:r>
            <w:proofErr w:type="gramEnd"/>
          </w:p>
          <w:p w14:paraId="354E78EF" w14:textId="77777777" w:rsidR="00F823DD" w:rsidRDefault="00D11C53">
            <w:pPr>
              <w:pStyle w:val="TableParagraph"/>
              <w:spacing w:before="35"/>
              <w:ind w:left="108"/>
              <w:rPr>
                <w:sz w:val="20"/>
              </w:rPr>
            </w:pPr>
            <w:proofErr w:type="gramStart"/>
            <w:r>
              <w:rPr>
                <w:sz w:val="20"/>
              </w:rPr>
              <w:t>3</w:t>
            </w:r>
            <w:r>
              <w:rPr>
                <w:spacing w:val="49"/>
                <w:sz w:val="20"/>
              </w:rPr>
              <w:t xml:space="preserve">  </w:t>
            </w:r>
            <w:r>
              <w:rPr>
                <w:spacing w:val="-5"/>
                <w:sz w:val="20"/>
              </w:rPr>
              <w:t>nm</w:t>
            </w:r>
            <w:proofErr w:type="gramEnd"/>
            <w:r>
              <w:rPr>
                <w:spacing w:val="-5"/>
                <w:sz w:val="20"/>
              </w:rPr>
              <w:t>,</w:t>
            </w:r>
          </w:p>
          <w:p w14:paraId="1E823A59" w14:textId="77777777" w:rsidR="00F823DD" w:rsidRDefault="00D11C53">
            <w:pPr>
              <w:pStyle w:val="TableParagraph"/>
              <w:spacing w:before="37" w:line="232" w:lineRule="exact"/>
              <w:ind w:left="108"/>
              <w:rPr>
                <w:sz w:val="20"/>
              </w:rPr>
            </w:pPr>
            <w:r>
              <w:rPr>
                <w:sz w:val="20"/>
              </w:rPr>
              <w:t>5</w:t>
            </w:r>
            <w:r>
              <w:rPr>
                <w:spacing w:val="-3"/>
                <w:sz w:val="20"/>
              </w:rPr>
              <w:t xml:space="preserve"> </w:t>
            </w:r>
            <w:r>
              <w:rPr>
                <w:spacing w:val="-5"/>
                <w:sz w:val="20"/>
              </w:rPr>
              <w:t>µm)</w:t>
            </w:r>
          </w:p>
        </w:tc>
        <w:tc>
          <w:tcPr>
            <w:tcW w:w="907" w:type="dxa"/>
            <w:vMerge w:val="restart"/>
          </w:tcPr>
          <w:p w14:paraId="050533CA" w14:textId="77777777" w:rsidR="00F823DD" w:rsidRPr="00A045D4" w:rsidRDefault="00D11C53">
            <w:pPr>
              <w:pStyle w:val="TableParagraph"/>
              <w:spacing w:before="32" w:line="276" w:lineRule="auto"/>
              <w:ind w:left="107" w:right="104"/>
              <w:rPr>
                <w:sz w:val="20"/>
                <w:lang w:val="pt-BR"/>
              </w:rPr>
            </w:pPr>
            <w:r w:rsidRPr="00A045D4">
              <w:rPr>
                <w:spacing w:val="-2"/>
                <w:sz w:val="20"/>
                <w:lang w:val="pt-BR"/>
              </w:rPr>
              <w:t xml:space="preserve">Triple quadra </w:t>
            </w:r>
            <w:r w:rsidRPr="00A045D4">
              <w:rPr>
                <w:spacing w:val="-4"/>
                <w:sz w:val="20"/>
                <w:lang w:val="pt-BR"/>
              </w:rPr>
              <w:t>pole</w:t>
            </w:r>
            <w:r w:rsidRPr="00A045D4">
              <w:rPr>
                <w:spacing w:val="-2"/>
                <w:sz w:val="20"/>
                <w:lang w:val="pt-BR"/>
              </w:rPr>
              <w:t xml:space="preserve"> m/z109</w:t>
            </w:r>
          </w:p>
        </w:tc>
        <w:tc>
          <w:tcPr>
            <w:tcW w:w="998" w:type="dxa"/>
          </w:tcPr>
          <w:p w14:paraId="33A07C7D" w14:textId="77777777" w:rsidR="00F823DD" w:rsidRDefault="00D11C53">
            <w:pPr>
              <w:pStyle w:val="TableParagraph"/>
              <w:spacing w:before="32" w:line="232" w:lineRule="exact"/>
              <w:ind w:left="112"/>
              <w:rPr>
                <w:sz w:val="20"/>
              </w:rPr>
            </w:pPr>
            <w:r>
              <w:rPr>
                <w:spacing w:val="-5"/>
                <w:sz w:val="20"/>
              </w:rPr>
              <w:t>6.2</w:t>
            </w:r>
          </w:p>
        </w:tc>
        <w:tc>
          <w:tcPr>
            <w:tcW w:w="900" w:type="dxa"/>
            <w:vMerge w:val="restart"/>
          </w:tcPr>
          <w:p w14:paraId="2ED4926A" w14:textId="77777777" w:rsidR="00F823DD" w:rsidRDefault="00D11C53">
            <w:pPr>
              <w:pStyle w:val="TableParagraph"/>
              <w:spacing w:before="32"/>
              <w:ind w:left="293"/>
              <w:rPr>
                <w:sz w:val="20"/>
              </w:rPr>
            </w:pPr>
            <w:r>
              <w:rPr>
                <w:spacing w:val="-2"/>
                <w:sz w:val="20"/>
              </w:rPr>
              <w:t>0.250</w:t>
            </w:r>
          </w:p>
          <w:p w14:paraId="2C01BF88" w14:textId="77777777" w:rsidR="00F823DD" w:rsidRDefault="00D11C53">
            <w:pPr>
              <w:pStyle w:val="TableParagraph"/>
              <w:spacing w:before="35" w:line="278" w:lineRule="auto"/>
              <w:ind w:left="293" w:right="113"/>
              <w:rPr>
                <w:sz w:val="20"/>
              </w:rPr>
            </w:pPr>
            <w:r>
              <w:rPr>
                <w:spacing w:val="-10"/>
                <w:sz w:val="20"/>
              </w:rPr>
              <w:t>-</w:t>
            </w:r>
            <w:r>
              <w:rPr>
                <w:spacing w:val="-2"/>
                <w:sz w:val="20"/>
              </w:rPr>
              <w:t xml:space="preserve"> 16.00</w:t>
            </w:r>
          </w:p>
          <w:p w14:paraId="5A1D81C5" w14:textId="77777777" w:rsidR="00F823DD" w:rsidRDefault="00D11C53">
            <w:pPr>
              <w:pStyle w:val="TableParagraph"/>
              <w:spacing w:line="230" w:lineRule="exact"/>
              <w:ind w:left="293"/>
              <w:rPr>
                <w:sz w:val="20"/>
              </w:rPr>
            </w:pPr>
            <w:r>
              <w:rPr>
                <w:spacing w:val="-10"/>
                <w:sz w:val="20"/>
              </w:rPr>
              <w:t>0</w:t>
            </w:r>
          </w:p>
        </w:tc>
        <w:tc>
          <w:tcPr>
            <w:tcW w:w="802" w:type="dxa"/>
            <w:vMerge w:val="restart"/>
          </w:tcPr>
          <w:p w14:paraId="390859B4" w14:textId="77777777" w:rsidR="00F823DD" w:rsidRDefault="00D11C53">
            <w:pPr>
              <w:pStyle w:val="TableParagraph"/>
              <w:ind w:left="217"/>
              <w:rPr>
                <w:sz w:val="20"/>
              </w:rPr>
            </w:pPr>
            <w:r>
              <w:rPr>
                <w:noProof/>
                <w:sz w:val="20"/>
              </w:rPr>
              <w:drawing>
                <wp:inline distT="0" distB="0" distL="0" distR="0" wp14:anchorId="2EF22249" wp14:editId="1A1A09E9">
                  <wp:extent cx="234453" cy="274415"/>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73" cstate="print"/>
                          <a:stretch>
                            <a:fillRect/>
                          </a:stretch>
                        </pic:blipFill>
                        <pic:spPr>
                          <a:xfrm>
                            <a:off x="0" y="0"/>
                            <a:ext cx="234453" cy="274415"/>
                          </a:xfrm>
                          <a:prstGeom prst="rect">
                            <a:avLst/>
                          </a:prstGeom>
                        </pic:spPr>
                      </pic:pic>
                    </a:graphicData>
                  </a:graphic>
                </wp:inline>
              </w:drawing>
            </w:r>
          </w:p>
        </w:tc>
        <w:tc>
          <w:tcPr>
            <w:tcW w:w="956" w:type="dxa"/>
          </w:tcPr>
          <w:p w14:paraId="106620E4" w14:textId="77777777" w:rsidR="00F823DD" w:rsidRDefault="00F823DD">
            <w:pPr>
              <w:pStyle w:val="TableParagraph"/>
              <w:rPr>
                <w:rFonts w:ascii="Times New Roman"/>
                <w:sz w:val="18"/>
              </w:rPr>
            </w:pPr>
          </w:p>
        </w:tc>
      </w:tr>
      <w:tr w:rsidR="00F823DD" w:rsidRPr="00B35838" w14:paraId="12A5231A" w14:textId="77777777">
        <w:trPr>
          <w:trHeight w:val="1165"/>
        </w:trPr>
        <w:tc>
          <w:tcPr>
            <w:tcW w:w="382" w:type="dxa"/>
          </w:tcPr>
          <w:p w14:paraId="15CE28EA" w14:textId="77777777" w:rsidR="00F823DD" w:rsidRDefault="00F823DD">
            <w:pPr>
              <w:pStyle w:val="TableParagraph"/>
              <w:rPr>
                <w:rFonts w:ascii="Times New Roman"/>
                <w:sz w:val="18"/>
              </w:rPr>
            </w:pPr>
          </w:p>
        </w:tc>
        <w:tc>
          <w:tcPr>
            <w:tcW w:w="1495" w:type="dxa"/>
            <w:vMerge/>
            <w:tcBorders>
              <w:top w:val="nil"/>
            </w:tcBorders>
          </w:tcPr>
          <w:p w14:paraId="210468E2" w14:textId="77777777" w:rsidR="00F823DD" w:rsidRDefault="00F823DD">
            <w:pPr>
              <w:rPr>
                <w:sz w:val="2"/>
                <w:szCs w:val="2"/>
              </w:rPr>
            </w:pPr>
          </w:p>
        </w:tc>
        <w:tc>
          <w:tcPr>
            <w:tcW w:w="604" w:type="dxa"/>
            <w:vMerge/>
            <w:tcBorders>
              <w:top w:val="nil"/>
            </w:tcBorders>
          </w:tcPr>
          <w:p w14:paraId="413871B4" w14:textId="77777777" w:rsidR="00F823DD" w:rsidRDefault="00F823DD">
            <w:pPr>
              <w:rPr>
                <w:sz w:val="2"/>
                <w:szCs w:val="2"/>
              </w:rPr>
            </w:pPr>
          </w:p>
        </w:tc>
        <w:tc>
          <w:tcPr>
            <w:tcW w:w="1531" w:type="dxa"/>
            <w:vMerge/>
            <w:tcBorders>
              <w:top w:val="nil"/>
            </w:tcBorders>
          </w:tcPr>
          <w:p w14:paraId="2D6EEACC" w14:textId="77777777" w:rsidR="00F823DD" w:rsidRDefault="00F823DD">
            <w:pPr>
              <w:rPr>
                <w:sz w:val="2"/>
                <w:szCs w:val="2"/>
              </w:rPr>
            </w:pPr>
          </w:p>
        </w:tc>
        <w:tc>
          <w:tcPr>
            <w:tcW w:w="836" w:type="dxa"/>
            <w:vMerge/>
            <w:tcBorders>
              <w:top w:val="nil"/>
            </w:tcBorders>
          </w:tcPr>
          <w:p w14:paraId="133256E0" w14:textId="77777777" w:rsidR="00F823DD" w:rsidRDefault="00F823DD">
            <w:pPr>
              <w:rPr>
                <w:sz w:val="2"/>
                <w:szCs w:val="2"/>
              </w:rPr>
            </w:pPr>
          </w:p>
        </w:tc>
        <w:tc>
          <w:tcPr>
            <w:tcW w:w="907" w:type="dxa"/>
            <w:vMerge/>
            <w:tcBorders>
              <w:top w:val="nil"/>
            </w:tcBorders>
          </w:tcPr>
          <w:p w14:paraId="0D3B7CC9" w14:textId="77777777" w:rsidR="00F823DD" w:rsidRDefault="00F823DD">
            <w:pPr>
              <w:rPr>
                <w:sz w:val="2"/>
                <w:szCs w:val="2"/>
              </w:rPr>
            </w:pPr>
          </w:p>
        </w:tc>
        <w:tc>
          <w:tcPr>
            <w:tcW w:w="998" w:type="dxa"/>
          </w:tcPr>
          <w:p w14:paraId="3E2EE158" w14:textId="77777777" w:rsidR="00F823DD" w:rsidRDefault="00F823DD">
            <w:pPr>
              <w:pStyle w:val="TableParagraph"/>
              <w:rPr>
                <w:rFonts w:ascii="Times New Roman"/>
                <w:sz w:val="18"/>
              </w:rPr>
            </w:pPr>
          </w:p>
        </w:tc>
        <w:tc>
          <w:tcPr>
            <w:tcW w:w="900" w:type="dxa"/>
            <w:vMerge/>
            <w:tcBorders>
              <w:top w:val="nil"/>
            </w:tcBorders>
          </w:tcPr>
          <w:p w14:paraId="2787BAE5" w14:textId="77777777" w:rsidR="00F823DD" w:rsidRDefault="00F823DD">
            <w:pPr>
              <w:rPr>
                <w:sz w:val="2"/>
                <w:szCs w:val="2"/>
              </w:rPr>
            </w:pPr>
          </w:p>
        </w:tc>
        <w:tc>
          <w:tcPr>
            <w:tcW w:w="802" w:type="dxa"/>
            <w:vMerge/>
            <w:tcBorders>
              <w:top w:val="nil"/>
            </w:tcBorders>
          </w:tcPr>
          <w:p w14:paraId="1D19B970" w14:textId="77777777" w:rsidR="00F823DD" w:rsidRDefault="00F823DD">
            <w:pPr>
              <w:rPr>
                <w:sz w:val="2"/>
                <w:szCs w:val="2"/>
              </w:rPr>
            </w:pPr>
          </w:p>
        </w:tc>
        <w:tc>
          <w:tcPr>
            <w:tcW w:w="956" w:type="dxa"/>
          </w:tcPr>
          <w:p w14:paraId="7EEBB3C8" w14:textId="77777777" w:rsidR="00F823DD" w:rsidRPr="00A045D4" w:rsidRDefault="00D11C53">
            <w:pPr>
              <w:pStyle w:val="TableParagraph"/>
              <w:spacing w:before="17"/>
              <w:ind w:left="144"/>
              <w:rPr>
                <w:sz w:val="20"/>
                <w:lang w:val="pt-BR"/>
              </w:rPr>
            </w:pPr>
            <w:r w:rsidRPr="00A045D4">
              <w:rPr>
                <w:spacing w:val="-2"/>
                <w:sz w:val="20"/>
                <w:lang w:val="pt-BR"/>
              </w:rPr>
              <w:t>2008/El</w:t>
            </w:r>
          </w:p>
          <w:p w14:paraId="335D0568" w14:textId="77777777" w:rsidR="00F823DD" w:rsidRPr="00A045D4" w:rsidRDefault="00D11C53">
            <w:pPr>
              <w:pStyle w:val="TableParagraph"/>
              <w:spacing w:before="36" w:line="276" w:lineRule="auto"/>
              <w:ind w:left="144" w:right="48"/>
              <w:rPr>
                <w:i/>
                <w:sz w:val="20"/>
                <w:lang w:val="pt-BR"/>
              </w:rPr>
            </w:pPr>
            <w:r w:rsidRPr="00A045D4">
              <w:rPr>
                <w:spacing w:val="-4"/>
                <w:sz w:val="20"/>
                <w:lang w:val="pt-BR"/>
              </w:rPr>
              <w:t>ena</w:t>
            </w:r>
            <w:r w:rsidRPr="00A045D4">
              <w:rPr>
                <w:spacing w:val="-2"/>
                <w:sz w:val="20"/>
                <w:lang w:val="pt-BR"/>
              </w:rPr>
              <w:t xml:space="preserve"> Marango </w:t>
            </w:r>
            <w:r w:rsidRPr="00A045D4">
              <w:rPr>
                <w:sz w:val="20"/>
                <w:lang w:val="pt-BR"/>
              </w:rPr>
              <w:t xml:space="preserve">n </w:t>
            </w:r>
            <w:r w:rsidRPr="00A045D4">
              <w:rPr>
                <w:i/>
                <w:sz w:val="20"/>
                <w:lang w:val="pt-BR"/>
              </w:rPr>
              <w:t>et al.</w:t>
            </w:r>
          </w:p>
        </w:tc>
      </w:tr>
      <w:tr w:rsidR="00F823DD" w14:paraId="1BBFB664" w14:textId="77777777">
        <w:trPr>
          <w:trHeight w:val="184"/>
        </w:trPr>
        <w:tc>
          <w:tcPr>
            <w:tcW w:w="382" w:type="dxa"/>
          </w:tcPr>
          <w:p w14:paraId="64405863" w14:textId="77777777" w:rsidR="00F823DD" w:rsidRPr="00A045D4" w:rsidRDefault="00F823DD">
            <w:pPr>
              <w:pStyle w:val="TableParagraph"/>
              <w:rPr>
                <w:rFonts w:ascii="Times New Roman"/>
                <w:sz w:val="12"/>
                <w:lang w:val="pt-BR"/>
              </w:rPr>
            </w:pPr>
          </w:p>
        </w:tc>
        <w:tc>
          <w:tcPr>
            <w:tcW w:w="1495" w:type="dxa"/>
          </w:tcPr>
          <w:p w14:paraId="138BB3CC" w14:textId="77777777" w:rsidR="00F823DD" w:rsidRPr="00A045D4" w:rsidRDefault="00F823DD">
            <w:pPr>
              <w:pStyle w:val="TableParagraph"/>
              <w:rPr>
                <w:rFonts w:ascii="Times New Roman"/>
                <w:sz w:val="12"/>
                <w:lang w:val="pt-BR"/>
              </w:rPr>
            </w:pPr>
          </w:p>
        </w:tc>
        <w:tc>
          <w:tcPr>
            <w:tcW w:w="604" w:type="dxa"/>
          </w:tcPr>
          <w:p w14:paraId="717D46D0" w14:textId="77777777" w:rsidR="00F823DD" w:rsidRPr="00A045D4" w:rsidRDefault="00F823DD">
            <w:pPr>
              <w:pStyle w:val="TableParagraph"/>
              <w:rPr>
                <w:rFonts w:ascii="Times New Roman"/>
                <w:sz w:val="12"/>
                <w:lang w:val="pt-BR"/>
              </w:rPr>
            </w:pPr>
          </w:p>
        </w:tc>
        <w:tc>
          <w:tcPr>
            <w:tcW w:w="1531" w:type="dxa"/>
          </w:tcPr>
          <w:p w14:paraId="6E12921F" w14:textId="77777777" w:rsidR="00F823DD" w:rsidRPr="00A045D4" w:rsidRDefault="00F823DD">
            <w:pPr>
              <w:pStyle w:val="TableParagraph"/>
              <w:rPr>
                <w:rFonts w:ascii="Times New Roman"/>
                <w:sz w:val="12"/>
                <w:lang w:val="pt-BR"/>
              </w:rPr>
            </w:pPr>
          </w:p>
        </w:tc>
        <w:tc>
          <w:tcPr>
            <w:tcW w:w="836" w:type="dxa"/>
            <w:vMerge/>
            <w:tcBorders>
              <w:top w:val="nil"/>
            </w:tcBorders>
          </w:tcPr>
          <w:p w14:paraId="597C9324" w14:textId="77777777" w:rsidR="00F823DD" w:rsidRPr="00A045D4" w:rsidRDefault="00F823DD">
            <w:pPr>
              <w:rPr>
                <w:sz w:val="2"/>
                <w:szCs w:val="2"/>
                <w:lang w:val="pt-BR"/>
              </w:rPr>
            </w:pPr>
          </w:p>
        </w:tc>
        <w:tc>
          <w:tcPr>
            <w:tcW w:w="907" w:type="dxa"/>
          </w:tcPr>
          <w:p w14:paraId="1B25AADD" w14:textId="77777777" w:rsidR="00F823DD" w:rsidRPr="00A045D4" w:rsidRDefault="00F823DD">
            <w:pPr>
              <w:pStyle w:val="TableParagraph"/>
              <w:rPr>
                <w:rFonts w:ascii="Times New Roman"/>
                <w:sz w:val="12"/>
                <w:lang w:val="pt-BR"/>
              </w:rPr>
            </w:pPr>
          </w:p>
        </w:tc>
        <w:tc>
          <w:tcPr>
            <w:tcW w:w="998" w:type="dxa"/>
          </w:tcPr>
          <w:p w14:paraId="0F18B183" w14:textId="77777777" w:rsidR="00F823DD" w:rsidRPr="00A045D4" w:rsidRDefault="00F823DD">
            <w:pPr>
              <w:pStyle w:val="TableParagraph"/>
              <w:rPr>
                <w:rFonts w:ascii="Times New Roman"/>
                <w:sz w:val="12"/>
                <w:lang w:val="pt-BR"/>
              </w:rPr>
            </w:pPr>
          </w:p>
        </w:tc>
        <w:tc>
          <w:tcPr>
            <w:tcW w:w="900" w:type="dxa"/>
          </w:tcPr>
          <w:p w14:paraId="415E9E2B" w14:textId="77777777" w:rsidR="00F823DD" w:rsidRPr="00A045D4" w:rsidRDefault="00F823DD">
            <w:pPr>
              <w:pStyle w:val="TableParagraph"/>
              <w:rPr>
                <w:rFonts w:ascii="Times New Roman"/>
                <w:sz w:val="12"/>
                <w:lang w:val="pt-BR"/>
              </w:rPr>
            </w:pPr>
          </w:p>
        </w:tc>
        <w:tc>
          <w:tcPr>
            <w:tcW w:w="802" w:type="dxa"/>
            <w:vMerge w:val="restart"/>
          </w:tcPr>
          <w:p w14:paraId="65E6BE92" w14:textId="77777777" w:rsidR="00F823DD" w:rsidRPr="00A045D4" w:rsidRDefault="00F823DD">
            <w:pPr>
              <w:pStyle w:val="TableParagraph"/>
              <w:rPr>
                <w:sz w:val="10"/>
                <w:lang w:val="pt-BR"/>
              </w:rPr>
            </w:pPr>
          </w:p>
          <w:p w14:paraId="6029D6E8" w14:textId="77777777" w:rsidR="00F823DD" w:rsidRDefault="00D11C53">
            <w:pPr>
              <w:pStyle w:val="TableParagraph"/>
              <w:ind w:left="217"/>
              <w:rPr>
                <w:sz w:val="20"/>
              </w:rPr>
            </w:pPr>
            <w:r>
              <w:rPr>
                <w:noProof/>
                <w:sz w:val="20"/>
              </w:rPr>
              <w:drawing>
                <wp:inline distT="0" distB="0" distL="0" distR="0" wp14:anchorId="73FAFCBE" wp14:editId="7EBF01B3">
                  <wp:extent cx="234453" cy="274415"/>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73" cstate="print"/>
                          <a:stretch>
                            <a:fillRect/>
                          </a:stretch>
                        </pic:blipFill>
                        <pic:spPr>
                          <a:xfrm>
                            <a:off x="0" y="0"/>
                            <a:ext cx="234453" cy="274415"/>
                          </a:xfrm>
                          <a:prstGeom prst="rect">
                            <a:avLst/>
                          </a:prstGeom>
                        </pic:spPr>
                      </pic:pic>
                    </a:graphicData>
                  </a:graphic>
                </wp:inline>
              </w:drawing>
            </w:r>
          </w:p>
        </w:tc>
        <w:tc>
          <w:tcPr>
            <w:tcW w:w="956" w:type="dxa"/>
          </w:tcPr>
          <w:p w14:paraId="40266363" w14:textId="77777777" w:rsidR="00F823DD" w:rsidRDefault="00F823DD">
            <w:pPr>
              <w:pStyle w:val="TableParagraph"/>
              <w:rPr>
                <w:rFonts w:ascii="Times New Roman"/>
                <w:sz w:val="12"/>
              </w:rPr>
            </w:pPr>
          </w:p>
        </w:tc>
      </w:tr>
      <w:tr w:rsidR="00F823DD" w14:paraId="7033B910" w14:textId="77777777">
        <w:trPr>
          <w:trHeight w:val="1868"/>
        </w:trPr>
        <w:tc>
          <w:tcPr>
            <w:tcW w:w="382" w:type="dxa"/>
          </w:tcPr>
          <w:p w14:paraId="24C4E39C" w14:textId="77777777" w:rsidR="00F823DD" w:rsidRDefault="00D11C53">
            <w:pPr>
              <w:pStyle w:val="TableParagraph"/>
              <w:spacing w:before="17"/>
              <w:ind w:left="25"/>
              <w:rPr>
                <w:sz w:val="20"/>
              </w:rPr>
            </w:pPr>
            <w:r>
              <w:rPr>
                <w:spacing w:val="-10"/>
                <w:sz w:val="20"/>
              </w:rPr>
              <w:t>9</w:t>
            </w:r>
          </w:p>
        </w:tc>
        <w:tc>
          <w:tcPr>
            <w:tcW w:w="1495" w:type="dxa"/>
          </w:tcPr>
          <w:p w14:paraId="305CA3E0" w14:textId="77777777" w:rsidR="00F823DD" w:rsidRDefault="00D11C53">
            <w:pPr>
              <w:pStyle w:val="TableParagraph"/>
              <w:spacing w:before="17"/>
              <w:ind w:left="245"/>
              <w:rPr>
                <w:sz w:val="20"/>
              </w:rPr>
            </w:pPr>
            <w:r>
              <w:rPr>
                <w:spacing w:val="-2"/>
                <w:sz w:val="20"/>
              </w:rPr>
              <w:t>Gemcitabine</w:t>
            </w:r>
          </w:p>
          <w:p w14:paraId="6D0797CC" w14:textId="77777777" w:rsidR="00F823DD" w:rsidRDefault="00D11C53">
            <w:pPr>
              <w:pStyle w:val="TableParagraph"/>
              <w:spacing w:before="36"/>
              <w:ind w:left="245"/>
              <w:rPr>
                <w:sz w:val="20"/>
              </w:rPr>
            </w:pPr>
            <w:r>
              <w:rPr>
                <w:spacing w:val="-2"/>
                <w:sz w:val="20"/>
              </w:rPr>
              <w:t>/HPLC</w:t>
            </w:r>
          </w:p>
        </w:tc>
        <w:tc>
          <w:tcPr>
            <w:tcW w:w="604" w:type="dxa"/>
          </w:tcPr>
          <w:p w14:paraId="57575BA1" w14:textId="77777777" w:rsidR="00F823DD" w:rsidRDefault="00D11C53">
            <w:pPr>
              <w:pStyle w:val="TableParagraph"/>
              <w:spacing w:before="17" w:line="276" w:lineRule="auto"/>
              <w:ind w:left="109" w:right="111"/>
              <w:rPr>
                <w:sz w:val="20"/>
              </w:rPr>
            </w:pPr>
            <w:r>
              <w:rPr>
                <w:spacing w:val="-6"/>
                <w:sz w:val="20"/>
              </w:rPr>
              <w:t>Hu</w:t>
            </w:r>
            <w:r>
              <w:rPr>
                <w:sz w:val="20"/>
              </w:rPr>
              <w:t xml:space="preserve"> </w:t>
            </w:r>
            <w:r>
              <w:rPr>
                <w:spacing w:val="-4"/>
                <w:sz w:val="20"/>
              </w:rPr>
              <w:t>man</w:t>
            </w:r>
            <w:r>
              <w:rPr>
                <w:sz w:val="20"/>
              </w:rPr>
              <w:t xml:space="preserve"> </w:t>
            </w:r>
            <w:r>
              <w:rPr>
                <w:spacing w:val="-4"/>
                <w:sz w:val="20"/>
              </w:rPr>
              <w:t>and</w:t>
            </w:r>
            <w:r>
              <w:rPr>
                <w:sz w:val="20"/>
              </w:rPr>
              <w:t xml:space="preserve"> </w:t>
            </w:r>
            <w:r>
              <w:rPr>
                <w:spacing w:val="-4"/>
                <w:sz w:val="20"/>
              </w:rPr>
              <w:t>ani</w:t>
            </w:r>
            <w:r>
              <w:rPr>
                <w:sz w:val="20"/>
              </w:rPr>
              <w:t xml:space="preserve"> </w:t>
            </w:r>
            <w:r>
              <w:rPr>
                <w:spacing w:val="-4"/>
                <w:sz w:val="20"/>
              </w:rPr>
              <w:t>mal</w:t>
            </w:r>
            <w:r>
              <w:rPr>
                <w:sz w:val="20"/>
              </w:rPr>
              <w:t xml:space="preserve"> </w:t>
            </w:r>
            <w:proofErr w:type="spellStart"/>
            <w:r>
              <w:rPr>
                <w:spacing w:val="-4"/>
                <w:sz w:val="20"/>
              </w:rPr>
              <w:t>plas</w:t>
            </w:r>
            <w:proofErr w:type="spellEnd"/>
          </w:p>
          <w:p w14:paraId="4D630654" w14:textId="77777777" w:rsidR="00F823DD" w:rsidRDefault="00D11C53">
            <w:pPr>
              <w:pStyle w:val="TableParagraph"/>
              <w:spacing w:line="214" w:lineRule="exact"/>
              <w:ind w:left="109"/>
              <w:rPr>
                <w:sz w:val="20"/>
              </w:rPr>
            </w:pPr>
            <w:r>
              <w:rPr>
                <w:spacing w:val="-5"/>
                <w:sz w:val="20"/>
              </w:rPr>
              <w:t>ma</w:t>
            </w:r>
          </w:p>
        </w:tc>
        <w:tc>
          <w:tcPr>
            <w:tcW w:w="1531" w:type="dxa"/>
          </w:tcPr>
          <w:p w14:paraId="6AF6B25C" w14:textId="77777777" w:rsidR="00F823DD" w:rsidRDefault="00D11C53">
            <w:pPr>
              <w:pStyle w:val="TableParagraph"/>
              <w:tabs>
                <w:tab w:val="left" w:pos="1130"/>
              </w:tabs>
              <w:spacing w:before="17" w:line="276" w:lineRule="auto"/>
              <w:ind w:left="117" w:right="110"/>
              <w:rPr>
                <w:sz w:val="20"/>
              </w:rPr>
            </w:pPr>
            <w:r>
              <w:rPr>
                <w:spacing w:val="-4"/>
                <w:sz w:val="20"/>
              </w:rPr>
              <w:t>10mm</w:t>
            </w:r>
            <w:r>
              <w:rPr>
                <w:spacing w:val="-2"/>
                <w:sz w:val="20"/>
              </w:rPr>
              <w:t xml:space="preserve"> phosphate buffer:</w:t>
            </w:r>
            <w:r>
              <w:rPr>
                <w:sz w:val="20"/>
              </w:rPr>
              <w:tab/>
            </w:r>
            <w:r>
              <w:rPr>
                <w:spacing w:val="-6"/>
                <w:sz w:val="20"/>
              </w:rPr>
              <w:t>3%</w:t>
            </w:r>
            <w:r>
              <w:rPr>
                <w:spacing w:val="-2"/>
                <w:sz w:val="20"/>
              </w:rPr>
              <w:t xml:space="preserve"> acetonitrile</w:t>
            </w:r>
          </w:p>
        </w:tc>
        <w:tc>
          <w:tcPr>
            <w:tcW w:w="836" w:type="dxa"/>
          </w:tcPr>
          <w:p w14:paraId="15255834" w14:textId="77777777" w:rsidR="00F823DD" w:rsidRDefault="00D11C53">
            <w:pPr>
              <w:pStyle w:val="TableParagraph"/>
              <w:spacing w:before="17" w:line="276" w:lineRule="auto"/>
              <w:ind w:left="108" w:right="137"/>
              <w:rPr>
                <w:sz w:val="20"/>
              </w:rPr>
            </w:pPr>
            <w:r>
              <w:rPr>
                <w:spacing w:val="-2"/>
                <w:sz w:val="20"/>
              </w:rPr>
              <w:t xml:space="preserve">C18col </w:t>
            </w:r>
            <w:proofErr w:type="spellStart"/>
            <w:r>
              <w:rPr>
                <w:spacing w:val="-4"/>
                <w:sz w:val="20"/>
              </w:rPr>
              <w:t>umn</w:t>
            </w:r>
            <w:proofErr w:type="spellEnd"/>
            <w:r>
              <w:rPr>
                <w:sz w:val="20"/>
              </w:rPr>
              <w:t xml:space="preserve"> </w:t>
            </w:r>
            <w:r>
              <w:rPr>
                <w:spacing w:val="-4"/>
                <w:sz w:val="20"/>
              </w:rPr>
              <w:t>(100</w:t>
            </w:r>
          </w:p>
          <w:p w14:paraId="54B58234" w14:textId="77777777" w:rsidR="00F823DD" w:rsidRDefault="00D11C53">
            <w:pPr>
              <w:pStyle w:val="TableParagraph"/>
              <w:spacing w:line="278" w:lineRule="auto"/>
              <w:ind w:left="108"/>
              <w:rPr>
                <w:sz w:val="20"/>
              </w:rPr>
            </w:pPr>
            <w:r>
              <w:rPr>
                <w:sz w:val="20"/>
              </w:rPr>
              <w:t>mm</w:t>
            </w:r>
            <w:r>
              <w:rPr>
                <w:spacing w:val="80"/>
                <w:sz w:val="20"/>
              </w:rPr>
              <w:t xml:space="preserve"> </w:t>
            </w:r>
            <w:r>
              <w:rPr>
                <w:sz w:val="20"/>
              </w:rPr>
              <w:t xml:space="preserve">× </w:t>
            </w:r>
            <w:r>
              <w:rPr>
                <w:spacing w:val="-4"/>
                <w:sz w:val="20"/>
              </w:rPr>
              <w:t>4.6</w:t>
            </w:r>
          </w:p>
          <w:p w14:paraId="5250F163" w14:textId="77777777" w:rsidR="00F823DD" w:rsidRDefault="00D11C53">
            <w:pPr>
              <w:pStyle w:val="TableParagraph"/>
              <w:spacing w:line="230" w:lineRule="exact"/>
              <w:ind w:left="108"/>
              <w:rPr>
                <w:sz w:val="20"/>
              </w:rPr>
            </w:pPr>
            <w:r>
              <w:rPr>
                <w:spacing w:val="-5"/>
                <w:sz w:val="20"/>
              </w:rPr>
              <w:t>mm,</w:t>
            </w:r>
          </w:p>
          <w:p w14:paraId="06493D68" w14:textId="77777777" w:rsidR="00F823DD" w:rsidRDefault="00D11C53">
            <w:pPr>
              <w:pStyle w:val="TableParagraph"/>
              <w:spacing w:before="34" w:line="214" w:lineRule="exact"/>
              <w:ind w:left="108"/>
              <w:rPr>
                <w:sz w:val="20"/>
              </w:rPr>
            </w:pPr>
            <w:r>
              <w:rPr>
                <w:spacing w:val="-5"/>
                <w:sz w:val="20"/>
              </w:rPr>
              <w:t>5µ)</w:t>
            </w:r>
          </w:p>
        </w:tc>
        <w:tc>
          <w:tcPr>
            <w:tcW w:w="907" w:type="dxa"/>
          </w:tcPr>
          <w:p w14:paraId="42C57B79" w14:textId="77777777" w:rsidR="00F823DD" w:rsidRDefault="00D11C53">
            <w:pPr>
              <w:pStyle w:val="TableParagraph"/>
              <w:spacing w:before="17"/>
              <w:ind w:left="107"/>
              <w:rPr>
                <w:sz w:val="20"/>
              </w:rPr>
            </w:pPr>
            <w:r>
              <w:rPr>
                <w:spacing w:val="-2"/>
                <w:sz w:val="20"/>
              </w:rPr>
              <w:t>UV-</w:t>
            </w:r>
            <w:r>
              <w:rPr>
                <w:spacing w:val="-5"/>
                <w:sz w:val="20"/>
              </w:rPr>
              <w:t>276</w:t>
            </w:r>
          </w:p>
          <w:p w14:paraId="2D1EAFBE" w14:textId="77777777" w:rsidR="00F823DD" w:rsidRDefault="00D11C53">
            <w:pPr>
              <w:pStyle w:val="TableParagraph"/>
              <w:spacing w:before="36"/>
              <w:ind w:left="107"/>
              <w:rPr>
                <w:sz w:val="20"/>
              </w:rPr>
            </w:pPr>
            <w:r>
              <w:rPr>
                <w:spacing w:val="-5"/>
                <w:sz w:val="20"/>
              </w:rPr>
              <w:t>nm</w:t>
            </w:r>
          </w:p>
        </w:tc>
        <w:tc>
          <w:tcPr>
            <w:tcW w:w="998" w:type="dxa"/>
          </w:tcPr>
          <w:p w14:paraId="0D48DD40" w14:textId="77777777" w:rsidR="00F823DD" w:rsidRDefault="00D11C53">
            <w:pPr>
              <w:pStyle w:val="TableParagraph"/>
              <w:spacing w:before="17"/>
              <w:ind w:left="112"/>
              <w:rPr>
                <w:sz w:val="20"/>
              </w:rPr>
            </w:pPr>
            <w:r>
              <w:rPr>
                <w:sz w:val="20"/>
              </w:rPr>
              <w:t>16</w:t>
            </w:r>
            <w:r>
              <w:rPr>
                <w:spacing w:val="-3"/>
                <w:sz w:val="20"/>
              </w:rPr>
              <w:t xml:space="preserve"> </w:t>
            </w:r>
            <w:r>
              <w:rPr>
                <w:sz w:val="20"/>
              </w:rPr>
              <w:t>-</w:t>
            </w:r>
            <w:r>
              <w:rPr>
                <w:spacing w:val="-5"/>
                <w:sz w:val="20"/>
              </w:rPr>
              <w:t>36</w:t>
            </w:r>
          </w:p>
        </w:tc>
        <w:tc>
          <w:tcPr>
            <w:tcW w:w="900" w:type="dxa"/>
          </w:tcPr>
          <w:p w14:paraId="3F5C8FD4" w14:textId="77777777" w:rsidR="00F823DD" w:rsidRDefault="00D11C53">
            <w:pPr>
              <w:pStyle w:val="TableParagraph"/>
              <w:spacing w:before="17"/>
              <w:ind w:left="293"/>
              <w:rPr>
                <w:sz w:val="20"/>
              </w:rPr>
            </w:pPr>
            <w:r>
              <w:rPr>
                <w:spacing w:val="-2"/>
                <w:sz w:val="20"/>
              </w:rPr>
              <w:t>0.020</w:t>
            </w:r>
          </w:p>
          <w:p w14:paraId="5D069EF7" w14:textId="77777777" w:rsidR="00F823DD" w:rsidRDefault="00D11C53">
            <w:pPr>
              <w:pStyle w:val="TableParagraph"/>
              <w:spacing w:before="36"/>
              <w:ind w:left="293"/>
              <w:rPr>
                <w:sz w:val="20"/>
              </w:rPr>
            </w:pPr>
            <w:r>
              <w:rPr>
                <w:sz w:val="20"/>
              </w:rPr>
              <w:t>-</w:t>
            </w:r>
            <w:r>
              <w:rPr>
                <w:spacing w:val="-4"/>
                <w:sz w:val="20"/>
              </w:rPr>
              <w:t>0.20</w:t>
            </w:r>
          </w:p>
        </w:tc>
        <w:tc>
          <w:tcPr>
            <w:tcW w:w="802" w:type="dxa"/>
            <w:vMerge/>
            <w:tcBorders>
              <w:top w:val="nil"/>
            </w:tcBorders>
          </w:tcPr>
          <w:p w14:paraId="620D5999" w14:textId="77777777" w:rsidR="00F823DD" w:rsidRDefault="00F823DD">
            <w:pPr>
              <w:rPr>
                <w:sz w:val="2"/>
                <w:szCs w:val="2"/>
              </w:rPr>
            </w:pPr>
          </w:p>
        </w:tc>
        <w:tc>
          <w:tcPr>
            <w:tcW w:w="956" w:type="dxa"/>
          </w:tcPr>
          <w:p w14:paraId="353323B1" w14:textId="77777777" w:rsidR="00F823DD" w:rsidRDefault="00D11C53">
            <w:pPr>
              <w:pStyle w:val="TableParagraph"/>
              <w:spacing w:before="17"/>
              <w:ind w:left="144"/>
              <w:rPr>
                <w:sz w:val="20"/>
              </w:rPr>
            </w:pPr>
            <w:r>
              <w:rPr>
                <w:spacing w:val="-2"/>
                <w:sz w:val="20"/>
              </w:rPr>
              <w:t>2007/La</w:t>
            </w:r>
          </w:p>
          <w:p w14:paraId="05ED005E" w14:textId="77777777" w:rsidR="00F823DD" w:rsidRDefault="00D11C53">
            <w:pPr>
              <w:pStyle w:val="TableParagraph"/>
              <w:spacing w:before="36" w:line="276" w:lineRule="auto"/>
              <w:ind w:left="144"/>
              <w:rPr>
                <w:i/>
                <w:sz w:val="20"/>
              </w:rPr>
            </w:pPr>
            <w:proofErr w:type="spellStart"/>
            <w:r>
              <w:rPr>
                <w:sz w:val="20"/>
              </w:rPr>
              <w:t>nz</w:t>
            </w:r>
            <w:proofErr w:type="spellEnd"/>
            <w:r>
              <w:rPr>
                <w:spacing w:val="80"/>
                <w:sz w:val="20"/>
              </w:rPr>
              <w:t xml:space="preserve"> </w:t>
            </w:r>
            <w:r>
              <w:rPr>
                <w:sz w:val="20"/>
              </w:rPr>
              <w:t>C</w:t>
            </w:r>
            <w:r>
              <w:rPr>
                <w:spacing w:val="80"/>
                <w:sz w:val="20"/>
              </w:rPr>
              <w:t xml:space="preserve"> </w:t>
            </w:r>
            <w:r>
              <w:rPr>
                <w:i/>
                <w:sz w:val="20"/>
              </w:rPr>
              <w:t xml:space="preserve">et </w:t>
            </w:r>
            <w:r>
              <w:rPr>
                <w:i/>
                <w:spacing w:val="-4"/>
                <w:sz w:val="20"/>
              </w:rPr>
              <w:t>al.</w:t>
            </w:r>
          </w:p>
        </w:tc>
      </w:tr>
    </w:tbl>
    <w:p w14:paraId="0B4F8D62" w14:textId="77777777" w:rsidR="00F823DD" w:rsidRDefault="00F823DD">
      <w:pPr>
        <w:pStyle w:val="TableParagraph"/>
        <w:spacing w:line="276" w:lineRule="auto"/>
        <w:rPr>
          <w:i/>
          <w:sz w:val="20"/>
        </w:rPr>
        <w:sectPr w:rsidR="00F823DD">
          <w:pgSz w:w="12240" w:h="15840"/>
          <w:pgMar w:top="1240" w:right="1080" w:bottom="280" w:left="1080" w:header="1020" w:footer="0" w:gutter="0"/>
          <w:cols w:space="720"/>
        </w:sectPr>
      </w:pPr>
    </w:p>
    <w:p w14:paraId="05EF91BE" w14:textId="77777777" w:rsidR="00F823DD" w:rsidRDefault="00F823DD">
      <w:pPr>
        <w:pStyle w:val="Textoindependiente"/>
        <w:spacing w:before="6"/>
        <w:rPr>
          <w:sz w:val="4"/>
        </w:rPr>
      </w:pPr>
    </w:p>
    <w:tbl>
      <w:tblPr>
        <w:tblW w:w="0" w:type="auto"/>
        <w:tblInd w:w="342" w:type="dxa"/>
        <w:tblLayout w:type="fixed"/>
        <w:tblCellMar>
          <w:left w:w="0" w:type="dxa"/>
          <w:right w:w="0" w:type="dxa"/>
        </w:tblCellMar>
        <w:tblLook w:val="01E0" w:firstRow="1" w:lastRow="1" w:firstColumn="1" w:lastColumn="1" w:noHBand="0" w:noVBand="0"/>
      </w:tblPr>
      <w:tblGrid>
        <w:gridCol w:w="437"/>
        <w:gridCol w:w="1424"/>
        <w:gridCol w:w="620"/>
        <w:gridCol w:w="1531"/>
        <w:gridCol w:w="836"/>
        <w:gridCol w:w="890"/>
        <w:gridCol w:w="1190"/>
        <w:gridCol w:w="683"/>
        <w:gridCol w:w="848"/>
        <w:gridCol w:w="955"/>
      </w:tblGrid>
      <w:tr w:rsidR="00F823DD" w14:paraId="1DB5692B" w14:textId="77777777">
        <w:trPr>
          <w:trHeight w:val="1980"/>
        </w:trPr>
        <w:tc>
          <w:tcPr>
            <w:tcW w:w="437" w:type="dxa"/>
            <w:tcBorders>
              <w:top w:val="single" w:sz="36" w:space="0" w:color="000000"/>
            </w:tcBorders>
          </w:tcPr>
          <w:p w14:paraId="52B6CEC9" w14:textId="77777777" w:rsidR="00F823DD" w:rsidRDefault="00D11C53">
            <w:pPr>
              <w:pStyle w:val="TableParagraph"/>
              <w:spacing w:before="110"/>
              <w:ind w:left="25"/>
              <w:rPr>
                <w:sz w:val="20"/>
              </w:rPr>
            </w:pPr>
            <w:r>
              <w:rPr>
                <w:spacing w:val="-5"/>
                <w:sz w:val="20"/>
              </w:rPr>
              <w:t>10</w:t>
            </w:r>
          </w:p>
        </w:tc>
        <w:tc>
          <w:tcPr>
            <w:tcW w:w="1424" w:type="dxa"/>
            <w:tcBorders>
              <w:top w:val="single" w:sz="36" w:space="0" w:color="000000"/>
            </w:tcBorders>
          </w:tcPr>
          <w:p w14:paraId="4A27C7AA" w14:textId="77777777" w:rsidR="00F823DD" w:rsidRDefault="00D11C53">
            <w:pPr>
              <w:pStyle w:val="TableParagraph"/>
              <w:spacing w:before="110" w:line="276" w:lineRule="auto"/>
              <w:ind w:left="190"/>
              <w:rPr>
                <w:sz w:val="20"/>
              </w:rPr>
            </w:pPr>
            <w:r>
              <w:rPr>
                <w:spacing w:val="-2"/>
                <w:sz w:val="20"/>
              </w:rPr>
              <w:t xml:space="preserve">Gemcitabine, sorafenib/ </w:t>
            </w:r>
            <w:r>
              <w:rPr>
                <w:spacing w:val="-4"/>
                <w:sz w:val="20"/>
              </w:rPr>
              <w:t>HPLC</w:t>
            </w:r>
          </w:p>
        </w:tc>
        <w:tc>
          <w:tcPr>
            <w:tcW w:w="620" w:type="dxa"/>
            <w:tcBorders>
              <w:top w:val="single" w:sz="36" w:space="0" w:color="000000"/>
            </w:tcBorders>
          </w:tcPr>
          <w:p w14:paraId="7323AC02" w14:textId="77777777" w:rsidR="00F823DD" w:rsidRDefault="00D11C53">
            <w:pPr>
              <w:pStyle w:val="TableParagraph"/>
              <w:spacing w:before="110" w:line="276" w:lineRule="auto"/>
              <w:ind w:left="125" w:right="141"/>
              <w:rPr>
                <w:sz w:val="20"/>
              </w:rPr>
            </w:pPr>
            <w:r>
              <w:rPr>
                <w:spacing w:val="-4"/>
                <w:sz w:val="20"/>
              </w:rPr>
              <w:t>Rat</w:t>
            </w:r>
            <w:r>
              <w:rPr>
                <w:sz w:val="20"/>
              </w:rPr>
              <w:t xml:space="preserve"> </w:t>
            </w:r>
            <w:proofErr w:type="spellStart"/>
            <w:r>
              <w:rPr>
                <w:spacing w:val="-4"/>
                <w:sz w:val="20"/>
              </w:rPr>
              <w:t>plas</w:t>
            </w:r>
            <w:proofErr w:type="spellEnd"/>
            <w:r>
              <w:rPr>
                <w:sz w:val="20"/>
              </w:rPr>
              <w:t xml:space="preserve"> </w:t>
            </w:r>
            <w:r>
              <w:rPr>
                <w:spacing w:val="-6"/>
                <w:sz w:val="20"/>
              </w:rPr>
              <w:t>ma</w:t>
            </w:r>
          </w:p>
        </w:tc>
        <w:tc>
          <w:tcPr>
            <w:tcW w:w="1531" w:type="dxa"/>
            <w:tcBorders>
              <w:top w:val="single" w:sz="36" w:space="0" w:color="000000"/>
            </w:tcBorders>
          </w:tcPr>
          <w:p w14:paraId="3A8AAE1B" w14:textId="77777777" w:rsidR="00F823DD" w:rsidRDefault="00D11C53">
            <w:pPr>
              <w:pStyle w:val="TableParagraph"/>
              <w:spacing w:before="110" w:line="276" w:lineRule="auto"/>
              <w:ind w:left="117" w:right="429"/>
              <w:rPr>
                <w:sz w:val="20"/>
              </w:rPr>
            </w:pPr>
            <w:r>
              <w:rPr>
                <w:spacing w:val="-2"/>
                <w:sz w:val="20"/>
              </w:rPr>
              <w:t xml:space="preserve">Methanol: </w:t>
            </w:r>
            <w:r>
              <w:rPr>
                <w:spacing w:val="-4"/>
                <w:sz w:val="20"/>
              </w:rPr>
              <w:t>40mm</w:t>
            </w:r>
            <w:r>
              <w:rPr>
                <w:spacing w:val="-2"/>
                <w:sz w:val="20"/>
              </w:rPr>
              <w:t xml:space="preserve"> ammonium acetate</w:t>
            </w:r>
          </w:p>
        </w:tc>
        <w:tc>
          <w:tcPr>
            <w:tcW w:w="836" w:type="dxa"/>
            <w:tcBorders>
              <w:top w:val="single" w:sz="36" w:space="0" w:color="000000"/>
            </w:tcBorders>
          </w:tcPr>
          <w:p w14:paraId="75461281" w14:textId="77777777" w:rsidR="00F823DD" w:rsidRDefault="00D11C53">
            <w:pPr>
              <w:pStyle w:val="TableParagraph"/>
              <w:spacing w:before="110" w:line="276" w:lineRule="auto"/>
              <w:ind w:left="108" w:right="137"/>
              <w:rPr>
                <w:sz w:val="20"/>
              </w:rPr>
            </w:pPr>
            <w:r>
              <w:rPr>
                <w:spacing w:val="-2"/>
                <w:sz w:val="20"/>
              </w:rPr>
              <w:t xml:space="preserve">C18col </w:t>
            </w:r>
            <w:proofErr w:type="spellStart"/>
            <w:r>
              <w:rPr>
                <w:spacing w:val="-4"/>
                <w:sz w:val="20"/>
              </w:rPr>
              <w:t>umn</w:t>
            </w:r>
            <w:proofErr w:type="spellEnd"/>
            <w:r>
              <w:rPr>
                <w:sz w:val="20"/>
              </w:rPr>
              <w:t xml:space="preserve"> </w:t>
            </w:r>
            <w:r>
              <w:rPr>
                <w:spacing w:val="-4"/>
                <w:sz w:val="20"/>
              </w:rPr>
              <w:t>(250</w:t>
            </w:r>
          </w:p>
          <w:p w14:paraId="1C40D0C2" w14:textId="77777777" w:rsidR="00F823DD" w:rsidRDefault="00D11C53">
            <w:pPr>
              <w:pStyle w:val="TableParagraph"/>
              <w:spacing w:line="276" w:lineRule="auto"/>
              <w:ind w:left="108"/>
              <w:rPr>
                <w:sz w:val="20"/>
              </w:rPr>
            </w:pPr>
            <w:r>
              <w:rPr>
                <w:sz w:val="20"/>
              </w:rPr>
              <w:t>mm</w:t>
            </w:r>
            <w:r>
              <w:rPr>
                <w:spacing w:val="80"/>
                <w:sz w:val="20"/>
              </w:rPr>
              <w:t xml:space="preserve"> </w:t>
            </w:r>
            <w:r>
              <w:rPr>
                <w:sz w:val="20"/>
              </w:rPr>
              <w:t xml:space="preserve">× </w:t>
            </w:r>
            <w:r>
              <w:rPr>
                <w:spacing w:val="-4"/>
                <w:sz w:val="20"/>
              </w:rPr>
              <w:t>4.5</w:t>
            </w:r>
          </w:p>
          <w:p w14:paraId="7D95598C" w14:textId="77777777" w:rsidR="00F823DD" w:rsidRDefault="00D11C53">
            <w:pPr>
              <w:pStyle w:val="TableParagraph"/>
              <w:spacing w:line="233" w:lineRule="exact"/>
              <w:ind w:left="108"/>
              <w:rPr>
                <w:sz w:val="20"/>
              </w:rPr>
            </w:pPr>
            <w:r>
              <w:rPr>
                <w:spacing w:val="-5"/>
                <w:sz w:val="20"/>
              </w:rPr>
              <w:t>mm,</w:t>
            </w:r>
          </w:p>
          <w:p w14:paraId="65993D1A" w14:textId="77777777" w:rsidR="00F823DD" w:rsidRDefault="00D11C53">
            <w:pPr>
              <w:pStyle w:val="TableParagraph"/>
              <w:spacing w:before="37" w:line="232" w:lineRule="exact"/>
              <w:ind w:left="108"/>
              <w:rPr>
                <w:sz w:val="20"/>
              </w:rPr>
            </w:pPr>
            <w:r>
              <w:rPr>
                <w:spacing w:val="-5"/>
                <w:sz w:val="20"/>
              </w:rPr>
              <w:t>5µ)</w:t>
            </w:r>
          </w:p>
        </w:tc>
        <w:tc>
          <w:tcPr>
            <w:tcW w:w="890" w:type="dxa"/>
            <w:tcBorders>
              <w:top w:val="single" w:sz="36" w:space="0" w:color="000000"/>
            </w:tcBorders>
          </w:tcPr>
          <w:p w14:paraId="42CA085B" w14:textId="77777777" w:rsidR="00F823DD" w:rsidRDefault="00D11C53">
            <w:pPr>
              <w:pStyle w:val="TableParagraph"/>
              <w:spacing w:before="110"/>
              <w:ind w:left="107"/>
              <w:rPr>
                <w:sz w:val="20"/>
              </w:rPr>
            </w:pPr>
            <w:r>
              <w:rPr>
                <w:spacing w:val="-2"/>
                <w:sz w:val="20"/>
              </w:rPr>
              <w:t>UV-</w:t>
            </w:r>
            <w:r>
              <w:rPr>
                <w:spacing w:val="-5"/>
                <w:sz w:val="20"/>
              </w:rPr>
              <w:t>260</w:t>
            </w:r>
          </w:p>
          <w:p w14:paraId="5BAF52D7" w14:textId="77777777" w:rsidR="00F823DD" w:rsidRDefault="00D11C53">
            <w:pPr>
              <w:pStyle w:val="TableParagraph"/>
              <w:spacing w:before="35"/>
              <w:ind w:left="107"/>
              <w:rPr>
                <w:sz w:val="20"/>
              </w:rPr>
            </w:pPr>
            <w:r>
              <w:rPr>
                <w:spacing w:val="-5"/>
                <w:sz w:val="20"/>
              </w:rPr>
              <w:t>nm</w:t>
            </w:r>
          </w:p>
        </w:tc>
        <w:tc>
          <w:tcPr>
            <w:tcW w:w="1190" w:type="dxa"/>
            <w:tcBorders>
              <w:top w:val="single" w:sz="36" w:space="0" w:color="000000"/>
            </w:tcBorders>
          </w:tcPr>
          <w:p w14:paraId="7009DC64" w14:textId="77777777" w:rsidR="00F823DD" w:rsidRDefault="00D11C53">
            <w:pPr>
              <w:pStyle w:val="TableParagraph"/>
              <w:spacing w:before="110"/>
              <w:ind w:left="129"/>
              <w:rPr>
                <w:sz w:val="20"/>
              </w:rPr>
            </w:pPr>
            <w:r>
              <w:rPr>
                <w:spacing w:val="-2"/>
                <w:sz w:val="20"/>
              </w:rPr>
              <w:t>1.933-</w:t>
            </w:r>
          </w:p>
          <w:p w14:paraId="4558E3CF" w14:textId="77777777" w:rsidR="00F823DD" w:rsidRDefault="00D11C53">
            <w:pPr>
              <w:pStyle w:val="TableParagraph"/>
              <w:spacing w:before="35"/>
              <w:ind w:left="129"/>
              <w:rPr>
                <w:sz w:val="20"/>
              </w:rPr>
            </w:pPr>
            <w:r>
              <w:rPr>
                <w:spacing w:val="-2"/>
                <w:sz w:val="20"/>
              </w:rPr>
              <w:t>6.946</w:t>
            </w:r>
          </w:p>
        </w:tc>
        <w:tc>
          <w:tcPr>
            <w:tcW w:w="683" w:type="dxa"/>
            <w:tcBorders>
              <w:top w:val="single" w:sz="36" w:space="0" w:color="000000"/>
            </w:tcBorders>
          </w:tcPr>
          <w:p w14:paraId="7E286339" w14:textId="77777777" w:rsidR="00F823DD" w:rsidRDefault="00D11C53">
            <w:pPr>
              <w:pStyle w:val="TableParagraph"/>
              <w:spacing w:before="110"/>
              <w:ind w:left="118"/>
              <w:rPr>
                <w:sz w:val="20"/>
              </w:rPr>
            </w:pPr>
            <w:r>
              <w:rPr>
                <w:spacing w:val="-2"/>
                <w:sz w:val="20"/>
              </w:rPr>
              <w:t>0.03-</w:t>
            </w:r>
          </w:p>
          <w:p w14:paraId="6E73788A" w14:textId="77777777" w:rsidR="00F823DD" w:rsidRDefault="00D11C53">
            <w:pPr>
              <w:pStyle w:val="TableParagraph"/>
              <w:spacing w:before="35"/>
              <w:ind w:left="118"/>
              <w:rPr>
                <w:sz w:val="20"/>
              </w:rPr>
            </w:pPr>
            <w:r>
              <w:rPr>
                <w:spacing w:val="-5"/>
                <w:sz w:val="20"/>
              </w:rPr>
              <w:t>30</w:t>
            </w:r>
          </w:p>
        </w:tc>
        <w:tc>
          <w:tcPr>
            <w:tcW w:w="848" w:type="dxa"/>
            <w:tcBorders>
              <w:top w:val="single" w:sz="36" w:space="0" w:color="000000"/>
            </w:tcBorders>
          </w:tcPr>
          <w:p w14:paraId="5EE449A1" w14:textId="77777777" w:rsidR="00F823DD" w:rsidRDefault="00F823DD">
            <w:pPr>
              <w:pStyle w:val="TableParagraph"/>
              <w:rPr>
                <w:sz w:val="16"/>
              </w:rPr>
            </w:pPr>
          </w:p>
          <w:p w14:paraId="76E99D4C" w14:textId="77777777" w:rsidR="00F823DD" w:rsidRDefault="00D11C53">
            <w:pPr>
              <w:pStyle w:val="TableParagraph"/>
              <w:ind w:left="182"/>
              <w:rPr>
                <w:sz w:val="20"/>
              </w:rPr>
            </w:pPr>
            <w:r>
              <w:rPr>
                <w:noProof/>
                <w:sz w:val="20"/>
              </w:rPr>
              <w:drawing>
                <wp:inline distT="0" distB="0" distL="0" distR="0" wp14:anchorId="00B139D3" wp14:editId="2A0408A1">
                  <wp:extent cx="230289" cy="245745"/>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72" cstate="print"/>
                          <a:stretch>
                            <a:fillRect/>
                          </a:stretch>
                        </pic:blipFill>
                        <pic:spPr>
                          <a:xfrm>
                            <a:off x="0" y="0"/>
                            <a:ext cx="230289" cy="245745"/>
                          </a:xfrm>
                          <a:prstGeom prst="rect">
                            <a:avLst/>
                          </a:prstGeom>
                        </pic:spPr>
                      </pic:pic>
                    </a:graphicData>
                  </a:graphic>
                </wp:inline>
              </w:drawing>
            </w:r>
          </w:p>
        </w:tc>
        <w:tc>
          <w:tcPr>
            <w:tcW w:w="955" w:type="dxa"/>
            <w:tcBorders>
              <w:top w:val="single" w:sz="36" w:space="0" w:color="000000"/>
            </w:tcBorders>
          </w:tcPr>
          <w:p w14:paraId="7B445774" w14:textId="77777777" w:rsidR="00F823DD" w:rsidRDefault="00D11C53">
            <w:pPr>
              <w:pStyle w:val="TableParagraph"/>
              <w:spacing w:before="110"/>
              <w:ind w:left="140"/>
              <w:rPr>
                <w:sz w:val="20"/>
              </w:rPr>
            </w:pPr>
            <w:r>
              <w:rPr>
                <w:spacing w:val="-2"/>
                <w:sz w:val="20"/>
              </w:rPr>
              <w:t>2006/M</w:t>
            </w:r>
          </w:p>
          <w:p w14:paraId="07DBFE3F" w14:textId="77777777" w:rsidR="00F823DD" w:rsidRDefault="00D11C53">
            <w:pPr>
              <w:pStyle w:val="TableParagraph"/>
              <w:spacing w:before="35" w:line="276" w:lineRule="auto"/>
              <w:ind w:left="140" w:right="29"/>
              <w:jc w:val="both"/>
              <w:rPr>
                <w:i/>
                <w:sz w:val="20"/>
              </w:rPr>
            </w:pPr>
            <w:r>
              <w:rPr>
                <w:sz w:val="20"/>
              </w:rPr>
              <w:t xml:space="preserve">arco MZ </w:t>
            </w:r>
            <w:proofErr w:type="spellStart"/>
            <w:r>
              <w:rPr>
                <w:spacing w:val="-2"/>
                <w:sz w:val="20"/>
              </w:rPr>
              <w:t>Sharkaw</w:t>
            </w:r>
            <w:proofErr w:type="spellEnd"/>
            <w:r>
              <w:rPr>
                <w:spacing w:val="-2"/>
                <w:sz w:val="20"/>
              </w:rPr>
              <w:t xml:space="preserve"> </w:t>
            </w:r>
            <w:proofErr w:type="spellStart"/>
            <w:r>
              <w:rPr>
                <w:sz w:val="20"/>
              </w:rPr>
              <w:t>i</w:t>
            </w:r>
            <w:proofErr w:type="spellEnd"/>
            <w:r>
              <w:rPr>
                <w:sz w:val="20"/>
              </w:rPr>
              <w:t xml:space="preserve"> </w:t>
            </w:r>
            <w:r>
              <w:rPr>
                <w:i/>
                <w:sz w:val="20"/>
              </w:rPr>
              <w:t>et al.</w:t>
            </w:r>
          </w:p>
        </w:tc>
      </w:tr>
      <w:tr w:rsidR="00F823DD" w:rsidRPr="00B35838" w14:paraId="210F8FF6" w14:textId="77777777">
        <w:trPr>
          <w:trHeight w:val="1888"/>
        </w:trPr>
        <w:tc>
          <w:tcPr>
            <w:tcW w:w="437" w:type="dxa"/>
          </w:tcPr>
          <w:p w14:paraId="53904586" w14:textId="77777777" w:rsidR="00F823DD" w:rsidRDefault="00D11C53">
            <w:pPr>
              <w:pStyle w:val="TableParagraph"/>
              <w:spacing w:before="17"/>
              <w:ind w:left="25"/>
              <w:rPr>
                <w:sz w:val="20"/>
              </w:rPr>
            </w:pPr>
            <w:r>
              <w:rPr>
                <w:spacing w:val="-5"/>
                <w:sz w:val="20"/>
              </w:rPr>
              <w:t>11</w:t>
            </w:r>
          </w:p>
        </w:tc>
        <w:tc>
          <w:tcPr>
            <w:tcW w:w="1424" w:type="dxa"/>
          </w:tcPr>
          <w:p w14:paraId="60C81AA4" w14:textId="77777777" w:rsidR="00F823DD" w:rsidRDefault="00D11C53">
            <w:pPr>
              <w:pStyle w:val="TableParagraph"/>
              <w:spacing w:before="17"/>
              <w:ind w:left="190"/>
              <w:rPr>
                <w:sz w:val="20"/>
              </w:rPr>
            </w:pPr>
            <w:r>
              <w:rPr>
                <w:spacing w:val="-2"/>
                <w:sz w:val="20"/>
              </w:rPr>
              <w:t>Gemcitabine</w:t>
            </w:r>
          </w:p>
          <w:p w14:paraId="77B2F42B" w14:textId="77777777" w:rsidR="00F823DD" w:rsidRDefault="00D11C53">
            <w:pPr>
              <w:pStyle w:val="TableParagraph"/>
              <w:spacing w:before="36"/>
              <w:ind w:left="190"/>
              <w:rPr>
                <w:sz w:val="20"/>
              </w:rPr>
            </w:pPr>
            <w:r>
              <w:rPr>
                <w:spacing w:val="-2"/>
                <w:sz w:val="20"/>
              </w:rPr>
              <w:t>/HPLC</w:t>
            </w:r>
          </w:p>
        </w:tc>
        <w:tc>
          <w:tcPr>
            <w:tcW w:w="620" w:type="dxa"/>
          </w:tcPr>
          <w:p w14:paraId="274E19B9" w14:textId="77777777" w:rsidR="00F823DD" w:rsidRDefault="00D11C53">
            <w:pPr>
              <w:pStyle w:val="TableParagraph"/>
              <w:spacing w:before="17" w:line="276" w:lineRule="auto"/>
              <w:ind w:left="125" w:right="111"/>
              <w:rPr>
                <w:sz w:val="20"/>
              </w:rPr>
            </w:pPr>
            <w:r>
              <w:rPr>
                <w:spacing w:val="-6"/>
                <w:sz w:val="20"/>
              </w:rPr>
              <w:t>Hu</w:t>
            </w:r>
            <w:r>
              <w:rPr>
                <w:sz w:val="20"/>
              </w:rPr>
              <w:t xml:space="preserve"> </w:t>
            </w:r>
            <w:r>
              <w:rPr>
                <w:spacing w:val="-4"/>
                <w:sz w:val="20"/>
              </w:rPr>
              <w:t>man</w:t>
            </w:r>
            <w:r>
              <w:rPr>
                <w:sz w:val="20"/>
              </w:rPr>
              <w:t xml:space="preserve"> </w:t>
            </w:r>
            <w:proofErr w:type="spellStart"/>
            <w:r>
              <w:rPr>
                <w:spacing w:val="-4"/>
                <w:sz w:val="20"/>
              </w:rPr>
              <w:t>plas</w:t>
            </w:r>
            <w:proofErr w:type="spellEnd"/>
            <w:r>
              <w:rPr>
                <w:sz w:val="20"/>
              </w:rPr>
              <w:t xml:space="preserve"> </w:t>
            </w:r>
            <w:r>
              <w:rPr>
                <w:spacing w:val="-6"/>
                <w:sz w:val="20"/>
              </w:rPr>
              <w:t>ma</w:t>
            </w:r>
          </w:p>
        </w:tc>
        <w:tc>
          <w:tcPr>
            <w:tcW w:w="1531" w:type="dxa"/>
          </w:tcPr>
          <w:p w14:paraId="7A3D8AAC" w14:textId="77777777" w:rsidR="00F823DD" w:rsidRDefault="00D11C53">
            <w:pPr>
              <w:pStyle w:val="TableParagraph"/>
              <w:spacing w:before="17" w:line="276" w:lineRule="auto"/>
              <w:ind w:left="117" w:right="109"/>
              <w:rPr>
                <w:sz w:val="20"/>
              </w:rPr>
            </w:pPr>
            <w:r>
              <w:rPr>
                <w:spacing w:val="-2"/>
                <w:sz w:val="20"/>
              </w:rPr>
              <w:t>Sodium</w:t>
            </w:r>
            <w:r>
              <w:rPr>
                <w:spacing w:val="80"/>
                <w:sz w:val="20"/>
              </w:rPr>
              <w:t xml:space="preserve"> </w:t>
            </w:r>
            <w:r>
              <w:rPr>
                <w:sz w:val="20"/>
              </w:rPr>
              <w:t>acetate</w:t>
            </w:r>
            <w:r>
              <w:rPr>
                <w:spacing w:val="32"/>
                <w:sz w:val="20"/>
              </w:rPr>
              <w:t xml:space="preserve"> </w:t>
            </w:r>
            <w:r>
              <w:rPr>
                <w:sz w:val="20"/>
              </w:rPr>
              <w:t xml:space="preserve">buffer: </w:t>
            </w:r>
            <w:r>
              <w:rPr>
                <w:spacing w:val="-2"/>
                <w:sz w:val="20"/>
              </w:rPr>
              <w:t>Acetonitrile (40:60)</w:t>
            </w:r>
          </w:p>
        </w:tc>
        <w:tc>
          <w:tcPr>
            <w:tcW w:w="836" w:type="dxa"/>
          </w:tcPr>
          <w:p w14:paraId="25FDD8BB" w14:textId="77777777" w:rsidR="00F823DD" w:rsidRDefault="00D11C53">
            <w:pPr>
              <w:pStyle w:val="TableParagraph"/>
              <w:spacing w:before="17" w:line="276" w:lineRule="auto"/>
              <w:ind w:left="108" w:right="137"/>
              <w:rPr>
                <w:sz w:val="20"/>
              </w:rPr>
            </w:pPr>
            <w:r>
              <w:rPr>
                <w:spacing w:val="-2"/>
                <w:sz w:val="20"/>
              </w:rPr>
              <w:t xml:space="preserve">C18col </w:t>
            </w:r>
            <w:proofErr w:type="spellStart"/>
            <w:r>
              <w:rPr>
                <w:spacing w:val="-4"/>
                <w:sz w:val="20"/>
              </w:rPr>
              <w:t>umn</w:t>
            </w:r>
            <w:proofErr w:type="spellEnd"/>
            <w:r>
              <w:rPr>
                <w:sz w:val="20"/>
              </w:rPr>
              <w:t xml:space="preserve"> </w:t>
            </w:r>
            <w:r>
              <w:rPr>
                <w:spacing w:val="-4"/>
                <w:sz w:val="20"/>
              </w:rPr>
              <w:t>(250</w:t>
            </w:r>
          </w:p>
          <w:p w14:paraId="1670354F" w14:textId="77777777" w:rsidR="00F823DD" w:rsidRDefault="00D11C53">
            <w:pPr>
              <w:pStyle w:val="TableParagraph"/>
              <w:spacing w:line="278" w:lineRule="auto"/>
              <w:ind w:left="108"/>
              <w:rPr>
                <w:sz w:val="20"/>
              </w:rPr>
            </w:pPr>
            <w:r>
              <w:rPr>
                <w:sz w:val="20"/>
              </w:rPr>
              <w:t>mm</w:t>
            </w:r>
            <w:r>
              <w:rPr>
                <w:spacing w:val="80"/>
                <w:sz w:val="20"/>
              </w:rPr>
              <w:t xml:space="preserve"> </w:t>
            </w:r>
            <w:r>
              <w:rPr>
                <w:sz w:val="20"/>
              </w:rPr>
              <w:t xml:space="preserve">× </w:t>
            </w:r>
            <w:r>
              <w:rPr>
                <w:spacing w:val="-4"/>
                <w:sz w:val="20"/>
              </w:rPr>
              <w:t>4.5</w:t>
            </w:r>
          </w:p>
          <w:p w14:paraId="69B9D417" w14:textId="77777777" w:rsidR="00F823DD" w:rsidRDefault="00D11C53">
            <w:pPr>
              <w:pStyle w:val="TableParagraph"/>
              <w:spacing w:line="231" w:lineRule="exact"/>
              <w:ind w:left="108"/>
              <w:rPr>
                <w:sz w:val="20"/>
              </w:rPr>
            </w:pPr>
            <w:r>
              <w:rPr>
                <w:spacing w:val="-5"/>
                <w:sz w:val="20"/>
              </w:rPr>
              <w:t>mm,</w:t>
            </w:r>
          </w:p>
          <w:p w14:paraId="190A5FA2" w14:textId="77777777" w:rsidR="00F823DD" w:rsidRDefault="00D11C53">
            <w:pPr>
              <w:pStyle w:val="TableParagraph"/>
              <w:spacing w:before="34" w:line="233" w:lineRule="exact"/>
              <w:ind w:left="108"/>
              <w:rPr>
                <w:sz w:val="20"/>
              </w:rPr>
            </w:pPr>
            <w:r>
              <w:rPr>
                <w:spacing w:val="-5"/>
                <w:sz w:val="20"/>
              </w:rPr>
              <w:t>5µ)</w:t>
            </w:r>
          </w:p>
        </w:tc>
        <w:tc>
          <w:tcPr>
            <w:tcW w:w="890" w:type="dxa"/>
          </w:tcPr>
          <w:p w14:paraId="3E038532" w14:textId="77777777" w:rsidR="00F823DD" w:rsidRDefault="00D11C53">
            <w:pPr>
              <w:pStyle w:val="TableParagraph"/>
              <w:spacing w:before="17"/>
              <w:ind w:left="107"/>
              <w:rPr>
                <w:sz w:val="20"/>
              </w:rPr>
            </w:pPr>
            <w:r>
              <w:rPr>
                <w:spacing w:val="-2"/>
                <w:sz w:val="20"/>
              </w:rPr>
              <w:t>UV-</w:t>
            </w:r>
            <w:r>
              <w:rPr>
                <w:spacing w:val="-5"/>
                <w:sz w:val="20"/>
              </w:rPr>
              <w:t>290</w:t>
            </w:r>
          </w:p>
          <w:p w14:paraId="2819A39C" w14:textId="77777777" w:rsidR="00F823DD" w:rsidRDefault="00D11C53">
            <w:pPr>
              <w:pStyle w:val="TableParagraph"/>
              <w:spacing w:before="36"/>
              <w:ind w:left="107"/>
              <w:rPr>
                <w:sz w:val="20"/>
              </w:rPr>
            </w:pPr>
            <w:r>
              <w:rPr>
                <w:spacing w:val="-5"/>
                <w:sz w:val="20"/>
              </w:rPr>
              <w:t>nm</w:t>
            </w:r>
          </w:p>
        </w:tc>
        <w:tc>
          <w:tcPr>
            <w:tcW w:w="1190" w:type="dxa"/>
          </w:tcPr>
          <w:p w14:paraId="7AA66658" w14:textId="77777777" w:rsidR="00F823DD" w:rsidRDefault="00D11C53">
            <w:pPr>
              <w:pStyle w:val="TableParagraph"/>
              <w:spacing w:before="17"/>
              <w:ind w:left="129"/>
              <w:rPr>
                <w:sz w:val="20"/>
              </w:rPr>
            </w:pPr>
            <w:r>
              <w:rPr>
                <w:spacing w:val="-4"/>
                <w:sz w:val="20"/>
              </w:rPr>
              <w:t>8.33</w:t>
            </w:r>
          </w:p>
        </w:tc>
        <w:tc>
          <w:tcPr>
            <w:tcW w:w="683" w:type="dxa"/>
          </w:tcPr>
          <w:p w14:paraId="5CB13388" w14:textId="77777777" w:rsidR="00F823DD" w:rsidRDefault="00D11C53">
            <w:pPr>
              <w:pStyle w:val="TableParagraph"/>
              <w:spacing w:before="17"/>
              <w:ind w:left="118"/>
              <w:rPr>
                <w:sz w:val="20"/>
              </w:rPr>
            </w:pPr>
            <w:r>
              <w:rPr>
                <w:spacing w:val="-2"/>
                <w:sz w:val="20"/>
              </w:rPr>
              <w:t>0.25-</w:t>
            </w:r>
          </w:p>
          <w:p w14:paraId="1512C219" w14:textId="77777777" w:rsidR="00F823DD" w:rsidRDefault="00D11C53">
            <w:pPr>
              <w:pStyle w:val="TableParagraph"/>
              <w:spacing w:before="36"/>
              <w:ind w:left="118"/>
              <w:rPr>
                <w:sz w:val="20"/>
              </w:rPr>
            </w:pPr>
            <w:r>
              <w:rPr>
                <w:spacing w:val="-5"/>
                <w:sz w:val="20"/>
              </w:rPr>
              <w:t>10</w:t>
            </w:r>
          </w:p>
        </w:tc>
        <w:tc>
          <w:tcPr>
            <w:tcW w:w="848" w:type="dxa"/>
          </w:tcPr>
          <w:p w14:paraId="0BACFCD2" w14:textId="77777777" w:rsidR="00F823DD" w:rsidRDefault="00F823DD">
            <w:pPr>
              <w:pStyle w:val="TableParagraph"/>
              <w:spacing w:before="4"/>
              <w:rPr>
                <w:sz w:val="10"/>
              </w:rPr>
            </w:pPr>
          </w:p>
          <w:p w14:paraId="066BBF90" w14:textId="77777777" w:rsidR="00F823DD" w:rsidRDefault="00D11C53">
            <w:pPr>
              <w:pStyle w:val="TableParagraph"/>
              <w:ind w:left="262"/>
              <w:rPr>
                <w:sz w:val="20"/>
              </w:rPr>
            </w:pPr>
            <w:r>
              <w:rPr>
                <w:noProof/>
                <w:sz w:val="20"/>
              </w:rPr>
              <w:drawing>
                <wp:inline distT="0" distB="0" distL="0" distR="0" wp14:anchorId="77CBCC12" wp14:editId="6060D419">
                  <wp:extent cx="237263" cy="276605"/>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75" cstate="print"/>
                          <a:stretch>
                            <a:fillRect/>
                          </a:stretch>
                        </pic:blipFill>
                        <pic:spPr>
                          <a:xfrm>
                            <a:off x="0" y="0"/>
                            <a:ext cx="237263" cy="276605"/>
                          </a:xfrm>
                          <a:prstGeom prst="rect">
                            <a:avLst/>
                          </a:prstGeom>
                        </pic:spPr>
                      </pic:pic>
                    </a:graphicData>
                  </a:graphic>
                </wp:inline>
              </w:drawing>
            </w:r>
          </w:p>
        </w:tc>
        <w:tc>
          <w:tcPr>
            <w:tcW w:w="955" w:type="dxa"/>
          </w:tcPr>
          <w:p w14:paraId="6EA09E6C" w14:textId="77777777" w:rsidR="00F823DD" w:rsidRPr="00B35838" w:rsidRDefault="00D11C53">
            <w:pPr>
              <w:pStyle w:val="TableParagraph"/>
              <w:spacing w:before="17"/>
              <w:ind w:left="140"/>
              <w:rPr>
                <w:sz w:val="20"/>
                <w:lang w:val="es-PY"/>
              </w:rPr>
            </w:pPr>
            <w:r w:rsidRPr="00B35838">
              <w:rPr>
                <w:spacing w:val="-2"/>
                <w:sz w:val="20"/>
                <w:lang w:val="es-PY"/>
              </w:rPr>
              <w:t>2014/H</w:t>
            </w:r>
          </w:p>
          <w:p w14:paraId="22EA8E65" w14:textId="77777777" w:rsidR="00F823DD" w:rsidRPr="00B35838" w:rsidRDefault="00D11C53">
            <w:pPr>
              <w:pStyle w:val="TableParagraph"/>
              <w:spacing w:before="36"/>
              <w:ind w:left="140"/>
              <w:rPr>
                <w:sz w:val="20"/>
                <w:lang w:val="es-PY"/>
              </w:rPr>
            </w:pPr>
            <w:proofErr w:type="spellStart"/>
            <w:r w:rsidRPr="00B35838">
              <w:rPr>
                <w:sz w:val="20"/>
                <w:lang w:val="es-PY"/>
              </w:rPr>
              <w:t>ugo</w:t>
            </w:r>
            <w:proofErr w:type="spellEnd"/>
            <w:r w:rsidRPr="00B35838">
              <w:rPr>
                <w:spacing w:val="2"/>
                <w:sz w:val="20"/>
                <w:lang w:val="es-PY"/>
              </w:rPr>
              <w:t xml:space="preserve"> </w:t>
            </w:r>
            <w:proofErr w:type="spellStart"/>
            <w:r w:rsidRPr="00B35838">
              <w:rPr>
                <w:spacing w:val="-2"/>
                <w:sz w:val="20"/>
                <w:lang w:val="es-PY"/>
              </w:rPr>
              <w:t>vidal</w:t>
            </w:r>
            <w:proofErr w:type="spellEnd"/>
          </w:p>
          <w:p w14:paraId="1B658798" w14:textId="77777777" w:rsidR="00F823DD" w:rsidRPr="00B35838" w:rsidRDefault="00D11C53">
            <w:pPr>
              <w:pStyle w:val="TableParagraph"/>
              <w:spacing w:before="35"/>
              <w:ind w:left="140"/>
              <w:rPr>
                <w:i/>
                <w:sz w:val="20"/>
                <w:lang w:val="es-PY"/>
              </w:rPr>
            </w:pPr>
            <w:r w:rsidRPr="00B35838">
              <w:rPr>
                <w:i/>
                <w:sz w:val="20"/>
                <w:lang w:val="es-PY"/>
              </w:rPr>
              <w:t>et</w:t>
            </w:r>
            <w:r w:rsidRPr="00B35838">
              <w:rPr>
                <w:i/>
                <w:spacing w:val="-4"/>
                <w:sz w:val="20"/>
                <w:lang w:val="es-PY"/>
              </w:rPr>
              <w:t xml:space="preserve"> </w:t>
            </w:r>
            <w:r w:rsidRPr="00B35838">
              <w:rPr>
                <w:i/>
                <w:spacing w:val="-5"/>
                <w:sz w:val="20"/>
                <w:lang w:val="es-PY"/>
              </w:rPr>
              <w:t>al.</w:t>
            </w:r>
          </w:p>
        </w:tc>
      </w:tr>
      <w:tr w:rsidR="00F823DD" w:rsidRPr="00B35838" w14:paraId="48A6151F" w14:textId="77777777">
        <w:trPr>
          <w:trHeight w:val="1887"/>
        </w:trPr>
        <w:tc>
          <w:tcPr>
            <w:tcW w:w="437" w:type="dxa"/>
          </w:tcPr>
          <w:p w14:paraId="6D129D9E" w14:textId="77777777" w:rsidR="00F823DD" w:rsidRDefault="00D11C53">
            <w:pPr>
              <w:pStyle w:val="TableParagraph"/>
              <w:spacing w:before="18"/>
              <w:ind w:left="25"/>
              <w:rPr>
                <w:sz w:val="20"/>
              </w:rPr>
            </w:pPr>
            <w:r>
              <w:rPr>
                <w:spacing w:val="-5"/>
                <w:sz w:val="20"/>
              </w:rPr>
              <w:t>12</w:t>
            </w:r>
          </w:p>
        </w:tc>
        <w:tc>
          <w:tcPr>
            <w:tcW w:w="1424" w:type="dxa"/>
          </w:tcPr>
          <w:p w14:paraId="7E359AA6" w14:textId="77777777" w:rsidR="00F823DD" w:rsidRDefault="00D11C53">
            <w:pPr>
              <w:pStyle w:val="TableParagraph"/>
              <w:spacing w:before="18"/>
              <w:ind w:left="190"/>
              <w:rPr>
                <w:sz w:val="20"/>
              </w:rPr>
            </w:pPr>
            <w:r>
              <w:rPr>
                <w:spacing w:val="-2"/>
                <w:sz w:val="20"/>
              </w:rPr>
              <w:t>Gemcitabine</w:t>
            </w:r>
          </w:p>
          <w:p w14:paraId="697AD401" w14:textId="77777777" w:rsidR="00F823DD" w:rsidRDefault="00D11C53">
            <w:pPr>
              <w:pStyle w:val="TableParagraph"/>
              <w:spacing w:before="34"/>
              <w:ind w:left="190"/>
              <w:rPr>
                <w:sz w:val="20"/>
              </w:rPr>
            </w:pPr>
            <w:r>
              <w:rPr>
                <w:spacing w:val="-2"/>
                <w:sz w:val="20"/>
              </w:rPr>
              <w:t>/HPLC</w:t>
            </w:r>
          </w:p>
        </w:tc>
        <w:tc>
          <w:tcPr>
            <w:tcW w:w="620" w:type="dxa"/>
          </w:tcPr>
          <w:p w14:paraId="28241463" w14:textId="77777777" w:rsidR="00F823DD" w:rsidRDefault="00D11C53">
            <w:pPr>
              <w:pStyle w:val="TableParagraph"/>
              <w:spacing w:before="18" w:line="276" w:lineRule="auto"/>
              <w:ind w:left="125" w:right="111"/>
              <w:rPr>
                <w:sz w:val="20"/>
              </w:rPr>
            </w:pPr>
            <w:r>
              <w:rPr>
                <w:spacing w:val="-6"/>
                <w:sz w:val="20"/>
              </w:rPr>
              <w:t>Hu</w:t>
            </w:r>
            <w:r>
              <w:rPr>
                <w:sz w:val="20"/>
              </w:rPr>
              <w:t xml:space="preserve"> </w:t>
            </w:r>
            <w:r>
              <w:rPr>
                <w:spacing w:val="-4"/>
                <w:sz w:val="20"/>
              </w:rPr>
              <w:t>man</w:t>
            </w:r>
            <w:r>
              <w:rPr>
                <w:sz w:val="20"/>
              </w:rPr>
              <w:t xml:space="preserve"> </w:t>
            </w:r>
            <w:proofErr w:type="spellStart"/>
            <w:r>
              <w:rPr>
                <w:spacing w:val="-4"/>
                <w:sz w:val="20"/>
              </w:rPr>
              <w:t>plas</w:t>
            </w:r>
            <w:proofErr w:type="spellEnd"/>
            <w:r>
              <w:rPr>
                <w:sz w:val="20"/>
              </w:rPr>
              <w:t xml:space="preserve"> </w:t>
            </w:r>
            <w:r>
              <w:rPr>
                <w:spacing w:val="-6"/>
                <w:sz w:val="20"/>
              </w:rPr>
              <w:t>ma</w:t>
            </w:r>
          </w:p>
        </w:tc>
        <w:tc>
          <w:tcPr>
            <w:tcW w:w="1531" w:type="dxa"/>
          </w:tcPr>
          <w:p w14:paraId="0B2EF4A2" w14:textId="77777777" w:rsidR="00F823DD" w:rsidRDefault="00D11C53">
            <w:pPr>
              <w:pStyle w:val="TableParagraph"/>
              <w:spacing w:before="18" w:line="276" w:lineRule="auto"/>
              <w:ind w:left="117" w:right="110"/>
              <w:rPr>
                <w:sz w:val="20"/>
              </w:rPr>
            </w:pPr>
            <w:r>
              <w:rPr>
                <w:color w:val="0D0D0D"/>
                <w:spacing w:val="-2"/>
                <w:sz w:val="20"/>
              </w:rPr>
              <w:t xml:space="preserve">Sodium phosphate, acetonitrile </w:t>
            </w:r>
            <w:r>
              <w:rPr>
                <w:spacing w:val="-2"/>
                <w:sz w:val="20"/>
              </w:rPr>
              <w:t>(10:90)</w:t>
            </w:r>
          </w:p>
        </w:tc>
        <w:tc>
          <w:tcPr>
            <w:tcW w:w="836" w:type="dxa"/>
          </w:tcPr>
          <w:p w14:paraId="236B9616" w14:textId="77777777" w:rsidR="00F823DD" w:rsidRPr="00A045D4" w:rsidRDefault="00D11C53">
            <w:pPr>
              <w:pStyle w:val="TableParagraph"/>
              <w:spacing w:before="18"/>
              <w:ind w:left="108"/>
              <w:rPr>
                <w:sz w:val="20"/>
                <w:lang w:val="pt-BR"/>
              </w:rPr>
            </w:pPr>
            <w:r w:rsidRPr="00A045D4">
              <w:rPr>
                <w:spacing w:val="-5"/>
                <w:sz w:val="20"/>
                <w:lang w:val="pt-BR"/>
              </w:rPr>
              <w:t>C18</w:t>
            </w:r>
          </w:p>
          <w:p w14:paraId="71699C69" w14:textId="77777777" w:rsidR="00F823DD" w:rsidRPr="00A045D4" w:rsidRDefault="00D11C53">
            <w:pPr>
              <w:pStyle w:val="TableParagraph"/>
              <w:spacing w:before="34" w:line="276" w:lineRule="auto"/>
              <w:ind w:left="108" w:right="202"/>
              <w:rPr>
                <w:sz w:val="20"/>
                <w:lang w:val="pt-BR"/>
              </w:rPr>
            </w:pPr>
            <w:r w:rsidRPr="00A045D4">
              <w:rPr>
                <w:spacing w:val="-4"/>
                <w:sz w:val="20"/>
                <w:lang w:val="pt-BR"/>
              </w:rPr>
              <w:t>colum</w:t>
            </w:r>
            <w:r w:rsidRPr="00A045D4">
              <w:rPr>
                <w:sz w:val="20"/>
                <w:lang w:val="pt-BR"/>
              </w:rPr>
              <w:t xml:space="preserve"> </w:t>
            </w:r>
            <w:r w:rsidRPr="00A045D4">
              <w:rPr>
                <w:spacing w:val="-10"/>
                <w:sz w:val="20"/>
                <w:lang w:val="pt-BR"/>
              </w:rPr>
              <w:t>n</w:t>
            </w:r>
            <w:r w:rsidRPr="00A045D4">
              <w:rPr>
                <w:spacing w:val="40"/>
                <w:sz w:val="20"/>
                <w:lang w:val="pt-BR"/>
              </w:rPr>
              <w:t xml:space="preserve"> </w:t>
            </w:r>
            <w:r w:rsidRPr="00A045D4">
              <w:rPr>
                <w:spacing w:val="-4"/>
                <w:sz w:val="20"/>
                <w:lang w:val="pt-BR"/>
              </w:rPr>
              <w:t>(250</w:t>
            </w:r>
          </w:p>
          <w:p w14:paraId="7BA260DA" w14:textId="77777777" w:rsidR="00F823DD" w:rsidRPr="00A045D4" w:rsidRDefault="00D11C53">
            <w:pPr>
              <w:pStyle w:val="TableParagraph"/>
              <w:ind w:left="108"/>
              <w:rPr>
                <w:sz w:val="20"/>
                <w:lang w:val="pt-BR"/>
              </w:rPr>
            </w:pPr>
            <w:r w:rsidRPr="00A045D4">
              <w:rPr>
                <w:spacing w:val="-2"/>
                <w:sz w:val="20"/>
                <w:lang w:val="pt-BR"/>
              </w:rPr>
              <w:t>mm×4.</w:t>
            </w:r>
          </w:p>
          <w:p w14:paraId="1F6A7D04" w14:textId="77777777" w:rsidR="00F823DD" w:rsidRPr="00A045D4" w:rsidRDefault="00D11C53">
            <w:pPr>
              <w:pStyle w:val="TableParagraph"/>
              <w:spacing w:line="272" w:lineRule="exact"/>
              <w:ind w:left="108"/>
              <w:rPr>
                <w:sz w:val="20"/>
                <w:lang w:val="pt-BR"/>
              </w:rPr>
            </w:pPr>
            <w:r w:rsidRPr="00A045D4">
              <w:rPr>
                <w:sz w:val="20"/>
                <w:lang w:val="pt-BR"/>
              </w:rPr>
              <w:t>5</w:t>
            </w:r>
            <w:r w:rsidRPr="00A045D4">
              <w:rPr>
                <w:spacing w:val="51"/>
                <w:sz w:val="20"/>
                <w:lang w:val="pt-BR"/>
              </w:rPr>
              <w:t xml:space="preserve"> </w:t>
            </w:r>
            <w:r w:rsidRPr="00A045D4">
              <w:rPr>
                <w:sz w:val="20"/>
                <w:lang w:val="pt-BR"/>
              </w:rPr>
              <w:t xml:space="preserve">mm, </w:t>
            </w:r>
            <w:r w:rsidRPr="00A045D4">
              <w:rPr>
                <w:spacing w:val="-4"/>
                <w:sz w:val="20"/>
                <w:lang w:val="pt-BR"/>
              </w:rPr>
              <w:t>5µ)</w:t>
            </w:r>
          </w:p>
        </w:tc>
        <w:tc>
          <w:tcPr>
            <w:tcW w:w="890" w:type="dxa"/>
          </w:tcPr>
          <w:p w14:paraId="534AB2A2" w14:textId="77777777" w:rsidR="00F823DD" w:rsidRDefault="00D11C53">
            <w:pPr>
              <w:pStyle w:val="TableParagraph"/>
              <w:spacing w:before="18"/>
              <w:ind w:left="107"/>
              <w:rPr>
                <w:sz w:val="20"/>
              </w:rPr>
            </w:pPr>
            <w:r>
              <w:rPr>
                <w:spacing w:val="-2"/>
                <w:sz w:val="20"/>
              </w:rPr>
              <w:t>UV-</w:t>
            </w:r>
            <w:r>
              <w:rPr>
                <w:spacing w:val="-5"/>
                <w:sz w:val="20"/>
              </w:rPr>
              <w:t>267</w:t>
            </w:r>
          </w:p>
          <w:p w14:paraId="73B3C2D2" w14:textId="77777777" w:rsidR="00F823DD" w:rsidRDefault="00D11C53">
            <w:pPr>
              <w:pStyle w:val="TableParagraph"/>
              <w:spacing w:before="34"/>
              <w:ind w:left="107"/>
              <w:rPr>
                <w:sz w:val="20"/>
              </w:rPr>
            </w:pPr>
            <w:r>
              <w:rPr>
                <w:spacing w:val="-5"/>
                <w:sz w:val="20"/>
              </w:rPr>
              <w:t>nm</w:t>
            </w:r>
          </w:p>
        </w:tc>
        <w:tc>
          <w:tcPr>
            <w:tcW w:w="1190" w:type="dxa"/>
          </w:tcPr>
          <w:p w14:paraId="5245E78D" w14:textId="77777777" w:rsidR="00F823DD" w:rsidRDefault="00D11C53">
            <w:pPr>
              <w:pStyle w:val="TableParagraph"/>
              <w:spacing w:before="18"/>
              <w:ind w:left="129"/>
              <w:rPr>
                <w:sz w:val="20"/>
              </w:rPr>
            </w:pPr>
            <w:r>
              <w:rPr>
                <w:spacing w:val="-10"/>
                <w:sz w:val="20"/>
              </w:rPr>
              <w:t>2</w:t>
            </w:r>
          </w:p>
        </w:tc>
        <w:tc>
          <w:tcPr>
            <w:tcW w:w="683" w:type="dxa"/>
          </w:tcPr>
          <w:p w14:paraId="5ED0F066" w14:textId="77777777" w:rsidR="00F823DD" w:rsidRDefault="00D11C53">
            <w:pPr>
              <w:pStyle w:val="TableParagraph"/>
              <w:spacing w:before="18"/>
              <w:ind w:left="118"/>
              <w:rPr>
                <w:sz w:val="20"/>
              </w:rPr>
            </w:pPr>
            <w:r>
              <w:rPr>
                <w:spacing w:val="-5"/>
                <w:sz w:val="20"/>
              </w:rPr>
              <w:t>2-</w:t>
            </w:r>
          </w:p>
          <w:p w14:paraId="10A373A4" w14:textId="77777777" w:rsidR="00F823DD" w:rsidRDefault="00D11C53">
            <w:pPr>
              <w:pStyle w:val="TableParagraph"/>
              <w:spacing w:before="34"/>
              <w:ind w:left="118"/>
              <w:rPr>
                <w:sz w:val="20"/>
              </w:rPr>
            </w:pPr>
            <w:r>
              <w:rPr>
                <w:spacing w:val="-5"/>
                <w:sz w:val="20"/>
              </w:rPr>
              <w:t>100</w:t>
            </w:r>
          </w:p>
        </w:tc>
        <w:tc>
          <w:tcPr>
            <w:tcW w:w="848" w:type="dxa"/>
          </w:tcPr>
          <w:p w14:paraId="69981458" w14:textId="77777777" w:rsidR="00F823DD" w:rsidRDefault="00F823DD">
            <w:pPr>
              <w:pStyle w:val="TableParagraph"/>
              <w:spacing w:before="2"/>
              <w:rPr>
                <w:sz w:val="11"/>
              </w:rPr>
            </w:pPr>
          </w:p>
          <w:p w14:paraId="0A5175E6" w14:textId="77777777" w:rsidR="00F823DD" w:rsidRDefault="00D11C53">
            <w:pPr>
              <w:pStyle w:val="TableParagraph"/>
              <w:ind w:left="187"/>
              <w:rPr>
                <w:sz w:val="20"/>
              </w:rPr>
            </w:pPr>
            <w:r>
              <w:rPr>
                <w:noProof/>
                <w:sz w:val="20"/>
              </w:rPr>
              <w:drawing>
                <wp:inline distT="0" distB="0" distL="0" distR="0" wp14:anchorId="7DB5A78F" wp14:editId="3CEA090B">
                  <wp:extent cx="237263" cy="276605"/>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75" cstate="print"/>
                          <a:stretch>
                            <a:fillRect/>
                          </a:stretch>
                        </pic:blipFill>
                        <pic:spPr>
                          <a:xfrm>
                            <a:off x="0" y="0"/>
                            <a:ext cx="237263" cy="276605"/>
                          </a:xfrm>
                          <a:prstGeom prst="rect">
                            <a:avLst/>
                          </a:prstGeom>
                        </pic:spPr>
                      </pic:pic>
                    </a:graphicData>
                  </a:graphic>
                </wp:inline>
              </w:drawing>
            </w:r>
          </w:p>
        </w:tc>
        <w:tc>
          <w:tcPr>
            <w:tcW w:w="955" w:type="dxa"/>
          </w:tcPr>
          <w:p w14:paraId="7224AAAE" w14:textId="77777777" w:rsidR="00F823DD" w:rsidRPr="00A045D4" w:rsidRDefault="00D11C53">
            <w:pPr>
              <w:pStyle w:val="TableParagraph"/>
              <w:spacing w:before="18"/>
              <w:ind w:left="140"/>
              <w:rPr>
                <w:sz w:val="20"/>
                <w:lang w:val="nb-NO"/>
              </w:rPr>
            </w:pPr>
            <w:r w:rsidRPr="00A045D4">
              <w:rPr>
                <w:spacing w:val="-2"/>
                <w:sz w:val="20"/>
                <w:lang w:val="nb-NO"/>
              </w:rPr>
              <w:t>2006/M</w:t>
            </w:r>
          </w:p>
          <w:p w14:paraId="03B4C2E9" w14:textId="77777777" w:rsidR="00F823DD" w:rsidRPr="00A045D4" w:rsidRDefault="00D11C53">
            <w:pPr>
              <w:pStyle w:val="TableParagraph"/>
              <w:tabs>
                <w:tab w:val="left" w:pos="814"/>
              </w:tabs>
              <w:spacing w:before="34" w:line="276" w:lineRule="auto"/>
              <w:ind w:left="140" w:right="27"/>
              <w:rPr>
                <w:i/>
                <w:sz w:val="20"/>
                <w:lang w:val="nb-NO"/>
              </w:rPr>
            </w:pPr>
            <w:r w:rsidRPr="00A045D4">
              <w:rPr>
                <w:spacing w:val="-4"/>
                <w:sz w:val="20"/>
                <w:lang w:val="nb-NO"/>
              </w:rPr>
              <w:t>ark</w:t>
            </w:r>
            <w:r w:rsidRPr="00A045D4">
              <w:rPr>
                <w:sz w:val="20"/>
                <w:lang w:val="nb-NO"/>
              </w:rPr>
              <w:tab/>
            </w:r>
            <w:r w:rsidRPr="00A045D4">
              <w:rPr>
                <w:spacing w:val="-10"/>
                <w:sz w:val="20"/>
                <w:lang w:val="nb-NO"/>
              </w:rPr>
              <w:t>n</w:t>
            </w:r>
            <w:r w:rsidRPr="00A045D4">
              <w:rPr>
                <w:spacing w:val="-2"/>
                <w:sz w:val="20"/>
                <w:lang w:val="nb-NO"/>
              </w:rPr>
              <w:t xml:space="preserve"> kristien </w:t>
            </w:r>
            <w:r w:rsidRPr="00A045D4">
              <w:rPr>
                <w:i/>
                <w:sz w:val="20"/>
                <w:lang w:val="nb-NO"/>
              </w:rPr>
              <w:t>et al.</w:t>
            </w:r>
          </w:p>
        </w:tc>
      </w:tr>
      <w:tr w:rsidR="00F823DD" w:rsidRPr="00B35838" w14:paraId="22E9F01D" w14:textId="77777777">
        <w:trPr>
          <w:trHeight w:val="2140"/>
        </w:trPr>
        <w:tc>
          <w:tcPr>
            <w:tcW w:w="437" w:type="dxa"/>
          </w:tcPr>
          <w:p w14:paraId="2685341C" w14:textId="77777777" w:rsidR="00F823DD" w:rsidRDefault="00D11C53">
            <w:pPr>
              <w:pStyle w:val="TableParagraph"/>
              <w:spacing w:before="17"/>
              <w:ind w:left="25"/>
              <w:rPr>
                <w:sz w:val="20"/>
              </w:rPr>
            </w:pPr>
            <w:r>
              <w:rPr>
                <w:spacing w:val="-5"/>
                <w:sz w:val="20"/>
              </w:rPr>
              <w:t>13</w:t>
            </w:r>
          </w:p>
        </w:tc>
        <w:tc>
          <w:tcPr>
            <w:tcW w:w="1424" w:type="dxa"/>
          </w:tcPr>
          <w:p w14:paraId="5F2CD496" w14:textId="77777777" w:rsidR="00F823DD" w:rsidRDefault="00D11C53">
            <w:pPr>
              <w:pStyle w:val="TableParagraph"/>
              <w:spacing w:before="17" w:line="276" w:lineRule="auto"/>
              <w:ind w:left="190"/>
              <w:rPr>
                <w:sz w:val="20"/>
              </w:rPr>
            </w:pPr>
            <w:r>
              <w:rPr>
                <w:spacing w:val="-2"/>
                <w:sz w:val="20"/>
              </w:rPr>
              <w:t>Gemcitabine, Taxol,</w:t>
            </w:r>
          </w:p>
          <w:p w14:paraId="55E46418" w14:textId="77777777" w:rsidR="00F823DD" w:rsidRDefault="00D11C53">
            <w:pPr>
              <w:pStyle w:val="TableParagraph"/>
              <w:spacing w:line="276" w:lineRule="auto"/>
              <w:ind w:left="190" w:right="167"/>
              <w:rPr>
                <w:sz w:val="20"/>
              </w:rPr>
            </w:pPr>
            <w:r>
              <w:rPr>
                <w:spacing w:val="-2"/>
                <w:sz w:val="20"/>
              </w:rPr>
              <w:t xml:space="preserve">Cycle </w:t>
            </w:r>
            <w:proofErr w:type="spellStart"/>
            <w:r>
              <w:rPr>
                <w:spacing w:val="-2"/>
                <w:sz w:val="20"/>
              </w:rPr>
              <w:t>phosphamid</w:t>
            </w:r>
            <w:proofErr w:type="spellEnd"/>
            <w:r>
              <w:rPr>
                <w:spacing w:val="-2"/>
                <w:sz w:val="20"/>
              </w:rPr>
              <w:t xml:space="preserve"> </w:t>
            </w:r>
            <w:r>
              <w:rPr>
                <w:spacing w:val="-6"/>
                <w:sz w:val="20"/>
              </w:rPr>
              <w:t>e,</w:t>
            </w:r>
            <w:r>
              <w:rPr>
                <w:spacing w:val="-2"/>
                <w:sz w:val="20"/>
              </w:rPr>
              <w:t xml:space="preserve"> ifosfamide/ HPLC-</w:t>
            </w:r>
          </w:p>
          <w:p w14:paraId="35E0D23F" w14:textId="77777777" w:rsidR="00F823DD" w:rsidRDefault="00D11C53">
            <w:pPr>
              <w:pStyle w:val="TableParagraph"/>
              <w:spacing w:before="1" w:line="214" w:lineRule="exact"/>
              <w:ind w:left="190"/>
              <w:rPr>
                <w:sz w:val="20"/>
              </w:rPr>
            </w:pPr>
            <w:r>
              <w:rPr>
                <w:spacing w:val="-4"/>
                <w:sz w:val="20"/>
              </w:rPr>
              <w:t>MS/MS</w:t>
            </w:r>
          </w:p>
        </w:tc>
        <w:tc>
          <w:tcPr>
            <w:tcW w:w="620" w:type="dxa"/>
          </w:tcPr>
          <w:p w14:paraId="0CEE9973" w14:textId="77777777" w:rsidR="00F823DD" w:rsidRDefault="00D11C53">
            <w:pPr>
              <w:pStyle w:val="TableParagraph"/>
              <w:spacing w:before="17" w:line="276" w:lineRule="auto"/>
              <w:ind w:left="125" w:right="111"/>
              <w:rPr>
                <w:sz w:val="20"/>
              </w:rPr>
            </w:pPr>
            <w:r>
              <w:rPr>
                <w:spacing w:val="-6"/>
                <w:sz w:val="20"/>
              </w:rPr>
              <w:t>Hu</w:t>
            </w:r>
            <w:r>
              <w:rPr>
                <w:sz w:val="20"/>
              </w:rPr>
              <w:t xml:space="preserve"> </w:t>
            </w:r>
            <w:r>
              <w:rPr>
                <w:spacing w:val="-4"/>
                <w:sz w:val="20"/>
              </w:rPr>
              <w:t>man</w:t>
            </w:r>
            <w:r>
              <w:rPr>
                <w:sz w:val="20"/>
              </w:rPr>
              <w:t xml:space="preserve"> </w:t>
            </w:r>
            <w:proofErr w:type="spellStart"/>
            <w:r>
              <w:rPr>
                <w:spacing w:val="-4"/>
                <w:sz w:val="20"/>
              </w:rPr>
              <w:t>plas</w:t>
            </w:r>
            <w:proofErr w:type="spellEnd"/>
            <w:r>
              <w:rPr>
                <w:sz w:val="20"/>
              </w:rPr>
              <w:t xml:space="preserve"> </w:t>
            </w:r>
            <w:r>
              <w:rPr>
                <w:spacing w:val="-6"/>
                <w:sz w:val="20"/>
              </w:rPr>
              <w:t>ma</w:t>
            </w:r>
          </w:p>
        </w:tc>
        <w:tc>
          <w:tcPr>
            <w:tcW w:w="1531" w:type="dxa"/>
          </w:tcPr>
          <w:p w14:paraId="38818D18" w14:textId="77777777" w:rsidR="00F823DD" w:rsidRDefault="00F823DD">
            <w:pPr>
              <w:pStyle w:val="TableParagraph"/>
              <w:spacing w:before="51"/>
              <w:rPr>
                <w:sz w:val="20"/>
              </w:rPr>
            </w:pPr>
          </w:p>
          <w:p w14:paraId="5D0EB406" w14:textId="77777777" w:rsidR="00F823DD" w:rsidRDefault="00D11C53">
            <w:pPr>
              <w:pStyle w:val="TableParagraph"/>
              <w:spacing w:line="276" w:lineRule="auto"/>
              <w:ind w:left="117" w:right="308"/>
              <w:rPr>
                <w:sz w:val="20"/>
              </w:rPr>
            </w:pPr>
            <w:r>
              <w:rPr>
                <w:spacing w:val="-2"/>
                <w:sz w:val="20"/>
              </w:rPr>
              <w:t>Distilled water: Acetonitrile (30:70)</w:t>
            </w:r>
          </w:p>
        </w:tc>
        <w:tc>
          <w:tcPr>
            <w:tcW w:w="836" w:type="dxa"/>
          </w:tcPr>
          <w:p w14:paraId="181D3003" w14:textId="77777777" w:rsidR="00F823DD" w:rsidRPr="00A045D4" w:rsidRDefault="00D11C53">
            <w:pPr>
              <w:pStyle w:val="TableParagraph"/>
              <w:spacing w:before="17"/>
              <w:ind w:left="108"/>
              <w:rPr>
                <w:sz w:val="20"/>
                <w:lang w:val="pt-BR"/>
              </w:rPr>
            </w:pPr>
            <w:r w:rsidRPr="00A045D4">
              <w:rPr>
                <w:spacing w:val="-5"/>
                <w:sz w:val="20"/>
                <w:lang w:val="pt-BR"/>
              </w:rPr>
              <w:t>C18</w:t>
            </w:r>
          </w:p>
          <w:p w14:paraId="32C790CC" w14:textId="77777777" w:rsidR="00F823DD" w:rsidRPr="00A045D4" w:rsidRDefault="00D11C53">
            <w:pPr>
              <w:pStyle w:val="TableParagraph"/>
              <w:spacing w:before="34" w:line="276" w:lineRule="auto"/>
              <w:ind w:left="108" w:right="202"/>
              <w:rPr>
                <w:sz w:val="20"/>
                <w:lang w:val="pt-BR"/>
              </w:rPr>
            </w:pPr>
            <w:r w:rsidRPr="00A045D4">
              <w:rPr>
                <w:spacing w:val="-4"/>
                <w:sz w:val="20"/>
                <w:lang w:val="pt-BR"/>
              </w:rPr>
              <w:t>colum</w:t>
            </w:r>
            <w:r w:rsidRPr="00A045D4">
              <w:rPr>
                <w:sz w:val="20"/>
                <w:lang w:val="pt-BR"/>
              </w:rPr>
              <w:t xml:space="preserve"> </w:t>
            </w:r>
            <w:r w:rsidRPr="00A045D4">
              <w:rPr>
                <w:spacing w:val="-10"/>
                <w:sz w:val="20"/>
                <w:lang w:val="pt-BR"/>
              </w:rPr>
              <w:t>n</w:t>
            </w:r>
            <w:r w:rsidRPr="00A045D4">
              <w:rPr>
                <w:spacing w:val="40"/>
                <w:sz w:val="20"/>
                <w:lang w:val="pt-BR"/>
              </w:rPr>
              <w:t xml:space="preserve"> </w:t>
            </w:r>
            <w:r w:rsidRPr="00A045D4">
              <w:rPr>
                <w:spacing w:val="-4"/>
                <w:sz w:val="20"/>
                <w:lang w:val="pt-BR"/>
              </w:rPr>
              <w:t>(150</w:t>
            </w:r>
          </w:p>
          <w:p w14:paraId="2D0AB44F" w14:textId="77777777" w:rsidR="00F823DD" w:rsidRPr="00A045D4" w:rsidRDefault="00D11C53">
            <w:pPr>
              <w:pStyle w:val="TableParagraph"/>
              <w:spacing w:line="278" w:lineRule="auto"/>
              <w:ind w:left="108"/>
              <w:rPr>
                <w:sz w:val="20"/>
                <w:lang w:val="pt-BR"/>
              </w:rPr>
            </w:pPr>
            <w:r w:rsidRPr="00A045D4">
              <w:rPr>
                <w:sz w:val="20"/>
                <w:lang w:val="pt-BR"/>
              </w:rPr>
              <w:t>mm</w:t>
            </w:r>
            <w:r w:rsidRPr="00A045D4">
              <w:rPr>
                <w:spacing w:val="106"/>
                <w:sz w:val="20"/>
                <w:lang w:val="pt-BR"/>
              </w:rPr>
              <w:t xml:space="preserve"> </w:t>
            </w:r>
            <w:r w:rsidRPr="00A045D4">
              <w:rPr>
                <w:sz w:val="20"/>
                <w:lang w:val="pt-BR"/>
              </w:rPr>
              <w:t xml:space="preserve">x </w:t>
            </w:r>
            <w:r w:rsidRPr="00A045D4">
              <w:rPr>
                <w:spacing w:val="-4"/>
                <w:sz w:val="20"/>
                <w:lang w:val="pt-BR"/>
              </w:rPr>
              <w:t>4.6</w:t>
            </w:r>
          </w:p>
          <w:p w14:paraId="0EB3F825" w14:textId="77777777" w:rsidR="00F823DD" w:rsidRDefault="00D11C53">
            <w:pPr>
              <w:pStyle w:val="TableParagraph"/>
              <w:spacing w:line="230" w:lineRule="exact"/>
              <w:ind w:left="108"/>
              <w:rPr>
                <w:sz w:val="20"/>
              </w:rPr>
            </w:pPr>
            <w:r>
              <w:rPr>
                <w:spacing w:val="-5"/>
                <w:sz w:val="20"/>
              </w:rPr>
              <w:t>mm,</w:t>
            </w:r>
          </w:p>
          <w:p w14:paraId="294354D2" w14:textId="77777777" w:rsidR="00F823DD" w:rsidRDefault="00D11C53">
            <w:pPr>
              <w:pStyle w:val="TableParagraph"/>
              <w:spacing w:before="37" w:line="214" w:lineRule="exact"/>
              <w:ind w:left="108"/>
              <w:rPr>
                <w:sz w:val="20"/>
              </w:rPr>
            </w:pPr>
            <w:r>
              <w:rPr>
                <w:spacing w:val="-5"/>
                <w:sz w:val="20"/>
              </w:rPr>
              <w:t>5µ)</w:t>
            </w:r>
          </w:p>
        </w:tc>
        <w:tc>
          <w:tcPr>
            <w:tcW w:w="890" w:type="dxa"/>
          </w:tcPr>
          <w:p w14:paraId="1719CAAB" w14:textId="77777777" w:rsidR="00F823DD" w:rsidRDefault="00D11C53">
            <w:pPr>
              <w:pStyle w:val="TableParagraph"/>
              <w:spacing w:before="17" w:line="276" w:lineRule="auto"/>
              <w:ind w:left="107" w:right="166"/>
              <w:rPr>
                <w:sz w:val="20"/>
              </w:rPr>
            </w:pPr>
            <w:r>
              <w:rPr>
                <w:spacing w:val="-2"/>
                <w:sz w:val="20"/>
              </w:rPr>
              <w:t xml:space="preserve">Triple quadra </w:t>
            </w:r>
            <w:r>
              <w:rPr>
                <w:spacing w:val="-4"/>
                <w:sz w:val="20"/>
              </w:rPr>
              <w:t>pole</w:t>
            </w:r>
          </w:p>
        </w:tc>
        <w:tc>
          <w:tcPr>
            <w:tcW w:w="1190" w:type="dxa"/>
          </w:tcPr>
          <w:p w14:paraId="5380B572" w14:textId="77777777" w:rsidR="00F823DD" w:rsidRDefault="00D11C53">
            <w:pPr>
              <w:pStyle w:val="TableParagraph"/>
              <w:spacing w:before="17"/>
              <w:ind w:left="129"/>
              <w:rPr>
                <w:sz w:val="20"/>
              </w:rPr>
            </w:pPr>
            <w:r>
              <w:rPr>
                <w:spacing w:val="-2"/>
                <w:sz w:val="20"/>
              </w:rPr>
              <w:t>2.7,16.3,10</w:t>
            </w:r>
          </w:p>
          <w:p w14:paraId="0BBDC084" w14:textId="77777777" w:rsidR="00F823DD" w:rsidRDefault="00D11C53">
            <w:pPr>
              <w:pStyle w:val="TableParagraph"/>
              <w:spacing w:before="34"/>
              <w:ind w:left="129"/>
              <w:rPr>
                <w:sz w:val="20"/>
              </w:rPr>
            </w:pPr>
            <w:r>
              <w:rPr>
                <w:spacing w:val="-2"/>
                <w:sz w:val="20"/>
              </w:rPr>
              <w:t>.7,10.9</w:t>
            </w:r>
          </w:p>
        </w:tc>
        <w:tc>
          <w:tcPr>
            <w:tcW w:w="683" w:type="dxa"/>
          </w:tcPr>
          <w:p w14:paraId="098F433A" w14:textId="77777777" w:rsidR="00F823DD" w:rsidRDefault="00D11C53">
            <w:pPr>
              <w:pStyle w:val="TableParagraph"/>
              <w:spacing w:before="17"/>
              <w:ind w:left="118"/>
              <w:rPr>
                <w:sz w:val="20"/>
              </w:rPr>
            </w:pPr>
            <w:r>
              <w:rPr>
                <w:spacing w:val="-4"/>
                <w:sz w:val="20"/>
              </w:rPr>
              <w:t>1000</w:t>
            </w:r>
          </w:p>
        </w:tc>
        <w:tc>
          <w:tcPr>
            <w:tcW w:w="848" w:type="dxa"/>
          </w:tcPr>
          <w:p w14:paraId="5812AF2F" w14:textId="77777777" w:rsidR="00F823DD" w:rsidRDefault="00F823DD">
            <w:pPr>
              <w:pStyle w:val="TableParagraph"/>
              <w:spacing w:before="2"/>
              <w:rPr>
                <w:sz w:val="3"/>
              </w:rPr>
            </w:pPr>
          </w:p>
          <w:p w14:paraId="5FD770DE" w14:textId="77777777" w:rsidR="00F823DD" w:rsidRDefault="00D11C53">
            <w:pPr>
              <w:pStyle w:val="TableParagraph"/>
              <w:ind w:left="184"/>
              <w:rPr>
                <w:sz w:val="20"/>
              </w:rPr>
            </w:pPr>
            <w:r>
              <w:rPr>
                <w:noProof/>
                <w:sz w:val="20"/>
              </w:rPr>
              <w:drawing>
                <wp:inline distT="0" distB="0" distL="0" distR="0" wp14:anchorId="7969BAA4" wp14:editId="682A2900">
                  <wp:extent cx="234453" cy="274415"/>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73" cstate="print"/>
                          <a:stretch>
                            <a:fillRect/>
                          </a:stretch>
                        </pic:blipFill>
                        <pic:spPr>
                          <a:xfrm>
                            <a:off x="0" y="0"/>
                            <a:ext cx="234453" cy="274415"/>
                          </a:xfrm>
                          <a:prstGeom prst="rect">
                            <a:avLst/>
                          </a:prstGeom>
                        </pic:spPr>
                      </pic:pic>
                    </a:graphicData>
                  </a:graphic>
                </wp:inline>
              </w:drawing>
            </w:r>
          </w:p>
        </w:tc>
        <w:tc>
          <w:tcPr>
            <w:tcW w:w="955" w:type="dxa"/>
          </w:tcPr>
          <w:p w14:paraId="6711E9D6" w14:textId="77777777" w:rsidR="00F823DD" w:rsidRPr="00A045D4" w:rsidRDefault="00D11C53">
            <w:pPr>
              <w:pStyle w:val="TableParagraph"/>
              <w:spacing w:before="17"/>
              <w:ind w:left="140"/>
              <w:rPr>
                <w:sz w:val="20"/>
                <w:lang w:val="nb-NO"/>
              </w:rPr>
            </w:pPr>
            <w:r w:rsidRPr="00A045D4">
              <w:rPr>
                <w:spacing w:val="-2"/>
                <w:sz w:val="20"/>
                <w:lang w:val="nb-NO"/>
              </w:rPr>
              <w:t>2007/Cr</w:t>
            </w:r>
          </w:p>
          <w:p w14:paraId="354493E1" w14:textId="77777777" w:rsidR="00F823DD" w:rsidRPr="00A045D4" w:rsidRDefault="00D11C53">
            <w:pPr>
              <w:pStyle w:val="TableParagraph"/>
              <w:spacing w:before="34" w:line="276" w:lineRule="auto"/>
              <w:ind w:left="140" w:right="216"/>
              <w:rPr>
                <w:sz w:val="20"/>
                <w:lang w:val="nb-NO"/>
              </w:rPr>
            </w:pPr>
            <w:r w:rsidRPr="00A045D4">
              <w:rPr>
                <w:spacing w:val="-2"/>
                <w:sz w:val="20"/>
                <w:lang w:val="nb-NO"/>
              </w:rPr>
              <w:t xml:space="preserve">istina sottani </w:t>
            </w:r>
            <w:r w:rsidRPr="00A045D4">
              <w:rPr>
                <w:sz w:val="20"/>
                <w:lang w:val="nb-NO"/>
              </w:rPr>
              <w:t>et</w:t>
            </w:r>
            <w:r w:rsidRPr="00A045D4">
              <w:rPr>
                <w:spacing w:val="-1"/>
                <w:sz w:val="20"/>
                <w:lang w:val="nb-NO"/>
              </w:rPr>
              <w:t xml:space="preserve"> </w:t>
            </w:r>
            <w:r w:rsidRPr="00A045D4">
              <w:rPr>
                <w:sz w:val="20"/>
                <w:lang w:val="nb-NO"/>
              </w:rPr>
              <w:t>al</w:t>
            </w:r>
          </w:p>
        </w:tc>
      </w:tr>
    </w:tbl>
    <w:p w14:paraId="03AD460E" w14:textId="77777777" w:rsidR="00F823DD" w:rsidRPr="00A045D4" w:rsidRDefault="00F823DD">
      <w:pPr>
        <w:pStyle w:val="Textoindependiente"/>
        <w:rPr>
          <w:sz w:val="20"/>
          <w:lang w:val="nb-NO"/>
        </w:rPr>
      </w:pPr>
    </w:p>
    <w:p w14:paraId="29653F6F" w14:textId="77777777" w:rsidR="00F823DD" w:rsidRPr="00A045D4" w:rsidRDefault="00D11C53">
      <w:pPr>
        <w:pStyle w:val="Textoindependiente"/>
        <w:spacing w:before="71"/>
        <w:rPr>
          <w:sz w:val="20"/>
          <w:lang w:val="nb-NO"/>
        </w:rPr>
      </w:pPr>
      <w:r>
        <w:rPr>
          <w:noProof/>
          <w:sz w:val="20"/>
        </w:rPr>
        <mc:AlternateContent>
          <mc:Choice Requires="wps">
            <w:drawing>
              <wp:anchor distT="0" distB="0" distL="0" distR="0" simplePos="0" relativeHeight="487593984" behindDoc="1" locked="0" layoutInCell="1" allowOverlap="1" wp14:anchorId="3473D5EB" wp14:editId="5AE267F2">
                <wp:simplePos x="0" y="0"/>
                <wp:positionH relativeFrom="page">
                  <wp:posOffset>836980</wp:posOffset>
                </wp:positionH>
                <wp:positionV relativeFrom="paragraph">
                  <wp:posOffset>209281</wp:posOffset>
                </wp:positionV>
                <wp:extent cx="6090920" cy="635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0920" cy="6350"/>
                        </a:xfrm>
                        <a:custGeom>
                          <a:avLst/>
                          <a:gdLst/>
                          <a:ahLst/>
                          <a:cxnLst/>
                          <a:rect l="l" t="t" r="r" b="b"/>
                          <a:pathLst>
                            <a:path w="6090920" h="6350">
                              <a:moveTo>
                                <a:pt x="6090869" y="0"/>
                              </a:moveTo>
                              <a:lnTo>
                                <a:pt x="6090869" y="0"/>
                              </a:lnTo>
                              <a:lnTo>
                                <a:pt x="0" y="0"/>
                              </a:lnTo>
                              <a:lnTo>
                                <a:pt x="0" y="6096"/>
                              </a:lnTo>
                              <a:lnTo>
                                <a:pt x="6090869" y="6096"/>
                              </a:lnTo>
                              <a:lnTo>
                                <a:pt x="6090869" y="0"/>
                              </a:lnTo>
                              <a:close/>
                            </a:path>
                          </a:pathLst>
                        </a:custGeom>
                        <a:solidFill>
                          <a:srgbClr val="539E39"/>
                        </a:solidFill>
                      </wps:spPr>
                      <wps:bodyPr wrap="square" lIns="0" tIns="0" rIns="0" bIns="0" rtlCol="0">
                        <a:prstTxWarp prst="textNoShape">
                          <a:avLst/>
                        </a:prstTxWarp>
                        <a:noAutofit/>
                      </wps:bodyPr>
                    </wps:wsp>
                  </a:graphicData>
                </a:graphic>
              </wp:anchor>
            </w:drawing>
          </mc:Choice>
          <mc:Fallback>
            <w:pict>
              <v:shape w14:anchorId="6BC54863" id="Graphic 99" o:spid="_x0000_s1026" style="position:absolute;margin-left:65.9pt;margin-top:16.5pt;width:479.6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0909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" path="m6090869,r,l,,,6096r6090869,l6090869,xe" fillcolor="#539e39" stroked="f">
                <v:path arrowok="t"/>
                <w10:wrap type="topAndBottom" anchorx="page"/>
              </v:shape>
            </w:pict>
          </mc:Fallback>
        </mc:AlternateContent>
      </w:r>
    </w:p>
    <w:p w14:paraId="2C3F4F94" w14:textId="77777777" w:rsidR="00F823DD" w:rsidRPr="00A045D4" w:rsidRDefault="00F823DD">
      <w:pPr>
        <w:pStyle w:val="Textoindependiente"/>
        <w:spacing w:before="6"/>
        <w:rPr>
          <w:sz w:val="14"/>
          <w:lang w:val="nb-NO"/>
        </w:rPr>
      </w:pPr>
    </w:p>
    <w:p w14:paraId="13DCBAD5" w14:textId="77777777" w:rsidR="00F823DD" w:rsidRPr="00A045D4" w:rsidRDefault="00F823DD">
      <w:pPr>
        <w:pStyle w:val="Textoindependiente"/>
        <w:rPr>
          <w:sz w:val="14"/>
          <w:lang w:val="nb-NO"/>
        </w:rPr>
        <w:sectPr w:rsidR="00F823DD" w:rsidRPr="00A045D4">
          <w:headerReference w:type="even" r:id="rId76"/>
          <w:headerReference w:type="default" r:id="rId77"/>
          <w:headerReference w:type="first" r:id="rId78"/>
          <w:pgSz w:w="12240" w:h="15840"/>
          <w:pgMar w:top="1240" w:right="1080" w:bottom="280" w:left="1080" w:header="1020" w:footer="0" w:gutter="0"/>
          <w:pgNumType w:start="469"/>
          <w:cols w:space="720"/>
        </w:sectPr>
      </w:pPr>
    </w:p>
    <w:p w14:paraId="15F83D98" w14:textId="77777777" w:rsidR="00F823DD" w:rsidRDefault="00D11C53">
      <w:pPr>
        <w:pStyle w:val="Ttulo1"/>
      </w:pPr>
      <w:proofErr w:type="spellStart"/>
      <w:r>
        <w:t>Greeness</w:t>
      </w:r>
      <w:proofErr w:type="spellEnd"/>
      <w:r>
        <w:rPr>
          <w:spacing w:val="-7"/>
        </w:rPr>
        <w:t xml:space="preserve"> </w:t>
      </w:r>
      <w:r>
        <w:rPr>
          <w:spacing w:val="-2"/>
        </w:rPr>
        <w:t>Profile</w:t>
      </w:r>
    </w:p>
    <w:p w14:paraId="6F5FBD3E" w14:textId="77777777" w:rsidR="00F823DD" w:rsidRDefault="00F823DD">
      <w:pPr>
        <w:pStyle w:val="Textoindependiente"/>
        <w:spacing w:before="21"/>
        <w:rPr>
          <w:b/>
        </w:rPr>
      </w:pPr>
    </w:p>
    <w:p w14:paraId="46EBE93C" w14:textId="77777777" w:rsidR="00F823DD" w:rsidRDefault="00D11C53">
      <w:pPr>
        <w:pStyle w:val="Textoindependiente"/>
        <w:spacing w:line="276" w:lineRule="auto"/>
        <w:ind w:left="360" w:firstLine="288"/>
        <w:jc w:val="both"/>
      </w:pPr>
      <w:r>
        <w:t>Green Analytical Chemistry focuses on developing analytical methods that are safer</w:t>
      </w:r>
      <w:r>
        <w:rPr>
          <w:spacing w:val="40"/>
        </w:rPr>
        <w:t xml:space="preserve"> </w:t>
      </w:r>
      <w:r>
        <w:t>and environmentally friendly by minimizing or eliminating the use of hazardous reagents, solvents, and techniques throughout the</w:t>
      </w:r>
      <w:r>
        <w:rPr>
          <w:spacing w:val="40"/>
        </w:rPr>
        <w:t xml:space="preserve"> </w:t>
      </w:r>
      <w:r>
        <w:t>analysis process, including pre-treatment, determination, and preparation stages. The greenness</w:t>
      </w:r>
      <w:r>
        <w:rPr>
          <w:spacing w:val="-2"/>
        </w:rPr>
        <w:t xml:space="preserve"> </w:t>
      </w:r>
      <w:r>
        <w:t>profile</w:t>
      </w:r>
      <w:r>
        <w:rPr>
          <w:spacing w:val="-3"/>
        </w:rPr>
        <w:t xml:space="preserve"> </w:t>
      </w:r>
      <w:r>
        <w:t>of</w:t>
      </w:r>
      <w:r>
        <w:rPr>
          <w:spacing w:val="-2"/>
        </w:rPr>
        <w:t xml:space="preserve"> </w:t>
      </w:r>
      <w:r>
        <w:t>a</w:t>
      </w:r>
      <w:r>
        <w:rPr>
          <w:spacing w:val="-4"/>
        </w:rPr>
        <w:t xml:space="preserve"> </w:t>
      </w:r>
      <w:r>
        <w:t>method</w:t>
      </w:r>
      <w:r>
        <w:rPr>
          <w:spacing w:val="-4"/>
        </w:rPr>
        <w:t xml:space="preserve"> </w:t>
      </w:r>
      <w:r>
        <w:t>is</w:t>
      </w:r>
      <w:r>
        <w:rPr>
          <w:spacing w:val="-3"/>
        </w:rPr>
        <w:t xml:space="preserve"> </w:t>
      </w:r>
      <w:r>
        <w:t>a</w:t>
      </w:r>
      <w:r>
        <w:rPr>
          <w:spacing w:val="-3"/>
        </w:rPr>
        <w:t xml:space="preserve"> </w:t>
      </w:r>
      <w:r>
        <w:t>measure</w:t>
      </w:r>
      <w:r>
        <w:rPr>
          <w:spacing w:val="-3"/>
        </w:rPr>
        <w:t xml:space="preserve"> </w:t>
      </w:r>
      <w:r>
        <w:t>of</w:t>
      </w:r>
      <w:r>
        <w:rPr>
          <w:spacing w:val="-3"/>
        </w:rPr>
        <w:t xml:space="preserve"> </w:t>
      </w:r>
      <w:r>
        <w:t>its environmental</w:t>
      </w:r>
      <w:r>
        <w:rPr>
          <w:spacing w:val="-8"/>
        </w:rPr>
        <w:t xml:space="preserve"> </w:t>
      </w:r>
      <w:r>
        <w:t>friendliness,</w:t>
      </w:r>
      <w:r>
        <w:rPr>
          <w:spacing w:val="-8"/>
        </w:rPr>
        <w:t xml:space="preserve"> </w:t>
      </w:r>
      <w:r>
        <w:t>assessed</w:t>
      </w:r>
      <w:r>
        <w:rPr>
          <w:spacing w:val="-10"/>
        </w:rPr>
        <w:t xml:space="preserve"> </w:t>
      </w:r>
      <w:r>
        <w:t>using</w:t>
      </w:r>
      <w:r>
        <w:rPr>
          <w:spacing w:val="-8"/>
        </w:rPr>
        <w:t xml:space="preserve"> </w:t>
      </w:r>
      <w:r>
        <w:t>tools based on green analytical chemistry principles. Among these tools, the National Environmental Method</w:t>
      </w:r>
      <w:r>
        <w:rPr>
          <w:spacing w:val="25"/>
        </w:rPr>
        <w:t xml:space="preserve"> </w:t>
      </w:r>
      <w:r>
        <w:t>Index</w:t>
      </w:r>
      <w:r>
        <w:rPr>
          <w:spacing w:val="27"/>
        </w:rPr>
        <w:t xml:space="preserve"> </w:t>
      </w:r>
      <w:r>
        <w:t>(NEMI)</w:t>
      </w:r>
      <w:r>
        <w:rPr>
          <w:spacing w:val="25"/>
        </w:rPr>
        <w:t xml:space="preserve"> </w:t>
      </w:r>
      <w:r>
        <w:t>stands</w:t>
      </w:r>
      <w:r>
        <w:rPr>
          <w:spacing w:val="27"/>
        </w:rPr>
        <w:t xml:space="preserve"> </w:t>
      </w:r>
      <w:r>
        <w:t>out</w:t>
      </w:r>
      <w:r>
        <w:rPr>
          <w:spacing w:val="25"/>
        </w:rPr>
        <w:t xml:space="preserve"> </w:t>
      </w:r>
      <w:r>
        <w:t>as</w:t>
      </w:r>
      <w:r>
        <w:rPr>
          <w:spacing w:val="27"/>
        </w:rPr>
        <w:t xml:space="preserve"> </w:t>
      </w:r>
      <w:r>
        <w:t>one</w:t>
      </w:r>
      <w:r>
        <w:rPr>
          <w:spacing w:val="25"/>
        </w:rPr>
        <w:t xml:space="preserve"> </w:t>
      </w:r>
      <w:r>
        <w:t>of</w:t>
      </w:r>
      <w:r>
        <w:rPr>
          <w:spacing w:val="27"/>
        </w:rPr>
        <w:t xml:space="preserve"> </w:t>
      </w:r>
      <w:r>
        <w:rPr>
          <w:spacing w:val="-5"/>
        </w:rPr>
        <w:t>the</w:t>
      </w:r>
    </w:p>
    <w:p w14:paraId="635F8A6C" w14:textId="77777777" w:rsidR="00F823DD" w:rsidRDefault="00D11C53">
      <w:pPr>
        <w:pStyle w:val="Textoindependiente"/>
        <w:spacing w:before="101" w:line="276" w:lineRule="auto"/>
        <w:ind w:left="246" w:right="353"/>
        <w:jc w:val="both"/>
      </w:pPr>
      <w:r>
        <w:br w:type="column"/>
      </w:r>
      <w:r>
        <w:t>earliest and simplest approaches for evaluating the environmental impact of analytical procedures. NEMI employs a visual representation - a circular diagram divided into four quadrants—each addressing a specific criterion: bio-accumulative and toxic compounds (PBT), hazardous substances, persistence, and waste prevention (</w:t>
      </w:r>
      <w:hyperlink w:anchor="_bookmark6" w:history="1">
        <w:r>
          <w:rPr>
            <w:color w:val="0000FF"/>
          </w:rPr>
          <w:t>Figure 4</w:t>
        </w:r>
      </w:hyperlink>
      <w:r>
        <w:t>). A quadrant turns green when the corresponding criterion is met. Otherwise, it remains blank, providing an at-a-glance summary of the method's compliance with green chemistry principles [</w:t>
      </w:r>
      <w:hyperlink w:anchor="_bookmark49" w:history="1">
        <w:r>
          <w:rPr>
            <w:color w:val="0000FF"/>
          </w:rPr>
          <w:t>44</w:t>
        </w:r>
      </w:hyperlink>
      <w:r>
        <w:t>-</w:t>
      </w:r>
      <w:hyperlink w:anchor="_bookmark50" w:history="1">
        <w:r>
          <w:rPr>
            <w:color w:val="0000FF"/>
          </w:rPr>
          <w:t>47</w:t>
        </w:r>
      </w:hyperlink>
      <w:r>
        <w:t xml:space="preserve">]. The criteria for NEMI’s </w:t>
      </w:r>
      <w:proofErr w:type="gramStart"/>
      <w:r>
        <w:t>evaluation</w:t>
      </w:r>
      <w:r>
        <w:rPr>
          <w:spacing w:val="56"/>
        </w:rPr>
        <w:t xml:space="preserve">  </w:t>
      </w:r>
      <w:r>
        <w:t>are</w:t>
      </w:r>
      <w:proofErr w:type="gramEnd"/>
      <w:r>
        <w:rPr>
          <w:spacing w:val="56"/>
        </w:rPr>
        <w:t xml:space="preserve">  </w:t>
      </w:r>
      <w:proofErr w:type="gramStart"/>
      <w:r>
        <w:t>stringent</w:t>
      </w:r>
      <w:r>
        <w:rPr>
          <w:spacing w:val="57"/>
        </w:rPr>
        <w:t xml:space="preserve">  </w:t>
      </w:r>
      <w:r>
        <w:t>yet</w:t>
      </w:r>
      <w:proofErr w:type="gramEnd"/>
      <w:r>
        <w:rPr>
          <w:spacing w:val="56"/>
        </w:rPr>
        <w:t xml:space="preserve">  </w:t>
      </w:r>
      <w:r>
        <w:t>practical.</w:t>
      </w:r>
      <w:r>
        <w:rPr>
          <w:spacing w:val="56"/>
        </w:rPr>
        <w:t xml:space="preserve">  </w:t>
      </w:r>
      <w:r>
        <w:rPr>
          <w:spacing w:val="-5"/>
        </w:rPr>
        <w:t>It</w:t>
      </w:r>
    </w:p>
    <w:p w14:paraId="634E3317" w14:textId="77777777" w:rsidR="00F823DD" w:rsidRDefault="00F823DD">
      <w:pPr>
        <w:pStyle w:val="Textoindependiente"/>
        <w:spacing w:line="276" w:lineRule="auto"/>
        <w:jc w:val="both"/>
        <w:sectPr w:rsidR="00F823DD">
          <w:type w:val="continuous"/>
          <w:pgSz w:w="12240" w:h="15840"/>
          <w:pgMar w:top="1240" w:right="1080" w:bottom="280" w:left="1080" w:header="1020" w:footer="0" w:gutter="0"/>
          <w:cols w:num="2" w:space="720" w:equalWidth="0">
            <w:col w:w="4899" w:space="40"/>
            <w:col w:w="5141"/>
          </w:cols>
        </w:sectPr>
      </w:pPr>
    </w:p>
    <w:p w14:paraId="4A0ADBBC" w14:textId="77777777" w:rsidR="00F823DD" w:rsidRDefault="00D11C53">
      <w:pPr>
        <w:pStyle w:val="Textoindependiente"/>
        <w:spacing w:before="140" w:line="276" w:lineRule="auto"/>
        <w:ind w:left="360"/>
        <w:jc w:val="both"/>
      </w:pPr>
      <w:r>
        <w:lastRenderedPageBreak/>
        <w:t>requires that chemicals and reagents used in a method should avoid toxic, bio-accumulative, and persistent substances listed in the U.S. Environmental Protection Agency’s (EPA) Toxic Release Inventory (TRI) or Resource Conservation and Recovery (RCR) lists. The pH of reagents should fall between 2 and 12 to minimize corrosive risks, and waste generation per analysis should not exceed 50 grams. This structured assessment ensures that only methods with minimal environmental and health risks are considered green. However, while NEMI is easy to use and provides immediate visual feedback, its simplicity is also its limitation. The tool offers only qualitative results (either green or blank), without</w:t>
      </w:r>
      <w:r>
        <w:rPr>
          <w:spacing w:val="40"/>
        </w:rPr>
        <w:t xml:space="preserve"> </w:t>
      </w:r>
      <w:r>
        <w:t>detailing the specific sources of environmental threats, which reduces its precision compared</w:t>
      </w:r>
      <w:r>
        <w:rPr>
          <w:spacing w:val="40"/>
        </w:rPr>
        <w:t xml:space="preserve"> </w:t>
      </w:r>
      <w:r>
        <w:t>to newer tools. Despite these limitations, NEMI provides a valuable starting point for assessing analytical methods' greenness, encouraging researchers to consider environmental impacts during the method development stage. The application of NEMI in various studies has shown that substituting hazardous chemicals with greener</w:t>
      </w:r>
      <w:r>
        <w:rPr>
          <w:spacing w:val="-1"/>
        </w:rPr>
        <w:t xml:space="preserve"> </w:t>
      </w:r>
      <w:r>
        <w:t>alternatives</w:t>
      </w:r>
      <w:r>
        <w:rPr>
          <w:spacing w:val="-2"/>
        </w:rPr>
        <w:t xml:space="preserve"> </w:t>
      </w:r>
      <w:r>
        <w:t>significantly</w:t>
      </w:r>
      <w:r>
        <w:rPr>
          <w:spacing w:val="-2"/>
        </w:rPr>
        <w:t xml:space="preserve"> </w:t>
      </w:r>
      <w:r>
        <w:t>enhances the environmental friendliness of analytical procedures [</w:t>
      </w:r>
      <w:hyperlink w:anchor="_bookmark51" w:history="1">
        <w:r>
          <w:rPr>
            <w:color w:val="0000FF"/>
          </w:rPr>
          <w:t>48</w:t>
        </w:r>
      </w:hyperlink>
      <w:r>
        <w:t>]. For example, when applied to methods for determining gemcitabine hydrochloride, NEMI demonstrated the positive impact of using safer solvents on the overall greenness profile. The greenness assessment using NEMI suggested that among the HPLC methods [</w:t>
      </w:r>
      <w:hyperlink w:anchor="_bookmark21" w:history="1">
        <w:r>
          <w:rPr>
            <w:color w:val="0000FF"/>
          </w:rPr>
          <w:t>15</w:t>
        </w:r>
      </w:hyperlink>
      <w:r>
        <w:t>], 7 method was 75 % and the remaining</w:t>
      </w:r>
      <w:r>
        <w:rPr>
          <w:spacing w:val="-3"/>
        </w:rPr>
        <w:t xml:space="preserve"> </w:t>
      </w:r>
      <w:r>
        <w:t>8</w:t>
      </w:r>
      <w:r>
        <w:rPr>
          <w:spacing w:val="-5"/>
        </w:rPr>
        <w:t xml:space="preserve"> </w:t>
      </w:r>
      <w:r>
        <w:t>methods</w:t>
      </w:r>
      <w:r>
        <w:rPr>
          <w:spacing w:val="-3"/>
        </w:rPr>
        <w:t xml:space="preserve"> </w:t>
      </w:r>
      <w:r>
        <w:t>were</w:t>
      </w:r>
      <w:r>
        <w:rPr>
          <w:spacing w:val="-4"/>
        </w:rPr>
        <w:t xml:space="preserve"> </w:t>
      </w:r>
      <w:r>
        <w:t>50</w:t>
      </w:r>
      <w:r>
        <w:rPr>
          <w:spacing w:val="-4"/>
        </w:rPr>
        <w:t xml:space="preserve"> </w:t>
      </w:r>
      <w:r>
        <w:t>%.</w:t>
      </w:r>
      <w:r>
        <w:rPr>
          <w:spacing w:val="-5"/>
        </w:rPr>
        <w:t xml:space="preserve"> </w:t>
      </w:r>
      <w:r>
        <w:t>The</w:t>
      </w:r>
      <w:r>
        <w:rPr>
          <w:spacing w:val="-4"/>
        </w:rPr>
        <w:t xml:space="preserve"> </w:t>
      </w:r>
      <w:r>
        <w:t>greenness profile of the bioanalytical methods [</w:t>
      </w:r>
      <w:hyperlink w:anchor="_bookmark19" w:history="1">
        <w:r>
          <w:rPr>
            <w:color w:val="0000FF"/>
          </w:rPr>
          <w:t>13</w:t>
        </w:r>
      </w:hyperlink>
      <w:r>
        <w:t>] were 75 % for 9 methods and 50 % for 4 methods. HPTLC methods reported a 100 % greenness profile among all the other analytical</w:t>
      </w:r>
      <w:r>
        <w:rPr>
          <w:spacing w:val="40"/>
        </w:rPr>
        <w:t xml:space="preserve"> </w:t>
      </w:r>
      <w:r>
        <w:t>techniques. Subsequently, the replacement of toxic solvents like acetonitrile with ethanol or water could be more ecological to make the existing</w:t>
      </w:r>
      <w:r>
        <w:rPr>
          <w:spacing w:val="71"/>
        </w:rPr>
        <w:t xml:space="preserve"> </w:t>
      </w:r>
      <w:r>
        <w:t>analytical</w:t>
      </w:r>
      <w:r>
        <w:rPr>
          <w:spacing w:val="70"/>
        </w:rPr>
        <w:t xml:space="preserve"> </w:t>
      </w:r>
      <w:r>
        <w:t>methods</w:t>
      </w:r>
      <w:r>
        <w:rPr>
          <w:spacing w:val="72"/>
        </w:rPr>
        <w:t xml:space="preserve"> </w:t>
      </w:r>
      <w:r>
        <w:t>more</w:t>
      </w:r>
      <w:r>
        <w:rPr>
          <w:spacing w:val="71"/>
        </w:rPr>
        <w:t xml:space="preserve"> </w:t>
      </w:r>
      <w:r>
        <w:rPr>
          <w:spacing w:val="-2"/>
        </w:rPr>
        <w:t>sustainable</w:t>
      </w:r>
    </w:p>
    <w:p w14:paraId="1D9CA818" w14:textId="77777777" w:rsidR="00F823DD" w:rsidRDefault="00D11C53">
      <w:pPr>
        <w:pStyle w:val="Textoindependiente"/>
        <w:spacing w:before="140" w:line="276" w:lineRule="auto"/>
        <w:ind w:left="245" w:right="352"/>
        <w:jc w:val="both"/>
      </w:pPr>
      <w:r>
        <w:br w:type="column"/>
      </w:r>
      <w:r>
        <w:t>meeting the requirement of SDG12 [</w:t>
      </w:r>
      <w:hyperlink w:anchor="_bookmark52" w:history="1">
        <w:r>
          <w:rPr>
            <w:color w:val="0000FF"/>
          </w:rPr>
          <w:t>49</w:t>
        </w:r>
      </w:hyperlink>
      <w:r>
        <w:t>]. By promoting waste reduction and the use of non- toxic substances, NEMI continues to play a crucial role in advancing green analytical chemistry and fostering sustainable practices in laboratories worldwide.</w:t>
      </w:r>
    </w:p>
    <w:p w14:paraId="1DE970AB" w14:textId="77777777" w:rsidR="00F823DD" w:rsidRDefault="00D11C53">
      <w:pPr>
        <w:pStyle w:val="Textoindependiente"/>
        <w:spacing w:before="2"/>
        <w:rPr>
          <w:sz w:val="18"/>
        </w:rPr>
      </w:pPr>
      <w:r>
        <w:rPr>
          <w:noProof/>
          <w:sz w:val="18"/>
        </w:rPr>
        <w:drawing>
          <wp:anchor distT="0" distB="0" distL="0" distR="0" simplePos="0" relativeHeight="487594496" behindDoc="1" locked="0" layoutInCell="1" allowOverlap="1" wp14:anchorId="3ABA8502" wp14:editId="208D6C41">
            <wp:simplePos x="0" y="0"/>
            <wp:positionH relativeFrom="page">
              <wp:posOffset>4803775</wp:posOffset>
            </wp:positionH>
            <wp:positionV relativeFrom="paragraph">
              <wp:posOffset>150845</wp:posOffset>
            </wp:positionV>
            <wp:extent cx="1223058" cy="1187767"/>
            <wp:effectExtent l="0" t="0" r="0" b="0"/>
            <wp:wrapTopAndBottom/>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79" cstate="print"/>
                    <a:stretch>
                      <a:fillRect/>
                    </a:stretch>
                  </pic:blipFill>
                  <pic:spPr>
                    <a:xfrm>
                      <a:off x="0" y="0"/>
                      <a:ext cx="1223058" cy="1187767"/>
                    </a:xfrm>
                    <a:prstGeom prst="rect">
                      <a:avLst/>
                    </a:prstGeom>
                  </pic:spPr>
                </pic:pic>
              </a:graphicData>
            </a:graphic>
          </wp:anchor>
        </w:drawing>
      </w:r>
    </w:p>
    <w:p w14:paraId="1F9422B2" w14:textId="77777777" w:rsidR="00F823DD" w:rsidRDefault="00F823DD">
      <w:pPr>
        <w:pStyle w:val="Textoindependiente"/>
        <w:spacing w:before="36"/>
      </w:pPr>
    </w:p>
    <w:p w14:paraId="1103C096" w14:textId="77777777" w:rsidR="00F823DD" w:rsidRDefault="00D11C53">
      <w:pPr>
        <w:spacing w:line="278" w:lineRule="auto"/>
        <w:ind w:left="1626" w:right="353" w:hanging="1037"/>
        <w:rPr>
          <w:sz w:val="20"/>
        </w:rPr>
      </w:pPr>
      <w:bookmarkStart w:id="7" w:name="_bookmark6"/>
      <w:bookmarkEnd w:id="7"/>
      <w:r>
        <w:rPr>
          <w:b/>
          <w:sz w:val="20"/>
        </w:rPr>
        <w:t>Figure</w:t>
      </w:r>
      <w:r>
        <w:rPr>
          <w:b/>
          <w:spacing w:val="-7"/>
          <w:sz w:val="20"/>
        </w:rPr>
        <w:t xml:space="preserve"> </w:t>
      </w:r>
      <w:r>
        <w:rPr>
          <w:b/>
          <w:sz w:val="20"/>
        </w:rPr>
        <w:t>4.</w:t>
      </w:r>
      <w:r>
        <w:rPr>
          <w:b/>
          <w:spacing w:val="-10"/>
          <w:sz w:val="20"/>
        </w:rPr>
        <w:t xml:space="preserve"> </w:t>
      </w:r>
      <w:r>
        <w:rPr>
          <w:sz w:val="20"/>
        </w:rPr>
        <w:t>Greenness</w:t>
      </w:r>
      <w:r>
        <w:rPr>
          <w:spacing w:val="-9"/>
          <w:sz w:val="20"/>
        </w:rPr>
        <w:t xml:space="preserve"> </w:t>
      </w:r>
      <w:r>
        <w:rPr>
          <w:sz w:val="20"/>
        </w:rPr>
        <w:t>assessment</w:t>
      </w:r>
      <w:r>
        <w:rPr>
          <w:spacing w:val="-10"/>
          <w:sz w:val="20"/>
        </w:rPr>
        <w:t xml:space="preserve"> </w:t>
      </w:r>
      <w:r>
        <w:rPr>
          <w:sz w:val="20"/>
        </w:rPr>
        <w:t>of</w:t>
      </w:r>
      <w:r>
        <w:rPr>
          <w:spacing w:val="-10"/>
          <w:sz w:val="20"/>
        </w:rPr>
        <w:t xml:space="preserve"> </w:t>
      </w:r>
      <w:r>
        <w:rPr>
          <w:sz w:val="20"/>
        </w:rPr>
        <w:t>analytical methods using NEMI</w:t>
      </w:r>
    </w:p>
    <w:p w14:paraId="57FFFDA0" w14:textId="77777777" w:rsidR="00F823DD" w:rsidRDefault="00F823DD">
      <w:pPr>
        <w:pStyle w:val="Textoindependiente"/>
        <w:spacing w:before="4"/>
        <w:rPr>
          <w:sz w:val="20"/>
        </w:rPr>
      </w:pPr>
    </w:p>
    <w:p w14:paraId="12B1D9BD" w14:textId="77777777" w:rsidR="00F823DD" w:rsidRDefault="00D11C53">
      <w:pPr>
        <w:pStyle w:val="Ttulo1"/>
        <w:spacing w:before="0"/>
        <w:ind w:left="245"/>
      </w:pPr>
      <w:r>
        <w:rPr>
          <w:spacing w:val="-2"/>
        </w:rPr>
        <w:t>Conclusion</w:t>
      </w:r>
    </w:p>
    <w:p w14:paraId="4BFAEFBE" w14:textId="77777777" w:rsidR="00F823DD" w:rsidRDefault="00F823DD">
      <w:pPr>
        <w:pStyle w:val="Textoindependiente"/>
        <w:spacing w:before="22"/>
        <w:rPr>
          <w:b/>
        </w:rPr>
      </w:pPr>
    </w:p>
    <w:p w14:paraId="74CC1BD2" w14:textId="77777777" w:rsidR="00F823DD" w:rsidRDefault="00D11C53">
      <w:pPr>
        <w:pStyle w:val="Textoindependiente"/>
        <w:spacing w:line="276" w:lineRule="auto"/>
        <w:ind w:left="245" w:right="353" w:firstLine="288"/>
        <w:jc w:val="both"/>
      </w:pPr>
      <w:r>
        <w:t>Current review presents the analytical methods available for the estimation of gemcitabine encompass a wide range of techniques, including HPLC, UPLC, UV- spectroscopy, HPTLC, NMR-spectroscopy, and bioanalytical methods. This review comprehensively examines these techniques from the time of the drug's approval to the present, highlighting their applications and advancements. Notably, HPLC-MS methods are increasingly surpassing traditional HPLC for analyzing</w:t>
      </w:r>
      <w:r>
        <w:rPr>
          <w:spacing w:val="-1"/>
        </w:rPr>
        <w:t xml:space="preserve"> </w:t>
      </w:r>
      <w:r>
        <w:t>gemcitabine</w:t>
      </w:r>
      <w:r>
        <w:rPr>
          <w:spacing w:val="-2"/>
        </w:rPr>
        <w:t xml:space="preserve"> </w:t>
      </w:r>
      <w:r>
        <w:t>in</w:t>
      </w:r>
      <w:r>
        <w:rPr>
          <w:spacing w:val="-2"/>
        </w:rPr>
        <w:t xml:space="preserve"> </w:t>
      </w:r>
      <w:r>
        <w:t>biological</w:t>
      </w:r>
      <w:r>
        <w:rPr>
          <w:spacing w:val="-2"/>
        </w:rPr>
        <w:t xml:space="preserve"> </w:t>
      </w:r>
      <w:r>
        <w:t>samples</w:t>
      </w:r>
      <w:r>
        <w:rPr>
          <w:spacing w:val="-1"/>
        </w:rPr>
        <w:t xml:space="preserve"> </w:t>
      </w:r>
      <w:r>
        <w:t xml:space="preserve">due to their superior sensitivity and specificity. The review also identifies gaps, particularly in the limited availability of GC, NMR, and UPLC methods for drug quantification, suggesting an area for future exploration. Emphasis will likely be placed on environmentally friendly approaches, including the use of green solvents and techniques such as solid-phase extraction, liquid-phase extraction, and matrix solid-phase dispersion. A substantial emphasis to examine the greenness profile by NEMI, which indicated 50 % green for 90% of the methods. Likewise, </w:t>
      </w:r>
      <w:proofErr w:type="gramStart"/>
      <w:r>
        <w:t>the</w:t>
      </w:r>
      <w:r>
        <w:rPr>
          <w:spacing w:val="36"/>
        </w:rPr>
        <w:t xml:space="preserve">  </w:t>
      </w:r>
      <w:r>
        <w:t>concepts</w:t>
      </w:r>
      <w:proofErr w:type="gramEnd"/>
      <w:r>
        <w:rPr>
          <w:spacing w:val="38"/>
        </w:rPr>
        <w:t xml:space="preserve">  </w:t>
      </w:r>
      <w:proofErr w:type="gramStart"/>
      <w:r>
        <w:t>of</w:t>
      </w:r>
      <w:r>
        <w:rPr>
          <w:spacing w:val="36"/>
        </w:rPr>
        <w:t xml:space="preserve">  </w:t>
      </w:r>
      <w:r>
        <w:t>'</w:t>
      </w:r>
      <w:proofErr w:type="gramEnd"/>
      <w:r>
        <w:t>blueness</w:t>
      </w:r>
      <w:proofErr w:type="gramStart"/>
      <w:r>
        <w:t>'</w:t>
      </w:r>
      <w:r>
        <w:rPr>
          <w:spacing w:val="37"/>
        </w:rPr>
        <w:t xml:space="preserve">  </w:t>
      </w:r>
      <w:r>
        <w:t>and</w:t>
      </w:r>
      <w:proofErr w:type="gramEnd"/>
      <w:r>
        <w:rPr>
          <w:spacing w:val="35"/>
        </w:rPr>
        <w:t xml:space="preserve">  </w:t>
      </w:r>
      <w:r>
        <w:rPr>
          <w:spacing w:val="-2"/>
        </w:rPr>
        <w:t>'whiteness'</w:t>
      </w:r>
    </w:p>
    <w:p w14:paraId="55543249" w14:textId="77777777" w:rsidR="00F823DD" w:rsidRDefault="00F823DD">
      <w:pPr>
        <w:pStyle w:val="Textoindependiente"/>
        <w:spacing w:line="276" w:lineRule="auto"/>
        <w:jc w:val="both"/>
        <w:sectPr w:rsidR="00F823DD">
          <w:pgSz w:w="12240" w:h="15840"/>
          <w:pgMar w:top="1340" w:right="1080" w:bottom="280" w:left="1080" w:header="1020" w:footer="0" w:gutter="0"/>
          <w:cols w:num="2" w:space="720" w:equalWidth="0">
            <w:col w:w="4900" w:space="40"/>
            <w:col w:w="5140"/>
          </w:cols>
        </w:sectPr>
      </w:pPr>
    </w:p>
    <w:p w14:paraId="1A1A030C" w14:textId="77777777" w:rsidR="00F823DD" w:rsidRDefault="00F823DD">
      <w:pPr>
        <w:pStyle w:val="Textoindependiente"/>
        <w:spacing w:before="7"/>
        <w:rPr>
          <w:sz w:val="6"/>
        </w:rPr>
      </w:pPr>
    </w:p>
    <w:p w14:paraId="72F3A5BE" w14:textId="77777777" w:rsidR="00F823DD" w:rsidRDefault="00D11C53">
      <w:pPr>
        <w:pStyle w:val="Textoindependiente"/>
        <w:spacing w:line="20" w:lineRule="exact"/>
        <w:ind w:left="360"/>
        <w:rPr>
          <w:sz w:val="2"/>
        </w:rPr>
      </w:pPr>
      <w:r>
        <w:rPr>
          <w:noProof/>
          <w:sz w:val="2"/>
        </w:rPr>
        <mc:AlternateContent>
          <mc:Choice Requires="wpg">
            <w:drawing>
              <wp:inline distT="0" distB="0" distL="0" distR="0" wp14:anchorId="6C7EBAE0" wp14:editId="54D4053B">
                <wp:extent cx="5975350" cy="41275"/>
                <wp:effectExtent l="19050" t="9525" r="15875" b="15875"/>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41275"/>
                          <a:chOff x="0" y="0"/>
                          <a:chExt cx="5975350" cy="41275"/>
                        </a:xfrm>
                      </wpg:grpSpPr>
                      <wps:wsp>
                        <wps:cNvPr id="103" name="Graphic 102"/>
                        <wps:cNvSpPr/>
                        <wps:spPr>
                          <a:xfrm>
                            <a:off x="15875" y="15875"/>
                            <a:ext cx="5943600" cy="9525"/>
                          </a:xfrm>
                          <a:custGeom>
                            <a:avLst/>
                            <a:gdLst/>
                            <a:ahLst/>
                            <a:cxnLst/>
                            <a:rect l="l" t="t" r="r" b="b"/>
                            <a:pathLst>
                              <a:path w="5943600" h="9525">
                                <a:moveTo>
                                  <a:pt x="0" y="9525"/>
                                </a:moveTo>
                                <a:lnTo>
                                  <a:pt x="5943600" y="0"/>
                                </a:lnTo>
                              </a:path>
                            </a:pathLst>
                          </a:custGeom>
                          <a:ln w="31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3E0963" id="Group 101" o:spid="_x0000_s1026" style="width:470.5pt;height:3.25pt;mso-position-horizontal-relative:char;mso-position-vertical-relative:line" coordsize="5975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">
                <v:shape id="Graphic 102" o:spid="_x0000_s1027" style="position:absolute;left:158;top:158;width:59436;height:96;visibility:visible;mso-wrap-style:square;v-text-anchor:top"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" path="m,9525l5943600,e" filled="f" strokeweight="2.5pt">
                  <v:path arrowok="t"/>
                </v:shape>
                <w10:anchorlock/>
              </v:group>
            </w:pict>
          </mc:Fallback>
        </mc:AlternateContent>
      </w:r>
    </w:p>
    <w:p w14:paraId="082A67AF" w14:textId="77777777" w:rsidR="00F823DD" w:rsidRDefault="00F823DD">
      <w:pPr>
        <w:pStyle w:val="Textoindependiente"/>
        <w:spacing w:before="11"/>
        <w:rPr>
          <w:sz w:val="5"/>
        </w:rPr>
      </w:pPr>
    </w:p>
    <w:p w14:paraId="40B6E650" w14:textId="77777777" w:rsidR="001C74A5" w:rsidRDefault="001C74A5">
      <w:pPr>
        <w:pStyle w:val="Textoindependiente"/>
        <w:spacing w:before="77" w:line="276" w:lineRule="auto"/>
        <w:ind w:left="360"/>
        <w:jc w:val="both"/>
      </w:pPr>
    </w:p>
    <w:p w14:paraId="4D7D9600" w14:textId="3B081914" w:rsidR="00F823DD" w:rsidRDefault="00D11C53">
      <w:pPr>
        <w:pStyle w:val="Textoindependiente"/>
        <w:spacing w:before="77" w:line="276" w:lineRule="auto"/>
        <w:ind w:left="360"/>
        <w:jc w:val="both"/>
      </w:pPr>
      <w:r>
        <w:t>assessment using the recently introduced Blue Applicability Grade Index (BAGI) and Red- Green-Blue 12 (RGB 12) algorithms can be incorporated. Overall, this review provides a comprehensive overview of the current status</w:t>
      </w:r>
      <w:r>
        <w:rPr>
          <w:spacing w:val="40"/>
        </w:rPr>
        <w:t xml:space="preserve"> </w:t>
      </w:r>
      <w:r>
        <w:t>of analytical techniques for gemcitabine determination, serving as a valuable resource for advancing eco-friendly and efficient</w:t>
      </w:r>
      <w:r>
        <w:rPr>
          <w:spacing w:val="40"/>
        </w:rPr>
        <w:t xml:space="preserve"> </w:t>
      </w:r>
      <w:r>
        <w:t xml:space="preserve">methods in pharmaceutical and biomedical research. Thus, future research and development efforts by experienced specialists and researchers are anticipated to focus on creating novel methods for gemcitabine </w:t>
      </w:r>
      <w:r>
        <w:rPr>
          <w:spacing w:val="-2"/>
        </w:rPr>
        <w:t>estimation.</w:t>
      </w:r>
    </w:p>
    <w:p w14:paraId="2C734F7D" w14:textId="77777777" w:rsidR="00F823DD" w:rsidRDefault="00F823DD">
      <w:pPr>
        <w:pStyle w:val="Textoindependiente"/>
        <w:spacing w:before="21"/>
      </w:pPr>
    </w:p>
    <w:p w14:paraId="40458101" w14:textId="77777777" w:rsidR="00F823DD" w:rsidRDefault="00D11C53">
      <w:pPr>
        <w:pStyle w:val="Ttulo1"/>
        <w:spacing w:before="241"/>
        <w:ind w:left="245"/>
      </w:pPr>
      <w:r>
        <w:rPr>
          <w:spacing w:val="-2"/>
        </w:rPr>
        <w:t>References</w:t>
      </w:r>
    </w:p>
    <w:p w14:paraId="4572C97F" w14:textId="77777777" w:rsidR="00F823DD" w:rsidRDefault="00F823DD">
      <w:pPr>
        <w:pStyle w:val="Textoindependiente"/>
        <w:spacing w:before="19"/>
        <w:rPr>
          <w:b/>
        </w:rPr>
      </w:pPr>
    </w:p>
    <w:p w14:paraId="1FAB4E54" w14:textId="77777777" w:rsidR="001C74A5" w:rsidRDefault="00D11C53">
      <w:pPr>
        <w:spacing w:line="276" w:lineRule="auto"/>
        <w:ind w:left="245" w:right="353"/>
        <w:jc w:val="both"/>
      </w:pPr>
      <w:bookmarkStart w:id="8" w:name="_bookmark7"/>
      <w:bookmarkStart w:id="9" w:name="_bookmark8"/>
      <w:bookmarkEnd w:id="8"/>
      <w:bookmarkEnd w:id="9"/>
      <w:r w:rsidRPr="007F5C38">
        <w:t xml:space="preserve">[1]. </w:t>
      </w:r>
      <w:r w:rsidR="003F7AED" w:rsidRPr="007F5C38">
        <w:t xml:space="preserve">National Cancer Institute. (2006). *Gemcitabine hydrochloride*. </w:t>
      </w:r>
    </w:p>
    <w:p w14:paraId="3FB87DA1" w14:textId="77777777" w:rsidR="001C74A5" w:rsidRDefault="001C74A5">
      <w:pPr>
        <w:spacing w:line="276" w:lineRule="auto"/>
        <w:ind w:left="245" w:right="353"/>
        <w:jc w:val="both"/>
      </w:pPr>
    </w:p>
    <w:p w14:paraId="5FA8E793" w14:textId="09E8B6C6" w:rsidR="00F823DD" w:rsidRPr="007F5C38" w:rsidRDefault="003F7AED">
      <w:pPr>
        <w:spacing w:line="276" w:lineRule="auto"/>
        <w:ind w:left="245" w:right="353"/>
        <w:jc w:val="both"/>
      </w:pPr>
      <w:r w:rsidRPr="007F5C38">
        <w:t>https://www.cancer.gov/about-cancer/treatment/drugs/gemcitabine-hydrochloride</w:t>
      </w:r>
    </w:p>
    <w:p w14:paraId="6DC8D574" w14:textId="0D7B33A1" w:rsidR="00F823DD" w:rsidRPr="007F5C38" w:rsidRDefault="00D11C53">
      <w:pPr>
        <w:pStyle w:val="Textoindependiente"/>
        <w:spacing w:before="1" w:line="276" w:lineRule="auto"/>
        <w:ind w:left="245" w:right="353"/>
        <w:jc w:val="both"/>
      </w:pPr>
      <w:r w:rsidRPr="007F5C38">
        <w:t>[2].</w:t>
      </w:r>
      <w:r w:rsidRPr="007F5C38">
        <w:rPr>
          <w:spacing w:val="-7"/>
        </w:rPr>
        <w:t xml:space="preserve"> </w:t>
      </w:r>
      <w:r w:rsidR="003F7AED" w:rsidRPr="007F5C38">
        <w:t xml:space="preserve">Mohammadi, M. D., Abdullah, H. Y., </w:t>
      </w:r>
      <w:proofErr w:type="spellStart"/>
      <w:r w:rsidR="003F7AED" w:rsidRPr="007F5C38">
        <w:t>Kalamse</w:t>
      </w:r>
      <w:proofErr w:type="spellEnd"/>
      <w:r w:rsidR="003F7AED" w:rsidRPr="007F5C38">
        <w:t>, V., &amp; Chaudhari, A. (2022). Interaction of Fluorouracil drug with boron nitride nanotube, Al doped boron nitride nanotube and BC2N nanotube. Computational and Theoretical Chemistry, 1212(17), 113699. https://doi.org/10.1016/j.comptc.2022.113699</w:t>
      </w:r>
      <w:r w:rsidR="00A045D4" w:rsidRPr="007F5C38">
        <w:rPr>
          <w:spacing w:val="-2"/>
        </w:rPr>
        <w:t xml:space="preserve"> https://doi.org/10.1016/j.comptc.2022.113699</w:t>
      </w:r>
    </w:p>
    <w:p w14:paraId="4CB1C84A" w14:textId="1D28D85E" w:rsidR="00F823DD" w:rsidRPr="007F5C38" w:rsidRDefault="00D11C53">
      <w:pPr>
        <w:spacing w:line="276" w:lineRule="auto"/>
        <w:ind w:left="245" w:right="353"/>
        <w:jc w:val="both"/>
      </w:pPr>
      <w:bookmarkStart w:id="10" w:name="_bookmark9"/>
      <w:bookmarkEnd w:id="10"/>
      <w:r w:rsidRPr="007F5C38">
        <w:t xml:space="preserve">[3]. </w:t>
      </w:r>
      <w:r w:rsidR="003F7AED" w:rsidRPr="007F5C38">
        <w:t>National Center for Biotechnology Information. (2005). Gemcitabine. PubChem, National Library of Medicine, National Institutes of Health. https://pubchem.ncbi.nlm.nih.gov/compound/60750</w:t>
      </w:r>
    </w:p>
    <w:p w14:paraId="75B00933" w14:textId="77777777" w:rsidR="001C74A5" w:rsidRDefault="00D11C53">
      <w:pPr>
        <w:pStyle w:val="Textoindependiente"/>
        <w:spacing w:before="1" w:line="276" w:lineRule="auto"/>
        <w:ind w:left="245" w:right="352"/>
        <w:jc w:val="both"/>
        <w:rPr>
          <w:i/>
        </w:rPr>
      </w:pPr>
      <w:bookmarkStart w:id="11" w:name="_bookmark10"/>
      <w:bookmarkEnd w:id="11"/>
      <w:r w:rsidRPr="007F5C38">
        <w:t xml:space="preserve">[4]. a) </w:t>
      </w:r>
      <w:proofErr w:type="spellStart"/>
      <w:r w:rsidRPr="007F5C38">
        <w:t>Alahira</w:t>
      </w:r>
      <w:proofErr w:type="spellEnd"/>
      <w:r w:rsidRPr="007F5C38">
        <w:t xml:space="preserve"> D., </w:t>
      </w:r>
      <w:proofErr w:type="spellStart"/>
      <w:r w:rsidRPr="007F5C38">
        <w:t>Shinggu</w:t>
      </w:r>
      <w:proofErr w:type="spellEnd"/>
      <w:r w:rsidRPr="007F5C38">
        <w:t xml:space="preserve"> J.P., Bako B. Quantum chemical and molecular docking studies of luteolin and </w:t>
      </w:r>
      <w:proofErr w:type="spellStart"/>
      <w:r w:rsidRPr="007F5C38">
        <w:t>naringerin</w:t>
      </w:r>
      <w:proofErr w:type="spellEnd"/>
      <w:r w:rsidRPr="007F5C38">
        <w:t xml:space="preserve"> found in </w:t>
      </w:r>
      <w:proofErr w:type="spellStart"/>
      <w:r w:rsidRPr="007F5C38">
        <w:t>tigernut</w:t>
      </w:r>
      <w:proofErr w:type="spellEnd"/>
      <w:r w:rsidRPr="007F5C38">
        <w:t xml:space="preserve">: A study of their anti-cancer properties. </w:t>
      </w:r>
      <w:r w:rsidRPr="007F5C38">
        <w:rPr>
          <w:i/>
        </w:rPr>
        <w:t xml:space="preserve">Journal of Medicinal and </w:t>
      </w:r>
    </w:p>
    <w:p w14:paraId="154A0ECA" w14:textId="77777777" w:rsidR="001C74A5" w:rsidRDefault="001C74A5">
      <w:pPr>
        <w:pStyle w:val="Textoindependiente"/>
        <w:spacing w:before="1" w:line="276" w:lineRule="auto"/>
        <w:ind w:left="245" w:right="352"/>
        <w:jc w:val="both"/>
        <w:rPr>
          <w:i/>
        </w:rPr>
      </w:pPr>
    </w:p>
    <w:p w14:paraId="5B5D902E" w14:textId="7D5DDF3C" w:rsidR="00F823DD" w:rsidRPr="007F5C38" w:rsidRDefault="00D11C53">
      <w:pPr>
        <w:pStyle w:val="Textoindependiente"/>
        <w:spacing w:before="1" w:line="276" w:lineRule="auto"/>
        <w:ind w:left="245" w:right="352"/>
        <w:jc w:val="both"/>
      </w:pPr>
      <w:r w:rsidRPr="007F5C38">
        <w:rPr>
          <w:i/>
        </w:rPr>
        <w:t>Nanomaterials Chemistry</w:t>
      </w:r>
      <w:r w:rsidRPr="007F5C38">
        <w:t xml:space="preserve">, 2024, </w:t>
      </w:r>
      <w:r w:rsidRPr="007F5C38">
        <w:rPr>
          <w:b/>
        </w:rPr>
        <w:t>6</w:t>
      </w:r>
      <w:r w:rsidRPr="007F5C38">
        <w:t>:64</w:t>
      </w:r>
      <w:r w:rsidRPr="007F5C38">
        <w:rPr>
          <w:spacing w:val="-4"/>
        </w:rPr>
        <w:t xml:space="preserve"> </w:t>
      </w:r>
      <w:r w:rsidRPr="007F5C38">
        <w:t>[</w:t>
      </w:r>
      <w:proofErr w:type="spellStart"/>
      <w:r w:rsidRPr="007F5C38">
        <w:fldChar w:fldCharType="begin"/>
      </w:r>
      <w:r w:rsidRPr="007F5C38">
        <w:instrText xml:space="preserve"> HYPERLINK "https://doi.org/10.48309/jmnc.2024.1.6" \h </w:instrText>
      </w:r>
      <w:r w:rsidRPr="007F5C38">
        <w:fldChar w:fldCharType="separate"/>
      </w:r>
      <w:r w:rsidRPr="007F5C38">
        <w:rPr>
          <w:color w:val="0000FF"/>
        </w:rPr>
        <w:t>Crossref</w:t>
      </w:r>
      <w:proofErr w:type="spellEnd"/>
      <w:r w:rsidRPr="007F5C38">
        <w:rPr>
          <w:color w:val="0000FF"/>
        </w:rPr>
        <w:fldChar w:fldCharType="end"/>
      </w:r>
      <w:r w:rsidRPr="007F5C38">
        <w:t>],</w:t>
      </w:r>
      <w:r w:rsidRPr="007F5C38">
        <w:rPr>
          <w:spacing w:val="-5"/>
        </w:rPr>
        <w:t xml:space="preserve"> </w:t>
      </w:r>
      <w:r w:rsidRPr="007F5C38">
        <w:t>[</w:t>
      </w:r>
      <w:hyperlink r:id="rId80">
        <w:r w:rsidRPr="007F5C38">
          <w:rPr>
            <w:color w:val="0000FF"/>
          </w:rPr>
          <w:t>Google</w:t>
        </w:r>
        <w:r w:rsidRPr="007F5C38">
          <w:rPr>
            <w:color w:val="0000FF"/>
            <w:spacing w:val="-5"/>
          </w:rPr>
          <w:t xml:space="preserve"> </w:t>
        </w:r>
        <w:r w:rsidRPr="007F5C38">
          <w:rPr>
            <w:color w:val="0000FF"/>
          </w:rPr>
          <w:t>Scholar</w:t>
        </w:r>
      </w:hyperlink>
      <w:r w:rsidRPr="007F5C38">
        <w:t>],</w:t>
      </w:r>
      <w:r w:rsidRPr="007F5C38">
        <w:rPr>
          <w:spacing w:val="-5"/>
        </w:rPr>
        <w:t xml:space="preserve"> </w:t>
      </w:r>
      <w:r w:rsidRPr="007F5C38">
        <w:t>[</w:t>
      </w:r>
      <w:hyperlink r:id="rId81">
        <w:r w:rsidRPr="007F5C38">
          <w:rPr>
            <w:color w:val="0000FF"/>
          </w:rPr>
          <w:t>Publisher</w:t>
        </w:r>
      </w:hyperlink>
      <w:r w:rsidRPr="007F5C38">
        <w:t>];</w:t>
      </w:r>
      <w:r w:rsidRPr="007F5C38">
        <w:rPr>
          <w:spacing w:val="-5"/>
        </w:rPr>
        <w:t xml:space="preserve"> </w:t>
      </w:r>
      <w:r w:rsidRPr="007F5C38">
        <w:t xml:space="preserve">b) Plunkett W., Huang P., Xu Y.Z., Heinemann V., Grunewald R., Gandhi V. Gemcitabine: </w:t>
      </w:r>
      <w:r w:rsidRPr="007F5C38">
        <w:rPr>
          <w:sz w:val="24"/>
        </w:rPr>
        <w:t>Meta</w:t>
      </w:r>
      <w:r w:rsidRPr="007F5C38">
        <w:t xml:space="preserve">bolism, mechanisms of action, and self- potentiation. </w:t>
      </w:r>
      <w:r w:rsidRPr="007F5C38">
        <w:rPr>
          <w:i/>
        </w:rPr>
        <w:t xml:space="preserve">Seminars in </w:t>
      </w:r>
      <w:r w:rsidRPr="007F5C38">
        <w:rPr>
          <w:i/>
          <w:sz w:val="24"/>
        </w:rPr>
        <w:t>Onc</w:t>
      </w:r>
      <w:r w:rsidRPr="007F5C38">
        <w:rPr>
          <w:i/>
        </w:rPr>
        <w:t>ology</w:t>
      </w:r>
      <w:r w:rsidRPr="007F5C38">
        <w:rPr>
          <w:sz w:val="24"/>
        </w:rPr>
        <w:t xml:space="preserve">, </w:t>
      </w:r>
      <w:r w:rsidRPr="007F5C38">
        <w:t>1995</w:t>
      </w:r>
      <w:r w:rsidRPr="007F5C38">
        <w:rPr>
          <w:sz w:val="24"/>
        </w:rPr>
        <w:t xml:space="preserve">, </w:t>
      </w:r>
      <w:r w:rsidRPr="007F5C38">
        <w:rPr>
          <w:b/>
        </w:rPr>
        <w:t xml:space="preserve">3 </w:t>
      </w:r>
      <w:r w:rsidRPr="007F5C38">
        <w:t>[</w:t>
      </w:r>
      <w:hyperlink r:id="rId82">
        <w:r w:rsidRPr="007F5C38">
          <w:rPr>
            <w:color w:val="0000FF"/>
          </w:rPr>
          <w:t>Google Scholar</w:t>
        </w:r>
      </w:hyperlink>
      <w:r w:rsidRPr="007F5C38">
        <w:t>], [</w:t>
      </w:r>
      <w:hyperlink r:id="rId83">
        <w:r w:rsidRPr="007F5C38">
          <w:rPr>
            <w:color w:val="0000FF"/>
            <w:sz w:val="24"/>
          </w:rPr>
          <w:t>Publisher</w:t>
        </w:r>
      </w:hyperlink>
      <w:r w:rsidRPr="007F5C38">
        <w:t>]</w:t>
      </w:r>
    </w:p>
    <w:p w14:paraId="52D10819" w14:textId="5F6394CC" w:rsidR="00F823DD" w:rsidRPr="007F5C38" w:rsidRDefault="00D11C53" w:rsidP="00A045D4">
      <w:pPr>
        <w:pStyle w:val="Textoindependiente"/>
        <w:spacing w:line="273" w:lineRule="auto"/>
        <w:ind w:left="245" w:right="355"/>
        <w:jc w:val="both"/>
      </w:pPr>
      <w:bookmarkStart w:id="12" w:name="_bookmark11"/>
      <w:bookmarkEnd w:id="12"/>
      <w:r w:rsidRPr="007F5C38">
        <w:t xml:space="preserve">[5]. </w:t>
      </w:r>
      <w:r w:rsidR="003F7AED" w:rsidRPr="007F5C38">
        <w:rPr>
          <w:lang w:val="nb-NO"/>
        </w:rPr>
        <w:t xml:space="preserve">Kaur, T., Kaur, S., &amp; Kaur, P. (2017). </w:t>
      </w:r>
      <w:r w:rsidR="003F7AED" w:rsidRPr="007F5C38">
        <w:t>Development and validation of UV-spectrophotometric methods for determination of gemcitabine hydrochloride in bulk and polymeric nanoparticles. International Journal of Applied Pharmaceutics, 9(5), 60-65. https://doi.org/10.22159/ijap.2017v9i5.19726</w:t>
      </w:r>
    </w:p>
    <w:p w14:paraId="383084AB" w14:textId="0EDF69E7" w:rsidR="00F823DD" w:rsidRPr="007F5C38" w:rsidRDefault="00D11C53">
      <w:pPr>
        <w:pStyle w:val="Textoindependiente"/>
        <w:tabs>
          <w:tab w:val="left" w:pos="2219"/>
          <w:tab w:val="left" w:pos="3169"/>
          <w:tab w:val="left" w:pos="4714"/>
        </w:tabs>
        <w:spacing w:line="276" w:lineRule="auto"/>
        <w:ind w:left="360"/>
        <w:jc w:val="both"/>
      </w:pPr>
      <w:bookmarkStart w:id="13" w:name="_bookmark12"/>
      <w:bookmarkEnd w:id="13"/>
      <w:r w:rsidRPr="007F5C38">
        <w:t xml:space="preserve">[6]. </w:t>
      </w:r>
      <w:r w:rsidR="003F7AED" w:rsidRPr="007F5C38">
        <w:rPr>
          <w:lang w:val="nb-NO"/>
        </w:rPr>
        <w:t xml:space="preserve">Sarsambi, P. S., Kalyan, K., Raju, S. A., &amp; Danki, L. S. (2011). </w:t>
      </w:r>
      <w:r w:rsidR="003F7AED" w:rsidRPr="007F5C38">
        <w:t>Development and Validation of Spectrophotometric Methods for the estimation of Gemcitabine in Bulk Drug and its Pharmaceutical Formulations. Research Journal of Pharmacy and Technology. https://www.rjptonline.org/AbstractView.aspx?PID=2011-4-6-15</w:t>
      </w:r>
    </w:p>
    <w:p w14:paraId="385E68F1" w14:textId="0755967A" w:rsidR="00F823DD" w:rsidRPr="007F5C38" w:rsidRDefault="00D11C53">
      <w:pPr>
        <w:pStyle w:val="Textoindependiente"/>
        <w:spacing w:line="276" w:lineRule="auto"/>
        <w:ind w:left="360"/>
        <w:jc w:val="both"/>
      </w:pPr>
      <w:bookmarkStart w:id="14" w:name="_bookmark13"/>
      <w:bookmarkEnd w:id="14"/>
      <w:r w:rsidRPr="007F5C38">
        <w:t xml:space="preserve">[7]. </w:t>
      </w:r>
      <w:r w:rsidR="003F7AED" w:rsidRPr="007F5C38">
        <w:t xml:space="preserve">Jahansooz, F., Keyhaniasl, S., Elahi, S., &amp; </w:t>
      </w:r>
      <w:proofErr w:type="spellStart"/>
      <w:r w:rsidR="003F7AED" w:rsidRPr="007F5C38">
        <w:t>Heidaripour</w:t>
      </w:r>
      <w:proofErr w:type="spellEnd"/>
      <w:r w:rsidR="003F7AED" w:rsidRPr="007F5C38">
        <w:t>, A. (2024). Investigation of grape and raisin extracts in induction of apoptosis and necrosis and their genetic expression on cancer stem cells (SH-SY5Y). Journal of Medicinal and Nanomaterials Chemistry, 6(2), 95-105. https://doi.org/10.48309/jmnc.2024.2.1</w:t>
      </w:r>
    </w:p>
    <w:p w14:paraId="18ECB0B5" w14:textId="7EE76ACF" w:rsidR="00F823DD" w:rsidRPr="007F5C38" w:rsidRDefault="00D11C53">
      <w:pPr>
        <w:pStyle w:val="Textoindependiente"/>
        <w:spacing w:line="276" w:lineRule="auto"/>
        <w:ind w:left="360"/>
        <w:jc w:val="both"/>
      </w:pPr>
      <w:bookmarkStart w:id="15" w:name="_bookmark14"/>
      <w:bookmarkEnd w:id="15"/>
      <w:r w:rsidRPr="007F5C38">
        <w:t xml:space="preserve">[8]. </w:t>
      </w:r>
      <w:proofErr w:type="spellStart"/>
      <w:r w:rsidR="003F7AED" w:rsidRPr="007F5C38">
        <w:t>Bapiro</w:t>
      </w:r>
      <w:proofErr w:type="spellEnd"/>
      <w:r w:rsidR="003F7AED" w:rsidRPr="007F5C38">
        <w:t xml:space="preserve">, T. E., Richards, F. M., Goldgraben, M. A., Olive, K. P., Madhu, B., Frese, K. K., Cook, N., </w:t>
      </w:r>
      <w:proofErr w:type="spellStart"/>
      <w:r w:rsidR="003F7AED" w:rsidRPr="007F5C38">
        <w:t>Jacobetz</w:t>
      </w:r>
      <w:proofErr w:type="spellEnd"/>
      <w:r w:rsidR="003F7AED" w:rsidRPr="007F5C38">
        <w:t xml:space="preserve">, M. A., Smith, D.-M., &amp; Tuveson, D. A. (2011). A novel method for quantification of gemcitabine and its metabolites 2′,2′-difluorodeoxyuridine and gemcitabine triphosphate in </w:t>
      </w:r>
      <w:proofErr w:type="spellStart"/>
      <w:r w:rsidR="003F7AED" w:rsidRPr="007F5C38">
        <w:t>tumour</w:t>
      </w:r>
      <w:proofErr w:type="spellEnd"/>
      <w:r w:rsidR="003F7AED" w:rsidRPr="007F5C38">
        <w:t xml:space="preserve"> tissue by LC–MS/MS: comparison with 19F NMR spectroscopy. Cancer Chemotherapy and Pharmacology, 68(5), 1243-1253. https://doi.org/10.1007/s00280-011-1613-0</w:t>
      </w:r>
    </w:p>
    <w:p w14:paraId="4B43CA59" w14:textId="06DA3202" w:rsidR="00F823DD" w:rsidRPr="007F5C38" w:rsidRDefault="00D11C53">
      <w:pPr>
        <w:spacing w:before="1" w:line="276" w:lineRule="auto"/>
        <w:ind w:left="360"/>
        <w:jc w:val="both"/>
      </w:pPr>
      <w:bookmarkStart w:id="16" w:name="_bookmark15"/>
      <w:bookmarkEnd w:id="16"/>
      <w:r w:rsidRPr="007F5C38">
        <w:t xml:space="preserve">[9]. </w:t>
      </w:r>
      <w:r w:rsidR="003F7AED" w:rsidRPr="007F5C38">
        <w:t>Singh, R., Shakya, A. K., Naik, R., &amp; Shalan, N. (2015). Stability-indicating HPLC determination of gemcitabine in pharmaceutical formulations. International Journal of Analytical Chemistry, 2015, 862592 https://doi.org/10.1155/2015/862592</w:t>
      </w:r>
    </w:p>
    <w:p w14:paraId="02B693D3" w14:textId="6A2D1E09" w:rsidR="00F823DD" w:rsidRPr="007F5C38" w:rsidRDefault="00D11C53">
      <w:pPr>
        <w:pStyle w:val="Textoindependiente"/>
        <w:spacing w:line="276" w:lineRule="auto"/>
        <w:ind w:left="360"/>
        <w:jc w:val="both"/>
      </w:pPr>
      <w:bookmarkStart w:id="17" w:name="_bookmark16"/>
      <w:bookmarkEnd w:id="17"/>
      <w:r w:rsidRPr="007F5C38">
        <w:lastRenderedPageBreak/>
        <w:t xml:space="preserve">[10]. </w:t>
      </w:r>
      <w:r w:rsidR="003F7AED" w:rsidRPr="007F5C38">
        <w:t xml:space="preserve">Mishra, S., </w:t>
      </w:r>
      <w:proofErr w:type="spellStart"/>
      <w:r w:rsidR="003F7AED" w:rsidRPr="007F5C38">
        <w:t>Narenderan</w:t>
      </w:r>
      <w:proofErr w:type="spellEnd"/>
      <w:r w:rsidR="003F7AED" w:rsidRPr="007F5C38">
        <w:t xml:space="preserve">, S. T., Babu, B., Mukherjee, K., &amp; </w:t>
      </w:r>
      <w:proofErr w:type="spellStart"/>
      <w:r w:rsidR="003F7AED" w:rsidRPr="007F5C38">
        <w:t>Meyyanathan</w:t>
      </w:r>
      <w:proofErr w:type="spellEnd"/>
      <w:r w:rsidR="003F7AED" w:rsidRPr="007F5C38">
        <w:t>, S. N. (2019). Validated Analytical Method for the Estimation of Gemcitabine from its Pharmaceutical Formulation by RP-HPLC. Research Journal of Pharmacy and Technology, 12(11), 5407-5412. https://doi.org/10.5958/0974-360X.2019.00938.7</w:t>
      </w:r>
    </w:p>
    <w:p w14:paraId="41EA238D" w14:textId="02CE2DA2" w:rsidR="00A045D4" w:rsidRPr="007F5C38" w:rsidRDefault="00D11C53" w:rsidP="00A045D4">
      <w:pPr>
        <w:pStyle w:val="Textoindependiente"/>
        <w:tabs>
          <w:tab w:val="left" w:pos="636"/>
          <w:tab w:val="left" w:pos="1141"/>
          <w:tab w:val="left" w:pos="1387"/>
          <w:tab w:val="left" w:pos="1537"/>
          <w:tab w:val="left" w:pos="2251"/>
          <w:tab w:val="left" w:pos="2915"/>
          <w:tab w:val="left" w:pos="3209"/>
          <w:tab w:val="left" w:pos="3630"/>
          <w:tab w:val="left" w:pos="4251"/>
        </w:tabs>
        <w:spacing w:before="140" w:line="276" w:lineRule="auto"/>
        <w:ind w:left="245" w:right="353"/>
      </w:pPr>
      <w:bookmarkStart w:id="18" w:name="_bookmark17"/>
      <w:bookmarkEnd w:id="18"/>
      <w:r w:rsidRPr="00B35838">
        <w:rPr>
          <w:lang w:val="es-PY"/>
        </w:rPr>
        <w:t>[11].</w:t>
      </w:r>
      <w:r w:rsidRPr="00B35838">
        <w:rPr>
          <w:spacing w:val="34"/>
          <w:lang w:val="es-PY"/>
        </w:rPr>
        <w:t xml:space="preserve"> </w:t>
      </w:r>
      <w:r w:rsidR="003F7AED" w:rsidRPr="007F5C38">
        <w:rPr>
          <w:lang w:val="pt-BR"/>
        </w:rPr>
        <w:t xml:space="preserve">Kumar, K. K., Nagoji, K. E. V., &amp; Nadh, R. V. (2012). </w:t>
      </w:r>
      <w:r w:rsidR="003F7AED" w:rsidRPr="007F5C38">
        <w:t>A validated RP-HPLC method for the estimation of lapatinib in tablet dosage form using gemcitabine hydrochloride as an internal standard. Indian Journal of Pharmaceutical Sciences, 74(6), 580-583. https://doi.org/10.4103/0250-474X.110621</w:t>
      </w:r>
    </w:p>
    <w:p w14:paraId="25F8E705" w14:textId="0CC02747" w:rsidR="00F823DD" w:rsidRPr="007F5C38" w:rsidRDefault="00D11C53" w:rsidP="00A045D4">
      <w:pPr>
        <w:pStyle w:val="Textoindependiente"/>
        <w:tabs>
          <w:tab w:val="left" w:pos="636"/>
          <w:tab w:val="left" w:pos="1141"/>
          <w:tab w:val="left" w:pos="1387"/>
          <w:tab w:val="left" w:pos="1537"/>
          <w:tab w:val="left" w:pos="2251"/>
          <w:tab w:val="left" w:pos="2915"/>
          <w:tab w:val="left" w:pos="3209"/>
          <w:tab w:val="left" w:pos="3630"/>
          <w:tab w:val="left" w:pos="4251"/>
        </w:tabs>
        <w:spacing w:before="140" w:line="276" w:lineRule="auto"/>
        <w:ind w:left="245" w:right="353"/>
      </w:pPr>
      <w:r w:rsidRPr="007F5C38">
        <w:t>[12].</w:t>
      </w:r>
      <w:r w:rsidRPr="007F5C38">
        <w:rPr>
          <w:spacing w:val="54"/>
        </w:rPr>
        <w:t xml:space="preserve"> </w:t>
      </w:r>
      <w:r w:rsidR="003F7AED" w:rsidRPr="007F5C38">
        <w:t xml:space="preserve">Afrin, S., Prachet, P., </w:t>
      </w:r>
      <w:proofErr w:type="spellStart"/>
      <w:r w:rsidR="003F7AED" w:rsidRPr="007F5C38">
        <w:t>Munwar</w:t>
      </w:r>
      <w:proofErr w:type="spellEnd"/>
      <w:r w:rsidR="003F7AED" w:rsidRPr="007F5C38">
        <w:t xml:space="preserve">, S., &amp; </w:t>
      </w:r>
      <w:proofErr w:type="spellStart"/>
      <w:r w:rsidR="003F7AED" w:rsidRPr="007F5C38">
        <w:t>Nadendla</w:t>
      </w:r>
      <w:proofErr w:type="spellEnd"/>
      <w:r w:rsidR="003F7AED" w:rsidRPr="007F5C38">
        <w:t xml:space="preserve">, R.R. (2020). Analytical Method Development and Validation of Gemcitabine in Tablets by HPLC by Different Analytical Techniques. IOSR Journal </w:t>
      </w:r>
      <w:proofErr w:type="gramStart"/>
      <w:r w:rsidR="003F7AED" w:rsidRPr="007F5C38">
        <w:t>Of</w:t>
      </w:r>
      <w:proofErr w:type="gramEnd"/>
      <w:r w:rsidR="003F7AED" w:rsidRPr="007F5C38">
        <w:t xml:space="preserve"> Pharmacy </w:t>
      </w:r>
      <w:proofErr w:type="gramStart"/>
      <w:r w:rsidR="003F7AED" w:rsidRPr="007F5C38">
        <w:t>And</w:t>
      </w:r>
      <w:proofErr w:type="gramEnd"/>
      <w:r w:rsidR="003F7AED" w:rsidRPr="007F5C38">
        <w:t xml:space="preserve"> Biological Sciences. https://doi.org/10.9790/3008-1501012429</w:t>
      </w:r>
    </w:p>
    <w:p w14:paraId="58C371EC" w14:textId="644F5A70" w:rsidR="00F823DD" w:rsidRPr="007F5C38" w:rsidRDefault="00D11C53">
      <w:pPr>
        <w:pStyle w:val="Textoindependiente"/>
        <w:spacing w:before="1" w:line="276" w:lineRule="auto"/>
        <w:ind w:left="245" w:right="354"/>
        <w:jc w:val="both"/>
      </w:pPr>
      <w:bookmarkStart w:id="19" w:name="_bookmark19"/>
      <w:bookmarkEnd w:id="19"/>
      <w:r w:rsidRPr="007F5C38">
        <w:t xml:space="preserve">[13]. </w:t>
      </w:r>
      <w:proofErr w:type="spellStart"/>
      <w:r w:rsidR="003F7AED" w:rsidRPr="007F5C38">
        <w:t>Katare</w:t>
      </w:r>
      <w:proofErr w:type="spellEnd"/>
      <w:r w:rsidR="003F7AED" w:rsidRPr="007F5C38">
        <w:t xml:space="preserve">, K. K., </w:t>
      </w:r>
      <w:proofErr w:type="spellStart"/>
      <w:r w:rsidR="003F7AED" w:rsidRPr="007F5C38">
        <w:t>Ratnakaram</w:t>
      </w:r>
      <w:proofErr w:type="spellEnd"/>
      <w:r w:rsidR="003F7AED" w:rsidRPr="007F5C38">
        <w:t xml:space="preserve">, V. N., &amp; </w:t>
      </w:r>
      <w:proofErr w:type="spellStart"/>
      <w:r w:rsidR="003F7AED" w:rsidRPr="007F5C38">
        <w:t>Nagoji</w:t>
      </w:r>
      <w:proofErr w:type="spellEnd"/>
      <w:r w:rsidR="003F7AED" w:rsidRPr="007F5C38">
        <w:t xml:space="preserve">, K. E. V. (2012). A validated RP-HPLC method for the determination of </w:t>
      </w:r>
      <w:proofErr w:type="spellStart"/>
      <w:r w:rsidR="003F7AED" w:rsidRPr="007F5C38">
        <w:t>bendamustine</w:t>
      </w:r>
      <w:proofErr w:type="spellEnd"/>
      <w:r w:rsidR="003F7AED" w:rsidRPr="007F5C38">
        <w:t xml:space="preserve"> hydrochloride in tablet dosage form using gemcitabine hydrochloride as internal standard. FABAD Journal of Pharmaceutical Sciences, 37, 133-139. http://dergi.fabad.org.tr/pdf/volum37/issue3/133-139.pdf</w:t>
      </w:r>
    </w:p>
    <w:p w14:paraId="5CF65308" w14:textId="0961798A" w:rsidR="00F823DD" w:rsidRPr="007F5C38" w:rsidRDefault="00D11C53">
      <w:pPr>
        <w:pStyle w:val="Textoindependiente"/>
        <w:spacing w:line="276" w:lineRule="auto"/>
        <w:ind w:left="245" w:right="353"/>
        <w:jc w:val="both"/>
      </w:pPr>
      <w:bookmarkStart w:id="20" w:name="_bookmark20"/>
      <w:bookmarkEnd w:id="20"/>
      <w:r w:rsidRPr="007F5C38">
        <w:t xml:space="preserve">[14]. </w:t>
      </w:r>
      <w:r w:rsidR="003F7AED" w:rsidRPr="007F5C38">
        <w:t>Chen, G., Svirskis, D., &amp; Wen, J. (2015). Development and validation of a stability indicating isocratic HPLC method for gemcitabine with application to drug release from poly lactic-co-glycolic acid nanoparticles and enzymatic degradation studies. Journal of Pharmacy and Pharmacology, 67(11), 1528-1536. https://doi.org/10.1111/jphp.12470</w:t>
      </w:r>
    </w:p>
    <w:p w14:paraId="4F93C030" w14:textId="07C2038F" w:rsidR="00F823DD" w:rsidRPr="007F5C38" w:rsidRDefault="00D11C53" w:rsidP="003F7AED">
      <w:pPr>
        <w:pStyle w:val="Textoindependiente"/>
        <w:ind w:left="245"/>
        <w:jc w:val="both"/>
      </w:pPr>
      <w:bookmarkStart w:id="21" w:name="_bookmark21"/>
      <w:bookmarkEnd w:id="21"/>
      <w:r w:rsidRPr="007F5C38">
        <w:t>[15].</w:t>
      </w:r>
      <w:r w:rsidRPr="007F5C38">
        <w:rPr>
          <w:spacing w:val="17"/>
        </w:rPr>
        <w:t xml:space="preserve"> </w:t>
      </w:r>
      <w:r w:rsidR="003F7AED" w:rsidRPr="007F5C38">
        <w:t xml:space="preserve">Raju, N. A., Rao, J. V., Prakash, K. V., &amp; </w:t>
      </w:r>
      <w:proofErr w:type="spellStart"/>
      <w:r w:rsidR="003F7AED" w:rsidRPr="007F5C38">
        <w:t>Mukkanti</w:t>
      </w:r>
      <w:proofErr w:type="spellEnd"/>
      <w:r w:rsidR="003F7AED" w:rsidRPr="007F5C38">
        <w:t>, K. (2008). The estimation of gemcitabine hydrochloride in parenteral dosage forms by gradient RP-HPLC. Oriental Journal of Chemistry, 24(1), 135-138. https://www.orientjchem.org/abstract/the-estimation-of-gemcitabine-hydrochloride-in-parenteral-dosage-forms-by-gradient-rp-hplc-1000.html</w:t>
      </w:r>
    </w:p>
    <w:p w14:paraId="7240E1C1" w14:textId="6201E4FE" w:rsidR="00F823DD" w:rsidRPr="007F5C38" w:rsidRDefault="00D11C53">
      <w:pPr>
        <w:pStyle w:val="Textoindependiente"/>
        <w:spacing w:line="276" w:lineRule="auto"/>
        <w:ind w:left="245" w:right="353"/>
        <w:jc w:val="both"/>
      </w:pPr>
      <w:bookmarkStart w:id="22" w:name="_bookmark22"/>
      <w:bookmarkEnd w:id="22"/>
      <w:r w:rsidRPr="007F5C38">
        <w:t xml:space="preserve">[16]. </w:t>
      </w:r>
      <w:r w:rsidR="003F7AED" w:rsidRPr="007F5C38">
        <w:rPr>
          <w:lang w:val="nb-NO"/>
        </w:rPr>
        <w:t xml:space="preserve">Jin, H., Lu, L., Xie, L., Yang, J., Zhang, X., &amp; Ma, S. (2019). </w:t>
      </w:r>
      <w:r w:rsidR="003F7AED" w:rsidRPr="007F5C38">
        <w:t>Concentration changes in gemcitabine and its metabolites after hyperthermia in pancreatic cancer cells assessed using RP-HPLC. Cellular &amp; Molecular Biology Letters. https://doi.org/10.1186/s11658-019-0153-1</w:t>
      </w:r>
    </w:p>
    <w:p w14:paraId="3E218DAB" w14:textId="3C204BBD" w:rsidR="00F823DD" w:rsidRPr="007F5C38" w:rsidRDefault="00D11C53">
      <w:pPr>
        <w:pStyle w:val="Textoindependiente"/>
        <w:spacing w:line="276" w:lineRule="auto"/>
        <w:ind w:left="245" w:right="353"/>
        <w:jc w:val="both"/>
      </w:pPr>
      <w:bookmarkStart w:id="23" w:name="_bookmark23"/>
      <w:bookmarkEnd w:id="23"/>
      <w:r w:rsidRPr="007F5C38">
        <w:t xml:space="preserve">[17]. </w:t>
      </w:r>
      <w:r w:rsidR="003F7AED" w:rsidRPr="007F5C38">
        <w:rPr>
          <w:lang w:val="nb-NO"/>
        </w:rPr>
        <w:t xml:space="preserve">Soni, N., Soni, N., Ramteke, P. W., &amp; Pandey, H. (2018). </w:t>
      </w:r>
      <w:r w:rsidR="003F7AED" w:rsidRPr="007F5C38">
        <w:t>A VALIDATED RP-HPLC ASSAY METHOD FOR DETERMINATION OF GEMCITABINE LOADED NANOSIZED SOLID LIPID NANOPARTICLES. Journal of Drug Delivery and Therapeutics. https://doi.org/10.22270/jddt.v8i4.1800</w:t>
      </w:r>
    </w:p>
    <w:p w14:paraId="2844A9F8" w14:textId="77777777" w:rsidR="00F823DD" w:rsidRPr="007F5C38" w:rsidRDefault="00F823DD">
      <w:pPr>
        <w:pStyle w:val="Textoindependiente"/>
        <w:spacing w:line="276" w:lineRule="auto"/>
        <w:jc w:val="both"/>
        <w:sectPr w:rsidR="00F823DD" w:rsidRPr="007F5C38">
          <w:pgSz w:w="12240" w:h="15840"/>
          <w:pgMar w:top="1340" w:right="1080" w:bottom="280" w:left="1080" w:header="1020" w:footer="0" w:gutter="0"/>
          <w:cols w:num="2" w:space="720" w:equalWidth="0">
            <w:col w:w="4900" w:space="40"/>
            <w:col w:w="5140"/>
          </w:cols>
        </w:sectPr>
      </w:pPr>
    </w:p>
    <w:p w14:paraId="6D39688E" w14:textId="77777777" w:rsidR="00F823DD" w:rsidRPr="007F5C38" w:rsidRDefault="00F823DD">
      <w:pPr>
        <w:pStyle w:val="Textoindependiente"/>
        <w:spacing w:before="7"/>
        <w:rPr>
          <w:sz w:val="6"/>
        </w:rPr>
      </w:pPr>
    </w:p>
    <w:p w14:paraId="4E6D0B24" w14:textId="77777777" w:rsidR="00F823DD" w:rsidRPr="007F5C38" w:rsidRDefault="00D11C53">
      <w:pPr>
        <w:pStyle w:val="Textoindependiente"/>
        <w:spacing w:line="20" w:lineRule="exact"/>
        <w:ind w:left="360"/>
        <w:rPr>
          <w:sz w:val="2"/>
        </w:rPr>
      </w:pPr>
      <w:r w:rsidRPr="007F5C38">
        <w:rPr>
          <w:noProof/>
          <w:sz w:val="2"/>
        </w:rPr>
        <mc:AlternateContent>
          <mc:Choice Requires="wpg">
            <w:drawing>
              <wp:inline distT="0" distB="0" distL="0" distR="0" wp14:anchorId="64D98AF6" wp14:editId="08B4FA1A">
                <wp:extent cx="5975350" cy="41275"/>
                <wp:effectExtent l="19050" t="9525" r="15875" b="158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41275"/>
                          <a:chOff x="0" y="0"/>
                          <a:chExt cx="5975350" cy="41275"/>
                        </a:xfrm>
                      </wpg:grpSpPr>
                      <wps:wsp>
                        <wps:cNvPr id="105" name="Graphic 104"/>
                        <wps:cNvSpPr/>
                        <wps:spPr>
                          <a:xfrm>
                            <a:off x="15875" y="15875"/>
                            <a:ext cx="5943600" cy="9525"/>
                          </a:xfrm>
                          <a:custGeom>
                            <a:avLst/>
                            <a:gdLst/>
                            <a:ahLst/>
                            <a:cxnLst/>
                            <a:rect l="l" t="t" r="r" b="b"/>
                            <a:pathLst>
                              <a:path w="5943600" h="9525">
                                <a:moveTo>
                                  <a:pt x="0" y="9525"/>
                                </a:moveTo>
                                <a:lnTo>
                                  <a:pt x="5943600" y="0"/>
                                </a:lnTo>
                              </a:path>
                            </a:pathLst>
                          </a:custGeom>
                          <a:ln w="317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4C10C1" id="Group 1" o:spid="_x0000_s1026" style="width:470.5pt;height:3.25pt;mso-position-horizontal-relative:char;mso-position-vertical-relative:line" coordsize="59753,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">
                <v:shape id="Graphic 104" o:spid="_x0000_s1027" style="position:absolute;left:158;top:158;width:59436;height:96;visibility:visible;mso-wrap-style:square;v-text-anchor:top" coordsize="59436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" path="m,9525l5943600,e" filled="f" strokeweight="2.5pt">
                  <v:path arrowok="t"/>
                </v:shape>
                <w10:anchorlock/>
              </v:group>
            </w:pict>
          </mc:Fallback>
        </mc:AlternateContent>
      </w:r>
    </w:p>
    <w:p w14:paraId="48515226" w14:textId="77777777" w:rsidR="00F823DD" w:rsidRPr="007F5C38" w:rsidRDefault="00F823DD">
      <w:pPr>
        <w:pStyle w:val="Textoindependiente"/>
        <w:spacing w:before="11"/>
        <w:rPr>
          <w:sz w:val="5"/>
        </w:rPr>
      </w:pPr>
    </w:p>
    <w:p w14:paraId="72C94F1F" w14:textId="77777777" w:rsidR="00F823DD" w:rsidRPr="007F5C38" w:rsidRDefault="00F823DD">
      <w:pPr>
        <w:pStyle w:val="Textoindependiente"/>
        <w:rPr>
          <w:sz w:val="5"/>
        </w:rPr>
        <w:sectPr w:rsidR="00F823DD" w:rsidRPr="007F5C38">
          <w:pgSz w:w="12240" w:h="15840"/>
          <w:pgMar w:top="1240" w:right="1080" w:bottom="280" w:left="1080" w:header="1020" w:footer="0" w:gutter="0"/>
          <w:cols w:space="720"/>
        </w:sectPr>
      </w:pPr>
      <w:bookmarkStart w:id="24" w:name="_bookmark24"/>
      <w:bookmarkEnd w:id="24"/>
    </w:p>
    <w:p w14:paraId="2FED57DE" w14:textId="31D8CB10" w:rsidR="00F823DD" w:rsidRPr="007F5C38" w:rsidRDefault="00D11C53">
      <w:pPr>
        <w:pStyle w:val="Textoindependiente"/>
        <w:spacing w:before="77" w:line="276" w:lineRule="auto"/>
        <w:ind w:left="360"/>
        <w:jc w:val="both"/>
      </w:pPr>
      <w:r w:rsidRPr="007F5C38">
        <w:lastRenderedPageBreak/>
        <w:t xml:space="preserve">[18]. </w:t>
      </w:r>
      <w:r w:rsidR="003F7AED" w:rsidRPr="007F5C38">
        <w:rPr>
          <w:lang w:val="nb-NO"/>
        </w:rPr>
        <w:t xml:space="preserve">Kumar, Y. A., Sirisha, Y., Harini, A. L., &amp; Prathyusha, A. (2018). </w:t>
      </w:r>
      <w:r w:rsidR="003F7AED" w:rsidRPr="007F5C38">
        <w:t xml:space="preserve">Stability indicating </w:t>
      </w:r>
      <w:proofErr w:type="spellStart"/>
      <w:r w:rsidR="003F7AED" w:rsidRPr="007F5C38">
        <w:t>rp-hplc</w:t>
      </w:r>
      <w:proofErr w:type="spellEnd"/>
      <w:r w:rsidR="003F7AED" w:rsidRPr="007F5C38">
        <w:t xml:space="preserve"> method development and validation for the simultaneous estimation of gemcitabine and clarithromycin in bulk and pharmaceutical dosage form. World Journal of Pharmaceutical Research, 7(8). https://www.wjpr.net/admin/assets/article_issue/1524040000.pdf</w:t>
      </w:r>
    </w:p>
    <w:p w14:paraId="13176E0E" w14:textId="320686F6" w:rsidR="00F823DD" w:rsidRPr="007F5C38" w:rsidRDefault="00D11C53" w:rsidP="00F57EFF">
      <w:pPr>
        <w:pStyle w:val="Textoindependiente"/>
        <w:spacing w:line="256" w:lineRule="exact"/>
        <w:ind w:left="360"/>
        <w:jc w:val="both"/>
      </w:pPr>
      <w:bookmarkStart w:id="25" w:name="_bookmark25"/>
      <w:bookmarkEnd w:id="25"/>
      <w:r w:rsidRPr="00B35838">
        <w:rPr>
          <w:lang w:val="es-PY"/>
        </w:rPr>
        <w:t>[19].</w:t>
      </w:r>
      <w:r w:rsidRPr="00B35838">
        <w:rPr>
          <w:spacing w:val="15"/>
          <w:lang w:val="es-PY"/>
        </w:rPr>
        <w:t xml:space="preserve"> </w:t>
      </w:r>
      <w:r w:rsidR="003F7AED" w:rsidRPr="007F5C38">
        <w:rPr>
          <w:lang w:val="pt-BR"/>
        </w:rPr>
        <w:t xml:space="preserve">Rajesh, V., Anupama, B., Jagathi, V., &amp; Praveen, P. S. (2011). </w:t>
      </w:r>
      <w:r w:rsidR="003F7AED" w:rsidRPr="007F5C38">
        <w:t>Simultaneous estimation of gemcitabine hydrochloride and capecitabine hydrochloride in combined tablet dosage form by RP‐HPLC method. Journal of Chemistry, 8, 1212. https://doi.org/10.1155/2011/437157</w:t>
      </w:r>
    </w:p>
    <w:p w14:paraId="04E5D632" w14:textId="55FD13F6" w:rsidR="00F823DD" w:rsidRPr="007F5C38" w:rsidRDefault="00D11C53">
      <w:pPr>
        <w:spacing w:before="1" w:line="276" w:lineRule="auto"/>
        <w:ind w:left="360"/>
        <w:jc w:val="both"/>
      </w:pPr>
      <w:bookmarkStart w:id="26" w:name="_bookmark26"/>
      <w:bookmarkEnd w:id="26"/>
      <w:r w:rsidRPr="007F5C38">
        <w:t xml:space="preserve">[20]. </w:t>
      </w:r>
      <w:r w:rsidR="003F7AED" w:rsidRPr="007F5C38">
        <w:t xml:space="preserve">Patel, C. J., Shelat, P. K., Patel, A. J., Mehta, D. M., &amp; Shukla, A. (2016). RP-HPLC Method for Simultaneous Estimation of a Hydrophilic Drug Gemcitabine Hydrochloride in Combination with Paclitaxel, Bicalutamide and Letrozole in </w:t>
      </w:r>
      <w:proofErr w:type="spellStart"/>
      <w:r w:rsidR="003F7AED" w:rsidRPr="007F5C38">
        <w:t>Nanosponges</w:t>
      </w:r>
      <w:proofErr w:type="spellEnd"/>
      <w:r w:rsidR="003F7AED" w:rsidRPr="007F5C38">
        <w:t>. International Journal for Pharmaceutical Research Scholars (IJPRS), 5(3), 32-39. https://ijprs.com/archives/2016/volume-5/issue-3/</w:t>
      </w:r>
    </w:p>
    <w:p w14:paraId="0056FE1B" w14:textId="3A4EC712" w:rsidR="00F823DD" w:rsidRPr="007F5C38" w:rsidRDefault="00D11C53">
      <w:pPr>
        <w:spacing w:line="276" w:lineRule="auto"/>
        <w:ind w:left="360"/>
        <w:jc w:val="both"/>
      </w:pPr>
      <w:bookmarkStart w:id="27" w:name="_bookmark27"/>
      <w:bookmarkEnd w:id="27"/>
      <w:r w:rsidRPr="007F5C38">
        <w:t xml:space="preserve">[21]. </w:t>
      </w:r>
      <w:proofErr w:type="spellStart"/>
      <w:r w:rsidR="003F7AED" w:rsidRPr="007F5C38">
        <w:t>Heidaripour</w:t>
      </w:r>
      <w:proofErr w:type="spellEnd"/>
      <w:r w:rsidR="003F7AED" w:rsidRPr="007F5C38">
        <w:t>, A., &amp; Zamani, Y. (2024). Statistical analysis of IDC breast cancer and its representation with Koch fractal curves to prognosis. Journal of Medicinal and Nanomaterials Chemistry, 6(1), 20-30. https://doi.org/10.48309/JMNC.2024.1.3</w:t>
      </w:r>
    </w:p>
    <w:p w14:paraId="245EFF4B" w14:textId="4D0B7AF4" w:rsidR="00F823DD" w:rsidRPr="007F5C38" w:rsidRDefault="00D11C53">
      <w:pPr>
        <w:pStyle w:val="Textoindependiente"/>
        <w:spacing w:before="1" w:line="276" w:lineRule="auto"/>
        <w:ind w:left="360"/>
        <w:jc w:val="both"/>
      </w:pPr>
      <w:bookmarkStart w:id="28" w:name="_bookmark28"/>
      <w:bookmarkEnd w:id="28"/>
      <w:r w:rsidRPr="007F5C38">
        <w:t>[22].</w:t>
      </w:r>
      <w:r w:rsidRPr="007F5C38">
        <w:rPr>
          <w:spacing w:val="-5"/>
        </w:rPr>
        <w:t xml:space="preserve"> </w:t>
      </w:r>
      <w:r w:rsidR="003F7AED" w:rsidRPr="007F5C38">
        <w:rPr>
          <w:lang w:val="nb-NO"/>
        </w:rPr>
        <w:t xml:space="preserve">Mastanamma, S., Ramkumar, G., Kumar, D. A., &amp; Seshagiri Rao, J. V. L. N. (2010). </w:t>
      </w:r>
      <w:r w:rsidR="003F7AED" w:rsidRPr="007F5C38">
        <w:t>A stability indicating RP-HPLC method for the estimation of gemcitabine HCl in injectable dosage forms. Journal of Chemistry, 7(S1), S239. https://doi.org/10.1155/2010/724915</w:t>
      </w:r>
    </w:p>
    <w:p w14:paraId="6B749D89" w14:textId="5EC4D3DD" w:rsidR="00F823DD" w:rsidRPr="007F5C38" w:rsidRDefault="00D11C53">
      <w:pPr>
        <w:spacing w:line="276" w:lineRule="auto"/>
        <w:ind w:left="360"/>
        <w:jc w:val="both"/>
      </w:pPr>
      <w:bookmarkStart w:id="29" w:name="_bookmark29"/>
      <w:bookmarkEnd w:id="29"/>
      <w:r w:rsidRPr="007F5C38">
        <w:t xml:space="preserve">[23]. </w:t>
      </w:r>
      <w:r w:rsidR="003F7AED" w:rsidRPr="007F5C38">
        <w:rPr>
          <w:lang w:val="pt-BR"/>
        </w:rPr>
        <w:t xml:space="preserve">Borisagar, S. L., Patel, H. U., &amp; Patel, C. N. (2012). </w:t>
      </w:r>
      <w:r w:rsidR="003F7AED" w:rsidRPr="007F5C38">
        <w:t>A validated stability-indicating HPTLC method for the estimation of gemcitabine HCl in its dosage form. JPC-Journal of Planar Chromatography- Modern TLC, 25(1), 77–80. https://doi.org/10.1556/JPC.25.2012.1.13</w:t>
      </w:r>
    </w:p>
    <w:p w14:paraId="5536FBBA" w14:textId="0FF613D8" w:rsidR="00F823DD" w:rsidRPr="007F5C38" w:rsidRDefault="00D11C53" w:rsidP="00A045D4">
      <w:pPr>
        <w:pStyle w:val="Textoindependiente"/>
        <w:tabs>
          <w:tab w:val="left" w:pos="1762"/>
          <w:tab w:val="left" w:pos="4350"/>
        </w:tabs>
        <w:spacing w:before="1" w:line="276" w:lineRule="auto"/>
        <w:ind w:left="360" w:right="1"/>
        <w:jc w:val="both"/>
      </w:pPr>
      <w:bookmarkStart w:id="30" w:name="_bookmark30"/>
      <w:bookmarkEnd w:id="30"/>
      <w:r w:rsidRPr="007F5C38">
        <w:t xml:space="preserve">[24]. </w:t>
      </w:r>
      <w:r w:rsidR="003F7AED" w:rsidRPr="007F5C38">
        <w:rPr>
          <w:lang w:val="nb-NO"/>
        </w:rPr>
        <w:t xml:space="preserve">Park, D. J., &amp; Kim, W. M. (2009). </w:t>
      </w:r>
      <w:r w:rsidR="003F7AED" w:rsidRPr="007F5C38">
        <w:t xml:space="preserve">The rapid determination of gemcitabine by reversed-phase ultra-performance liquid chromatography. Journal of Life Science, 19, 1698. </w:t>
      </w:r>
      <w:r w:rsidR="003F7AED" w:rsidRPr="007F5C38">
        <w:t>https://doi.org/10.5352/JLS.2009.19.12.1698</w:t>
      </w:r>
    </w:p>
    <w:p w14:paraId="3963FDC4" w14:textId="77777777" w:rsidR="00F823DD" w:rsidRPr="007F5C38" w:rsidRDefault="00D11C53">
      <w:pPr>
        <w:pStyle w:val="Textoindependiente"/>
        <w:spacing w:before="40" w:line="276" w:lineRule="auto"/>
        <w:ind w:left="245" w:right="353"/>
        <w:jc w:val="both"/>
      </w:pPr>
      <w:bookmarkStart w:id="31" w:name="_bookmark31"/>
      <w:bookmarkEnd w:id="31"/>
      <w:r w:rsidRPr="007F5C38">
        <w:t xml:space="preserve">[25]. a) Shina S.I., Mohamed C.I., Sammer Y., </w:t>
      </w:r>
      <w:proofErr w:type="spellStart"/>
      <w:r w:rsidRPr="007F5C38">
        <w:t>Abdulganiyyu</w:t>
      </w:r>
      <w:proofErr w:type="spellEnd"/>
      <w:r w:rsidRPr="007F5C38">
        <w:t xml:space="preserve"> I.A., </w:t>
      </w:r>
      <w:proofErr w:type="spellStart"/>
      <w:r w:rsidRPr="007F5C38">
        <w:t>Abduljelil</w:t>
      </w:r>
      <w:proofErr w:type="spellEnd"/>
      <w:r w:rsidRPr="007F5C38">
        <w:t xml:space="preserve"> A., Balogun S.U., Jackson G.E.,</w:t>
      </w:r>
      <w:r w:rsidRPr="007F5C38">
        <w:rPr>
          <w:spacing w:val="-1"/>
        </w:rPr>
        <w:t xml:space="preserve"> </w:t>
      </w:r>
      <w:r w:rsidRPr="007F5C38">
        <w:t>Balogun J.B.,</w:t>
      </w:r>
      <w:r w:rsidRPr="007F5C38">
        <w:rPr>
          <w:spacing w:val="-1"/>
        </w:rPr>
        <w:t xml:space="preserve"> </w:t>
      </w:r>
      <w:proofErr w:type="spellStart"/>
      <w:r w:rsidRPr="007F5C38">
        <w:t>Baiwa</w:t>
      </w:r>
      <w:proofErr w:type="spellEnd"/>
      <w:r w:rsidRPr="007F5C38">
        <w:t xml:space="preserve"> F.I. Preliminary anticancer activity, antimicrobial activity, and brine</w:t>
      </w:r>
      <w:r w:rsidRPr="007F5C38">
        <w:rPr>
          <w:spacing w:val="-1"/>
        </w:rPr>
        <w:t xml:space="preserve"> </w:t>
      </w:r>
      <w:r w:rsidRPr="007F5C38">
        <w:t>shrimp</w:t>
      </w:r>
      <w:r w:rsidRPr="007F5C38">
        <w:rPr>
          <w:spacing w:val="-2"/>
        </w:rPr>
        <w:t xml:space="preserve"> </w:t>
      </w:r>
      <w:r w:rsidRPr="007F5C38">
        <w:t>lethality</w:t>
      </w:r>
      <w:r w:rsidRPr="007F5C38">
        <w:rPr>
          <w:spacing w:val="-2"/>
        </w:rPr>
        <w:t xml:space="preserve"> </w:t>
      </w:r>
      <w:r w:rsidRPr="007F5C38">
        <w:t>bioassay</w:t>
      </w:r>
      <w:r w:rsidRPr="007F5C38">
        <w:rPr>
          <w:spacing w:val="-2"/>
        </w:rPr>
        <w:t xml:space="preserve"> </w:t>
      </w:r>
      <w:r w:rsidRPr="007F5C38">
        <w:t>fractions</w:t>
      </w:r>
      <w:r w:rsidRPr="007F5C38">
        <w:rPr>
          <w:spacing w:val="-3"/>
        </w:rPr>
        <w:t xml:space="preserve"> </w:t>
      </w:r>
      <w:r w:rsidRPr="007F5C38">
        <w:t>of</w:t>
      </w:r>
      <w:r w:rsidRPr="007F5C38">
        <w:rPr>
          <w:spacing w:val="-1"/>
        </w:rPr>
        <w:t xml:space="preserve"> </w:t>
      </w:r>
      <w:proofErr w:type="spellStart"/>
      <w:r w:rsidRPr="007F5C38">
        <w:t>ficus</w:t>
      </w:r>
      <w:proofErr w:type="spellEnd"/>
      <w:r w:rsidRPr="007F5C38">
        <w:t xml:space="preserve"> </w:t>
      </w:r>
      <w:proofErr w:type="spellStart"/>
      <w:r w:rsidRPr="007F5C38">
        <w:t>platyphylla</w:t>
      </w:r>
      <w:proofErr w:type="spellEnd"/>
      <w:r w:rsidRPr="007F5C38">
        <w:t xml:space="preserve"> del. stem bark. </w:t>
      </w:r>
      <w:r w:rsidRPr="007F5C38">
        <w:rPr>
          <w:i/>
        </w:rPr>
        <w:t>Advanced Journal of Chemistry, Section B: Natural Products and Medical Chemistry</w:t>
      </w:r>
      <w:r w:rsidRPr="007F5C38">
        <w:t xml:space="preserve">, 2024, </w:t>
      </w:r>
      <w:r w:rsidRPr="007F5C38">
        <w:rPr>
          <w:b/>
        </w:rPr>
        <w:t>6</w:t>
      </w:r>
      <w:r w:rsidRPr="007F5C38">
        <w:t>:182 [</w:t>
      </w:r>
      <w:proofErr w:type="spellStart"/>
      <w:r w:rsidRPr="007F5C38">
        <w:fldChar w:fldCharType="begin"/>
      </w:r>
      <w:r w:rsidRPr="007F5C38">
        <w:instrText xml:space="preserve"> HYPERLINK "https://doi.org/10.48309/ajcb.2024.436738.1227" \h </w:instrText>
      </w:r>
      <w:r w:rsidRPr="007F5C38">
        <w:fldChar w:fldCharType="separate"/>
      </w:r>
      <w:r w:rsidRPr="007F5C38">
        <w:rPr>
          <w:color w:val="0000FF"/>
        </w:rPr>
        <w:t>Crossref</w:t>
      </w:r>
      <w:proofErr w:type="spellEnd"/>
      <w:r w:rsidRPr="007F5C38">
        <w:rPr>
          <w:color w:val="0000FF"/>
        </w:rPr>
        <w:fldChar w:fldCharType="end"/>
      </w:r>
      <w:r w:rsidRPr="007F5C38">
        <w:t>], [</w:t>
      </w:r>
      <w:hyperlink r:id="rId84">
        <w:r w:rsidRPr="007F5C38">
          <w:rPr>
            <w:color w:val="0000FF"/>
          </w:rPr>
          <w:t>Google Scholar</w:t>
        </w:r>
      </w:hyperlink>
      <w:r w:rsidRPr="007F5C38">
        <w:t>], [</w:t>
      </w:r>
      <w:hyperlink r:id="rId85">
        <w:r w:rsidRPr="007F5C38">
          <w:rPr>
            <w:color w:val="0000FF"/>
          </w:rPr>
          <w:t>Publisher</w:t>
        </w:r>
      </w:hyperlink>
      <w:r w:rsidRPr="007F5C38">
        <w:t>]; b) Gong X., Yang</w:t>
      </w:r>
      <w:r w:rsidRPr="007F5C38">
        <w:rPr>
          <w:spacing w:val="40"/>
        </w:rPr>
        <w:t xml:space="preserve"> </w:t>
      </w:r>
      <w:r w:rsidRPr="007F5C38">
        <w:t xml:space="preserve">L., Zhang F., Liang Y., Gao S., Liu K., Chen W. Validated UHPLC–MS/MS assay for quantitative determination of etoposide, gemcitabine, vinorelbine and their metabolites in patients with lung cancer. </w:t>
      </w:r>
      <w:r w:rsidRPr="007F5C38">
        <w:rPr>
          <w:i/>
        </w:rPr>
        <w:t>Biomedical Chromatography</w:t>
      </w:r>
      <w:r w:rsidRPr="007F5C38">
        <w:t xml:space="preserve">, 2017, </w:t>
      </w:r>
      <w:r w:rsidRPr="007F5C38">
        <w:rPr>
          <w:b/>
        </w:rPr>
        <w:t>31</w:t>
      </w:r>
      <w:r w:rsidRPr="007F5C38">
        <w:t>:e3989 [</w:t>
      </w:r>
      <w:proofErr w:type="spellStart"/>
      <w:r w:rsidRPr="007F5C38">
        <w:fldChar w:fldCharType="begin"/>
      </w:r>
      <w:r w:rsidRPr="007F5C38">
        <w:instrText xml:space="preserve"> HYPERLINK "https://doi.org/10.1002/bmc.3989" \h </w:instrText>
      </w:r>
      <w:r w:rsidRPr="007F5C38">
        <w:fldChar w:fldCharType="separate"/>
      </w:r>
      <w:r w:rsidRPr="007F5C38">
        <w:rPr>
          <w:color w:val="0000FF"/>
        </w:rPr>
        <w:t>Crossref</w:t>
      </w:r>
      <w:proofErr w:type="spellEnd"/>
      <w:r w:rsidRPr="007F5C38">
        <w:rPr>
          <w:color w:val="0000FF"/>
        </w:rPr>
        <w:fldChar w:fldCharType="end"/>
      </w:r>
      <w:r w:rsidRPr="007F5C38">
        <w:t>], [</w:t>
      </w:r>
      <w:hyperlink r:id="rId86">
        <w:r w:rsidRPr="007F5C38">
          <w:rPr>
            <w:color w:val="0000FF"/>
          </w:rPr>
          <w:t>Google Scholar</w:t>
        </w:r>
      </w:hyperlink>
      <w:r w:rsidRPr="007F5C38">
        <w:t xml:space="preserve">], </w:t>
      </w:r>
      <w:r w:rsidRPr="007F5C38">
        <w:rPr>
          <w:spacing w:val="-2"/>
        </w:rPr>
        <w:t>[</w:t>
      </w:r>
      <w:hyperlink r:id="rId87">
        <w:r w:rsidRPr="007F5C38">
          <w:rPr>
            <w:color w:val="0000FF"/>
            <w:spacing w:val="-2"/>
          </w:rPr>
          <w:t>Publisher</w:t>
        </w:r>
      </w:hyperlink>
      <w:r w:rsidRPr="007F5C38">
        <w:rPr>
          <w:spacing w:val="-2"/>
        </w:rPr>
        <w:t>]</w:t>
      </w:r>
    </w:p>
    <w:p w14:paraId="4C0B10F5" w14:textId="77777777" w:rsidR="00F823DD" w:rsidRPr="007F5C38" w:rsidRDefault="00D11C53">
      <w:pPr>
        <w:pStyle w:val="Textoindependiente"/>
        <w:tabs>
          <w:tab w:val="left" w:pos="1141"/>
          <w:tab w:val="left" w:pos="1485"/>
          <w:tab w:val="left" w:pos="1537"/>
          <w:tab w:val="left" w:pos="1814"/>
          <w:tab w:val="left" w:pos="2025"/>
          <w:tab w:val="left" w:pos="2188"/>
          <w:tab w:val="left" w:pos="2658"/>
          <w:tab w:val="left" w:pos="3209"/>
          <w:tab w:val="left" w:pos="3577"/>
          <w:tab w:val="left" w:pos="3745"/>
          <w:tab w:val="left" w:pos="3852"/>
          <w:tab w:val="left" w:pos="4143"/>
          <w:tab w:val="left" w:pos="4251"/>
          <w:tab w:val="left" w:pos="4589"/>
        </w:tabs>
        <w:spacing w:line="276" w:lineRule="auto"/>
        <w:ind w:left="245" w:right="352"/>
      </w:pPr>
      <w:bookmarkStart w:id="32" w:name="_bookmark32"/>
      <w:bookmarkEnd w:id="32"/>
      <w:r w:rsidRPr="007F5C38">
        <w:t>[26]. Wang G., Zhao D., Chen H., Ding D., Kou L., Sun L., Hao C., Li X., Jia K., Kan Q. Development and</w:t>
      </w:r>
      <w:r w:rsidRPr="007F5C38">
        <w:rPr>
          <w:spacing w:val="25"/>
        </w:rPr>
        <w:t xml:space="preserve"> </w:t>
      </w:r>
      <w:r w:rsidRPr="007F5C38">
        <w:t>validation</w:t>
      </w:r>
      <w:r w:rsidRPr="007F5C38">
        <w:rPr>
          <w:spacing w:val="24"/>
        </w:rPr>
        <w:t xml:space="preserve"> </w:t>
      </w:r>
      <w:r w:rsidRPr="007F5C38">
        <w:t>of</w:t>
      </w:r>
      <w:r w:rsidRPr="007F5C38">
        <w:rPr>
          <w:spacing w:val="26"/>
        </w:rPr>
        <w:t xml:space="preserve"> </w:t>
      </w:r>
      <w:r w:rsidRPr="007F5C38">
        <w:t>a</w:t>
      </w:r>
      <w:r w:rsidRPr="007F5C38">
        <w:rPr>
          <w:spacing w:val="24"/>
        </w:rPr>
        <w:t xml:space="preserve"> </w:t>
      </w:r>
      <w:r w:rsidRPr="007F5C38">
        <w:t>UPLC–MS/MS</w:t>
      </w:r>
      <w:r w:rsidRPr="007F5C38">
        <w:rPr>
          <w:spacing w:val="26"/>
        </w:rPr>
        <w:t xml:space="preserve"> </w:t>
      </w:r>
      <w:r w:rsidRPr="007F5C38">
        <w:t>assay</w:t>
      </w:r>
      <w:r w:rsidRPr="007F5C38">
        <w:rPr>
          <w:spacing w:val="25"/>
        </w:rPr>
        <w:t xml:space="preserve"> </w:t>
      </w:r>
      <w:r w:rsidRPr="007F5C38">
        <w:t>for</w:t>
      </w:r>
      <w:r w:rsidRPr="007F5C38">
        <w:rPr>
          <w:spacing w:val="26"/>
        </w:rPr>
        <w:t xml:space="preserve"> </w:t>
      </w:r>
      <w:r w:rsidRPr="007F5C38">
        <w:t xml:space="preserve">the </w:t>
      </w:r>
      <w:r w:rsidRPr="007F5C38">
        <w:rPr>
          <w:spacing w:val="-2"/>
        </w:rPr>
        <w:t>determination</w:t>
      </w:r>
      <w:r w:rsidRPr="007F5C38">
        <w:tab/>
      </w:r>
      <w:r w:rsidRPr="007F5C38">
        <w:rPr>
          <w:spacing w:val="-6"/>
        </w:rPr>
        <w:t>of</w:t>
      </w:r>
      <w:r w:rsidRPr="007F5C38">
        <w:tab/>
      </w:r>
      <w:r w:rsidRPr="007F5C38">
        <w:tab/>
      </w:r>
      <w:r w:rsidRPr="007F5C38">
        <w:rPr>
          <w:spacing w:val="-27"/>
        </w:rPr>
        <w:t xml:space="preserve"> </w:t>
      </w:r>
      <w:r w:rsidRPr="007F5C38">
        <w:t>gemcitabine</w:t>
      </w:r>
      <w:r w:rsidRPr="007F5C38">
        <w:tab/>
      </w:r>
      <w:r w:rsidRPr="007F5C38">
        <w:rPr>
          <w:spacing w:val="-4"/>
        </w:rPr>
        <w:t>and</w:t>
      </w:r>
      <w:r w:rsidRPr="007F5C38">
        <w:tab/>
      </w:r>
      <w:r w:rsidRPr="007F5C38">
        <w:rPr>
          <w:spacing w:val="-4"/>
        </w:rPr>
        <w:t>its</w:t>
      </w:r>
      <w:r w:rsidRPr="007F5C38">
        <w:tab/>
      </w:r>
      <w:r w:rsidRPr="007F5C38">
        <w:rPr>
          <w:spacing w:val="-6"/>
        </w:rPr>
        <w:t xml:space="preserve">L- </w:t>
      </w:r>
      <w:r w:rsidRPr="007F5C38">
        <w:t>carnitine</w:t>
      </w:r>
      <w:r w:rsidRPr="007F5C38">
        <w:rPr>
          <w:spacing w:val="27"/>
        </w:rPr>
        <w:t xml:space="preserve"> </w:t>
      </w:r>
      <w:r w:rsidRPr="007F5C38">
        <w:t>ester</w:t>
      </w:r>
      <w:r w:rsidRPr="007F5C38">
        <w:rPr>
          <w:spacing w:val="24"/>
        </w:rPr>
        <w:t xml:space="preserve"> </w:t>
      </w:r>
      <w:r w:rsidRPr="007F5C38">
        <w:t>derivative</w:t>
      </w:r>
      <w:r w:rsidRPr="007F5C38">
        <w:rPr>
          <w:spacing w:val="24"/>
        </w:rPr>
        <w:t xml:space="preserve"> </w:t>
      </w:r>
      <w:r w:rsidRPr="007F5C38">
        <w:t>in</w:t>
      </w:r>
      <w:r w:rsidRPr="007F5C38">
        <w:rPr>
          <w:spacing w:val="26"/>
        </w:rPr>
        <w:t xml:space="preserve"> </w:t>
      </w:r>
      <w:r w:rsidRPr="007F5C38">
        <w:t>rat</w:t>
      </w:r>
      <w:r w:rsidRPr="007F5C38">
        <w:rPr>
          <w:spacing w:val="24"/>
        </w:rPr>
        <w:t xml:space="preserve"> </w:t>
      </w:r>
      <w:r w:rsidRPr="007F5C38">
        <w:t>plasma</w:t>
      </w:r>
      <w:r w:rsidRPr="007F5C38">
        <w:rPr>
          <w:spacing w:val="24"/>
        </w:rPr>
        <w:t xml:space="preserve"> </w:t>
      </w:r>
      <w:r w:rsidRPr="007F5C38">
        <w:t>and</w:t>
      </w:r>
      <w:r w:rsidRPr="007F5C38">
        <w:rPr>
          <w:spacing w:val="24"/>
        </w:rPr>
        <w:t xml:space="preserve"> </w:t>
      </w:r>
      <w:r w:rsidRPr="007F5C38">
        <w:t>its application</w:t>
      </w:r>
      <w:r w:rsidRPr="007F5C38">
        <w:rPr>
          <w:spacing w:val="80"/>
        </w:rPr>
        <w:t xml:space="preserve"> </w:t>
      </w:r>
      <w:r w:rsidRPr="007F5C38">
        <w:t>in</w:t>
      </w:r>
      <w:r w:rsidRPr="007F5C38">
        <w:rPr>
          <w:spacing w:val="80"/>
        </w:rPr>
        <w:t xml:space="preserve"> </w:t>
      </w:r>
      <w:r w:rsidRPr="007F5C38">
        <w:t>oral</w:t>
      </w:r>
      <w:r w:rsidRPr="007F5C38">
        <w:rPr>
          <w:spacing w:val="80"/>
        </w:rPr>
        <w:t xml:space="preserve"> </w:t>
      </w:r>
      <w:r w:rsidRPr="007F5C38">
        <w:t>pharmacokinetics.</w:t>
      </w:r>
      <w:r w:rsidRPr="007F5C38">
        <w:rPr>
          <w:spacing w:val="80"/>
        </w:rPr>
        <w:t xml:space="preserve"> </w:t>
      </w:r>
      <w:r w:rsidRPr="007F5C38">
        <w:rPr>
          <w:i/>
        </w:rPr>
        <w:t xml:space="preserve">Asian </w:t>
      </w:r>
      <w:r w:rsidRPr="007F5C38">
        <w:rPr>
          <w:i/>
          <w:spacing w:val="-2"/>
        </w:rPr>
        <w:t>Journal</w:t>
      </w:r>
      <w:r w:rsidRPr="007F5C38">
        <w:rPr>
          <w:i/>
        </w:rPr>
        <w:tab/>
      </w:r>
      <w:r w:rsidRPr="007F5C38">
        <w:rPr>
          <w:i/>
          <w:spacing w:val="-6"/>
        </w:rPr>
        <w:t>of</w:t>
      </w:r>
      <w:r w:rsidRPr="007F5C38">
        <w:rPr>
          <w:i/>
        </w:rPr>
        <w:tab/>
      </w:r>
      <w:r w:rsidRPr="007F5C38">
        <w:rPr>
          <w:i/>
        </w:rPr>
        <w:tab/>
      </w:r>
      <w:r w:rsidRPr="007F5C38">
        <w:rPr>
          <w:i/>
          <w:spacing w:val="-2"/>
        </w:rPr>
        <w:t>Pharmaceutical</w:t>
      </w:r>
      <w:r w:rsidRPr="007F5C38">
        <w:rPr>
          <w:i/>
        </w:rPr>
        <w:tab/>
      </w:r>
      <w:r w:rsidRPr="007F5C38">
        <w:rPr>
          <w:i/>
          <w:spacing w:val="-2"/>
        </w:rPr>
        <w:t>Sciences</w:t>
      </w:r>
      <w:r w:rsidRPr="007F5C38">
        <w:rPr>
          <w:spacing w:val="-2"/>
        </w:rPr>
        <w:t>,</w:t>
      </w:r>
      <w:r w:rsidRPr="007F5C38">
        <w:tab/>
      </w:r>
      <w:r w:rsidRPr="007F5C38">
        <w:tab/>
      </w:r>
      <w:r w:rsidRPr="007F5C38">
        <w:rPr>
          <w:spacing w:val="-2"/>
        </w:rPr>
        <w:t xml:space="preserve">2017, </w:t>
      </w:r>
      <w:r w:rsidRPr="007F5C38">
        <w:rPr>
          <w:b/>
        </w:rPr>
        <w:t>12</w:t>
      </w:r>
      <w:r w:rsidRPr="007F5C38">
        <w:t>:478 [</w:t>
      </w:r>
      <w:proofErr w:type="spellStart"/>
      <w:r w:rsidRPr="007F5C38">
        <w:fldChar w:fldCharType="begin"/>
      </w:r>
      <w:r w:rsidRPr="007F5C38">
        <w:instrText xml:space="preserve"> HYPERLINK "https://doi.org/10.1016/j.ajps.2017.01.001" \h </w:instrText>
      </w:r>
      <w:r w:rsidRPr="007F5C38">
        <w:fldChar w:fldCharType="separate"/>
      </w:r>
      <w:r w:rsidRPr="007F5C38">
        <w:rPr>
          <w:color w:val="0000FF"/>
        </w:rPr>
        <w:t>Crossref</w:t>
      </w:r>
      <w:proofErr w:type="spellEnd"/>
      <w:r w:rsidRPr="007F5C38">
        <w:rPr>
          <w:color w:val="0000FF"/>
        </w:rPr>
        <w:fldChar w:fldCharType="end"/>
      </w:r>
      <w:r w:rsidRPr="007F5C38">
        <w:t>], [</w:t>
      </w:r>
      <w:hyperlink r:id="rId88">
        <w:r w:rsidRPr="007F5C38">
          <w:rPr>
            <w:color w:val="0000FF"/>
          </w:rPr>
          <w:t>Google Scholar</w:t>
        </w:r>
      </w:hyperlink>
      <w:r w:rsidRPr="007F5C38">
        <w:t>], [</w:t>
      </w:r>
      <w:hyperlink r:id="rId89">
        <w:r w:rsidRPr="007F5C38">
          <w:rPr>
            <w:color w:val="0000FF"/>
          </w:rPr>
          <w:t>Publisher</w:t>
        </w:r>
      </w:hyperlink>
      <w:r w:rsidRPr="007F5C38">
        <w:t xml:space="preserve">] </w:t>
      </w:r>
      <w:bookmarkStart w:id="33" w:name="_bookmark33"/>
      <w:bookmarkEnd w:id="33"/>
      <w:r w:rsidRPr="007F5C38">
        <w:t>[27]. Wang M., Hiraki R., Nakamura N., Hayama T.,</w:t>
      </w:r>
      <w:r w:rsidRPr="007F5C38">
        <w:rPr>
          <w:spacing w:val="40"/>
        </w:rPr>
        <w:t xml:space="preserve"> </w:t>
      </w:r>
      <w:r w:rsidRPr="007F5C38">
        <w:t>Yasuda</w:t>
      </w:r>
      <w:r w:rsidRPr="007F5C38">
        <w:rPr>
          <w:spacing w:val="40"/>
        </w:rPr>
        <w:t xml:space="preserve"> </w:t>
      </w:r>
      <w:r w:rsidRPr="007F5C38">
        <w:t>T.,</w:t>
      </w:r>
      <w:r w:rsidRPr="007F5C38">
        <w:rPr>
          <w:spacing w:val="40"/>
        </w:rPr>
        <w:t xml:space="preserve"> </w:t>
      </w:r>
      <w:r w:rsidRPr="007F5C38">
        <w:t>Miyata</w:t>
      </w:r>
      <w:r w:rsidRPr="007F5C38">
        <w:rPr>
          <w:spacing w:val="40"/>
        </w:rPr>
        <w:t xml:space="preserve"> </w:t>
      </w:r>
      <w:r w:rsidRPr="007F5C38">
        <w:t>Y.,</w:t>
      </w:r>
      <w:r w:rsidRPr="007F5C38">
        <w:rPr>
          <w:spacing w:val="40"/>
        </w:rPr>
        <w:t xml:space="preserve"> </w:t>
      </w:r>
      <w:r w:rsidRPr="007F5C38">
        <w:t>Sakai</w:t>
      </w:r>
      <w:r w:rsidRPr="007F5C38">
        <w:rPr>
          <w:spacing w:val="40"/>
        </w:rPr>
        <w:t xml:space="preserve"> </w:t>
      </w:r>
      <w:r w:rsidRPr="007F5C38">
        <w:t>H.,</w:t>
      </w:r>
      <w:r w:rsidRPr="007F5C38">
        <w:rPr>
          <w:spacing w:val="40"/>
        </w:rPr>
        <w:t xml:space="preserve"> </w:t>
      </w:r>
      <w:r w:rsidRPr="007F5C38">
        <w:t>Nakashima M.N.,</w:t>
      </w:r>
      <w:r w:rsidRPr="007F5C38">
        <w:rPr>
          <w:spacing w:val="27"/>
        </w:rPr>
        <w:t xml:space="preserve"> </w:t>
      </w:r>
      <w:r w:rsidRPr="007F5C38">
        <w:t>Nakashima</w:t>
      </w:r>
      <w:r w:rsidRPr="007F5C38">
        <w:rPr>
          <w:spacing w:val="29"/>
        </w:rPr>
        <w:t xml:space="preserve"> </w:t>
      </w:r>
      <w:r w:rsidRPr="007F5C38">
        <w:t>M.,</w:t>
      </w:r>
      <w:r w:rsidRPr="007F5C38">
        <w:rPr>
          <w:spacing w:val="29"/>
        </w:rPr>
        <w:t xml:space="preserve"> </w:t>
      </w:r>
      <w:r w:rsidRPr="007F5C38">
        <w:t>Ohyama</w:t>
      </w:r>
      <w:r w:rsidRPr="007F5C38">
        <w:rPr>
          <w:spacing w:val="29"/>
        </w:rPr>
        <w:t xml:space="preserve"> </w:t>
      </w:r>
      <w:r w:rsidRPr="007F5C38">
        <w:t>K.</w:t>
      </w:r>
      <w:r w:rsidRPr="007F5C38">
        <w:rPr>
          <w:spacing w:val="29"/>
        </w:rPr>
        <w:t xml:space="preserve"> </w:t>
      </w:r>
      <w:r w:rsidRPr="007F5C38">
        <w:t>Determination of</w:t>
      </w:r>
      <w:r w:rsidRPr="007F5C38">
        <w:rPr>
          <w:spacing w:val="40"/>
        </w:rPr>
        <w:t xml:space="preserve"> </w:t>
      </w:r>
      <w:r w:rsidRPr="007F5C38">
        <w:t>gemcitabine</w:t>
      </w:r>
      <w:r w:rsidRPr="007F5C38">
        <w:rPr>
          <w:spacing w:val="40"/>
        </w:rPr>
        <w:t xml:space="preserve"> </w:t>
      </w:r>
      <w:r w:rsidRPr="007F5C38">
        <w:t>in</w:t>
      </w:r>
      <w:r w:rsidRPr="007F5C38">
        <w:rPr>
          <w:spacing w:val="40"/>
        </w:rPr>
        <w:t xml:space="preserve"> </w:t>
      </w:r>
      <w:r w:rsidRPr="007F5C38">
        <w:t>plasma</w:t>
      </w:r>
      <w:r w:rsidRPr="007F5C38">
        <w:rPr>
          <w:spacing w:val="40"/>
        </w:rPr>
        <w:t xml:space="preserve"> </w:t>
      </w:r>
      <w:r w:rsidRPr="007F5C38">
        <w:t>of</w:t>
      </w:r>
      <w:r w:rsidRPr="007F5C38">
        <w:rPr>
          <w:spacing w:val="40"/>
        </w:rPr>
        <w:t xml:space="preserve"> </w:t>
      </w:r>
      <w:r w:rsidRPr="007F5C38">
        <w:t>bladder</w:t>
      </w:r>
      <w:r w:rsidRPr="007F5C38">
        <w:rPr>
          <w:spacing w:val="40"/>
        </w:rPr>
        <w:t xml:space="preserve"> </w:t>
      </w:r>
      <w:r w:rsidRPr="007F5C38">
        <w:t>cancer</w:t>
      </w:r>
      <w:r w:rsidRPr="007F5C38">
        <w:rPr>
          <w:spacing w:val="80"/>
        </w:rPr>
        <w:t xml:space="preserve"> </w:t>
      </w:r>
      <w:r w:rsidRPr="007F5C38">
        <w:rPr>
          <w:spacing w:val="-2"/>
        </w:rPr>
        <w:t>patients</w:t>
      </w:r>
      <w:r w:rsidRPr="007F5C38">
        <w:tab/>
      </w:r>
      <w:r w:rsidRPr="007F5C38">
        <w:tab/>
      </w:r>
      <w:r w:rsidRPr="007F5C38">
        <w:rPr>
          <w:spacing w:val="-6"/>
        </w:rPr>
        <w:t>by</w:t>
      </w:r>
      <w:r w:rsidRPr="007F5C38">
        <w:tab/>
      </w:r>
      <w:r w:rsidRPr="007F5C38">
        <w:tab/>
      </w:r>
      <w:r w:rsidRPr="007F5C38">
        <w:tab/>
      </w:r>
      <w:r w:rsidRPr="007F5C38">
        <w:rPr>
          <w:spacing w:val="-2"/>
        </w:rPr>
        <w:t>hydrophilic</w:t>
      </w:r>
      <w:r w:rsidRPr="007F5C38">
        <w:tab/>
      </w:r>
      <w:r w:rsidRPr="007F5C38">
        <w:tab/>
      </w:r>
      <w:r w:rsidRPr="007F5C38">
        <w:rPr>
          <w:spacing w:val="-2"/>
        </w:rPr>
        <w:t>interaction chromatography</w:t>
      </w:r>
      <w:r w:rsidRPr="007F5C38">
        <w:tab/>
      </w:r>
      <w:r w:rsidRPr="007F5C38">
        <w:rPr>
          <w:spacing w:val="-4"/>
        </w:rPr>
        <w:t>with</w:t>
      </w:r>
      <w:r w:rsidRPr="007F5C38">
        <w:tab/>
      </w:r>
      <w:r w:rsidRPr="007F5C38">
        <w:rPr>
          <w:spacing w:val="-2"/>
        </w:rPr>
        <w:t>ultraviolet</w:t>
      </w:r>
      <w:r w:rsidRPr="007F5C38">
        <w:tab/>
      </w:r>
      <w:r w:rsidRPr="007F5C38">
        <w:tab/>
      </w:r>
      <w:r w:rsidRPr="007F5C38">
        <w:rPr>
          <w:spacing w:val="-2"/>
        </w:rPr>
        <w:t xml:space="preserve">detection. </w:t>
      </w:r>
      <w:r w:rsidRPr="007F5C38">
        <w:rPr>
          <w:i/>
        </w:rPr>
        <w:t>Journal</w:t>
      </w:r>
      <w:r w:rsidRPr="007F5C38">
        <w:rPr>
          <w:i/>
          <w:spacing w:val="80"/>
        </w:rPr>
        <w:t xml:space="preserve"> </w:t>
      </w:r>
      <w:r w:rsidRPr="007F5C38">
        <w:rPr>
          <w:i/>
        </w:rPr>
        <w:t>of</w:t>
      </w:r>
      <w:r w:rsidRPr="007F5C38">
        <w:rPr>
          <w:i/>
          <w:spacing w:val="80"/>
        </w:rPr>
        <w:t xml:space="preserve"> </w:t>
      </w:r>
      <w:r w:rsidRPr="007F5C38">
        <w:rPr>
          <w:i/>
        </w:rPr>
        <w:t>Chromatographic</w:t>
      </w:r>
      <w:r w:rsidRPr="007F5C38">
        <w:rPr>
          <w:i/>
          <w:spacing w:val="80"/>
        </w:rPr>
        <w:t xml:space="preserve"> </w:t>
      </w:r>
      <w:r w:rsidRPr="007F5C38">
        <w:rPr>
          <w:i/>
        </w:rPr>
        <w:t>Science</w:t>
      </w:r>
      <w:r w:rsidRPr="007F5C38">
        <w:t>,</w:t>
      </w:r>
      <w:r w:rsidRPr="007F5C38">
        <w:tab/>
      </w:r>
      <w:r w:rsidRPr="007F5C38">
        <w:tab/>
      </w:r>
      <w:r w:rsidRPr="007F5C38">
        <w:tab/>
      </w:r>
      <w:r w:rsidRPr="007F5C38">
        <w:rPr>
          <w:spacing w:val="-4"/>
        </w:rPr>
        <w:t xml:space="preserve">2020, </w:t>
      </w:r>
      <w:r w:rsidRPr="007F5C38">
        <w:rPr>
          <w:b/>
        </w:rPr>
        <w:t>58</w:t>
      </w:r>
      <w:r w:rsidRPr="007F5C38">
        <w:t>:587 [</w:t>
      </w:r>
      <w:proofErr w:type="spellStart"/>
      <w:r w:rsidRPr="007F5C38">
        <w:fldChar w:fldCharType="begin"/>
      </w:r>
      <w:r w:rsidRPr="007F5C38">
        <w:instrText xml:space="preserve"> HYPERLINK "https://doi.org/10.1093/chromsci/bmaa020" \h </w:instrText>
      </w:r>
      <w:r w:rsidRPr="007F5C38">
        <w:fldChar w:fldCharType="separate"/>
      </w:r>
      <w:r w:rsidRPr="007F5C38">
        <w:rPr>
          <w:color w:val="0000FF"/>
        </w:rPr>
        <w:t>Crossref</w:t>
      </w:r>
      <w:proofErr w:type="spellEnd"/>
      <w:r w:rsidRPr="007F5C38">
        <w:rPr>
          <w:color w:val="0000FF"/>
        </w:rPr>
        <w:fldChar w:fldCharType="end"/>
      </w:r>
      <w:r w:rsidRPr="007F5C38">
        <w:t>], [</w:t>
      </w:r>
      <w:hyperlink r:id="rId90">
        <w:r w:rsidRPr="007F5C38">
          <w:rPr>
            <w:color w:val="0000FF"/>
          </w:rPr>
          <w:t>Google Scholar</w:t>
        </w:r>
      </w:hyperlink>
      <w:r w:rsidRPr="007F5C38">
        <w:t>], [</w:t>
      </w:r>
      <w:hyperlink r:id="rId91">
        <w:r w:rsidRPr="007F5C38">
          <w:rPr>
            <w:color w:val="0000FF"/>
          </w:rPr>
          <w:t>Publisher</w:t>
        </w:r>
      </w:hyperlink>
      <w:r w:rsidRPr="007F5C38">
        <w:t xml:space="preserve">] </w:t>
      </w:r>
      <w:bookmarkStart w:id="34" w:name="_bookmark34"/>
      <w:bookmarkEnd w:id="34"/>
      <w:r w:rsidRPr="007F5C38">
        <w:t>[28].</w:t>
      </w:r>
      <w:r w:rsidRPr="007F5C38">
        <w:rPr>
          <w:spacing w:val="80"/>
        </w:rPr>
        <w:t xml:space="preserve"> </w:t>
      </w:r>
      <w:r w:rsidRPr="007F5C38">
        <w:t>Chandira</w:t>
      </w:r>
      <w:r w:rsidRPr="007F5C38">
        <w:rPr>
          <w:spacing w:val="80"/>
        </w:rPr>
        <w:t xml:space="preserve"> </w:t>
      </w:r>
      <w:r w:rsidRPr="007F5C38">
        <w:t>M.,</w:t>
      </w:r>
      <w:r w:rsidRPr="007F5C38">
        <w:rPr>
          <w:spacing w:val="80"/>
        </w:rPr>
        <w:t xml:space="preserve"> </w:t>
      </w:r>
      <w:r w:rsidRPr="007F5C38">
        <w:t>Jayakar</w:t>
      </w:r>
      <w:r w:rsidRPr="007F5C38">
        <w:rPr>
          <w:spacing w:val="80"/>
        </w:rPr>
        <w:t xml:space="preserve"> </w:t>
      </w:r>
      <w:r w:rsidRPr="007F5C38">
        <w:t>B.,</w:t>
      </w:r>
      <w:r w:rsidRPr="007F5C38">
        <w:rPr>
          <w:spacing w:val="80"/>
        </w:rPr>
        <w:t xml:space="preserve"> </w:t>
      </w:r>
      <w:r w:rsidRPr="007F5C38">
        <w:t>Bhowmik</w:t>
      </w:r>
      <w:r w:rsidRPr="007F5C38">
        <w:rPr>
          <w:spacing w:val="80"/>
        </w:rPr>
        <w:t xml:space="preserve"> </w:t>
      </w:r>
      <w:r w:rsidRPr="007F5C38">
        <w:t>D., Kumar</w:t>
      </w:r>
      <w:r w:rsidRPr="007F5C38">
        <w:rPr>
          <w:spacing w:val="80"/>
          <w:w w:val="150"/>
        </w:rPr>
        <w:t xml:space="preserve"> </w:t>
      </w:r>
      <w:r w:rsidRPr="007F5C38">
        <w:t>K.S.</w:t>
      </w:r>
      <w:r w:rsidRPr="007F5C38">
        <w:rPr>
          <w:spacing w:val="80"/>
          <w:w w:val="150"/>
        </w:rPr>
        <w:t xml:space="preserve"> </w:t>
      </w:r>
      <w:r w:rsidRPr="007F5C38">
        <w:t>Formulation</w:t>
      </w:r>
      <w:r w:rsidRPr="007F5C38">
        <w:rPr>
          <w:spacing w:val="80"/>
        </w:rPr>
        <w:t xml:space="preserve"> </w:t>
      </w:r>
      <w:r w:rsidRPr="007F5C38">
        <w:t>development</w:t>
      </w:r>
      <w:r w:rsidRPr="007F5C38">
        <w:rPr>
          <w:spacing w:val="80"/>
        </w:rPr>
        <w:t xml:space="preserve"> </w:t>
      </w:r>
      <w:r w:rsidRPr="007F5C38">
        <w:t>and</w:t>
      </w:r>
      <w:r w:rsidRPr="007F5C38">
        <w:rPr>
          <w:spacing w:val="40"/>
        </w:rPr>
        <w:t xml:space="preserve"> </w:t>
      </w:r>
      <w:r w:rsidRPr="007F5C38">
        <w:t>evaluation</w:t>
      </w:r>
      <w:r w:rsidRPr="007F5C38">
        <w:rPr>
          <w:spacing w:val="40"/>
        </w:rPr>
        <w:t xml:space="preserve"> </w:t>
      </w:r>
      <w:r w:rsidRPr="007F5C38">
        <w:t>of</w:t>
      </w:r>
      <w:r w:rsidRPr="007F5C38">
        <w:rPr>
          <w:spacing w:val="80"/>
        </w:rPr>
        <w:t xml:space="preserve"> </w:t>
      </w:r>
      <w:r w:rsidRPr="007F5C38">
        <w:t>gemcitabine</w:t>
      </w:r>
      <w:r w:rsidRPr="007F5C38">
        <w:rPr>
          <w:spacing w:val="40"/>
        </w:rPr>
        <w:t xml:space="preserve"> </w:t>
      </w:r>
      <w:r w:rsidRPr="007F5C38">
        <w:t>hydrochloride</w:t>
      </w:r>
      <w:r w:rsidRPr="007F5C38">
        <w:rPr>
          <w:spacing w:val="40"/>
        </w:rPr>
        <w:t xml:space="preserve"> </w:t>
      </w:r>
      <w:r w:rsidRPr="007F5C38">
        <w:t>dry powder</w:t>
      </w:r>
      <w:r w:rsidRPr="007F5C38">
        <w:rPr>
          <w:spacing w:val="33"/>
        </w:rPr>
        <w:t xml:space="preserve"> </w:t>
      </w:r>
      <w:r w:rsidRPr="007F5C38">
        <w:t>for</w:t>
      </w:r>
      <w:r w:rsidRPr="007F5C38">
        <w:rPr>
          <w:spacing w:val="31"/>
        </w:rPr>
        <w:t xml:space="preserve"> </w:t>
      </w:r>
      <w:r w:rsidRPr="007F5C38">
        <w:t>intravenous</w:t>
      </w:r>
      <w:r w:rsidRPr="007F5C38">
        <w:rPr>
          <w:spacing w:val="32"/>
        </w:rPr>
        <w:t xml:space="preserve"> </w:t>
      </w:r>
      <w:r w:rsidRPr="007F5C38">
        <w:t>infusion.</w:t>
      </w:r>
      <w:r w:rsidRPr="007F5C38">
        <w:rPr>
          <w:spacing w:val="37"/>
        </w:rPr>
        <w:t xml:space="preserve"> </w:t>
      </w:r>
      <w:r w:rsidRPr="007F5C38">
        <w:rPr>
          <w:i/>
        </w:rPr>
        <w:t>International Journal of Pharmacology and Technology</w:t>
      </w:r>
      <w:r w:rsidRPr="007F5C38">
        <w:t>,</w:t>
      </w:r>
      <w:r w:rsidRPr="007F5C38">
        <w:rPr>
          <w:spacing w:val="30"/>
        </w:rPr>
        <w:t xml:space="preserve"> </w:t>
      </w:r>
      <w:r w:rsidRPr="007F5C38">
        <w:t xml:space="preserve">2010, </w:t>
      </w:r>
      <w:r w:rsidRPr="007F5C38">
        <w:rPr>
          <w:b/>
        </w:rPr>
        <w:t>2</w:t>
      </w:r>
      <w:r w:rsidRPr="007F5C38">
        <w:t>:23 [</w:t>
      </w:r>
      <w:hyperlink r:id="rId92">
        <w:r w:rsidRPr="007F5C38">
          <w:rPr>
            <w:color w:val="0000FF"/>
          </w:rPr>
          <w:t>Google Scholar</w:t>
        </w:r>
      </w:hyperlink>
      <w:r w:rsidRPr="007F5C38">
        <w:t>]</w:t>
      </w:r>
    </w:p>
    <w:p w14:paraId="28170F96" w14:textId="67DFD0C8" w:rsidR="00F823DD" w:rsidRPr="007F5C38" w:rsidRDefault="00D11C53" w:rsidP="00A045D4">
      <w:pPr>
        <w:pStyle w:val="Textoindependiente"/>
        <w:spacing w:before="1" w:line="276" w:lineRule="auto"/>
        <w:ind w:left="245" w:right="353"/>
        <w:jc w:val="both"/>
      </w:pPr>
      <w:bookmarkStart w:id="35" w:name="_bookmark35"/>
      <w:bookmarkEnd w:id="35"/>
      <w:r w:rsidRPr="007F5C38">
        <w:t xml:space="preserve">[29]. </w:t>
      </w:r>
      <w:r w:rsidR="007F5C38" w:rsidRPr="007F5C38">
        <w:rPr>
          <w:lang w:val="pt-BR"/>
        </w:rPr>
        <w:t xml:space="preserve">Najafi, S., Amani, S., &amp; Shahlaei, M. (2018). </w:t>
      </w:r>
      <w:r w:rsidR="007F5C38" w:rsidRPr="007F5C38">
        <w:t xml:space="preserve">Rapid determination of the anti-cancer agent Gemcitabine in biological samples by fluorescence sensor based on Au-doped </w:t>
      </w:r>
      <w:proofErr w:type="spellStart"/>
      <w:r w:rsidR="007F5C38" w:rsidRPr="007F5C38">
        <w:t>CdTe</w:t>
      </w:r>
      <w:proofErr w:type="spellEnd"/>
      <w:r w:rsidR="007F5C38" w:rsidRPr="007F5C38">
        <w:t>. Journal of Molecular Liquids. https://doi.org/10.1016/j.molliq.2018.06.105</w:t>
      </w:r>
    </w:p>
    <w:p w14:paraId="3F82D0A6" w14:textId="4B7B6A7E" w:rsidR="003F7AED" w:rsidRPr="007F5C38" w:rsidRDefault="00D11C53" w:rsidP="00C31C92">
      <w:pPr>
        <w:pStyle w:val="Textoindependiente"/>
        <w:spacing w:line="256" w:lineRule="exact"/>
        <w:ind w:left="360"/>
      </w:pPr>
      <w:bookmarkStart w:id="36" w:name="_bookmark36"/>
      <w:bookmarkEnd w:id="36"/>
      <w:r w:rsidRPr="007F5C38">
        <w:t>[30].</w:t>
      </w:r>
      <w:r w:rsidRPr="007F5C38">
        <w:rPr>
          <w:spacing w:val="28"/>
        </w:rPr>
        <w:t xml:space="preserve"> </w:t>
      </w:r>
      <w:r w:rsidR="007F5C38" w:rsidRPr="007F5C38">
        <w:t xml:space="preserve">Phua, L. C., Goh, S., Tai, D. W. M., Leow, W. Q., </w:t>
      </w:r>
      <w:proofErr w:type="spellStart"/>
      <w:r w:rsidR="007F5C38" w:rsidRPr="007F5C38">
        <w:t>Alkaff</w:t>
      </w:r>
      <w:proofErr w:type="spellEnd"/>
      <w:r w:rsidR="007F5C38" w:rsidRPr="007F5C38">
        <w:t xml:space="preserve">, S. M. F., Chan, C. Y., Kam, J. H., Lim, T. K. H., &amp; Chan, E. C. Y. (2018). Metabolomic prediction of </w:t>
      </w:r>
      <w:r w:rsidR="007F5C38" w:rsidRPr="007F5C38">
        <w:lastRenderedPageBreak/>
        <w:t>treatment outcome in pancreatic ductal adenocarcinoma patients receiving gemcitabine. Cancer Chemotherapy and Pharmacology, 81(2), 277-289. https://doi.org/10.1007/s00280-017-3475-6</w:t>
      </w:r>
      <w:r w:rsidRPr="007F5C38">
        <w:t xml:space="preserve"> </w:t>
      </w:r>
      <w:bookmarkStart w:id="37" w:name="_bookmark37"/>
      <w:bookmarkEnd w:id="37"/>
    </w:p>
    <w:p w14:paraId="6410F685" w14:textId="521AEB4B" w:rsidR="00F823DD" w:rsidRPr="007F5C38" w:rsidRDefault="00D11C53" w:rsidP="00C31C92">
      <w:pPr>
        <w:pStyle w:val="Textoindependiente"/>
        <w:spacing w:line="256" w:lineRule="exact"/>
        <w:ind w:left="360"/>
      </w:pPr>
      <w:r w:rsidRPr="007F5C38">
        <w:t xml:space="preserve">[31]. </w:t>
      </w:r>
      <w:proofErr w:type="spellStart"/>
      <w:r w:rsidR="007F5C38" w:rsidRPr="007F5C38">
        <w:t>Affram</w:t>
      </w:r>
      <w:proofErr w:type="spellEnd"/>
      <w:r w:rsidR="007F5C38" w:rsidRPr="007F5C38">
        <w:t>, K. O., Smith, T., Ofori, E., Krishnan, S., Underwood, P., Trevino, J. G., &amp; Agyare, E. (2020). Cytotoxic effects of gemcitabine-loaded solid lipid nanoparticles in pancreatic cancer cells. Journal of Drug Delivery Science and Technology, 55, 101374. https://doi.org/10.1016/j.jddst.2019.101374</w:t>
      </w:r>
    </w:p>
    <w:p w14:paraId="79CE281A" w14:textId="77777777" w:rsidR="00F823DD" w:rsidRPr="007F5C38" w:rsidRDefault="00D11C53">
      <w:pPr>
        <w:pStyle w:val="Textoindependiente"/>
        <w:tabs>
          <w:tab w:val="left" w:pos="1154"/>
          <w:tab w:val="left" w:pos="1805"/>
          <w:tab w:val="left" w:pos="1845"/>
          <w:tab w:val="left" w:pos="2090"/>
          <w:tab w:val="left" w:pos="2812"/>
          <w:tab w:val="left" w:pos="3088"/>
          <w:tab w:val="left" w:pos="3320"/>
          <w:tab w:val="left" w:pos="3435"/>
          <w:tab w:val="left" w:pos="4073"/>
          <w:tab w:val="left" w:pos="4342"/>
          <w:tab w:val="left" w:pos="4548"/>
        </w:tabs>
        <w:spacing w:before="2" w:line="276" w:lineRule="auto"/>
        <w:ind w:left="360"/>
      </w:pPr>
      <w:bookmarkStart w:id="38" w:name="_bookmark38"/>
      <w:bookmarkEnd w:id="38"/>
      <w:r w:rsidRPr="007F5C38">
        <w:t>[32].</w:t>
      </w:r>
      <w:r w:rsidRPr="007F5C38">
        <w:rPr>
          <w:spacing w:val="80"/>
          <w:w w:val="150"/>
        </w:rPr>
        <w:t xml:space="preserve"> </w:t>
      </w:r>
      <w:r w:rsidRPr="007F5C38">
        <w:t>a)</w:t>
      </w:r>
      <w:r w:rsidRPr="007F5C38">
        <w:rPr>
          <w:spacing w:val="80"/>
          <w:w w:val="150"/>
        </w:rPr>
        <w:t xml:space="preserve"> </w:t>
      </w:r>
      <w:r w:rsidRPr="007F5C38">
        <w:t>Shams</w:t>
      </w:r>
      <w:r w:rsidRPr="007F5C38">
        <w:rPr>
          <w:spacing w:val="80"/>
          <w:w w:val="150"/>
        </w:rPr>
        <w:t xml:space="preserve"> </w:t>
      </w:r>
      <w:r w:rsidRPr="007F5C38">
        <w:t>P.,</w:t>
      </w:r>
      <w:r w:rsidRPr="007F5C38">
        <w:rPr>
          <w:spacing w:val="80"/>
          <w:w w:val="150"/>
        </w:rPr>
        <w:t xml:space="preserve"> </w:t>
      </w:r>
      <w:r w:rsidRPr="007F5C38">
        <w:t>Panahi</w:t>
      </w:r>
      <w:r w:rsidRPr="007F5C38">
        <w:rPr>
          <w:spacing w:val="80"/>
          <w:w w:val="150"/>
        </w:rPr>
        <w:t xml:space="preserve"> </w:t>
      </w:r>
      <w:r w:rsidRPr="007F5C38">
        <w:t>H.,</w:t>
      </w:r>
      <w:r w:rsidRPr="007F5C38">
        <w:rPr>
          <w:spacing w:val="80"/>
          <w:w w:val="150"/>
        </w:rPr>
        <w:t xml:space="preserve"> </w:t>
      </w:r>
      <w:r w:rsidRPr="007F5C38">
        <w:t>Tahan</w:t>
      </w:r>
      <w:r w:rsidRPr="007F5C38">
        <w:rPr>
          <w:spacing w:val="80"/>
          <w:w w:val="150"/>
        </w:rPr>
        <w:t xml:space="preserve"> </w:t>
      </w:r>
      <w:r w:rsidRPr="007F5C38">
        <w:t>M.,</w:t>
      </w:r>
      <w:r w:rsidRPr="007F5C38">
        <w:rPr>
          <w:spacing w:val="40"/>
        </w:rPr>
        <w:t xml:space="preserve"> </w:t>
      </w:r>
      <w:r w:rsidRPr="007F5C38">
        <w:t>Jahansooz</w:t>
      </w:r>
      <w:r w:rsidRPr="007F5C38">
        <w:rPr>
          <w:spacing w:val="80"/>
        </w:rPr>
        <w:t xml:space="preserve"> </w:t>
      </w:r>
      <w:r w:rsidRPr="007F5C38">
        <w:t>F.,</w:t>
      </w:r>
      <w:r w:rsidRPr="007F5C38">
        <w:rPr>
          <w:spacing w:val="80"/>
        </w:rPr>
        <w:t xml:space="preserve"> </w:t>
      </w:r>
      <w:proofErr w:type="spellStart"/>
      <w:r w:rsidRPr="007F5C38">
        <w:t>Heidaripour</w:t>
      </w:r>
      <w:proofErr w:type="spellEnd"/>
      <w:r w:rsidRPr="007F5C38">
        <w:rPr>
          <w:spacing w:val="80"/>
        </w:rPr>
        <w:t xml:space="preserve"> </w:t>
      </w:r>
      <w:r w:rsidRPr="007F5C38">
        <w:t>A.</w:t>
      </w:r>
      <w:r w:rsidRPr="007F5C38">
        <w:rPr>
          <w:spacing w:val="80"/>
        </w:rPr>
        <w:t xml:space="preserve"> </w:t>
      </w:r>
      <w:r w:rsidRPr="007F5C38">
        <w:t>Fabrication</w:t>
      </w:r>
      <w:r w:rsidRPr="007F5C38">
        <w:rPr>
          <w:spacing w:val="80"/>
        </w:rPr>
        <w:t xml:space="preserve"> </w:t>
      </w:r>
      <w:r w:rsidRPr="007F5C38">
        <w:t>of curcumin</w:t>
      </w:r>
      <w:r w:rsidRPr="007F5C38">
        <w:rPr>
          <w:spacing w:val="-2"/>
        </w:rPr>
        <w:t xml:space="preserve"> </w:t>
      </w:r>
      <w:r w:rsidRPr="007F5C38">
        <w:t>(CCM)</w:t>
      </w:r>
      <w:r w:rsidRPr="007F5C38">
        <w:rPr>
          <w:spacing w:val="-1"/>
        </w:rPr>
        <w:t xml:space="preserve"> </w:t>
      </w:r>
      <w:r w:rsidRPr="007F5C38">
        <w:t>delivery</w:t>
      </w:r>
      <w:r w:rsidRPr="007F5C38">
        <w:rPr>
          <w:spacing w:val="-5"/>
        </w:rPr>
        <w:t xml:space="preserve"> </w:t>
      </w:r>
      <w:r w:rsidRPr="007F5C38">
        <w:t>system</w:t>
      </w:r>
      <w:r w:rsidRPr="007F5C38">
        <w:rPr>
          <w:spacing w:val="-1"/>
        </w:rPr>
        <w:t xml:space="preserve"> </w:t>
      </w:r>
      <w:r w:rsidRPr="007F5C38">
        <w:t>based</w:t>
      </w:r>
      <w:r w:rsidRPr="007F5C38">
        <w:rPr>
          <w:spacing w:val="-1"/>
        </w:rPr>
        <w:t xml:space="preserve"> </w:t>
      </w:r>
      <w:r w:rsidRPr="007F5C38">
        <w:t>on</w:t>
      </w:r>
      <w:r w:rsidRPr="007F5C38">
        <w:rPr>
          <w:spacing w:val="-2"/>
        </w:rPr>
        <w:t xml:space="preserve"> </w:t>
      </w:r>
      <w:r w:rsidRPr="007F5C38">
        <w:t>ZIF-8 nanoparticles</w:t>
      </w:r>
      <w:r w:rsidRPr="007F5C38">
        <w:rPr>
          <w:spacing w:val="80"/>
        </w:rPr>
        <w:t xml:space="preserve"> </w:t>
      </w:r>
      <w:r w:rsidRPr="007F5C38">
        <w:t>(ZIF-8@CCM)</w:t>
      </w:r>
      <w:r w:rsidRPr="007F5C38">
        <w:rPr>
          <w:spacing w:val="80"/>
        </w:rPr>
        <w:t xml:space="preserve"> </w:t>
      </w:r>
      <w:r w:rsidRPr="007F5C38">
        <w:t>with</w:t>
      </w:r>
      <w:r w:rsidRPr="007F5C38">
        <w:rPr>
          <w:spacing w:val="80"/>
        </w:rPr>
        <w:t xml:space="preserve"> </w:t>
      </w:r>
      <w:r w:rsidRPr="007F5C38">
        <w:t xml:space="preserve">anticancer </w:t>
      </w:r>
      <w:r w:rsidRPr="007F5C38">
        <w:rPr>
          <w:spacing w:val="-2"/>
        </w:rPr>
        <w:t>application.</w:t>
      </w:r>
      <w:r w:rsidRPr="007F5C38">
        <w:tab/>
      </w:r>
      <w:r w:rsidRPr="007F5C38">
        <w:rPr>
          <w:i/>
          <w:spacing w:val="-2"/>
        </w:rPr>
        <w:t>Journal</w:t>
      </w:r>
      <w:r w:rsidRPr="007F5C38">
        <w:rPr>
          <w:i/>
        </w:rPr>
        <w:tab/>
      </w:r>
      <w:r w:rsidRPr="007F5C38">
        <w:rPr>
          <w:i/>
          <w:spacing w:val="-6"/>
        </w:rPr>
        <w:t>of</w:t>
      </w:r>
      <w:r w:rsidRPr="007F5C38">
        <w:rPr>
          <w:i/>
        </w:rPr>
        <w:tab/>
      </w:r>
      <w:r w:rsidRPr="007F5C38">
        <w:rPr>
          <w:i/>
        </w:rPr>
        <w:tab/>
      </w:r>
      <w:r w:rsidRPr="007F5C38">
        <w:rPr>
          <w:i/>
          <w:spacing w:val="-2"/>
        </w:rPr>
        <w:t>Medicinal</w:t>
      </w:r>
      <w:r w:rsidRPr="007F5C38">
        <w:rPr>
          <w:i/>
        </w:rPr>
        <w:tab/>
      </w:r>
      <w:r w:rsidRPr="007F5C38">
        <w:rPr>
          <w:i/>
        </w:rPr>
        <w:tab/>
      </w:r>
      <w:r w:rsidRPr="007F5C38">
        <w:rPr>
          <w:i/>
          <w:spacing w:val="-4"/>
        </w:rPr>
        <w:t xml:space="preserve">and </w:t>
      </w:r>
      <w:r w:rsidRPr="007F5C38">
        <w:rPr>
          <w:i/>
          <w:spacing w:val="-2"/>
        </w:rPr>
        <w:t>Nanomaterials</w:t>
      </w:r>
      <w:r w:rsidRPr="007F5C38">
        <w:rPr>
          <w:i/>
        </w:rPr>
        <w:tab/>
      </w:r>
      <w:r w:rsidRPr="007F5C38">
        <w:rPr>
          <w:i/>
        </w:rPr>
        <w:tab/>
      </w:r>
      <w:r w:rsidRPr="007F5C38">
        <w:rPr>
          <w:i/>
        </w:rPr>
        <w:tab/>
      </w:r>
      <w:r w:rsidRPr="007F5C38">
        <w:rPr>
          <w:i/>
          <w:spacing w:val="-2"/>
        </w:rPr>
        <w:t>Chemistry</w:t>
      </w:r>
      <w:r w:rsidRPr="007F5C38">
        <w:rPr>
          <w:spacing w:val="-2"/>
        </w:rPr>
        <w:t>,</w:t>
      </w:r>
      <w:r w:rsidRPr="007F5C38">
        <w:tab/>
      </w:r>
      <w:r w:rsidRPr="007F5C38">
        <w:tab/>
      </w:r>
      <w:r w:rsidRPr="007F5C38">
        <w:tab/>
      </w:r>
      <w:r w:rsidRPr="007F5C38">
        <w:rPr>
          <w:spacing w:val="-4"/>
        </w:rPr>
        <w:t>2023,</w:t>
      </w:r>
      <w:r w:rsidRPr="007F5C38">
        <w:tab/>
      </w:r>
      <w:r w:rsidRPr="007F5C38">
        <w:tab/>
      </w:r>
      <w:r w:rsidRPr="007F5C38">
        <w:rPr>
          <w:b/>
          <w:spacing w:val="-4"/>
        </w:rPr>
        <w:t>5</w:t>
      </w:r>
      <w:r w:rsidRPr="007F5C38">
        <w:rPr>
          <w:spacing w:val="-4"/>
        </w:rPr>
        <w:t xml:space="preserve">:267 </w:t>
      </w:r>
      <w:r w:rsidRPr="007F5C38">
        <w:t>[</w:t>
      </w:r>
      <w:proofErr w:type="spellStart"/>
      <w:r w:rsidRPr="007F5C38">
        <w:fldChar w:fldCharType="begin"/>
      </w:r>
      <w:r w:rsidRPr="007F5C38">
        <w:instrText xml:space="preserve"> HYPERLINK "https://doi.org/10.48309/JMNC.2023.4.2" \h </w:instrText>
      </w:r>
      <w:r w:rsidRPr="007F5C38">
        <w:fldChar w:fldCharType="separate"/>
      </w:r>
      <w:r w:rsidRPr="007F5C38">
        <w:rPr>
          <w:color w:val="0000FF"/>
        </w:rPr>
        <w:t>Crossref</w:t>
      </w:r>
      <w:proofErr w:type="spellEnd"/>
      <w:r w:rsidRPr="007F5C38">
        <w:rPr>
          <w:color w:val="0000FF"/>
        </w:rPr>
        <w:fldChar w:fldCharType="end"/>
      </w:r>
      <w:r w:rsidRPr="007F5C38">
        <w:t>],</w:t>
      </w:r>
      <w:r w:rsidRPr="007F5C38">
        <w:rPr>
          <w:spacing w:val="80"/>
        </w:rPr>
        <w:t xml:space="preserve"> </w:t>
      </w:r>
      <w:r w:rsidRPr="007F5C38">
        <w:t>[</w:t>
      </w:r>
      <w:hyperlink r:id="rId93">
        <w:r w:rsidRPr="007F5C38">
          <w:rPr>
            <w:color w:val="0000FF"/>
          </w:rPr>
          <w:t>Google</w:t>
        </w:r>
        <w:r w:rsidRPr="007F5C38">
          <w:rPr>
            <w:color w:val="0000FF"/>
            <w:spacing w:val="80"/>
          </w:rPr>
          <w:t xml:space="preserve"> </w:t>
        </w:r>
        <w:r w:rsidRPr="007F5C38">
          <w:rPr>
            <w:color w:val="0000FF"/>
          </w:rPr>
          <w:t>Scholar</w:t>
        </w:r>
      </w:hyperlink>
      <w:r w:rsidRPr="007F5C38">
        <w:t>],</w:t>
      </w:r>
      <w:r w:rsidRPr="007F5C38">
        <w:rPr>
          <w:spacing w:val="80"/>
        </w:rPr>
        <w:t xml:space="preserve"> </w:t>
      </w:r>
      <w:r w:rsidRPr="007F5C38">
        <w:t>[</w:t>
      </w:r>
      <w:hyperlink r:id="rId94">
        <w:r w:rsidRPr="007F5C38">
          <w:rPr>
            <w:color w:val="0000FF"/>
          </w:rPr>
          <w:t>Publisher</w:t>
        </w:r>
      </w:hyperlink>
      <w:r w:rsidRPr="007F5C38">
        <w:t>];</w:t>
      </w:r>
      <w:r w:rsidRPr="007F5C38">
        <w:rPr>
          <w:spacing w:val="80"/>
        </w:rPr>
        <w:t xml:space="preserve"> </w:t>
      </w:r>
      <w:r w:rsidRPr="007F5C38">
        <w:t>b) Björn</w:t>
      </w:r>
      <w:r w:rsidRPr="007F5C38">
        <w:rPr>
          <w:spacing w:val="33"/>
        </w:rPr>
        <w:t xml:space="preserve"> </w:t>
      </w:r>
      <w:r w:rsidRPr="007F5C38">
        <w:t>N.,</w:t>
      </w:r>
      <w:r w:rsidRPr="007F5C38">
        <w:rPr>
          <w:spacing w:val="35"/>
        </w:rPr>
        <w:t xml:space="preserve"> </w:t>
      </w:r>
      <w:r w:rsidRPr="007F5C38">
        <w:t>Badam</w:t>
      </w:r>
      <w:r w:rsidRPr="007F5C38">
        <w:rPr>
          <w:spacing w:val="35"/>
        </w:rPr>
        <w:t xml:space="preserve"> </w:t>
      </w:r>
      <w:r w:rsidRPr="007F5C38">
        <w:t>T.V.S.,</w:t>
      </w:r>
      <w:r w:rsidRPr="007F5C38">
        <w:rPr>
          <w:spacing w:val="35"/>
        </w:rPr>
        <w:t xml:space="preserve"> </w:t>
      </w:r>
      <w:proofErr w:type="spellStart"/>
      <w:r w:rsidRPr="007F5C38">
        <w:t>Spalinskas</w:t>
      </w:r>
      <w:proofErr w:type="spellEnd"/>
      <w:r w:rsidRPr="007F5C38">
        <w:rPr>
          <w:spacing w:val="35"/>
        </w:rPr>
        <w:t xml:space="preserve"> </w:t>
      </w:r>
      <w:r w:rsidRPr="007F5C38">
        <w:t>R.,</w:t>
      </w:r>
      <w:r w:rsidRPr="007F5C38">
        <w:rPr>
          <w:spacing w:val="35"/>
        </w:rPr>
        <w:t xml:space="preserve"> </w:t>
      </w:r>
      <w:proofErr w:type="spellStart"/>
      <w:r w:rsidRPr="007F5C38">
        <w:t>Brandén</w:t>
      </w:r>
      <w:proofErr w:type="spellEnd"/>
      <w:r w:rsidRPr="007F5C38">
        <w:t xml:space="preserve"> E., Koyi H., </w:t>
      </w:r>
      <w:proofErr w:type="spellStart"/>
      <w:r w:rsidRPr="007F5C38">
        <w:t>Lewensohn</w:t>
      </w:r>
      <w:proofErr w:type="spellEnd"/>
      <w:r w:rsidRPr="007F5C38">
        <w:t xml:space="preserve"> R., De Petris L., </w:t>
      </w:r>
      <w:proofErr w:type="spellStart"/>
      <w:r w:rsidRPr="007F5C38">
        <w:t>Lubovac</w:t>
      </w:r>
      <w:proofErr w:type="spellEnd"/>
      <w:r w:rsidRPr="007F5C38">
        <w:t xml:space="preserve">- </w:t>
      </w:r>
      <w:proofErr w:type="spellStart"/>
      <w:r w:rsidRPr="007F5C38">
        <w:t>Pilav</w:t>
      </w:r>
      <w:proofErr w:type="spellEnd"/>
      <w:r w:rsidRPr="007F5C38">
        <w:t xml:space="preserve"> Z.,</w:t>
      </w:r>
      <w:r w:rsidRPr="007F5C38">
        <w:rPr>
          <w:spacing w:val="23"/>
        </w:rPr>
        <w:t xml:space="preserve"> </w:t>
      </w:r>
      <w:r w:rsidRPr="007F5C38">
        <w:t>Sahlén</w:t>
      </w:r>
      <w:r w:rsidRPr="007F5C38">
        <w:rPr>
          <w:spacing w:val="22"/>
        </w:rPr>
        <w:t xml:space="preserve"> </w:t>
      </w:r>
      <w:r w:rsidRPr="007F5C38">
        <w:t>P.,</w:t>
      </w:r>
      <w:r w:rsidRPr="007F5C38">
        <w:rPr>
          <w:spacing w:val="22"/>
        </w:rPr>
        <w:t xml:space="preserve"> </w:t>
      </w:r>
      <w:r w:rsidRPr="007F5C38">
        <w:t>Lundeberg</w:t>
      </w:r>
      <w:r w:rsidRPr="007F5C38">
        <w:rPr>
          <w:spacing w:val="23"/>
        </w:rPr>
        <w:t xml:space="preserve"> </w:t>
      </w:r>
      <w:r w:rsidRPr="007F5C38">
        <w:t>J.</w:t>
      </w:r>
      <w:r w:rsidRPr="007F5C38">
        <w:rPr>
          <w:spacing w:val="22"/>
        </w:rPr>
        <w:t xml:space="preserve"> </w:t>
      </w:r>
      <w:r w:rsidRPr="007F5C38">
        <w:t>Whole-genome sequencing</w:t>
      </w:r>
      <w:r w:rsidRPr="007F5C38">
        <w:rPr>
          <w:spacing w:val="25"/>
        </w:rPr>
        <w:t xml:space="preserve"> </w:t>
      </w:r>
      <w:r w:rsidRPr="007F5C38">
        <w:t>and</w:t>
      </w:r>
      <w:r w:rsidRPr="007F5C38">
        <w:rPr>
          <w:spacing w:val="21"/>
        </w:rPr>
        <w:t xml:space="preserve"> </w:t>
      </w:r>
      <w:r w:rsidRPr="007F5C38">
        <w:t>gene</w:t>
      </w:r>
      <w:r w:rsidRPr="007F5C38">
        <w:rPr>
          <w:spacing w:val="23"/>
        </w:rPr>
        <w:t xml:space="preserve"> </w:t>
      </w:r>
      <w:r w:rsidRPr="007F5C38">
        <w:t>network</w:t>
      </w:r>
      <w:r w:rsidRPr="007F5C38">
        <w:rPr>
          <w:spacing w:val="23"/>
        </w:rPr>
        <w:t xml:space="preserve"> </w:t>
      </w:r>
      <w:r w:rsidRPr="007F5C38">
        <w:t>modules</w:t>
      </w:r>
      <w:r w:rsidRPr="007F5C38">
        <w:rPr>
          <w:spacing w:val="25"/>
        </w:rPr>
        <w:t xml:space="preserve"> </w:t>
      </w:r>
      <w:r w:rsidRPr="007F5C38">
        <w:t xml:space="preserve">predict </w:t>
      </w:r>
      <w:r w:rsidRPr="007F5C38">
        <w:rPr>
          <w:spacing w:val="-2"/>
        </w:rPr>
        <w:t xml:space="preserve">gemcitabine/carboplatin-induced </w:t>
      </w:r>
      <w:r w:rsidRPr="007F5C38">
        <w:t>myelosuppression in non-small cell lung cancer patients.</w:t>
      </w:r>
      <w:r w:rsidRPr="007F5C38">
        <w:rPr>
          <w:spacing w:val="40"/>
        </w:rPr>
        <w:t xml:space="preserve"> </w:t>
      </w:r>
      <w:r w:rsidRPr="007F5C38">
        <w:rPr>
          <w:i/>
        </w:rPr>
        <w:t>NPJ</w:t>
      </w:r>
      <w:r w:rsidRPr="007F5C38">
        <w:rPr>
          <w:i/>
          <w:spacing w:val="30"/>
        </w:rPr>
        <w:t xml:space="preserve"> </w:t>
      </w:r>
      <w:r w:rsidRPr="007F5C38">
        <w:rPr>
          <w:i/>
        </w:rPr>
        <w:t>Systems</w:t>
      </w:r>
      <w:r w:rsidRPr="007F5C38">
        <w:rPr>
          <w:i/>
          <w:spacing w:val="28"/>
        </w:rPr>
        <w:t xml:space="preserve"> </w:t>
      </w:r>
      <w:r w:rsidRPr="007F5C38">
        <w:rPr>
          <w:i/>
        </w:rPr>
        <w:t>Biology</w:t>
      </w:r>
      <w:r w:rsidRPr="007F5C38">
        <w:rPr>
          <w:i/>
          <w:spacing w:val="29"/>
        </w:rPr>
        <w:t xml:space="preserve"> </w:t>
      </w:r>
      <w:r w:rsidRPr="007F5C38">
        <w:rPr>
          <w:i/>
        </w:rPr>
        <w:t>and</w:t>
      </w:r>
      <w:r w:rsidRPr="007F5C38">
        <w:rPr>
          <w:i/>
          <w:spacing w:val="27"/>
        </w:rPr>
        <w:t xml:space="preserve"> </w:t>
      </w:r>
      <w:r w:rsidRPr="007F5C38">
        <w:rPr>
          <w:i/>
        </w:rPr>
        <w:t>Applications</w:t>
      </w:r>
      <w:r w:rsidRPr="007F5C38">
        <w:t xml:space="preserve">, </w:t>
      </w:r>
      <w:r w:rsidRPr="007F5C38">
        <w:rPr>
          <w:spacing w:val="-2"/>
        </w:rPr>
        <w:t>2020,</w:t>
      </w:r>
      <w:r w:rsidRPr="007F5C38">
        <w:tab/>
      </w:r>
      <w:r w:rsidRPr="007F5C38">
        <w:rPr>
          <w:b/>
          <w:spacing w:val="-4"/>
        </w:rPr>
        <w:t>6</w:t>
      </w:r>
      <w:r w:rsidRPr="007F5C38">
        <w:rPr>
          <w:spacing w:val="-4"/>
        </w:rPr>
        <w:t>:25</w:t>
      </w:r>
      <w:r w:rsidRPr="007F5C38">
        <w:tab/>
      </w:r>
      <w:r w:rsidRPr="007F5C38">
        <w:tab/>
      </w:r>
      <w:r w:rsidRPr="007F5C38">
        <w:rPr>
          <w:spacing w:val="-2"/>
        </w:rPr>
        <w:t>[</w:t>
      </w:r>
      <w:proofErr w:type="spellStart"/>
      <w:r w:rsidRPr="007F5C38">
        <w:fldChar w:fldCharType="begin"/>
      </w:r>
      <w:r w:rsidRPr="007F5C38">
        <w:instrText xml:space="preserve"> HYPERLINK "https://doi.org/10.1038/s41540-020-00146-6" \h </w:instrText>
      </w:r>
      <w:r w:rsidRPr="007F5C38">
        <w:fldChar w:fldCharType="separate"/>
      </w:r>
      <w:r w:rsidRPr="007F5C38">
        <w:rPr>
          <w:color w:val="0000FF"/>
          <w:spacing w:val="-2"/>
        </w:rPr>
        <w:t>Crossref</w:t>
      </w:r>
      <w:proofErr w:type="spellEnd"/>
      <w:r w:rsidRPr="007F5C38">
        <w:rPr>
          <w:color w:val="0000FF"/>
          <w:spacing w:val="-2"/>
        </w:rPr>
        <w:fldChar w:fldCharType="end"/>
      </w:r>
      <w:r w:rsidRPr="007F5C38">
        <w:rPr>
          <w:spacing w:val="-2"/>
        </w:rPr>
        <w:t>],</w:t>
      </w:r>
      <w:r w:rsidRPr="007F5C38">
        <w:tab/>
      </w:r>
      <w:r w:rsidRPr="007F5C38">
        <w:tab/>
      </w:r>
      <w:r w:rsidRPr="007F5C38">
        <w:rPr>
          <w:spacing w:val="-2"/>
        </w:rPr>
        <w:t>[</w:t>
      </w:r>
      <w:hyperlink r:id="rId95">
        <w:r w:rsidRPr="007F5C38">
          <w:rPr>
            <w:color w:val="0000FF"/>
            <w:spacing w:val="-2"/>
          </w:rPr>
          <w:t>Google</w:t>
        </w:r>
        <w:r w:rsidRPr="007F5C38">
          <w:rPr>
            <w:color w:val="0000FF"/>
          </w:rPr>
          <w:tab/>
        </w:r>
        <w:r w:rsidRPr="007F5C38">
          <w:rPr>
            <w:color w:val="0000FF"/>
            <w:spacing w:val="-2"/>
          </w:rPr>
          <w:t>Scholar</w:t>
        </w:r>
      </w:hyperlink>
      <w:r w:rsidRPr="007F5C38">
        <w:rPr>
          <w:spacing w:val="-2"/>
        </w:rPr>
        <w:t>], [</w:t>
      </w:r>
      <w:hyperlink r:id="rId96">
        <w:r w:rsidRPr="007F5C38">
          <w:rPr>
            <w:color w:val="0000FF"/>
            <w:spacing w:val="-2"/>
          </w:rPr>
          <w:t>Publisher</w:t>
        </w:r>
      </w:hyperlink>
      <w:r w:rsidRPr="007F5C38">
        <w:rPr>
          <w:spacing w:val="-2"/>
        </w:rPr>
        <w:t>]</w:t>
      </w:r>
    </w:p>
    <w:p w14:paraId="1DDACB71" w14:textId="54176388" w:rsidR="00F823DD" w:rsidRPr="007F5C38" w:rsidRDefault="00D11C53" w:rsidP="00A045D4">
      <w:pPr>
        <w:pStyle w:val="Textoindependiente"/>
        <w:spacing w:line="276" w:lineRule="auto"/>
        <w:ind w:left="360"/>
        <w:jc w:val="both"/>
      </w:pPr>
      <w:bookmarkStart w:id="39" w:name="_bookmark39"/>
      <w:bookmarkEnd w:id="39"/>
      <w:r w:rsidRPr="007F5C38">
        <w:t xml:space="preserve">[33]. a) Lubis M.F., Sumaiyah S., Nasution E.S., </w:t>
      </w:r>
      <w:proofErr w:type="spellStart"/>
      <w:r w:rsidRPr="007F5C38">
        <w:t>Astyka</w:t>
      </w:r>
      <w:proofErr w:type="spellEnd"/>
      <w:r w:rsidRPr="007F5C38">
        <w:t xml:space="preserve"> R., </w:t>
      </w:r>
      <w:proofErr w:type="spellStart"/>
      <w:r w:rsidRPr="007F5C38">
        <w:t>Masfria</w:t>
      </w:r>
      <w:proofErr w:type="spellEnd"/>
      <w:r w:rsidRPr="007F5C38">
        <w:t xml:space="preserve"> M., </w:t>
      </w:r>
      <w:proofErr w:type="spellStart"/>
      <w:r w:rsidRPr="007F5C38">
        <w:t>Syahputra</w:t>
      </w:r>
      <w:proofErr w:type="spellEnd"/>
      <w:r w:rsidRPr="007F5C38">
        <w:t xml:space="preserve"> H., Lase C.N. Cytotoxic activity of the purified extracts from </w:t>
      </w:r>
      <w:proofErr w:type="spellStart"/>
      <w:r w:rsidRPr="007F5C38">
        <w:t>duku</w:t>
      </w:r>
      <w:proofErr w:type="spellEnd"/>
      <w:r w:rsidRPr="007F5C38">
        <w:t xml:space="preserve"> (</w:t>
      </w:r>
      <w:proofErr w:type="spellStart"/>
      <w:r w:rsidRPr="007F5C38">
        <w:t>Lansium</w:t>
      </w:r>
      <w:proofErr w:type="spellEnd"/>
      <w:r w:rsidRPr="007F5C38">
        <w:t xml:space="preserve"> </w:t>
      </w:r>
      <w:proofErr w:type="spellStart"/>
      <w:r w:rsidRPr="007F5C38">
        <w:t>domesticum</w:t>
      </w:r>
      <w:proofErr w:type="spellEnd"/>
      <w:r w:rsidRPr="007F5C38">
        <w:t xml:space="preserve"> Corr.) Leaf against MCF-7 and HTB-183 cell lines, and the correlation with antioxidant activity. </w:t>
      </w:r>
      <w:r w:rsidRPr="007F5C38">
        <w:rPr>
          <w:i/>
        </w:rPr>
        <w:t>Journal of Medicinal and Pharmaceutical Chemistry Research</w:t>
      </w:r>
      <w:r w:rsidRPr="007F5C38">
        <w:t xml:space="preserve">, 2023, </w:t>
      </w:r>
      <w:r w:rsidRPr="007F5C38">
        <w:rPr>
          <w:b/>
        </w:rPr>
        <w:t>5</w:t>
      </w:r>
      <w:r w:rsidRPr="007F5C38">
        <w:t>:1159 [</w:t>
      </w:r>
      <w:proofErr w:type="spellStart"/>
      <w:r w:rsidRPr="007F5C38">
        <w:fldChar w:fldCharType="begin"/>
      </w:r>
      <w:r w:rsidRPr="007F5C38">
        <w:instrText xml:space="preserve"> HYPERLINK "https://doi.org/10.48309/jmpcr.2023.182193" \h </w:instrText>
      </w:r>
      <w:r w:rsidRPr="007F5C38">
        <w:fldChar w:fldCharType="separate"/>
      </w:r>
      <w:r w:rsidRPr="007F5C38">
        <w:rPr>
          <w:color w:val="0000FF"/>
        </w:rPr>
        <w:t>Crossref</w:t>
      </w:r>
      <w:proofErr w:type="spellEnd"/>
      <w:r w:rsidRPr="007F5C38">
        <w:rPr>
          <w:color w:val="0000FF"/>
        </w:rPr>
        <w:fldChar w:fldCharType="end"/>
      </w:r>
      <w:r w:rsidRPr="007F5C38">
        <w:t>], [</w:t>
      </w:r>
      <w:hyperlink r:id="rId97">
        <w:r w:rsidRPr="007F5C38">
          <w:rPr>
            <w:color w:val="0000FF"/>
          </w:rPr>
          <w:t>Google</w:t>
        </w:r>
      </w:hyperlink>
      <w:r w:rsidRPr="007F5C38">
        <w:rPr>
          <w:color w:val="0000FF"/>
        </w:rPr>
        <w:t xml:space="preserve"> </w:t>
      </w:r>
      <w:hyperlink r:id="rId98">
        <w:r w:rsidRPr="007F5C38">
          <w:rPr>
            <w:color w:val="0000FF"/>
          </w:rPr>
          <w:t>Scholar</w:t>
        </w:r>
      </w:hyperlink>
      <w:r w:rsidRPr="007F5C38">
        <w:t>], [</w:t>
      </w:r>
      <w:hyperlink r:id="rId99">
        <w:r w:rsidRPr="007F5C38">
          <w:rPr>
            <w:color w:val="0000FF"/>
          </w:rPr>
          <w:t>Publisher</w:t>
        </w:r>
      </w:hyperlink>
      <w:r w:rsidRPr="007F5C38">
        <w:t xml:space="preserve">]; b) Nandini P., </w:t>
      </w:r>
      <w:proofErr w:type="spellStart"/>
      <w:r w:rsidRPr="007F5C38">
        <w:t>Doijad</w:t>
      </w:r>
      <w:proofErr w:type="spellEnd"/>
      <w:r w:rsidRPr="007F5C38">
        <w:t xml:space="preserve"> R., Shivakumar</w:t>
      </w:r>
      <w:r w:rsidRPr="007F5C38">
        <w:rPr>
          <w:spacing w:val="60"/>
          <w:w w:val="150"/>
        </w:rPr>
        <w:t xml:space="preserve"> </w:t>
      </w:r>
      <w:r w:rsidRPr="007F5C38">
        <w:t>H.,</w:t>
      </w:r>
      <w:r w:rsidRPr="007F5C38">
        <w:rPr>
          <w:spacing w:val="58"/>
          <w:w w:val="150"/>
        </w:rPr>
        <w:t xml:space="preserve"> </w:t>
      </w:r>
      <w:proofErr w:type="spellStart"/>
      <w:r w:rsidRPr="007F5C38">
        <w:t>Dandagi</w:t>
      </w:r>
      <w:proofErr w:type="spellEnd"/>
      <w:r w:rsidRPr="007F5C38">
        <w:rPr>
          <w:spacing w:val="59"/>
          <w:w w:val="150"/>
        </w:rPr>
        <w:t xml:space="preserve"> </w:t>
      </w:r>
      <w:r w:rsidRPr="007F5C38">
        <w:t>P.</w:t>
      </w:r>
      <w:r w:rsidRPr="007F5C38">
        <w:rPr>
          <w:spacing w:val="60"/>
          <w:w w:val="150"/>
        </w:rPr>
        <w:t xml:space="preserve"> </w:t>
      </w:r>
      <w:r w:rsidRPr="007F5C38">
        <w:t>Formulation</w:t>
      </w:r>
      <w:r w:rsidRPr="007F5C38">
        <w:rPr>
          <w:spacing w:val="60"/>
          <w:w w:val="150"/>
        </w:rPr>
        <w:t xml:space="preserve"> </w:t>
      </w:r>
      <w:r w:rsidRPr="007F5C38">
        <w:rPr>
          <w:spacing w:val="-5"/>
        </w:rPr>
        <w:t>and</w:t>
      </w:r>
      <w:r w:rsidR="00A045D4" w:rsidRPr="007F5C38">
        <w:t xml:space="preserve"> </w:t>
      </w:r>
      <w:r w:rsidRPr="007F5C38">
        <w:t xml:space="preserve">evaluation of gemcitabine-loaded solid lipid nanoparticles. </w:t>
      </w:r>
      <w:r w:rsidRPr="007F5C38">
        <w:rPr>
          <w:i/>
        </w:rPr>
        <w:t>Drug Delivery</w:t>
      </w:r>
      <w:r w:rsidRPr="007F5C38">
        <w:t xml:space="preserve">, 2015, </w:t>
      </w:r>
      <w:r w:rsidRPr="007F5C38">
        <w:rPr>
          <w:b/>
        </w:rPr>
        <w:t>22</w:t>
      </w:r>
      <w:r w:rsidRPr="007F5C38">
        <w:t>:647 [</w:t>
      </w:r>
      <w:proofErr w:type="spellStart"/>
      <w:r w:rsidRPr="007F5C38">
        <w:fldChar w:fldCharType="begin"/>
      </w:r>
      <w:r w:rsidRPr="007F5C38">
        <w:instrText xml:space="preserve"> HYPERLINK "https://doi.org/10.3109/10717544.2013.860502" \h </w:instrText>
      </w:r>
      <w:r w:rsidRPr="007F5C38">
        <w:fldChar w:fldCharType="separate"/>
      </w:r>
      <w:r w:rsidRPr="007F5C38">
        <w:rPr>
          <w:color w:val="0000FF"/>
        </w:rPr>
        <w:t>Crossref</w:t>
      </w:r>
      <w:proofErr w:type="spellEnd"/>
      <w:r w:rsidRPr="007F5C38">
        <w:rPr>
          <w:color w:val="0000FF"/>
        </w:rPr>
        <w:fldChar w:fldCharType="end"/>
      </w:r>
      <w:r w:rsidRPr="007F5C38">
        <w:t>], [</w:t>
      </w:r>
      <w:hyperlink r:id="rId100">
        <w:r w:rsidRPr="007F5C38">
          <w:rPr>
            <w:color w:val="0000FF"/>
          </w:rPr>
          <w:t>Google Scholar</w:t>
        </w:r>
      </w:hyperlink>
      <w:r w:rsidRPr="007F5C38">
        <w:t>], [</w:t>
      </w:r>
      <w:hyperlink r:id="rId101">
        <w:r w:rsidRPr="007F5C38">
          <w:rPr>
            <w:color w:val="0000FF"/>
          </w:rPr>
          <w:t>Publisher</w:t>
        </w:r>
      </w:hyperlink>
      <w:r w:rsidRPr="007F5C38">
        <w:t>]</w:t>
      </w:r>
    </w:p>
    <w:p w14:paraId="6DBB5FBA" w14:textId="75470033" w:rsidR="00F823DD" w:rsidRPr="007F5C38" w:rsidRDefault="00D11C53">
      <w:pPr>
        <w:pStyle w:val="Textoindependiente"/>
        <w:spacing w:line="276" w:lineRule="auto"/>
        <w:ind w:left="245" w:right="353"/>
        <w:jc w:val="both"/>
      </w:pPr>
      <w:bookmarkStart w:id="40" w:name="_bookmark40"/>
      <w:bookmarkEnd w:id="40"/>
      <w:r w:rsidRPr="007F5C38">
        <w:t xml:space="preserve">[34]. </w:t>
      </w:r>
      <w:r w:rsidR="007F5C38" w:rsidRPr="007F5C38">
        <w:t>Yılmaz, B., Kadıoğlu, Y. Y., &amp; Aksoy, Y. (2003). Simultaneous determination of gemcitabine and its metabolite in human plasma by high-performance liquid chromatography. Journal of Chromatography B: Analytical Technologies in the Biomedical and Life Sciences, 791(1-2), 103-109. https://doi.org/10.1016/s1570-</w:t>
      </w:r>
      <w:r w:rsidR="007F5C38" w:rsidRPr="007F5C38">
        <w:t>0232(03)00211-3</w:t>
      </w:r>
    </w:p>
    <w:p w14:paraId="48544CD2" w14:textId="1B945F91" w:rsidR="00F823DD" w:rsidRPr="007F5C38" w:rsidRDefault="00D11C53">
      <w:pPr>
        <w:pStyle w:val="Textoindependiente"/>
        <w:spacing w:line="276" w:lineRule="auto"/>
        <w:ind w:left="245" w:right="354"/>
        <w:jc w:val="both"/>
      </w:pPr>
      <w:bookmarkStart w:id="41" w:name="_bookmark41"/>
      <w:bookmarkEnd w:id="41"/>
      <w:r w:rsidRPr="007F5C38">
        <w:rPr>
          <w:lang w:val="pt-BR"/>
        </w:rPr>
        <w:t xml:space="preserve">[35]. </w:t>
      </w:r>
      <w:r w:rsidR="007F5C38" w:rsidRPr="007F5C38">
        <w:rPr>
          <w:lang w:val="pt-BR"/>
        </w:rPr>
        <w:t xml:space="preserve">Marangon, E., Sala, F., Caffo, O., Galligioni, E., D'Incalci, M., &amp; Zucchetti, M. (2008). </w:t>
      </w:r>
      <w:r w:rsidR="007F5C38" w:rsidRPr="007F5C38">
        <w:t xml:space="preserve">Simultaneous determination of gemcitabine and its main metabolite, </w:t>
      </w:r>
      <w:proofErr w:type="spellStart"/>
      <w:r w:rsidR="007F5C38" w:rsidRPr="007F5C38">
        <w:t>dFdU</w:t>
      </w:r>
      <w:proofErr w:type="spellEnd"/>
      <w:r w:rsidR="007F5C38" w:rsidRPr="007F5C38">
        <w:t xml:space="preserve">, in plasma of patients with advanced non-small-cell lung cancer by high-performance liquid chromatography-tandem mass spectrometry. </w:t>
      </w:r>
      <w:r w:rsidR="007F5C38" w:rsidRPr="007F5C38">
        <w:rPr>
          <w:lang w:val="pt-BR"/>
        </w:rPr>
        <w:t>Journal of Mass Spectrometry, 43(2), 216-223. https://doi.org/10.1002/jms.1293</w:t>
      </w:r>
    </w:p>
    <w:p w14:paraId="6513DDA4" w14:textId="1D391D6D" w:rsidR="00F823DD" w:rsidRPr="007F5C38" w:rsidRDefault="00D11C53">
      <w:pPr>
        <w:pStyle w:val="Textoindependiente"/>
        <w:spacing w:line="276" w:lineRule="auto"/>
        <w:ind w:left="245" w:right="354"/>
        <w:jc w:val="both"/>
      </w:pPr>
      <w:bookmarkStart w:id="42" w:name="_bookmark42"/>
      <w:bookmarkEnd w:id="42"/>
      <w:r w:rsidRPr="007F5C38">
        <w:t xml:space="preserve">[36]. </w:t>
      </w:r>
      <w:r w:rsidR="007F5C38" w:rsidRPr="007F5C38">
        <w:t xml:space="preserve">Lanz, C., </w:t>
      </w:r>
      <w:proofErr w:type="spellStart"/>
      <w:r w:rsidR="007F5C38" w:rsidRPr="007F5C38">
        <w:t>Früh</w:t>
      </w:r>
      <w:proofErr w:type="spellEnd"/>
      <w:r w:rsidR="007F5C38" w:rsidRPr="007F5C38">
        <w:t xml:space="preserve">, M., Thormann, W., Cerny, T., &amp; </w:t>
      </w:r>
      <w:proofErr w:type="spellStart"/>
      <w:r w:rsidR="007F5C38" w:rsidRPr="007F5C38">
        <w:t>Lauterburg</w:t>
      </w:r>
      <w:proofErr w:type="spellEnd"/>
      <w:r w:rsidR="007F5C38" w:rsidRPr="007F5C38">
        <w:t>, B. H. (2007). Rapid determination of gemcitabine in plasma and serum using reversed‐phase HPLC. Journal of Separation Science, 30(12), 1811-1820. https://doi.org/10.1002/jssc.200600534</w:t>
      </w:r>
    </w:p>
    <w:p w14:paraId="462AD61D" w14:textId="5BF0F253" w:rsidR="00F823DD" w:rsidRPr="007F5C38" w:rsidRDefault="00D11C53">
      <w:pPr>
        <w:pStyle w:val="Textoindependiente"/>
        <w:tabs>
          <w:tab w:val="left" w:pos="2143"/>
          <w:tab w:val="left" w:pos="3055"/>
        </w:tabs>
        <w:spacing w:before="1" w:line="276" w:lineRule="auto"/>
        <w:ind w:left="245" w:right="353"/>
        <w:jc w:val="both"/>
        <w:rPr>
          <w:lang w:val="pt-BR"/>
        </w:rPr>
      </w:pPr>
      <w:bookmarkStart w:id="43" w:name="_bookmark43"/>
      <w:bookmarkEnd w:id="43"/>
      <w:r w:rsidRPr="007F5C38">
        <w:t xml:space="preserve">[37]. </w:t>
      </w:r>
      <w:proofErr w:type="spellStart"/>
      <w:r w:rsidR="007F5C38" w:rsidRPr="007F5C38">
        <w:t>Sharkawi</w:t>
      </w:r>
      <w:proofErr w:type="spellEnd"/>
      <w:r w:rsidR="007F5C38" w:rsidRPr="007F5C38">
        <w:t xml:space="preserve">, M. M. Z., Mohamed, N. R., El-Saadi, M. T., &amp; Amin, N. H. (2023). FDA-validated ecofriendly chromatographic methods for simultaneous determination of gemcitabine and sorafenib: applications to pharmacokinetics. </w:t>
      </w:r>
      <w:proofErr w:type="spellStart"/>
      <w:r w:rsidR="007F5C38" w:rsidRPr="007F5C38">
        <w:t>Chromatographia</w:t>
      </w:r>
      <w:proofErr w:type="spellEnd"/>
      <w:r w:rsidR="007F5C38" w:rsidRPr="007F5C38">
        <w:t>, 86(2), 109-123. https://doi.org/10.1007/s10337-022-04232-1</w:t>
      </w:r>
    </w:p>
    <w:p w14:paraId="7464E1D6" w14:textId="59FEF616" w:rsidR="00F823DD" w:rsidRPr="007F5C38" w:rsidRDefault="00D11C53">
      <w:pPr>
        <w:spacing w:line="276" w:lineRule="auto"/>
        <w:ind w:left="245" w:right="354"/>
        <w:jc w:val="both"/>
      </w:pPr>
      <w:bookmarkStart w:id="44" w:name="_bookmark44"/>
      <w:bookmarkEnd w:id="44"/>
      <w:r w:rsidRPr="007F5C38">
        <w:rPr>
          <w:lang w:val="pt-BR"/>
        </w:rPr>
        <w:t xml:space="preserve">[38]. </w:t>
      </w:r>
      <w:r w:rsidR="00C31C92" w:rsidRPr="007F5C38">
        <w:rPr>
          <w:lang w:val="pt-BR"/>
        </w:rPr>
        <w:t xml:space="preserve">Vidal, H., Gonçalinho, H., Monteiro, J., Neves, J., Sarmento, B., Diniz, C., &amp; Fresco, P. (2014). </w:t>
      </w:r>
      <w:r w:rsidR="00C31C92" w:rsidRPr="007F5C38">
        <w:t>Development and validation of a rapid and simple reversed-phase HPLC method for the determination of gemcitabine in human plasma. International Journal of Pharmacy and Pharmaceutical Sciences, 6(9), 59-65. https://innovareacademics.in/journals/index.php/ijpps/article/view/3200</w:t>
      </w:r>
    </w:p>
    <w:p w14:paraId="32A2E571" w14:textId="60CF6CBD" w:rsidR="00A045D4" w:rsidRPr="007F5C38" w:rsidRDefault="00D11C53" w:rsidP="00A045D4">
      <w:pPr>
        <w:spacing w:before="77" w:line="276" w:lineRule="auto"/>
        <w:ind w:left="180"/>
        <w:jc w:val="both"/>
      </w:pPr>
      <w:bookmarkStart w:id="45" w:name="_bookmark45"/>
      <w:bookmarkEnd w:id="45"/>
      <w:r w:rsidRPr="007F5C38">
        <w:t xml:space="preserve">[39]. </w:t>
      </w:r>
      <w:r w:rsidR="00C31C92" w:rsidRPr="007F5C38">
        <w:t>Kirstein, M. N., Hassan, I., Guire, D. E., Weller, D. R., Dagit, J. W., Fisher, J. E., &amp; Remmel, R. P. (2006). High-performance liquid chromatographic method for the determination of gemcitabine and 2',2'-difluorodeoxyuridine in plasma and tissue culture media. Journal of Chromatography B, 835, 136-142. https://doi.org/10.1016/j.jchromb.2006.03.023</w:t>
      </w:r>
    </w:p>
    <w:p w14:paraId="64CFE975" w14:textId="2E48DCF8" w:rsidR="00F823DD" w:rsidRPr="007F5C38" w:rsidRDefault="00F823DD" w:rsidP="00A045D4">
      <w:pPr>
        <w:pStyle w:val="Textoindependiente"/>
        <w:spacing w:line="276" w:lineRule="auto"/>
        <w:ind w:left="245" w:right="354"/>
        <w:jc w:val="both"/>
        <w:sectPr w:rsidR="00F823DD" w:rsidRPr="007F5C38">
          <w:pgSz w:w="12240" w:h="15840"/>
          <w:pgMar w:top="1340" w:right="1080" w:bottom="280" w:left="1080" w:header="1020" w:footer="0" w:gutter="0"/>
          <w:cols w:num="2" w:space="720" w:equalWidth="0">
            <w:col w:w="4900" w:space="40"/>
            <w:col w:w="5140"/>
          </w:cols>
        </w:sectPr>
      </w:pPr>
    </w:p>
    <w:p w14:paraId="2922E3A8" w14:textId="0DFC59F0" w:rsidR="00F823DD" w:rsidRPr="007F5C38" w:rsidRDefault="00F823DD" w:rsidP="00A045D4">
      <w:pPr>
        <w:pStyle w:val="Textoindependiente"/>
        <w:spacing w:line="20" w:lineRule="exact"/>
        <w:rPr>
          <w:sz w:val="2"/>
        </w:rPr>
        <w:sectPr w:rsidR="00F823DD" w:rsidRPr="007F5C38">
          <w:pgSz w:w="12240" w:h="15840"/>
          <w:pgMar w:top="1240" w:right="1080" w:bottom="280" w:left="1080" w:header="1020" w:footer="0" w:gutter="0"/>
          <w:cols w:space="720"/>
        </w:sectPr>
      </w:pPr>
    </w:p>
    <w:p w14:paraId="0750CC06" w14:textId="1ECD33A0" w:rsidR="00F823DD" w:rsidRPr="007F5C38" w:rsidRDefault="00D11C53">
      <w:pPr>
        <w:spacing w:line="276" w:lineRule="auto"/>
        <w:ind w:left="360"/>
        <w:jc w:val="both"/>
      </w:pPr>
      <w:bookmarkStart w:id="46" w:name="_bookmark46"/>
      <w:bookmarkEnd w:id="46"/>
      <w:r w:rsidRPr="007F5C38">
        <w:t xml:space="preserve">[40]. </w:t>
      </w:r>
      <w:proofErr w:type="spellStart"/>
      <w:r w:rsidR="00CB4543" w:rsidRPr="007F5C38">
        <w:t>Sottani</w:t>
      </w:r>
      <w:proofErr w:type="spellEnd"/>
      <w:r w:rsidR="00CB4543" w:rsidRPr="007F5C38">
        <w:t xml:space="preserve">, C., Turci, R., Schierl, R., </w:t>
      </w:r>
      <w:proofErr w:type="spellStart"/>
      <w:r w:rsidR="00CB4543" w:rsidRPr="007F5C38">
        <w:t>Gaggeri</w:t>
      </w:r>
      <w:proofErr w:type="spellEnd"/>
      <w:r w:rsidR="00CB4543" w:rsidRPr="007F5C38">
        <w:t xml:space="preserve">, R., Barbieri, A., Violante, F. S., &amp; </w:t>
      </w:r>
      <w:proofErr w:type="spellStart"/>
      <w:r w:rsidR="00CB4543" w:rsidRPr="007F5C38">
        <w:t>Minoia</w:t>
      </w:r>
      <w:proofErr w:type="spellEnd"/>
      <w:r w:rsidR="00CB4543" w:rsidRPr="007F5C38">
        <w:t xml:space="preserve">, C. (2007). Simultaneous determination of gemcitabine, </w:t>
      </w:r>
      <w:proofErr w:type="spellStart"/>
      <w:r w:rsidR="00CB4543" w:rsidRPr="007F5C38">
        <w:t>taxol</w:t>
      </w:r>
      <w:proofErr w:type="spellEnd"/>
      <w:r w:rsidR="00CB4543" w:rsidRPr="007F5C38">
        <w:t>, cyclophosphamide and ifosfamide in wipe samples by high‐performance liquid chromatography/tandem mass spectrometry: Protocol of validation and uncertainty of measurement. Rapid Communications in Mass Spectrometry, 21, 1289–1296. https://doi.org/10.1002/rcm.2960</w:t>
      </w:r>
    </w:p>
    <w:p w14:paraId="0E4B8F06" w14:textId="4D271548" w:rsidR="00F823DD" w:rsidRPr="007F5C38" w:rsidRDefault="00D11C53" w:rsidP="00CB4543">
      <w:pPr>
        <w:pStyle w:val="Textoindependiente"/>
        <w:spacing w:line="276" w:lineRule="auto"/>
        <w:ind w:left="360" w:right="1"/>
        <w:jc w:val="both"/>
      </w:pPr>
      <w:bookmarkStart w:id="47" w:name="_bookmark47"/>
      <w:bookmarkEnd w:id="47"/>
      <w:r w:rsidRPr="007F5C38">
        <w:t xml:space="preserve">[41]. </w:t>
      </w:r>
      <w:r w:rsidR="007F5C38" w:rsidRPr="007F5C38">
        <w:rPr>
          <w:lang w:val="pt-BR"/>
        </w:rPr>
        <w:t xml:space="preserve">Pourmadadi, M., Aslani, A., Hassan, D., Sani, A., Rahdar, A., Medina, D. I., Abdouss, M., &amp; Ferreira, L. F. (2023). </w:t>
      </w:r>
      <w:r w:rsidR="007F5C38" w:rsidRPr="007F5C38">
        <w:t>Nanomaterials for the removal of heavy metals from water and wastewater. In Nanomaterials for the Removal of Pollutants and Resource Management (pp. 209-230). Elsevier. https://doi.org/10.1016/B978-0-323-99900-1.00010-1</w:t>
      </w:r>
    </w:p>
    <w:p w14:paraId="03BA91AE" w14:textId="67B63B39" w:rsidR="00F823DD" w:rsidRPr="007F5C38" w:rsidRDefault="00D11C53">
      <w:pPr>
        <w:spacing w:line="276" w:lineRule="auto"/>
        <w:ind w:left="360"/>
        <w:jc w:val="both"/>
      </w:pPr>
      <w:r w:rsidRPr="007F5C38">
        <w:rPr>
          <w:lang w:val="nb-NO"/>
        </w:rPr>
        <w:t xml:space="preserve">[42]. </w:t>
      </w:r>
      <w:r w:rsidR="007F5C38" w:rsidRPr="007F5C38">
        <w:rPr>
          <w:lang w:val="nb-NO"/>
        </w:rPr>
        <w:t xml:space="preserve">Müller, J. P., &amp; Gründemann, D. (2022). </w:t>
      </w:r>
      <w:r w:rsidR="007F5C38" w:rsidRPr="007F5C38">
        <w:t xml:space="preserve">Does Intracellular Metabolism Render Gemcitabine Uptake Undetectable in Mass </w:t>
      </w:r>
      <w:proofErr w:type="gramStart"/>
      <w:r w:rsidR="007F5C38" w:rsidRPr="007F5C38">
        <w:t>Spectrometry?.</w:t>
      </w:r>
      <w:proofErr w:type="gramEnd"/>
      <w:r w:rsidR="007F5C38" w:rsidRPr="007F5C38">
        <w:t xml:space="preserve"> </w:t>
      </w:r>
      <w:r w:rsidR="007F5C38" w:rsidRPr="007F5C38">
        <w:rPr>
          <w:lang w:val="nb-NO"/>
        </w:rPr>
        <w:t>International Journal of Molecular Sciences. https://doi.org/10.3390/ijms23094690</w:t>
      </w:r>
    </w:p>
    <w:p w14:paraId="2773720A" w14:textId="6EB8187A" w:rsidR="00F823DD" w:rsidRPr="00B35838" w:rsidRDefault="00D11C53">
      <w:pPr>
        <w:pStyle w:val="Textoindependiente"/>
        <w:spacing w:line="276" w:lineRule="auto"/>
        <w:ind w:left="360"/>
        <w:jc w:val="both"/>
        <w:rPr>
          <w:lang w:val="es-PY"/>
        </w:rPr>
      </w:pPr>
      <w:bookmarkStart w:id="48" w:name="_bookmark48"/>
      <w:bookmarkEnd w:id="48"/>
      <w:r w:rsidRPr="007F5C38">
        <w:t xml:space="preserve">[43]. </w:t>
      </w:r>
      <w:r w:rsidR="007F5C38" w:rsidRPr="007F5C38">
        <w:t xml:space="preserve">Klawitter, J., Easton, M., Karpeisky, A., Farrell, K. B., Thamm, D. H., </w:t>
      </w:r>
      <w:proofErr w:type="spellStart"/>
      <w:r w:rsidR="007F5C38" w:rsidRPr="007F5C38">
        <w:t>Shokati</w:t>
      </w:r>
      <w:proofErr w:type="spellEnd"/>
      <w:r w:rsidR="007F5C38" w:rsidRPr="007F5C38">
        <w:t xml:space="preserve">, T., Christians, U., &amp; Zinnen, S. P. (2025). Novel Approaches to Monitor Pharmacokinetics and Metabolism of Gemcitabine-Ibandronate Conjugate in Mice and Dogs. </w:t>
      </w:r>
      <w:proofErr w:type="spellStart"/>
      <w:r w:rsidR="007F5C38" w:rsidRPr="00B35838">
        <w:rPr>
          <w:lang w:val="es-PY"/>
        </w:rPr>
        <w:t>Molecules</w:t>
      </w:r>
      <w:proofErr w:type="spellEnd"/>
      <w:r w:rsidR="007F5C38" w:rsidRPr="00B35838">
        <w:rPr>
          <w:lang w:val="es-PY"/>
        </w:rPr>
        <w:t>, 30(2), 354. https://doi.org/10.3390/molecules30020354</w:t>
      </w:r>
    </w:p>
    <w:p w14:paraId="52263877" w14:textId="616039B0" w:rsidR="00F823DD" w:rsidRPr="007F5C38" w:rsidRDefault="00D11C53" w:rsidP="00CB4543">
      <w:pPr>
        <w:pStyle w:val="Textoindependiente"/>
        <w:spacing w:line="276" w:lineRule="auto"/>
        <w:ind w:left="360"/>
        <w:jc w:val="both"/>
      </w:pPr>
      <w:bookmarkStart w:id="49" w:name="_bookmark49"/>
      <w:bookmarkEnd w:id="49"/>
      <w:r w:rsidRPr="00B35838">
        <w:rPr>
          <w:lang w:val="es-PY"/>
        </w:rPr>
        <w:t xml:space="preserve">[44]. </w:t>
      </w:r>
      <w:proofErr w:type="spellStart"/>
      <w:r w:rsidR="007F5C38" w:rsidRPr="00B35838">
        <w:rPr>
          <w:lang w:val="es-PY"/>
        </w:rPr>
        <w:t>Ansori</w:t>
      </w:r>
      <w:proofErr w:type="spellEnd"/>
      <w:r w:rsidR="007F5C38" w:rsidRPr="00B35838">
        <w:rPr>
          <w:lang w:val="es-PY"/>
        </w:rPr>
        <w:t xml:space="preserve">, A. N. M., </w:t>
      </w:r>
      <w:proofErr w:type="spellStart"/>
      <w:r w:rsidR="007F5C38" w:rsidRPr="00B35838">
        <w:rPr>
          <w:lang w:val="es-PY"/>
        </w:rPr>
        <w:t>Widyananda</w:t>
      </w:r>
      <w:proofErr w:type="spellEnd"/>
      <w:r w:rsidR="007F5C38" w:rsidRPr="00B35838">
        <w:rPr>
          <w:lang w:val="es-PY"/>
        </w:rPr>
        <w:t xml:space="preserve">, M. H., </w:t>
      </w:r>
      <w:proofErr w:type="spellStart"/>
      <w:r w:rsidR="007F5C38" w:rsidRPr="00B35838">
        <w:rPr>
          <w:lang w:val="es-PY"/>
        </w:rPr>
        <w:t>Antonius</w:t>
      </w:r>
      <w:proofErr w:type="spellEnd"/>
      <w:r w:rsidR="007F5C38" w:rsidRPr="00B35838">
        <w:rPr>
          <w:lang w:val="es-PY"/>
        </w:rPr>
        <w:t xml:space="preserve">, Y., </w:t>
      </w:r>
      <w:proofErr w:type="spellStart"/>
      <w:r w:rsidR="007F5C38" w:rsidRPr="00B35838">
        <w:rPr>
          <w:lang w:val="es-PY"/>
        </w:rPr>
        <w:t>Murtadlo</w:t>
      </w:r>
      <w:proofErr w:type="spellEnd"/>
      <w:r w:rsidR="007F5C38" w:rsidRPr="00B35838">
        <w:rPr>
          <w:lang w:val="es-PY"/>
        </w:rPr>
        <w:t xml:space="preserve">, A. A. A., </w:t>
      </w:r>
      <w:proofErr w:type="spellStart"/>
      <w:r w:rsidR="007F5C38" w:rsidRPr="00B35838">
        <w:rPr>
          <w:lang w:val="es-PY"/>
        </w:rPr>
        <w:t>Kharisma</w:t>
      </w:r>
      <w:proofErr w:type="spellEnd"/>
      <w:r w:rsidR="007F5C38" w:rsidRPr="00B35838">
        <w:rPr>
          <w:lang w:val="es-PY"/>
        </w:rPr>
        <w:t xml:space="preserve">, V. D., </w:t>
      </w:r>
      <w:proofErr w:type="spellStart"/>
      <w:r w:rsidR="007F5C38" w:rsidRPr="00B35838">
        <w:rPr>
          <w:lang w:val="es-PY"/>
        </w:rPr>
        <w:t>Wiradana</w:t>
      </w:r>
      <w:proofErr w:type="spellEnd"/>
      <w:r w:rsidR="007F5C38" w:rsidRPr="00B35838">
        <w:rPr>
          <w:lang w:val="es-PY"/>
        </w:rPr>
        <w:t xml:space="preserve">, P. A., </w:t>
      </w:r>
      <w:proofErr w:type="spellStart"/>
      <w:r w:rsidR="007F5C38" w:rsidRPr="00B35838">
        <w:rPr>
          <w:lang w:val="es-PY"/>
        </w:rPr>
        <w:t>Sahadewa</w:t>
      </w:r>
      <w:proofErr w:type="spellEnd"/>
      <w:r w:rsidR="007F5C38" w:rsidRPr="00B35838">
        <w:rPr>
          <w:lang w:val="es-PY"/>
        </w:rPr>
        <w:t xml:space="preserve">, S., </w:t>
      </w:r>
      <w:proofErr w:type="spellStart"/>
      <w:r w:rsidR="007F5C38" w:rsidRPr="00B35838">
        <w:rPr>
          <w:lang w:val="es-PY"/>
        </w:rPr>
        <w:t>Durry</w:t>
      </w:r>
      <w:proofErr w:type="spellEnd"/>
      <w:r w:rsidR="007F5C38" w:rsidRPr="00B35838">
        <w:rPr>
          <w:lang w:val="es-PY"/>
        </w:rPr>
        <w:t xml:space="preserve">, F. D., </w:t>
      </w:r>
      <w:proofErr w:type="spellStart"/>
      <w:r w:rsidR="007F5C38" w:rsidRPr="00B35838">
        <w:rPr>
          <w:lang w:val="es-PY"/>
        </w:rPr>
        <w:t>Maksimiuk</w:t>
      </w:r>
      <w:proofErr w:type="spellEnd"/>
      <w:r w:rsidR="007F5C38" w:rsidRPr="00B35838">
        <w:rPr>
          <w:lang w:val="es-PY"/>
        </w:rPr>
        <w:t xml:space="preserve">, N., </w:t>
      </w:r>
      <w:proofErr w:type="spellStart"/>
      <w:r w:rsidR="007F5C38" w:rsidRPr="00B35838">
        <w:rPr>
          <w:lang w:val="es-PY"/>
        </w:rPr>
        <w:t>Rebezov</w:t>
      </w:r>
      <w:proofErr w:type="spellEnd"/>
      <w:r w:rsidR="007F5C38" w:rsidRPr="00B35838">
        <w:rPr>
          <w:lang w:val="es-PY"/>
        </w:rPr>
        <w:t xml:space="preserve">, M., &amp; </w:t>
      </w:r>
      <w:proofErr w:type="spellStart"/>
      <w:r w:rsidR="007F5C38" w:rsidRPr="00B35838">
        <w:rPr>
          <w:lang w:val="es-PY"/>
        </w:rPr>
        <w:t>Zainul</w:t>
      </w:r>
      <w:proofErr w:type="spellEnd"/>
      <w:r w:rsidR="007F5C38" w:rsidRPr="00B35838">
        <w:rPr>
          <w:lang w:val="es-PY"/>
        </w:rPr>
        <w:t xml:space="preserve">, R. (2024). </w:t>
      </w:r>
      <w:r w:rsidR="007F5C38" w:rsidRPr="007F5C38">
        <w:t>A review of cancer-related hypercalcemia: Pathophysiology, current treatments, and future directions. Journal of Medicinal and Pharmaceutical Chemistry Research, 6(7), 944-952. https://doi.org/10.48309/jmpcr.2024.435280.1088</w:t>
      </w:r>
    </w:p>
    <w:p w14:paraId="31E411A4" w14:textId="63C62ABC" w:rsidR="003F7AED" w:rsidRPr="007F5C38" w:rsidRDefault="00D11C53" w:rsidP="00CB4543">
      <w:pPr>
        <w:pStyle w:val="Textoindependiente"/>
        <w:spacing w:line="256" w:lineRule="exact"/>
        <w:ind w:left="245" w:right="370"/>
        <w:jc w:val="both"/>
      </w:pPr>
      <w:r w:rsidRPr="007F5C38">
        <w:t>[45].</w:t>
      </w:r>
      <w:r w:rsidRPr="007F5C38">
        <w:rPr>
          <w:spacing w:val="20"/>
        </w:rPr>
        <w:t xml:space="preserve"> </w:t>
      </w:r>
      <w:r w:rsidR="007F5C38" w:rsidRPr="007F5C38">
        <w:t>Tran, Q. H., Phan, V. B., Ho, H. P., Ho-</w:t>
      </w:r>
      <w:proofErr w:type="spellStart"/>
      <w:r w:rsidR="007F5C38" w:rsidRPr="007F5C38">
        <w:t>Thi</w:t>
      </w:r>
      <w:proofErr w:type="spellEnd"/>
      <w:r w:rsidR="007F5C38" w:rsidRPr="007F5C38">
        <w:t xml:space="preserve">, A. H., Nguyen, T. T., &amp; Huynh, Q. H. (2024). The role of 3.0 tesla diffusion-weighted magnetic resonance imaging in evaluating </w:t>
      </w:r>
      <w:r w:rsidR="007F5C38" w:rsidRPr="007F5C38">
        <w:t>the depth of myometrial invasion and predicting the histological grade of endometrial cancer. Journal of Medicinal and Pharmaceutical Chemistry Research, 6, 1469-1477. https://doi.org/10.48309/jmpcr.2024.453177.1193</w:t>
      </w:r>
    </w:p>
    <w:p w14:paraId="054F0F45" w14:textId="52F81999" w:rsidR="00F823DD" w:rsidRPr="007F5C38" w:rsidRDefault="00D11C53" w:rsidP="00CB4543">
      <w:pPr>
        <w:pStyle w:val="Textoindependiente"/>
        <w:spacing w:line="256" w:lineRule="exact"/>
        <w:ind w:left="245" w:right="370"/>
        <w:jc w:val="both"/>
      </w:pPr>
      <w:r w:rsidRPr="007F5C38">
        <w:rPr>
          <w:lang w:val="pt-BR"/>
        </w:rPr>
        <w:t xml:space="preserve">[46]. </w:t>
      </w:r>
      <w:r w:rsidR="007F5C38" w:rsidRPr="007F5C38">
        <w:rPr>
          <w:lang w:val="pt-BR"/>
        </w:rPr>
        <w:t xml:space="preserve">Armenta, S., Garrigues, S., &amp; de la Guardia, M. (2008). </w:t>
      </w:r>
      <w:r w:rsidR="007F5C38" w:rsidRPr="007F5C38">
        <w:t xml:space="preserve">Green analytical chemistry. </w:t>
      </w:r>
      <w:proofErr w:type="spellStart"/>
      <w:r w:rsidR="007F5C38" w:rsidRPr="007F5C38">
        <w:t>TrAC</w:t>
      </w:r>
      <w:proofErr w:type="spellEnd"/>
      <w:r w:rsidR="007F5C38" w:rsidRPr="007F5C38">
        <w:t xml:space="preserve"> Trends in Analytical Chemistry, 27, 497-511. https://doi.org/10.1016/j.trac.2008.05.003</w:t>
      </w:r>
    </w:p>
    <w:p w14:paraId="45098F00" w14:textId="07ECBBCE" w:rsidR="00F823DD" w:rsidRPr="007F5C38" w:rsidRDefault="00D11C53">
      <w:pPr>
        <w:pStyle w:val="Textoindependiente"/>
        <w:spacing w:line="276" w:lineRule="auto"/>
        <w:ind w:left="245" w:right="353"/>
        <w:jc w:val="both"/>
      </w:pPr>
      <w:bookmarkStart w:id="50" w:name="_bookmark50"/>
      <w:bookmarkEnd w:id="50"/>
      <w:r w:rsidRPr="00B35838">
        <w:rPr>
          <w:lang w:val="es-PY"/>
        </w:rPr>
        <w:t xml:space="preserve">[47]. </w:t>
      </w:r>
      <w:r w:rsidR="007F5C38" w:rsidRPr="007F5C38">
        <w:rPr>
          <w:lang w:val="pt-BR"/>
        </w:rPr>
        <w:t xml:space="preserve">Pena-Pereira, F., Wojnowski, W., &amp; Tobiszewski, M. (2020). </w:t>
      </w:r>
      <w:r w:rsidR="007F5C38" w:rsidRPr="007F5C38">
        <w:t xml:space="preserve">AGREE—Analytical </w:t>
      </w:r>
      <w:proofErr w:type="spellStart"/>
      <w:r w:rsidR="007F5C38" w:rsidRPr="007F5C38">
        <w:t>GREEnness</w:t>
      </w:r>
      <w:proofErr w:type="spellEnd"/>
      <w:r w:rsidR="007F5C38" w:rsidRPr="007F5C38">
        <w:t xml:space="preserve"> Metric Approach and Software. Analytical Chemistry, 92(14), 10076-10082. https://doi.org/10.1021/acs.analchem.0c01887</w:t>
      </w:r>
    </w:p>
    <w:p w14:paraId="1ABFD10A" w14:textId="37763037" w:rsidR="00F823DD" w:rsidRPr="007F5C38" w:rsidRDefault="00D11C53">
      <w:pPr>
        <w:pStyle w:val="Textoindependiente"/>
        <w:spacing w:line="276" w:lineRule="auto"/>
        <w:ind w:left="245" w:right="353"/>
        <w:jc w:val="both"/>
      </w:pPr>
      <w:bookmarkStart w:id="51" w:name="_bookmark51"/>
      <w:bookmarkEnd w:id="51"/>
      <w:r w:rsidRPr="007F5C38">
        <w:t xml:space="preserve">[48]. </w:t>
      </w:r>
      <w:r w:rsidR="007F5C38" w:rsidRPr="007F5C38">
        <w:t>Keith, L. H., Gron, L. U., &amp; Young, J. L. (2007). Green analytical methodologies. Chemical Reviews, 107(6), 2695–2708. https://doi.org/10.1021/cr068359e</w:t>
      </w:r>
    </w:p>
    <w:p w14:paraId="4BC31E89" w14:textId="32ED11E9" w:rsidR="00F823DD" w:rsidRDefault="00D11C53">
      <w:pPr>
        <w:pStyle w:val="Textoindependiente"/>
        <w:spacing w:before="2" w:line="276" w:lineRule="auto"/>
        <w:ind w:left="245" w:right="354"/>
        <w:jc w:val="both"/>
      </w:pPr>
      <w:bookmarkStart w:id="52" w:name="_bookmark52"/>
      <w:bookmarkEnd w:id="52"/>
      <w:r w:rsidRPr="007F5C38">
        <w:t xml:space="preserve">[49]. </w:t>
      </w:r>
      <w:proofErr w:type="spellStart"/>
      <w:r w:rsidR="007F5C38" w:rsidRPr="007F5C38">
        <w:t>Azhakesan</w:t>
      </w:r>
      <w:proofErr w:type="spellEnd"/>
      <w:r w:rsidR="007F5C38" w:rsidRPr="007F5C38">
        <w:t xml:space="preserve">, A., </w:t>
      </w:r>
      <w:proofErr w:type="spellStart"/>
      <w:r w:rsidR="007F5C38" w:rsidRPr="007F5C38">
        <w:t>Pasupuletti</w:t>
      </w:r>
      <w:proofErr w:type="spellEnd"/>
      <w:r w:rsidR="007F5C38" w:rsidRPr="007F5C38">
        <w:t xml:space="preserve">, K. K., &amp; </w:t>
      </w:r>
      <w:proofErr w:type="spellStart"/>
      <w:r w:rsidR="007F5C38" w:rsidRPr="007F5C38">
        <w:t>Pentu</w:t>
      </w:r>
      <w:proofErr w:type="spellEnd"/>
      <w:r w:rsidR="007F5C38" w:rsidRPr="007F5C38">
        <w:t>, N. (2025). A critical review of analytical methods for quantification of rivaroxaban in biological samples and pharmaceutical formulations. Journal of Applied Pharmaceutical Science, 15(02), 067–085. https://doi.org/10.7324/JAPS.2025.210368</w:t>
      </w:r>
    </w:p>
    <w:p w14:paraId="17774690" w14:textId="77777777" w:rsidR="00F823DD" w:rsidRDefault="00F823DD">
      <w:pPr>
        <w:pStyle w:val="Textoindependiente"/>
        <w:spacing w:before="28"/>
        <w:rPr>
          <w:sz w:val="20"/>
        </w:rPr>
      </w:pPr>
    </w:p>
    <w:sectPr w:rsidR="00F823DD">
      <w:type w:val="continuous"/>
      <w:pgSz w:w="12240" w:h="15840"/>
      <w:pgMar w:top="1240" w:right="1080" w:bottom="280" w:left="1080" w:header="1020" w:footer="0" w:gutter="0"/>
      <w:cols w:num="2" w:space="720" w:equalWidth="0">
        <w:col w:w="4900" w:space="40"/>
        <w:col w:w="514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ociedad Científica Paraguay" w:date="2025-12-06T11:34:00Z" w:initials="SP">
    <w:p w14:paraId="13070A9D" w14:textId="77777777" w:rsidR="00C0535B" w:rsidRDefault="00C0535B" w:rsidP="00C0535B">
      <w:pPr>
        <w:pStyle w:val="Textocomentario"/>
      </w:pPr>
      <w:r>
        <w:rPr>
          <w:rStyle w:val="Refdecomentario"/>
        </w:rPr>
        <w:annotationRef/>
      </w:r>
      <w:r>
        <w:t>Paragraph that should not be included in the introduction.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070A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A8EC97" w16cex:dateUtc="2025-12-06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070A9D" w16cid:durableId="15A8EC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8579" w14:textId="77777777" w:rsidR="0048071D" w:rsidRDefault="0048071D">
      <w:r>
        <w:separator/>
      </w:r>
    </w:p>
  </w:endnote>
  <w:endnote w:type="continuationSeparator" w:id="0">
    <w:p w14:paraId="4A720B29" w14:textId="77777777" w:rsidR="0048071D" w:rsidRDefault="0048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8093" w14:textId="77777777" w:rsidR="001C74A5" w:rsidRDefault="001C74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2EC9" w14:textId="77777777" w:rsidR="00F823DD" w:rsidRDefault="00F823DD">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7971" w14:textId="77777777" w:rsidR="001C74A5" w:rsidRDefault="001C74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42C8" w14:textId="77777777" w:rsidR="0048071D" w:rsidRDefault="0048071D">
      <w:r>
        <w:separator/>
      </w:r>
    </w:p>
  </w:footnote>
  <w:footnote w:type="continuationSeparator" w:id="0">
    <w:p w14:paraId="56049242" w14:textId="77777777" w:rsidR="0048071D" w:rsidRDefault="004807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51A1" w14:textId="4D5D74F1" w:rsidR="001C74A5" w:rsidRDefault="00000000">
    <w:pPr>
      <w:pStyle w:val="Encabezado"/>
    </w:pPr>
    <w:r>
      <w:rPr>
        <w:noProof/>
      </w:rPr>
      <w:pict w14:anchorId="5151E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35" o:spid="_x0000_s1026" type="#_x0000_t136" style="position:absolute;margin-left:0;margin-top:0;width:630.4pt;height:80.15pt;rotation:315;z-index:-1721856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30EA" w14:textId="7330C704" w:rsidR="00F823DD" w:rsidRDefault="00000000">
    <w:pPr>
      <w:pStyle w:val="Textoindependiente"/>
      <w:spacing w:line="14" w:lineRule="auto"/>
      <w:rPr>
        <w:sz w:val="20"/>
      </w:rPr>
    </w:pPr>
    <w:r>
      <w:rPr>
        <w:noProof/>
      </w:rPr>
      <w:pict w14:anchorId="48F4D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44" o:spid="_x0000_s1035" type="#_x0000_t136" style="position:absolute;margin-left:0;margin-top:0;width:630.4pt;height:80.15pt;rotation:315;z-index:-1720012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r w:rsidR="00D11C53">
      <w:rPr>
        <w:noProof/>
        <w:sz w:val="20"/>
      </w:rPr>
      <mc:AlternateContent>
        <mc:Choice Requires="wps">
          <w:drawing>
            <wp:anchor distT="0" distB="0" distL="0" distR="0" simplePos="0" relativeHeight="486090752" behindDoc="1" locked="0" layoutInCell="1" allowOverlap="1" wp14:anchorId="6FDDEA8B" wp14:editId="2F7BD5BA">
              <wp:simplePos x="0" y="0"/>
              <wp:positionH relativeFrom="page">
                <wp:posOffset>902004</wp:posOffset>
              </wp:positionH>
              <wp:positionV relativeFrom="page">
                <wp:posOffset>635203</wp:posOffset>
              </wp:positionV>
              <wp:extent cx="2245995" cy="17399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5995" cy="173990"/>
                      </a:xfrm>
                      <a:prstGeom prst="rect">
                        <a:avLst/>
                      </a:prstGeom>
                    </wps:spPr>
                    <wps:txbx>
                      <w:txbxContent>
                        <w:p w14:paraId="28867F83" w14:textId="77777777" w:rsidR="00F823DD" w:rsidRDefault="00D11C53">
                          <w:pPr>
                            <w:spacing w:before="19"/>
                            <w:ind w:left="20"/>
                            <w:rPr>
                              <w:i/>
                              <w:sz w:val="20"/>
                            </w:rPr>
                          </w:pPr>
                          <w:r>
                            <w:rPr>
                              <w:i/>
                              <w:sz w:val="20"/>
                            </w:rPr>
                            <w:t>Analytical</w:t>
                          </w:r>
                          <w:r>
                            <w:rPr>
                              <w:i/>
                              <w:spacing w:val="-8"/>
                              <w:sz w:val="20"/>
                            </w:rPr>
                            <w:t xml:space="preserve"> </w:t>
                          </w:r>
                          <w:r>
                            <w:rPr>
                              <w:i/>
                              <w:sz w:val="20"/>
                            </w:rPr>
                            <w:t>Methods</w:t>
                          </w:r>
                          <w:r>
                            <w:rPr>
                              <w:i/>
                              <w:spacing w:val="-8"/>
                              <w:sz w:val="20"/>
                            </w:rPr>
                            <w:t xml:space="preserve"> </w:t>
                          </w:r>
                          <w:r>
                            <w:rPr>
                              <w:i/>
                              <w:sz w:val="20"/>
                            </w:rPr>
                            <w:t>for</w:t>
                          </w:r>
                          <w:r>
                            <w:rPr>
                              <w:i/>
                              <w:spacing w:val="-7"/>
                              <w:sz w:val="20"/>
                            </w:rPr>
                            <w:t xml:space="preserve"> </w:t>
                          </w:r>
                          <w:r>
                            <w:rPr>
                              <w:i/>
                              <w:sz w:val="20"/>
                            </w:rPr>
                            <w:t>Quantification</w:t>
                          </w:r>
                          <w:r>
                            <w:rPr>
                              <w:i/>
                              <w:spacing w:val="-9"/>
                              <w:sz w:val="20"/>
                            </w:rPr>
                            <w:t xml:space="preserve"> </w:t>
                          </w:r>
                          <w:r>
                            <w:rPr>
                              <w:i/>
                              <w:sz w:val="20"/>
                            </w:rPr>
                            <w:t>of</w:t>
                          </w:r>
                          <w:r>
                            <w:rPr>
                              <w:i/>
                              <w:spacing w:val="-4"/>
                              <w:sz w:val="20"/>
                            </w:rPr>
                            <w:t xml:space="preserve"> </w:t>
                          </w:r>
                          <w:r>
                            <w:rPr>
                              <w:i/>
                              <w:spacing w:val="-5"/>
                              <w:sz w:val="20"/>
                            </w:rPr>
                            <w:t>...</w:t>
                          </w:r>
                        </w:p>
                      </w:txbxContent>
                    </wps:txbx>
                    <wps:bodyPr wrap="square" lIns="0" tIns="0" rIns="0" bIns="0" rtlCol="0">
                      <a:noAutofit/>
                    </wps:bodyPr>
                  </wps:wsp>
                </a:graphicData>
              </a:graphic>
            </wp:anchor>
          </w:drawing>
        </mc:Choice>
        <mc:Fallback>
          <w:pict>
            <v:shapetype w14:anchorId="6FDDEA8B" id="_x0000_t202" coordsize="21600,21600" o:spt="202" path="m,l,21600r21600,l21600,xe">
              <v:stroke joinstyle="miter"/>
              <v:path gradientshapeok="t" o:connecttype="rect"/>
            </v:shapetype>
            <v:shape id="Textbox 77" o:spid="_x0000_s1058" type="#_x0000_t202" style="position:absolute;margin-left:71pt;margin-top:50pt;width:176.85pt;height:13.7pt;z-index:-1722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" filled="f" stroked="f">
              <v:textbox inset="0,0,0,0">
                <w:txbxContent>
                  <w:p w14:paraId="28867F83" w14:textId="77777777" w:rsidR="00F823DD" w:rsidRDefault="00D11C53">
                    <w:pPr>
                      <w:spacing w:before="19"/>
                      <w:ind w:left="20"/>
                      <w:rPr>
                        <w:i/>
                        <w:sz w:val="20"/>
                      </w:rPr>
                    </w:pPr>
                    <w:r>
                      <w:rPr>
                        <w:i/>
                        <w:sz w:val="20"/>
                      </w:rPr>
                      <w:t>Analytical</w:t>
                    </w:r>
                    <w:r>
                      <w:rPr>
                        <w:i/>
                        <w:spacing w:val="-8"/>
                        <w:sz w:val="20"/>
                      </w:rPr>
                      <w:t xml:space="preserve"> </w:t>
                    </w:r>
                    <w:r>
                      <w:rPr>
                        <w:i/>
                        <w:sz w:val="20"/>
                      </w:rPr>
                      <w:t>Methods</w:t>
                    </w:r>
                    <w:r>
                      <w:rPr>
                        <w:i/>
                        <w:spacing w:val="-8"/>
                        <w:sz w:val="20"/>
                      </w:rPr>
                      <w:t xml:space="preserve"> </w:t>
                    </w:r>
                    <w:r>
                      <w:rPr>
                        <w:i/>
                        <w:sz w:val="20"/>
                      </w:rPr>
                      <w:t>for</w:t>
                    </w:r>
                    <w:r>
                      <w:rPr>
                        <w:i/>
                        <w:spacing w:val="-7"/>
                        <w:sz w:val="20"/>
                      </w:rPr>
                      <w:t xml:space="preserve"> </w:t>
                    </w:r>
                    <w:r>
                      <w:rPr>
                        <w:i/>
                        <w:sz w:val="20"/>
                      </w:rPr>
                      <w:t>Quantification</w:t>
                    </w:r>
                    <w:r>
                      <w:rPr>
                        <w:i/>
                        <w:spacing w:val="-9"/>
                        <w:sz w:val="20"/>
                      </w:rPr>
                      <w:t xml:space="preserve"> </w:t>
                    </w:r>
                    <w:r>
                      <w:rPr>
                        <w:i/>
                        <w:sz w:val="20"/>
                      </w:rPr>
                      <w:t>of</w:t>
                    </w:r>
                    <w:r>
                      <w:rPr>
                        <w:i/>
                        <w:spacing w:val="-4"/>
                        <w:sz w:val="20"/>
                      </w:rPr>
                      <w:t xml:space="preserve"> </w:t>
                    </w:r>
                    <w:r>
                      <w:rPr>
                        <w:i/>
                        <w:spacing w:val="-5"/>
                        <w:sz w:val="20"/>
                      </w:rPr>
                      <w:t>...</w:t>
                    </w:r>
                  </w:p>
                </w:txbxContent>
              </v:textbox>
              <w10:wrap anchorx="page" anchory="page"/>
            </v:shape>
          </w:pict>
        </mc:Fallback>
      </mc:AlternateContent>
    </w:r>
    <w:r w:rsidR="00D11C53">
      <w:rPr>
        <w:noProof/>
        <w:sz w:val="20"/>
      </w:rPr>
      <mc:AlternateContent>
        <mc:Choice Requires="wps">
          <w:drawing>
            <wp:anchor distT="0" distB="0" distL="0" distR="0" simplePos="0" relativeHeight="486091264" behindDoc="1" locked="0" layoutInCell="1" allowOverlap="1" wp14:anchorId="3CC30488" wp14:editId="2091A595">
              <wp:simplePos x="0" y="0"/>
              <wp:positionH relativeFrom="page">
                <wp:posOffset>6601714</wp:posOffset>
              </wp:positionH>
              <wp:positionV relativeFrom="page">
                <wp:posOffset>635203</wp:posOffset>
              </wp:positionV>
              <wp:extent cx="299720" cy="17399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73990"/>
                      </a:xfrm>
                      <a:prstGeom prst="rect">
                        <a:avLst/>
                      </a:prstGeom>
                    </wps:spPr>
                    <wps:txbx>
                      <w:txbxContent>
                        <w:p w14:paraId="250D44B5" w14:textId="77777777" w:rsidR="00F823DD" w:rsidRDefault="00D11C53">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466</w:t>
                          </w:r>
                          <w:r>
                            <w:rPr>
                              <w:spacing w:val="-5"/>
                              <w:sz w:val="20"/>
                            </w:rPr>
                            <w:fldChar w:fldCharType="end"/>
                          </w:r>
                        </w:p>
                      </w:txbxContent>
                    </wps:txbx>
                    <wps:bodyPr wrap="square" lIns="0" tIns="0" rIns="0" bIns="0" rtlCol="0">
                      <a:noAutofit/>
                    </wps:bodyPr>
                  </wps:wsp>
                </a:graphicData>
              </a:graphic>
            </wp:anchor>
          </w:drawing>
        </mc:Choice>
        <mc:Fallback>
          <w:pict>
            <v:shape w14:anchorId="3CC30488" id="Textbox 78" o:spid="_x0000_s1059" type="#_x0000_t202" style="position:absolute;margin-left:519.8pt;margin-top:50pt;width:23.6pt;height:13.7pt;z-index:-1722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" filled="f" stroked="f">
              <v:textbox inset="0,0,0,0">
                <w:txbxContent>
                  <w:p w14:paraId="250D44B5" w14:textId="77777777" w:rsidR="00F823DD" w:rsidRDefault="00D11C53">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466</w:t>
                    </w:r>
                    <w:r>
                      <w:rPr>
                        <w:spacing w:val="-5"/>
                        <w:sz w:val="20"/>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5000" w14:textId="5CEDEF2E" w:rsidR="00F823DD" w:rsidRPr="001C74A5" w:rsidRDefault="00000000" w:rsidP="001C74A5">
    <w:pPr>
      <w:pStyle w:val="Encabezado"/>
    </w:pPr>
    <w:r>
      <w:rPr>
        <w:noProof/>
      </w:rPr>
      <w:pict w14:anchorId="50AB7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45" o:spid="_x0000_s1036" type="#_x0000_t136" style="position:absolute;margin-left:0;margin-top:0;width:630.4pt;height:80.15pt;rotation:315;z-index:-1719808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7B23" w14:textId="76D262AE" w:rsidR="001C74A5" w:rsidRDefault="00000000">
    <w:pPr>
      <w:pStyle w:val="Encabezado"/>
    </w:pPr>
    <w:r>
      <w:rPr>
        <w:noProof/>
      </w:rPr>
      <w:pict w14:anchorId="35DCE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43" o:spid="_x0000_s1034" type="#_x0000_t136" style="position:absolute;margin-left:0;margin-top:0;width:630.4pt;height:80.15pt;rotation:315;z-index:-1720217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5E27" w14:textId="05808D57" w:rsidR="00F823DD" w:rsidRDefault="00000000">
    <w:pPr>
      <w:pStyle w:val="Textoindependiente"/>
      <w:spacing w:line="14" w:lineRule="auto"/>
      <w:rPr>
        <w:sz w:val="20"/>
      </w:rPr>
    </w:pPr>
    <w:r>
      <w:rPr>
        <w:noProof/>
      </w:rPr>
      <w:pict w14:anchorId="0ACD6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47" o:spid="_x0000_s1038" type="#_x0000_t136" style="position:absolute;margin-left:0;margin-top:0;width:630.4pt;height:80.15pt;rotation:315;z-index:-1719398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r w:rsidR="00D11C53">
      <w:rPr>
        <w:noProof/>
        <w:sz w:val="20"/>
      </w:rPr>
      <mc:AlternateContent>
        <mc:Choice Requires="wps">
          <w:drawing>
            <wp:anchor distT="0" distB="0" distL="0" distR="0" simplePos="0" relativeHeight="486092800" behindDoc="1" locked="0" layoutInCell="1" allowOverlap="1" wp14:anchorId="5E94BB5D" wp14:editId="0AE4C105">
              <wp:simplePos x="0" y="0"/>
              <wp:positionH relativeFrom="page">
                <wp:posOffset>914400</wp:posOffset>
              </wp:positionH>
              <wp:positionV relativeFrom="page">
                <wp:posOffset>836294</wp:posOffset>
              </wp:positionV>
              <wp:extent cx="5943600" cy="9525"/>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0" y="9525"/>
                            </a:moveTo>
                            <a:lnTo>
                              <a:pt x="5943600"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99B03D" id="Graphic 92" o:spid="_x0000_s1026" style="position:absolute;margin-left:1in;margin-top:65.85pt;width:468pt;height:.75pt;z-index:-17223680;visibility:visible;mso-wrap-style:square;mso-wrap-distance-left:0;mso-wrap-distance-top:0;mso-wrap-distance-right:0;mso-wrap-distance-bottom:0;mso-position-horizontal:absolute;mso-position-horizontal-relative:page;mso-position-vertical:absolute;mso-position-vertical-relative:page;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" path="m,9525l5943600,e" filled="f" strokeweight="2.5pt">
              <v:path arrowok="t"/>
              <w10:wrap anchorx="page" anchory="page"/>
            </v:shape>
          </w:pict>
        </mc:Fallback>
      </mc:AlternateContent>
    </w:r>
    <w:r w:rsidR="00D11C53">
      <w:rPr>
        <w:noProof/>
        <w:sz w:val="20"/>
      </w:rPr>
      <mc:AlternateContent>
        <mc:Choice Requires="wps">
          <w:drawing>
            <wp:anchor distT="0" distB="0" distL="0" distR="0" simplePos="0" relativeHeight="486093312" behindDoc="1" locked="0" layoutInCell="1" allowOverlap="1" wp14:anchorId="04CD9551" wp14:editId="5DE5F640">
              <wp:simplePos x="0" y="0"/>
              <wp:positionH relativeFrom="page">
                <wp:posOffset>902004</wp:posOffset>
              </wp:positionH>
              <wp:positionV relativeFrom="page">
                <wp:posOffset>635203</wp:posOffset>
              </wp:positionV>
              <wp:extent cx="2245995" cy="17399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5995" cy="173990"/>
                      </a:xfrm>
                      <a:prstGeom prst="rect">
                        <a:avLst/>
                      </a:prstGeom>
                    </wps:spPr>
                    <wps:txbx>
                      <w:txbxContent>
                        <w:p w14:paraId="5B14A0AA" w14:textId="77777777" w:rsidR="00F823DD" w:rsidRDefault="00D11C53">
                          <w:pPr>
                            <w:spacing w:before="19"/>
                            <w:ind w:left="20"/>
                            <w:rPr>
                              <w:i/>
                              <w:sz w:val="20"/>
                            </w:rPr>
                          </w:pPr>
                          <w:r>
                            <w:rPr>
                              <w:i/>
                              <w:sz w:val="20"/>
                            </w:rPr>
                            <w:t>Analytical</w:t>
                          </w:r>
                          <w:r>
                            <w:rPr>
                              <w:i/>
                              <w:spacing w:val="-8"/>
                              <w:sz w:val="20"/>
                            </w:rPr>
                            <w:t xml:space="preserve"> </w:t>
                          </w:r>
                          <w:r>
                            <w:rPr>
                              <w:i/>
                              <w:sz w:val="20"/>
                            </w:rPr>
                            <w:t>Methods</w:t>
                          </w:r>
                          <w:r>
                            <w:rPr>
                              <w:i/>
                              <w:spacing w:val="-8"/>
                              <w:sz w:val="20"/>
                            </w:rPr>
                            <w:t xml:space="preserve"> </w:t>
                          </w:r>
                          <w:r>
                            <w:rPr>
                              <w:i/>
                              <w:sz w:val="20"/>
                            </w:rPr>
                            <w:t>for</w:t>
                          </w:r>
                          <w:r>
                            <w:rPr>
                              <w:i/>
                              <w:spacing w:val="-7"/>
                              <w:sz w:val="20"/>
                            </w:rPr>
                            <w:t xml:space="preserve"> </w:t>
                          </w:r>
                          <w:r>
                            <w:rPr>
                              <w:i/>
                              <w:sz w:val="20"/>
                            </w:rPr>
                            <w:t>Quantification</w:t>
                          </w:r>
                          <w:r>
                            <w:rPr>
                              <w:i/>
                              <w:spacing w:val="-9"/>
                              <w:sz w:val="20"/>
                            </w:rPr>
                            <w:t xml:space="preserve"> </w:t>
                          </w:r>
                          <w:r>
                            <w:rPr>
                              <w:i/>
                              <w:sz w:val="20"/>
                            </w:rPr>
                            <w:t>of</w:t>
                          </w:r>
                          <w:r>
                            <w:rPr>
                              <w:i/>
                              <w:spacing w:val="-4"/>
                              <w:sz w:val="20"/>
                            </w:rPr>
                            <w:t xml:space="preserve"> </w:t>
                          </w:r>
                          <w:r>
                            <w:rPr>
                              <w:i/>
                              <w:spacing w:val="-5"/>
                              <w:sz w:val="20"/>
                            </w:rPr>
                            <w:t>...</w:t>
                          </w:r>
                        </w:p>
                      </w:txbxContent>
                    </wps:txbx>
                    <wps:bodyPr wrap="square" lIns="0" tIns="0" rIns="0" bIns="0" rtlCol="0">
                      <a:noAutofit/>
                    </wps:bodyPr>
                  </wps:wsp>
                </a:graphicData>
              </a:graphic>
            </wp:anchor>
          </w:drawing>
        </mc:Choice>
        <mc:Fallback>
          <w:pict>
            <v:shapetype w14:anchorId="04CD9551" id="_x0000_t202" coordsize="21600,21600" o:spt="202" path="m,l,21600r21600,l21600,xe">
              <v:stroke joinstyle="miter"/>
              <v:path gradientshapeok="t" o:connecttype="rect"/>
            </v:shapetype>
            <v:shape id="Textbox 93" o:spid="_x0000_s1060" type="#_x0000_t202" style="position:absolute;margin-left:71pt;margin-top:50pt;width:176.85pt;height:13.7pt;z-index:-1722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" filled="f" stroked="f">
              <v:textbox inset="0,0,0,0">
                <w:txbxContent>
                  <w:p w14:paraId="5B14A0AA" w14:textId="77777777" w:rsidR="00F823DD" w:rsidRDefault="00D11C53">
                    <w:pPr>
                      <w:spacing w:before="19"/>
                      <w:ind w:left="20"/>
                      <w:rPr>
                        <w:i/>
                        <w:sz w:val="20"/>
                      </w:rPr>
                    </w:pPr>
                    <w:r>
                      <w:rPr>
                        <w:i/>
                        <w:sz w:val="20"/>
                      </w:rPr>
                      <w:t>Analytical</w:t>
                    </w:r>
                    <w:r>
                      <w:rPr>
                        <w:i/>
                        <w:spacing w:val="-8"/>
                        <w:sz w:val="20"/>
                      </w:rPr>
                      <w:t xml:space="preserve"> </w:t>
                    </w:r>
                    <w:r>
                      <w:rPr>
                        <w:i/>
                        <w:sz w:val="20"/>
                      </w:rPr>
                      <w:t>Methods</w:t>
                    </w:r>
                    <w:r>
                      <w:rPr>
                        <w:i/>
                        <w:spacing w:val="-8"/>
                        <w:sz w:val="20"/>
                      </w:rPr>
                      <w:t xml:space="preserve"> </w:t>
                    </w:r>
                    <w:r>
                      <w:rPr>
                        <w:i/>
                        <w:sz w:val="20"/>
                      </w:rPr>
                      <w:t>for</w:t>
                    </w:r>
                    <w:r>
                      <w:rPr>
                        <w:i/>
                        <w:spacing w:val="-7"/>
                        <w:sz w:val="20"/>
                      </w:rPr>
                      <w:t xml:space="preserve"> </w:t>
                    </w:r>
                    <w:r>
                      <w:rPr>
                        <w:i/>
                        <w:sz w:val="20"/>
                      </w:rPr>
                      <w:t>Quantification</w:t>
                    </w:r>
                    <w:r>
                      <w:rPr>
                        <w:i/>
                        <w:spacing w:val="-9"/>
                        <w:sz w:val="20"/>
                      </w:rPr>
                      <w:t xml:space="preserve"> </w:t>
                    </w:r>
                    <w:r>
                      <w:rPr>
                        <w:i/>
                        <w:sz w:val="20"/>
                      </w:rPr>
                      <w:t>of</w:t>
                    </w:r>
                    <w:r>
                      <w:rPr>
                        <w:i/>
                        <w:spacing w:val="-4"/>
                        <w:sz w:val="20"/>
                      </w:rPr>
                      <w:t xml:space="preserve"> </w:t>
                    </w:r>
                    <w:r>
                      <w:rPr>
                        <w:i/>
                        <w:spacing w:val="-5"/>
                        <w:sz w:val="20"/>
                      </w:rPr>
                      <w:t>...</w:t>
                    </w:r>
                  </w:p>
                </w:txbxContent>
              </v:textbox>
              <w10:wrap anchorx="page" anchory="page"/>
            </v:shape>
          </w:pict>
        </mc:Fallback>
      </mc:AlternateContent>
    </w:r>
    <w:r w:rsidR="00D11C53">
      <w:rPr>
        <w:noProof/>
        <w:sz w:val="20"/>
      </w:rPr>
      <mc:AlternateContent>
        <mc:Choice Requires="wps">
          <w:drawing>
            <wp:anchor distT="0" distB="0" distL="0" distR="0" simplePos="0" relativeHeight="486093824" behindDoc="1" locked="0" layoutInCell="1" allowOverlap="1" wp14:anchorId="5A24ED6F" wp14:editId="55B5A2A6">
              <wp:simplePos x="0" y="0"/>
              <wp:positionH relativeFrom="page">
                <wp:posOffset>6601714</wp:posOffset>
              </wp:positionH>
              <wp:positionV relativeFrom="page">
                <wp:posOffset>635203</wp:posOffset>
              </wp:positionV>
              <wp:extent cx="299720" cy="17399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73990"/>
                      </a:xfrm>
                      <a:prstGeom prst="rect">
                        <a:avLst/>
                      </a:prstGeom>
                    </wps:spPr>
                    <wps:txbx>
                      <w:txbxContent>
                        <w:p w14:paraId="44C7D0DC" w14:textId="77777777" w:rsidR="00F823DD" w:rsidRDefault="00D11C53">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470</w:t>
                          </w:r>
                          <w:r>
                            <w:rPr>
                              <w:spacing w:val="-5"/>
                              <w:sz w:val="20"/>
                            </w:rPr>
                            <w:fldChar w:fldCharType="end"/>
                          </w:r>
                        </w:p>
                      </w:txbxContent>
                    </wps:txbx>
                    <wps:bodyPr wrap="square" lIns="0" tIns="0" rIns="0" bIns="0" rtlCol="0">
                      <a:noAutofit/>
                    </wps:bodyPr>
                  </wps:wsp>
                </a:graphicData>
              </a:graphic>
            </wp:anchor>
          </w:drawing>
        </mc:Choice>
        <mc:Fallback>
          <w:pict>
            <v:shape w14:anchorId="5A24ED6F" id="Textbox 94" o:spid="_x0000_s1061" type="#_x0000_t202" style="position:absolute;margin-left:519.8pt;margin-top:50pt;width:23.6pt;height:13.7pt;z-index:-1722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" filled="f" stroked="f">
              <v:textbox inset="0,0,0,0">
                <w:txbxContent>
                  <w:p w14:paraId="44C7D0DC" w14:textId="77777777" w:rsidR="00F823DD" w:rsidRDefault="00D11C53">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470</w:t>
                    </w:r>
                    <w:r>
                      <w:rPr>
                        <w:spacing w:val="-5"/>
                        <w:sz w:val="20"/>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AD38" w14:textId="4C53995C" w:rsidR="00F823DD" w:rsidRPr="001C74A5" w:rsidRDefault="00000000" w:rsidP="001C74A5">
    <w:pPr>
      <w:pStyle w:val="Encabezado"/>
    </w:pPr>
    <w:r>
      <w:rPr>
        <w:noProof/>
      </w:rPr>
      <w:pict w14:anchorId="20BEA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48" o:spid="_x0000_s1039" type="#_x0000_t136" style="position:absolute;margin-left:0;margin-top:0;width:630.4pt;height:80.15pt;rotation:315;z-index:-1719193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7148" w14:textId="1A94A33B" w:rsidR="001C74A5" w:rsidRDefault="00000000">
    <w:pPr>
      <w:pStyle w:val="Encabezado"/>
    </w:pPr>
    <w:r>
      <w:rPr>
        <w:noProof/>
      </w:rPr>
      <w:pict w14:anchorId="62F98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46" o:spid="_x0000_s1037" type="#_x0000_t136" style="position:absolute;margin-left:0;margin-top:0;width:630.4pt;height:80.15pt;rotation:315;z-index:-1719603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3BCC" w14:textId="4F30B09B" w:rsidR="001C74A5" w:rsidRDefault="00000000">
    <w:pPr>
      <w:pStyle w:val="Encabezado"/>
    </w:pPr>
    <w:r>
      <w:rPr>
        <w:noProof/>
      </w:rPr>
      <w:pict w14:anchorId="426F9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36" o:spid="_x0000_s1027" type="#_x0000_t136" style="position:absolute;margin-left:0;margin-top:0;width:630.4pt;height:80.15pt;rotation:315;z-index:-1721651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23D25" w14:textId="00BECD1D" w:rsidR="001C74A5" w:rsidRDefault="00000000">
    <w:pPr>
      <w:pStyle w:val="Encabezado"/>
    </w:pPr>
    <w:r>
      <w:rPr>
        <w:noProof/>
      </w:rPr>
      <w:pict w14:anchorId="7EE05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34" o:spid="_x0000_s1025" type="#_x0000_t136" style="position:absolute;margin-left:0;margin-top:0;width:630.4pt;height:80.15pt;rotation:315;z-index:-1722060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7BDB" w14:textId="6D0F0B0D" w:rsidR="00F823DD" w:rsidRDefault="00000000">
    <w:pPr>
      <w:pStyle w:val="Textoindependiente"/>
      <w:spacing w:line="14" w:lineRule="auto"/>
      <w:rPr>
        <w:sz w:val="20"/>
      </w:rPr>
    </w:pPr>
    <w:r>
      <w:rPr>
        <w:noProof/>
      </w:rPr>
      <w:pict w14:anchorId="3900C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38" o:spid="_x0000_s1029" type="#_x0000_t136" style="position:absolute;margin-left:0;margin-top:0;width:630.4pt;height:80.15pt;rotation:315;z-index:-172124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r w:rsidR="00D11C53">
      <w:rPr>
        <w:noProof/>
        <w:sz w:val="20"/>
      </w:rPr>
      <mc:AlternateContent>
        <mc:Choice Requires="wps">
          <w:drawing>
            <wp:anchor distT="0" distB="0" distL="0" distR="0" simplePos="0" relativeHeight="486084608" behindDoc="1" locked="0" layoutInCell="1" allowOverlap="1" wp14:anchorId="4544319B" wp14:editId="642FD515">
              <wp:simplePos x="0" y="0"/>
              <wp:positionH relativeFrom="page">
                <wp:posOffset>914400</wp:posOffset>
              </wp:positionH>
              <wp:positionV relativeFrom="page">
                <wp:posOffset>836294</wp:posOffset>
              </wp:positionV>
              <wp:extent cx="594360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9525"/>
                      </a:xfrm>
                      <a:custGeom>
                        <a:avLst/>
                        <a:gdLst/>
                        <a:ahLst/>
                        <a:cxnLst/>
                        <a:rect l="l" t="t" r="r" b="b"/>
                        <a:pathLst>
                          <a:path w="5943600" h="9525">
                            <a:moveTo>
                              <a:pt x="0" y="9525"/>
                            </a:moveTo>
                            <a:lnTo>
                              <a:pt x="5943600" y="0"/>
                            </a:lnTo>
                          </a:path>
                        </a:pathLst>
                      </a:custGeom>
                      <a:ln w="317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86D79B" id="Graphic 7" o:spid="_x0000_s1026" style="position:absolute;margin-left:1in;margin-top:65.85pt;width:468pt;height:.75pt;z-index:-17231872;visibility:visible;mso-wrap-style:square;mso-wrap-distance-left:0;mso-wrap-distance-top:0;mso-wrap-distance-right:0;mso-wrap-distance-bottom:0;mso-position-horizontal:absolute;mso-position-horizontal-relative:page;mso-position-vertical:absolute;mso-position-vertical-relative:page;v-text-anchor:top" coordsize="5943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" path="m,9525l5943600,e" filled="f" strokeweight="2.5pt">
              <v:path arrowok="t"/>
              <w10:wrap anchorx="page" anchory="page"/>
            </v:shape>
          </w:pict>
        </mc:Fallback>
      </mc:AlternateContent>
    </w:r>
    <w:r w:rsidR="00D11C53">
      <w:rPr>
        <w:noProof/>
        <w:sz w:val="20"/>
      </w:rPr>
      <mc:AlternateContent>
        <mc:Choice Requires="wps">
          <w:drawing>
            <wp:anchor distT="0" distB="0" distL="0" distR="0" simplePos="0" relativeHeight="486085632" behindDoc="1" locked="0" layoutInCell="1" allowOverlap="1" wp14:anchorId="1A0E754D" wp14:editId="37B6C950">
              <wp:simplePos x="0" y="0"/>
              <wp:positionH relativeFrom="page">
                <wp:posOffset>6567678</wp:posOffset>
              </wp:positionH>
              <wp:positionV relativeFrom="page">
                <wp:posOffset>635203</wp:posOffset>
              </wp:positionV>
              <wp:extent cx="236220" cy="1739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73990"/>
                      </a:xfrm>
                      <a:prstGeom prst="rect">
                        <a:avLst/>
                      </a:prstGeom>
                    </wps:spPr>
                    <wps:txbx>
                      <w:txbxContent>
                        <w:p w14:paraId="3E80C3C7" w14:textId="77777777" w:rsidR="00F823DD" w:rsidRDefault="00D11C53">
                          <w:pPr>
                            <w:spacing w:before="19"/>
                            <w:ind w:left="20"/>
                            <w:rPr>
                              <w:sz w:val="20"/>
                            </w:rPr>
                          </w:pPr>
                          <w:r>
                            <w:rPr>
                              <w:spacing w:val="-5"/>
                              <w:sz w:val="20"/>
                            </w:rPr>
                            <w:t>458</w:t>
                          </w:r>
                        </w:p>
                      </w:txbxContent>
                    </wps:txbx>
                    <wps:bodyPr wrap="square" lIns="0" tIns="0" rIns="0" bIns="0" rtlCol="0">
                      <a:noAutofit/>
                    </wps:bodyPr>
                  </wps:wsp>
                </a:graphicData>
              </a:graphic>
            </wp:anchor>
          </w:drawing>
        </mc:Choice>
        <mc:Fallback>
          <w:pict>
            <v:shapetype w14:anchorId="1A0E754D" id="_x0000_t202" coordsize="21600,21600" o:spt="202" path="m,l,21600r21600,l21600,xe">
              <v:stroke joinstyle="miter"/>
              <v:path gradientshapeok="t" o:connecttype="rect"/>
            </v:shapetype>
            <v:shape id="Textbox 9" o:spid="_x0000_s1055" type="#_x0000_t202" style="position:absolute;margin-left:517.15pt;margin-top:50pt;width:18.6pt;height:13.7pt;z-index:-1723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" filled="f" stroked="f">
              <v:textbox inset="0,0,0,0">
                <w:txbxContent>
                  <w:p w14:paraId="3E80C3C7" w14:textId="77777777" w:rsidR="00F823DD" w:rsidRDefault="00D11C53">
                    <w:pPr>
                      <w:spacing w:before="19"/>
                      <w:ind w:left="20"/>
                      <w:rPr>
                        <w:sz w:val="20"/>
                      </w:rPr>
                    </w:pPr>
                    <w:r>
                      <w:rPr>
                        <w:spacing w:val="-5"/>
                        <w:sz w:val="20"/>
                      </w:rPr>
                      <w:t>458</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877C" w14:textId="1A137BE9" w:rsidR="00F823DD" w:rsidRPr="001C74A5" w:rsidRDefault="00000000" w:rsidP="001C74A5">
    <w:pPr>
      <w:pStyle w:val="Encabezado"/>
    </w:pPr>
    <w:r>
      <w:rPr>
        <w:noProof/>
      </w:rPr>
      <w:pict w14:anchorId="6C1FC6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39" o:spid="_x0000_s1030" type="#_x0000_t136" style="position:absolute;margin-left:0;margin-top:0;width:630.4pt;height:80.15pt;rotation:315;z-index:-172103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BBAF9" w14:textId="49669830" w:rsidR="001C74A5" w:rsidRDefault="00000000">
    <w:pPr>
      <w:pStyle w:val="Encabezado"/>
    </w:pPr>
    <w:r>
      <w:rPr>
        <w:noProof/>
      </w:rPr>
      <w:pict w14:anchorId="0660C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37" o:spid="_x0000_s1028" type="#_x0000_t136" style="position:absolute;margin-left:0;margin-top:0;width:630.4pt;height:80.15pt;rotation:315;z-index:-1721446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062B" w14:textId="1287E184" w:rsidR="00F823DD" w:rsidRDefault="00000000">
    <w:pPr>
      <w:pStyle w:val="Textoindependiente"/>
      <w:spacing w:line="14" w:lineRule="auto"/>
      <w:rPr>
        <w:sz w:val="20"/>
      </w:rPr>
    </w:pPr>
    <w:r>
      <w:rPr>
        <w:noProof/>
      </w:rPr>
      <w:pict w14:anchorId="6EA38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41" o:spid="_x0000_s1032" type="#_x0000_t136" style="position:absolute;margin-left:0;margin-top:0;width:630.4pt;height:80.15pt;rotation:315;z-index:-1720627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r w:rsidR="00D11C53">
      <w:rPr>
        <w:noProof/>
        <w:sz w:val="20"/>
      </w:rPr>
      <mc:AlternateContent>
        <mc:Choice Requires="wps">
          <w:drawing>
            <wp:anchor distT="0" distB="0" distL="0" distR="0" simplePos="0" relativeHeight="486087168" behindDoc="1" locked="0" layoutInCell="1" allowOverlap="1" wp14:anchorId="290972D6" wp14:editId="6A874804">
              <wp:simplePos x="0" y="0"/>
              <wp:positionH relativeFrom="page">
                <wp:posOffset>902004</wp:posOffset>
              </wp:positionH>
              <wp:positionV relativeFrom="page">
                <wp:posOffset>635203</wp:posOffset>
              </wp:positionV>
              <wp:extent cx="2245995" cy="17399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5995" cy="173990"/>
                      </a:xfrm>
                      <a:prstGeom prst="rect">
                        <a:avLst/>
                      </a:prstGeom>
                    </wps:spPr>
                    <wps:txbx>
                      <w:txbxContent>
                        <w:p w14:paraId="6A1E75DF" w14:textId="77777777" w:rsidR="00F823DD" w:rsidRDefault="00D11C53">
                          <w:pPr>
                            <w:spacing w:before="19"/>
                            <w:ind w:left="20"/>
                            <w:rPr>
                              <w:i/>
                              <w:sz w:val="20"/>
                            </w:rPr>
                          </w:pPr>
                          <w:r>
                            <w:rPr>
                              <w:i/>
                              <w:sz w:val="20"/>
                            </w:rPr>
                            <w:t>Analytical</w:t>
                          </w:r>
                          <w:r>
                            <w:rPr>
                              <w:i/>
                              <w:spacing w:val="-8"/>
                              <w:sz w:val="20"/>
                            </w:rPr>
                            <w:t xml:space="preserve"> </w:t>
                          </w:r>
                          <w:r>
                            <w:rPr>
                              <w:i/>
                              <w:sz w:val="20"/>
                            </w:rPr>
                            <w:t>Methods</w:t>
                          </w:r>
                          <w:r>
                            <w:rPr>
                              <w:i/>
                              <w:spacing w:val="-8"/>
                              <w:sz w:val="20"/>
                            </w:rPr>
                            <w:t xml:space="preserve"> </w:t>
                          </w:r>
                          <w:r>
                            <w:rPr>
                              <w:i/>
                              <w:sz w:val="20"/>
                            </w:rPr>
                            <w:t>for</w:t>
                          </w:r>
                          <w:r>
                            <w:rPr>
                              <w:i/>
                              <w:spacing w:val="-7"/>
                              <w:sz w:val="20"/>
                            </w:rPr>
                            <w:t xml:space="preserve"> </w:t>
                          </w:r>
                          <w:r>
                            <w:rPr>
                              <w:i/>
                              <w:sz w:val="20"/>
                            </w:rPr>
                            <w:t>Quantification</w:t>
                          </w:r>
                          <w:r>
                            <w:rPr>
                              <w:i/>
                              <w:spacing w:val="-9"/>
                              <w:sz w:val="20"/>
                            </w:rPr>
                            <w:t xml:space="preserve"> </w:t>
                          </w:r>
                          <w:r>
                            <w:rPr>
                              <w:i/>
                              <w:sz w:val="20"/>
                            </w:rPr>
                            <w:t>of</w:t>
                          </w:r>
                          <w:r>
                            <w:rPr>
                              <w:i/>
                              <w:spacing w:val="-4"/>
                              <w:sz w:val="20"/>
                            </w:rPr>
                            <w:t xml:space="preserve"> </w:t>
                          </w:r>
                          <w:r>
                            <w:rPr>
                              <w:i/>
                              <w:spacing w:val="-5"/>
                              <w:sz w:val="20"/>
                            </w:rPr>
                            <w:t>...</w:t>
                          </w:r>
                        </w:p>
                      </w:txbxContent>
                    </wps:txbx>
                    <wps:bodyPr wrap="square" lIns="0" tIns="0" rIns="0" bIns="0" rtlCol="0">
                      <a:noAutofit/>
                    </wps:bodyPr>
                  </wps:wsp>
                </a:graphicData>
              </a:graphic>
            </wp:anchor>
          </w:drawing>
        </mc:Choice>
        <mc:Fallback>
          <w:pict>
            <v:shapetype w14:anchorId="290972D6" id="_x0000_t202" coordsize="21600,21600" o:spt="202" path="m,l,21600r21600,l21600,xe">
              <v:stroke joinstyle="miter"/>
              <v:path gradientshapeok="t" o:connecttype="rect"/>
            </v:shapetype>
            <v:shape id="Textbox 25" o:spid="_x0000_s1056" type="#_x0000_t202" style="position:absolute;margin-left:71pt;margin-top:50pt;width:176.85pt;height:13.7pt;z-index:-1722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" filled="f" stroked="f">
              <v:textbox inset="0,0,0,0">
                <w:txbxContent>
                  <w:p w14:paraId="6A1E75DF" w14:textId="77777777" w:rsidR="00F823DD" w:rsidRDefault="00D11C53">
                    <w:pPr>
                      <w:spacing w:before="19"/>
                      <w:ind w:left="20"/>
                      <w:rPr>
                        <w:i/>
                        <w:sz w:val="20"/>
                      </w:rPr>
                    </w:pPr>
                    <w:r>
                      <w:rPr>
                        <w:i/>
                        <w:sz w:val="20"/>
                      </w:rPr>
                      <w:t>Analytical</w:t>
                    </w:r>
                    <w:r>
                      <w:rPr>
                        <w:i/>
                        <w:spacing w:val="-8"/>
                        <w:sz w:val="20"/>
                      </w:rPr>
                      <w:t xml:space="preserve"> </w:t>
                    </w:r>
                    <w:r>
                      <w:rPr>
                        <w:i/>
                        <w:sz w:val="20"/>
                      </w:rPr>
                      <w:t>Methods</w:t>
                    </w:r>
                    <w:r>
                      <w:rPr>
                        <w:i/>
                        <w:spacing w:val="-8"/>
                        <w:sz w:val="20"/>
                      </w:rPr>
                      <w:t xml:space="preserve"> </w:t>
                    </w:r>
                    <w:r>
                      <w:rPr>
                        <w:i/>
                        <w:sz w:val="20"/>
                      </w:rPr>
                      <w:t>for</w:t>
                    </w:r>
                    <w:r>
                      <w:rPr>
                        <w:i/>
                        <w:spacing w:val="-7"/>
                        <w:sz w:val="20"/>
                      </w:rPr>
                      <w:t xml:space="preserve"> </w:t>
                    </w:r>
                    <w:r>
                      <w:rPr>
                        <w:i/>
                        <w:sz w:val="20"/>
                      </w:rPr>
                      <w:t>Quantification</w:t>
                    </w:r>
                    <w:r>
                      <w:rPr>
                        <w:i/>
                        <w:spacing w:val="-9"/>
                        <w:sz w:val="20"/>
                      </w:rPr>
                      <w:t xml:space="preserve"> </w:t>
                    </w:r>
                    <w:r>
                      <w:rPr>
                        <w:i/>
                        <w:sz w:val="20"/>
                      </w:rPr>
                      <w:t>of</w:t>
                    </w:r>
                    <w:r>
                      <w:rPr>
                        <w:i/>
                        <w:spacing w:val="-4"/>
                        <w:sz w:val="20"/>
                      </w:rPr>
                      <w:t xml:space="preserve"> </w:t>
                    </w:r>
                    <w:r>
                      <w:rPr>
                        <w:i/>
                        <w:spacing w:val="-5"/>
                        <w:sz w:val="20"/>
                      </w:rPr>
                      <w:t>...</w:t>
                    </w:r>
                  </w:p>
                </w:txbxContent>
              </v:textbox>
              <w10:wrap anchorx="page" anchory="page"/>
            </v:shape>
          </w:pict>
        </mc:Fallback>
      </mc:AlternateContent>
    </w:r>
    <w:r w:rsidR="00D11C53">
      <w:rPr>
        <w:noProof/>
        <w:sz w:val="20"/>
      </w:rPr>
      <mc:AlternateContent>
        <mc:Choice Requires="wps">
          <w:drawing>
            <wp:anchor distT="0" distB="0" distL="0" distR="0" simplePos="0" relativeHeight="486087680" behindDoc="1" locked="0" layoutInCell="1" allowOverlap="1" wp14:anchorId="62E2BE35" wp14:editId="2FA7E1A7">
              <wp:simplePos x="0" y="0"/>
              <wp:positionH relativeFrom="page">
                <wp:posOffset>6601714</wp:posOffset>
              </wp:positionH>
              <wp:positionV relativeFrom="page">
                <wp:posOffset>635203</wp:posOffset>
              </wp:positionV>
              <wp:extent cx="299720" cy="17399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73990"/>
                      </a:xfrm>
                      <a:prstGeom prst="rect">
                        <a:avLst/>
                      </a:prstGeom>
                    </wps:spPr>
                    <wps:txbx>
                      <w:txbxContent>
                        <w:p w14:paraId="75502BFB" w14:textId="77777777" w:rsidR="00F823DD" w:rsidRDefault="00D11C53">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460</w:t>
                          </w:r>
                          <w:r>
                            <w:rPr>
                              <w:spacing w:val="-5"/>
                              <w:sz w:val="20"/>
                            </w:rPr>
                            <w:fldChar w:fldCharType="end"/>
                          </w:r>
                        </w:p>
                      </w:txbxContent>
                    </wps:txbx>
                    <wps:bodyPr wrap="square" lIns="0" tIns="0" rIns="0" bIns="0" rtlCol="0">
                      <a:noAutofit/>
                    </wps:bodyPr>
                  </wps:wsp>
                </a:graphicData>
              </a:graphic>
            </wp:anchor>
          </w:drawing>
        </mc:Choice>
        <mc:Fallback>
          <w:pict>
            <v:shape w14:anchorId="62E2BE35" id="Textbox 26" o:spid="_x0000_s1057" type="#_x0000_t202" style="position:absolute;margin-left:519.8pt;margin-top:50pt;width:23.6pt;height:13.7pt;z-index:-1722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" filled="f" stroked="f">
              <v:textbox inset="0,0,0,0">
                <w:txbxContent>
                  <w:p w14:paraId="75502BFB" w14:textId="77777777" w:rsidR="00F823DD" w:rsidRDefault="00D11C53">
                    <w:pPr>
                      <w:spacing w:before="19"/>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460</w:t>
                    </w:r>
                    <w:r>
                      <w:rPr>
                        <w:spacing w:val="-5"/>
                        <w:sz w:val="20"/>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5A87" w14:textId="5ED4C930" w:rsidR="00F823DD" w:rsidRPr="001C74A5" w:rsidRDefault="00000000" w:rsidP="001C74A5">
    <w:pPr>
      <w:pStyle w:val="Encabezado"/>
    </w:pPr>
    <w:r>
      <w:rPr>
        <w:noProof/>
      </w:rPr>
      <w:pict w14:anchorId="0682B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42" o:spid="_x0000_s1033" type="#_x0000_t136" style="position:absolute;margin-left:0;margin-top:0;width:630.4pt;height:80.15pt;rotation:315;z-index:-1720422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730A" w14:textId="5B27DB6C" w:rsidR="001C74A5" w:rsidRDefault="00000000">
    <w:pPr>
      <w:pStyle w:val="Encabezado"/>
    </w:pPr>
    <w:r>
      <w:rPr>
        <w:noProof/>
      </w:rPr>
      <w:pict w14:anchorId="73388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716240" o:spid="_x0000_s1031" type="#_x0000_t136" style="position:absolute;margin-left:0;margin-top:0;width:630.4pt;height:80.15pt;rotation:315;z-index:-172083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ciedad Científica Paraguay">
    <w15:presenceInfo w15:providerId="Windows Live" w15:userId="bb46dce323a315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DD"/>
    <w:rsid w:val="000021D2"/>
    <w:rsid w:val="00003D4D"/>
    <w:rsid w:val="000E0AD3"/>
    <w:rsid w:val="001C74A5"/>
    <w:rsid w:val="003F021E"/>
    <w:rsid w:val="003F7AED"/>
    <w:rsid w:val="0043582D"/>
    <w:rsid w:val="0048071D"/>
    <w:rsid w:val="005F115C"/>
    <w:rsid w:val="00621D8D"/>
    <w:rsid w:val="007F5C38"/>
    <w:rsid w:val="008325BF"/>
    <w:rsid w:val="0095405F"/>
    <w:rsid w:val="009D497B"/>
    <w:rsid w:val="009E36C0"/>
    <w:rsid w:val="00A045D4"/>
    <w:rsid w:val="00B2741E"/>
    <w:rsid w:val="00B35838"/>
    <w:rsid w:val="00B71C82"/>
    <w:rsid w:val="00C0535B"/>
    <w:rsid w:val="00C31C92"/>
    <w:rsid w:val="00C4145C"/>
    <w:rsid w:val="00C51748"/>
    <w:rsid w:val="00CB4543"/>
    <w:rsid w:val="00D11C53"/>
    <w:rsid w:val="00ED4B8F"/>
    <w:rsid w:val="00F57EFF"/>
    <w:rsid w:val="00F823DD"/>
    <w:rsid w:val="00F90999"/>
    <w:rsid w:val="00FA63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9F6C6"/>
  <w15:docId w15:val="{712BD6C2-C776-4036-BB59-C190F849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Ttulo1">
    <w:name w:val="heading 1"/>
    <w:basedOn w:val="Normal"/>
    <w:uiPriority w:val="9"/>
    <w:qFormat/>
    <w:pPr>
      <w:spacing w:before="101"/>
      <w:ind w:left="360"/>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0E0AD3"/>
    <w:pPr>
      <w:tabs>
        <w:tab w:val="center" w:pos="4513"/>
        <w:tab w:val="right" w:pos="9026"/>
      </w:tabs>
    </w:pPr>
  </w:style>
  <w:style w:type="character" w:customStyle="1" w:styleId="EncabezadoCar">
    <w:name w:val="Encabezado Car"/>
    <w:basedOn w:val="Fuentedeprrafopredeter"/>
    <w:link w:val="Encabezado"/>
    <w:uiPriority w:val="99"/>
    <w:rsid w:val="000E0AD3"/>
    <w:rPr>
      <w:rFonts w:ascii="Cambria" w:eastAsia="Cambria" w:hAnsi="Cambria" w:cs="Cambria"/>
    </w:rPr>
  </w:style>
  <w:style w:type="paragraph" w:styleId="Piedepgina">
    <w:name w:val="footer"/>
    <w:basedOn w:val="Normal"/>
    <w:link w:val="PiedepginaCar"/>
    <w:uiPriority w:val="99"/>
    <w:unhideWhenUsed/>
    <w:rsid w:val="000E0AD3"/>
    <w:pPr>
      <w:tabs>
        <w:tab w:val="center" w:pos="4513"/>
        <w:tab w:val="right" w:pos="9026"/>
      </w:tabs>
    </w:pPr>
  </w:style>
  <w:style w:type="character" w:customStyle="1" w:styleId="PiedepginaCar">
    <w:name w:val="Pie de página Car"/>
    <w:basedOn w:val="Fuentedeprrafopredeter"/>
    <w:link w:val="Piedepgina"/>
    <w:uiPriority w:val="99"/>
    <w:rsid w:val="000E0AD3"/>
    <w:rPr>
      <w:rFonts w:ascii="Cambria" w:eastAsia="Cambria" w:hAnsi="Cambria" w:cs="Cambria"/>
    </w:rPr>
  </w:style>
  <w:style w:type="character" w:styleId="Hipervnculo">
    <w:name w:val="Hyperlink"/>
    <w:basedOn w:val="Fuentedeprrafopredeter"/>
    <w:uiPriority w:val="99"/>
    <w:unhideWhenUsed/>
    <w:rsid w:val="00F57EFF"/>
    <w:rPr>
      <w:color w:val="0000FF" w:themeColor="hyperlink"/>
      <w:u w:val="single"/>
    </w:rPr>
  </w:style>
  <w:style w:type="character" w:styleId="Mencinsinresolver">
    <w:name w:val="Unresolved Mention"/>
    <w:basedOn w:val="Fuentedeprrafopredeter"/>
    <w:uiPriority w:val="99"/>
    <w:semiHidden/>
    <w:unhideWhenUsed/>
    <w:rsid w:val="00F57EFF"/>
    <w:rPr>
      <w:color w:val="605E5C"/>
      <w:shd w:val="clear" w:color="auto" w:fill="E1DFDD"/>
    </w:rPr>
  </w:style>
  <w:style w:type="character" w:styleId="Refdecomentario">
    <w:name w:val="annotation reference"/>
    <w:basedOn w:val="Fuentedeprrafopredeter"/>
    <w:uiPriority w:val="99"/>
    <w:semiHidden/>
    <w:unhideWhenUsed/>
    <w:rsid w:val="00B35838"/>
    <w:rPr>
      <w:sz w:val="16"/>
      <w:szCs w:val="16"/>
    </w:rPr>
  </w:style>
  <w:style w:type="paragraph" w:styleId="Textocomentario">
    <w:name w:val="annotation text"/>
    <w:basedOn w:val="Normal"/>
    <w:link w:val="TextocomentarioCar"/>
    <w:uiPriority w:val="99"/>
    <w:unhideWhenUsed/>
    <w:rsid w:val="00B35838"/>
    <w:rPr>
      <w:sz w:val="20"/>
      <w:szCs w:val="20"/>
    </w:rPr>
  </w:style>
  <w:style w:type="character" w:customStyle="1" w:styleId="TextocomentarioCar">
    <w:name w:val="Texto comentario Car"/>
    <w:basedOn w:val="Fuentedeprrafopredeter"/>
    <w:link w:val="Textocomentario"/>
    <w:uiPriority w:val="99"/>
    <w:rsid w:val="00B35838"/>
    <w:rPr>
      <w:rFonts w:ascii="Cambria" w:eastAsia="Cambria" w:hAnsi="Cambria" w:cs="Cambria"/>
      <w:sz w:val="20"/>
      <w:szCs w:val="20"/>
    </w:rPr>
  </w:style>
  <w:style w:type="paragraph" w:styleId="Asuntodelcomentario">
    <w:name w:val="annotation subject"/>
    <w:basedOn w:val="Textocomentario"/>
    <w:next w:val="Textocomentario"/>
    <w:link w:val="AsuntodelcomentarioCar"/>
    <w:uiPriority w:val="99"/>
    <w:semiHidden/>
    <w:unhideWhenUsed/>
    <w:rsid w:val="00B35838"/>
    <w:rPr>
      <w:b/>
      <w:bCs/>
    </w:rPr>
  </w:style>
  <w:style w:type="character" w:customStyle="1" w:styleId="AsuntodelcomentarioCar">
    <w:name w:val="Asunto del comentario Car"/>
    <w:basedOn w:val="TextocomentarioCar"/>
    <w:link w:val="Asuntodelcomentario"/>
    <w:uiPriority w:val="99"/>
    <w:semiHidden/>
    <w:rsid w:val="00B35838"/>
    <w:rPr>
      <w:rFonts w:ascii="Cambria" w:eastAsia="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8.png"/><Relationship Id="rId21" Type="http://schemas.microsoft.com/office/2011/relationships/commentsExtended" Target="commentsExtended.xml"/><Relationship Id="rId42" Type="http://schemas.openxmlformats.org/officeDocument/2006/relationships/image" Target="media/image24.png"/><Relationship Id="rId47" Type="http://schemas.openxmlformats.org/officeDocument/2006/relationships/image" Target="media/image29.png"/><Relationship Id="rId63" Type="http://schemas.openxmlformats.org/officeDocument/2006/relationships/image" Target="media/image42.jpeg"/><Relationship Id="rId68" Type="http://schemas.openxmlformats.org/officeDocument/2006/relationships/header" Target="header12.xml"/><Relationship Id="rId84" Type="http://schemas.openxmlformats.org/officeDocument/2006/relationships/hyperlink" Target="https://scholar.google.com/scholar?hl=en&amp;as_sdt=0%2C5&amp;q=Preliminary%2BAnticancer%2BActivity%2C%2BAntimicrobial%2BActivity%2C%2Band%2BBrine%2BShrimp%2BLethality%2BBioassay%2BFractions%2Bof%2BFicus%2Bplatyphylla%2Bdel.%2BStem%2BBark.%2BAdvanced%2BJournal%2Bof%2BChemistry%2C%2BSection%2BB%3A%2BNatural%2BProducts%2Band%2BMedical%2BChemistry%2C%2B2024%2C%2B6%3A182%2B%5BCrossref%5D%2C%2B%5BGoogle%2BScholar&amp;btnG" TargetMode="External"/><Relationship Id="rId89" Type="http://schemas.openxmlformats.org/officeDocument/2006/relationships/hyperlink" Target="https://www.sciencedirect.com/science/article/pii/S1818087616301040" TargetMode="External"/><Relationship Id="rId16" Type="http://schemas.openxmlformats.org/officeDocument/2006/relationships/header" Target="header6.xml"/><Relationship Id="rId11" Type="http://schemas.openxmlformats.org/officeDocument/2006/relationships/footer" Target="footer3.xml"/><Relationship Id="rId32" Type="http://schemas.openxmlformats.org/officeDocument/2006/relationships/image" Target="media/image14.png"/><Relationship Id="rId37" Type="http://schemas.openxmlformats.org/officeDocument/2006/relationships/image" Target="media/image19.png"/><Relationship Id="rId53" Type="http://schemas.openxmlformats.org/officeDocument/2006/relationships/image" Target="media/image32.png"/><Relationship Id="rId58" Type="http://schemas.openxmlformats.org/officeDocument/2006/relationships/image" Target="media/image37.png"/><Relationship Id="rId74" Type="http://schemas.openxmlformats.org/officeDocument/2006/relationships/image" Target="media/image50.png"/><Relationship Id="rId79" Type="http://schemas.openxmlformats.org/officeDocument/2006/relationships/image" Target="media/image52.jpeg"/><Relationship Id="rId102"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https://scholar.google.com/scholar?hl=en&amp;as_sdt=0%2C5&amp;q=27.%09Wang%2BM%2C%2BHiraki%2BR%2C%2BNakamura%2BN%2C%2BHayama%2BT%2C%2BYasuda%2BT%2C%2BMiyata%2BY.%2BDetermination%2Bof%2Bgemcitabine%2Bin%2Bthe%2Bplasma%2Bof%2Bbladder%2Bcancer%2Bpatients%2Bby%2Bhydrophilic%2Binteraction%2Bchromatography%2Bwith%2Bultraviolet%2Bdetection.%2BJ%2BChromatogr%2BSci.%2B2020%3B%2B58%287%29%3A%2B587%E2%80%9390.&amp;btnG" TargetMode="External"/><Relationship Id="rId95" Type="http://schemas.openxmlformats.org/officeDocument/2006/relationships/hyperlink" Target="https://scholar.google.com/scholar?hl=en&amp;as_sdt=0%2C5&amp;q=32.%09Bj%C3%B6rn%2BN%2C%2BBadam%2BTVS%2C%2BSpalinskas%2BR%2C%2BBrand%C3%A9n%2BE%2C%2BKoyi%2BH%2C%2BLewensohn%2BR.%2BWhole-genome%2Bsequencing%2Band%2Bgene%2Bnetwork%2Bmodules%2Bpredict%2Bgemcitabine%2Fcarboplatin-induced%2Bmyelosuppression%2Bin%2Bnon-small-cell%2Blung%2Bcancer%2Bpatients.%2BNPJ%2BSyst%2BBiol%2BAppl.%2B2020%3B%2B6%281%29%3A25.&amp;btnG" TargetMode="External"/><Relationship Id="rId22" Type="http://schemas.microsoft.com/office/2016/09/relationships/commentsIds" Target="commentsIds.xml"/><Relationship Id="rId27" Type="http://schemas.openxmlformats.org/officeDocument/2006/relationships/image" Target="media/image9.png"/><Relationship Id="rId43" Type="http://schemas.openxmlformats.org/officeDocument/2006/relationships/image" Target="media/image25.png"/><Relationship Id="rId48" Type="http://schemas.openxmlformats.org/officeDocument/2006/relationships/header" Target="header7.xml"/><Relationship Id="rId64" Type="http://schemas.openxmlformats.org/officeDocument/2006/relationships/image" Target="media/image43.jpeg"/><Relationship Id="rId69" Type="http://schemas.openxmlformats.org/officeDocument/2006/relationships/image" Target="media/image45.png"/><Relationship Id="rId80" Type="http://schemas.openxmlformats.org/officeDocument/2006/relationships/hyperlink" Target="https://scholar.google.com/scholar?hl=en&amp;as_sdt=0%2C5&amp;q=4%5D.%2Ba%29%2BAlahira%2BD.%2C%2BShinggu%2BJ.P.%2C%2BBako%2BB.%2BQuantum%2Bchemical%2Band%2Bmolecular%2Bdocking%2Bstudies%2Bof%2Bluteolin%2Band%2Bnaringerin%2Bfound%2Bin%2Btigernut%3A%2BA%2Bstudy%2Bof%2Btheir%2Banti-cancer%2Bproperties.%2BJournal%2Bof%2BMedicinal%2Band%2BNanomaterials%2BChemistry%2C%2B2024%2C%2B6%3A64%2B%5BCrossref%5D%2C%2B%5BGoogle%2BScholar%5D%2C%2B%5BPublisher%5D%3B%2Bb%29%2BPlunkett%2BW.%2C%2BHuang%2BP.%2C%2BXu%2BY.Z.%2C%2BHeinemann%2B&amp;btnG" TargetMode="External"/><Relationship Id="rId85" Type="http://schemas.openxmlformats.org/officeDocument/2006/relationships/hyperlink" Target="https://www.ajchem-b.com/article_205002.html" TargetMode="Externa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59" Type="http://schemas.openxmlformats.org/officeDocument/2006/relationships/image" Target="media/image38.png"/><Relationship Id="rId67" Type="http://schemas.openxmlformats.org/officeDocument/2006/relationships/header" Target="header11.xml"/><Relationship Id="rId103" Type="http://schemas.microsoft.com/office/2011/relationships/people" Target="people.xml"/><Relationship Id="rId20" Type="http://schemas.openxmlformats.org/officeDocument/2006/relationships/comments" Target="comments.xml"/><Relationship Id="rId41" Type="http://schemas.openxmlformats.org/officeDocument/2006/relationships/image" Target="media/image23.png"/><Relationship Id="rId54" Type="http://schemas.openxmlformats.org/officeDocument/2006/relationships/image" Target="media/image33.png"/><Relationship Id="rId62" Type="http://schemas.openxmlformats.org/officeDocument/2006/relationships/image" Target="media/image41.jpeg"/><Relationship Id="rId70" Type="http://schemas.openxmlformats.org/officeDocument/2006/relationships/image" Target="media/image46.png"/><Relationship Id="rId75" Type="http://schemas.openxmlformats.org/officeDocument/2006/relationships/image" Target="media/image51.png"/><Relationship Id="rId83" Type="http://schemas.openxmlformats.org/officeDocument/2006/relationships/hyperlink" Target="https://pubmed.ncbi.nlm.nih.gov/7481842/" TargetMode="External"/><Relationship Id="rId88" Type="http://schemas.openxmlformats.org/officeDocument/2006/relationships/hyperlink" Target="https://scholar.google.com/scholar?hl=en&amp;as_sdt=0%2C5&amp;q=26.%09Wang%2BG%2C%2BZhao%2BD%2C%2BChen%2BH%2C%2BDing%2BD%2C%2BKou%2BL%2C%2BSun%2BL.%2BDevelopment%2Band%2Bvalidation%2Bof%2Ba%2BUPLC-MS%2FMS%2Bassay%2Bfor%2Bthe%2Bdetermination%2Bof%2Bgemcitabine%2Band%2Bits%2BL-carnitine%2Bester%2Bderivative%2Bin%2Brat%2Bplasma%2Band%2Bits%2Bapplication%2Bin%2Boral%2Bpharmacokinetics.%2BAsian%2BJ%2BPharm%2BSci.%2B2017%3B%2B12%285%29%3A%2B478%E2%80%9385.&amp;btnG" TargetMode="External"/><Relationship Id="rId91" Type="http://schemas.openxmlformats.org/officeDocument/2006/relationships/hyperlink" Target="https://academic.oup.com/chromsci/article/58/7/587/5842359" TargetMode="External"/><Relationship Id="rId96" Type="http://schemas.openxmlformats.org/officeDocument/2006/relationships/hyperlink" Target="https://www.nature.com/articles/s41540-020-00146-6" TargetMode="Externa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eader" Target="header5.xml"/><Relationship Id="rId23" Type="http://schemas.microsoft.com/office/2018/08/relationships/commentsExtensible" Target="commentsExtensible.xml"/><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header" Target="header8.xml"/><Relationship Id="rId57" Type="http://schemas.openxmlformats.org/officeDocument/2006/relationships/image" Target="media/image36.png"/><Relationship Id="rId10" Type="http://schemas.openxmlformats.org/officeDocument/2006/relationships/header" Target="header3.xml"/><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1.png"/><Relationship Id="rId60" Type="http://schemas.openxmlformats.org/officeDocument/2006/relationships/image" Target="media/image39.jpeg"/><Relationship Id="rId65" Type="http://schemas.openxmlformats.org/officeDocument/2006/relationships/image" Target="media/image44.jpeg"/><Relationship Id="rId73" Type="http://schemas.openxmlformats.org/officeDocument/2006/relationships/image" Target="media/image49.png"/><Relationship Id="rId78" Type="http://schemas.openxmlformats.org/officeDocument/2006/relationships/header" Target="header15.xml"/><Relationship Id="rId81" Type="http://schemas.openxmlformats.org/officeDocument/2006/relationships/hyperlink" Target="https://jmnc.samipubco.com/article_194115.html" TargetMode="External"/><Relationship Id="rId86" Type="http://schemas.openxmlformats.org/officeDocument/2006/relationships/hyperlink" Target="https://scholar.google.com/scholar?hl=en&amp;as_sdt=0%2C5&amp;q=25.%09Gong%2BX%2C%2BYang%2BL%2C%2BZhang%2BF%2C%2BLiang%2BY%2C%2BGao%2BS%2C%2BLiu%2BK.%2BValidated%2BUHPLC-MS%2FMS%2Bassay%2Bfor%2Bquantitative%2Bdetermination%2Bof%2Betoposide%2C%2Bgemcitabine%2C%2Bvinorelbine%2C%2Band%2Btheir%2Bmetabolites%2Bin%2Bpatients%2Bwith%2Blung%2Bcancer.%2BBiomed%2BChromatogr.%2B2017%2B%2811%29.%2Bdoi%3A%2B10.1002%2Fbmc.3989.&amp;btnG" TargetMode="External"/><Relationship Id="rId94" Type="http://schemas.openxmlformats.org/officeDocument/2006/relationships/hyperlink" Target="https://jmnc.samipubco.com/article_183759.html" TargetMode="External"/><Relationship Id="rId99" Type="http://schemas.openxmlformats.org/officeDocument/2006/relationships/hyperlink" Target="https://jmpcr.samipubco.com/article_182193.html" TargetMode="External"/><Relationship Id="rId101" Type="http://schemas.openxmlformats.org/officeDocument/2006/relationships/hyperlink" Target="https://www.tandfonline.com/doi/full/10.3109/10717544.2013.860502" TargetMode="Externa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image" Target="media/image2.jpeg"/><Relationship Id="rId18" Type="http://schemas.openxmlformats.org/officeDocument/2006/relationships/image" Target="media/image4.png"/><Relationship Id="rId39" Type="http://schemas.openxmlformats.org/officeDocument/2006/relationships/image" Target="media/image21.png"/><Relationship Id="rId34" Type="http://schemas.openxmlformats.org/officeDocument/2006/relationships/image" Target="media/image16.png"/><Relationship Id="rId50" Type="http://schemas.openxmlformats.org/officeDocument/2006/relationships/header" Target="header9.xml"/><Relationship Id="rId55" Type="http://schemas.openxmlformats.org/officeDocument/2006/relationships/image" Target="media/image34.png"/><Relationship Id="rId76" Type="http://schemas.openxmlformats.org/officeDocument/2006/relationships/header" Target="header13.xml"/><Relationship Id="rId97" Type="http://schemas.openxmlformats.org/officeDocument/2006/relationships/hyperlink" Target="https://scholar.google.com/scholar?hl=en&amp;as_sdt=0%2C5&amp;q=%5B33%5D.%2Ba%29%2BLubis%2BM.%2BFauzan%2B%2C%2BSumaiyah%2C%2BS.%2B%2C%2BNasution%2C%2BE.%2BSuci%2B%2C%2BAstyka%2C%2BR.%2B%2C%2BMasfria%2C%2BM.%2B%2C%2BSyahputra%2C%2BH.%2Band%2BLase%2C%2BC.%2BNofanolo%2BCytotoxic%2Bactivity%2Bof%2Bthe%2Bpurified%2Bextracts%2Bfrom%2Bduku%2B%28Lansium%2Bdomesticum%2BCorr.%29%2BLeaf%2Bagainst%2BMCF-7%2Band%2BHTB-183%2Bcell%2Blines%2C%2Band%2Bthe%2Bcorrelation%2Bwith%2Bantioxidant%2Bactivity.%2BJournal%2Bof%2BMedicinal%2Band%2BPharmaceutical%2BChemistry%2BResearch%2C%2B2023%2C%2B5%3A1159%3B%2Bb%29%2B&amp;btnG" TargetMode="External"/><Relationship Id="rId104" Type="http://schemas.openxmlformats.org/officeDocument/2006/relationships/theme" Target="theme/theme1.xml"/><Relationship Id="rId7" Type="http://schemas.openxmlformats.org/officeDocument/2006/relationships/header" Target="header2.xml"/><Relationship Id="rId71" Type="http://schemas.openxmlformats.org/officeDocument/2006/relationships/image" Target="media/image47.png"/><Relationship Id="rId92" Type="http://schemas.openxmlformats.org/officeDocument/2006/relationships/hyperlink" Target="https://scholar.google.com/scholar?hl=en&amp;as_sdt=0%2C5&amp;q=28.%09Chandira%2BM%2C%2BJayakar%2BB%2C%2BBhowmik%2BD%2C%2BKumar%2BK.%2BFormulation%2C%2Bdevelopment%2C%2Band%2Bevaluation%2Bof%2Bgemcitabine%2Bhydrochloride%2Bdry%2Bpowder%2Bfor%2Bintravenous%2Binfusion.%2BInt%2BJ%2BPharmac%2BSci.%2B2010%3B%2B2%3A%2B23%E2%80%9336.&amp;btnG" TargetMode="External"/><Relationship Id="rId2" Type="http://schemas.openxmlformats.org/officeDocument/2006/relationships/settings" Target="settings.xml"/><Relationship Id="rId29" Type="http://schemas.openxmlformats.org/officeDocument/2006/relationships/image" Target="media/image11.png"/><Relationship Id="rId24" Type="http://schemas.openxmlformats.org/officeDocument/2006/relationships/image" Target="media/image6.png"/><Relationship Id="rId40" Type="http://schemas.openxmlformats.org/officeDocument/2006/relationships/image" Target="media/image22.png"/><Relationship Id="rId45" Type="http://schemas.openxmlformats.org/officeDocument/2006/relationships/image" Target="media/image27.png"/><Relationship Id="rId66" Type="http://schemas.openxmlformats.org/officeDocument/2006/relationships/header" Target="header10.xml"/><Relationship Id="rId87" Type="http://schemas.openxmlformats.org/officeDocument/2006/relationships/hyperlink" Target="https://analyticalsciencejournals.onlinelibrary.wiley.com/doi/abs/10.1002/bmc.3989" TargetMode="External"/><Relationship Id="rId61" Type="http://schemas.openxmlformats.org/officeDocument/2006/relationships/image" Target="media/image40.jpeg"/><Relationship Id="rId82" Type="http://schemas.openxmlformats.org/officeDocument/2006/relationships/hyperlink" Target="https://scholar.google.com/scholar?hl=en&amp;as_sdt=0%2C5&amp;q=4.%09Plunkett%2BW%2C%2BHuang%2BP%2C%2BXu%2BYZ%2C%2BHeinemann%2BV%2C%2BGrunewald%2BR%2C%2BGandhi%2BV.%2BGemcitabine%3A%2Bmetabolism%2C%2Bmechanisms%2Bof%2Baction%2C%2Band%2Bself-potentiation.%2BSemin%2BOncol.%2B1995%2BAug%3B22%2B%284%2BSuppl%2B11%29%3A3-10.%2BPMID%3A%2B7481842.&amp;btnG" TargetMode="External"/><Relationship Id="rId19" Type="http://schemas.openxmlformats.org/officeDocument/2006/relationships/image" Target="media/image5.png"/><Relationship Id="rId14" Type="http://schemas.openxmlformats.org/officeDocument/2006/relationships/header" Target="header4.xml"/><Relationship Id="rId30" Type="http://schemas.openxmlformats.org/officeDocument/2006/relationships/image" Target="media/image12.png"/><Relationship Id="rId35" Type="http://schemas.openxmlformats.org/officeDocument/2006/relationships/image" Target="media/image17.png"/><Relationship Id="rId56" Type="http://schemas.openxmlformats.org/officeDocument/2006/relationships/image" Target="media/image35.png"/><Relationship Id="rId77" Type="http://schemas.openxmlformats.org/officeDocument/2006/relationships/header" Target="header14.xml"/><Relationship Id="rId100" Type="http://schemas.openxmlformats.org/officeDocument/2006/relationships/hyperlink" Target="https://scholar.google.com/scholar?hl=en&amp;as_sdt=0%2C5&amp;q=33.%09Nandini%2BPT%2C%2BDoijad%2BRC%2C%2BShivakumar%2BHN%2C%2BDandagi%2BPM.%2BFormulation%2Band%2Bevaluation%2Bof%2Bgemcitabine-loaded%2Bsolid%2Blipid%2Bnanoparticles.%2BDrug%2BDeliv.%2B2015%3B%2B22%285%29%3A%2B647%E2%80%9351.%2Bdoi%3A%2B10.3109%2F10717544.2013.860502.&amp;btnG" TargetMode="External"/><Relationship Id="rId8" Type="http://schemas.openxmlformats.org/officeDocument/2006/relationships/footer" Target="footer1.xml"/><Relationship Id="rId51" Type="http://schemas.openxmlformats.org/officeDocument/2006/relationships/image" Target="media/image30.jpeg"/><Relationship Id="rId72" Type="http://schemas.openxmlformats.org/officeDocument/2006/relationships/image" Target="media/image48.png"/><Relationship Id="rId93" Type="http://schemas.openxmlformats.org/officeDocument/2006/relationships/hyperlink" Target="https://scholar.google.com/scholar?hl=en&amp;as_sdt=0%2C5&amp;q=32%5D.%2Ba%29%2BShams%2BP.%2C%2BPanahi%2BH.%2C%2BTahan%2BM.%2C%2BJahansooz%2BF.%2C%2BHeidaripour%2BA.%2BFabrication%2Bof%2Bcurcumin%2B%28CCM%29%2Bdelivery%2Bsystem%2Bbased%2Bon%2BZIF-8%2Bnanoparticles%2B%28ZIF-8%40CCM%29%2Bwith%2Banticancer%2Bapplication.%2BJournal%2Bof%2BMedicinal%2Band%2BNanomaterials%2BChemistry%2C%2B2023&amp;btnG" TargetMode="External"/><Relationship Id="rId98" Type="http://schemas.openxmlformats.org/officeDocument/2006/relationships/hyperlink" Target="https://scholar.google.com/scholar?hl=en&amp;as_sdt=0%2C5&amp;q=%5B33%5D.%2Ba%29%2BLubis%2BM.%2BFauzan%2B%2C%2BSumaiyah%2C%2BS.%2B%2C%2BNasution%2C%2BE.%2BSuci%2B%2C%2BAstyka%2C%2BR.%2B%2C%2BMasfria%2C%2BM.%2B%2C%2BSyahputra%2C%2BH.%2Band%2BLase%2C%2BC.%2BNofanolo%2BCytotoxic%2Bactivity%2Bof%2Bthe%2Bpurified%2Bextracts%2Bfrom%2Bduku%2B%28Lansium%2Bdomesticum%2BCorr.%29%2BLeaf%2Bagainst%2BMCF-7%2Band%2BHTB-183%2Bcell%2Blines%2C%2Band%2Bthe%2Bcorrelation%2Bwith%2Bantioxidant%2Bactivity.%2BJournal%2Bof%2BMedicinal%2Band%2BPharmaceutical%2BChemistry%2BResearch%2C%2B2023%2C%2B5%3A1159%3B%2Bb%29%2B&amp;btnG"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9471</Words>
  <Characters>50197</Characters>
  <Application>Microsoft Office Word</Application>
  <DocSecurity>0</DocSecurity>
  <Lines>3585</Lines>
  <Paragraphs>1864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Analytical Methods for Quantification of Gemcitabine in Pharmaceutical and Biological Samples: An Overview of Developments in the Last Decade</vt:lpstr>
      <vt:lpstr>Analytical Methods for Quantification of Gemcitabine in Pharmaceutical and Biological Samples: An Overview of Developments in the Last Decade</vt:lpstr>
    </vt:vector>
  </TitlesOfParts>
  <Company/>
  <LinksUpToDate>false</LinksUpToDate>
  <CharactersWithSpaces>57804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Analytical Methods for Quantification of Gemcitabine in Pharmaceutical and Biological Samples: An Overview of Developments in the Last Decade</dc:title>
  <dc:subject>Asian Journal of Green Chemistry</dc:subject>
  <dc:creator>Hari Prasath, Ajitha Azhakesan, Gnana Manikandan</dc:creator>
  <cp:keywords>Gemcitabine, UV, HPLC, UPLC, Biological fluids</cp:keywords>
  <cp:lastModifiedBy>Sociedad Científica Paraguay</cp:lastModifiedBy>
  <cp:revision>2</cp:revision>
  <dcterms:created xsi:type="dcterms:W3CDTF">2025-12-06T14:36:00Z</dcterms:created>
  <dcterms:modified xsi:type="dcterms:W3CDTF">2025-12-06T14:36:00Z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Microsoft® Word 2021</vt:lpwstr>
  </property>
  <property fmtid="{D5CDD505-2E9C-101B-9397-08002B2CF9AE}" pid="4" name="LastSaved">
    <vt:filetime>2025-12-04T00:00:00Z</vt:filetime>
  </property>
  <property fmtid="{D5CDD505-2E9C-101B-9397-08002B2CF9AE}" pid="5" name="Producer">
    <vt:lpwstr>Microsoft® Word 2021</vt:lpwstr>
  </property>
</Properties>
</file>