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4E78C9" w14:paraId="1643A4CA" w14:textId="77777777" w:rsidTr="004847FF">
        <w:trPr>
          <w:trHeight w:val="450"/>
        </w:trPr>
        <w:tc>
          <w:tcPr>
            <w:tcW w:w="5000" w:type="pct"/>
            <w:gridSpan w:val="2"/>
            <w:tcBorders>
              <w:top w:val="nil"/>
              <w:left w:val="nil"/>
              <w:right w:val="nil"/>
            </w:tcBorders>
          </w:tcPr>
          <w:p w14:paraId="4C55E51F" w14:textId="77777777" w:rsidR="00602F7D" w:rsidRPr="004E78C9" w:rsidRDefault="00602F7D" w:rsidP="00F2643C">
            <w:pPr>
              <w:pStyle w:val="Heading2"/>
              <w:jc w:val="left"/>
              <w:rPr>
                <w:rFonts w:ascii="Arial" w:hAnsi="Arial" w:cs="Arial"/>
                <w:b w:val="0"/>
                <w:bCs w:val="0"/>
                <w:lang w:val="en-US"/>
              </w:rPr>
            </w:pPr>
          </w:p>
        </w:tc>
      </w:tr>
      <w:tr w:rsidR="0000007A" w:rsidRPr="004E78C9" w14:paraId="127EAD7E" w14:textId="77777777" w:rsidTr="00F33C84">
        <w:trPr>
          <w:trHeight w:val="413"/>
        </w:trPr>
        <w:tc>
          <w:tcPr>
            <w:tcW w:w="1234" w:type="pct"/>
          </w:tcPr>
          <w:p w14:paraId="3C159AA5" w14:textId="77777777" w:rsidR="0000007A" w:rsidRPr="004E78C9" w:rsidRDefault="00D27A79" w:rsidP="00696CAD">
            <w:pPr>
              <w:pStyle w:val="BodyText"/>
              <w:ind w:left="90"/>
              <w:jc w:val="left"/>
              <w:rPr>
                <w:rFonts w:ascii="Arial" w:hAnsi="Arial" w:cs="Arial"/>
                <w:bCs/>
                <w:sz w:val="20"/>
                <w:szCs w:val="20"/>
                <w:lang w:val="en-GB"/>
              </w:rPr>
            </w:pPr>
            <w:r w:rsidRPr="004E78C9">
              <w:rPr>
                <w:rFonts w:ascii="Arial" w:hAnsi="Arial" w:cs="Arial"/>
                <w:bCs/>
                <w:sz w:val="20"/>
                <w:szCs w:val="20"/>
                <w:lang w:val="en-GB"/>
              </w:rPr>
              <w:t xml:space="preserve">Book </w:t>
            </w:r>
            <w:r w:rsidR="0000007A" w:rsidRPr="004E78C9">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3080E0FC" w:rsidR="0000007A" w:rsidRPr="004E78C9" w:rsidRDefault="00834C1B" w:rsidP="00054BC4">
            <w:pPr>
              <w:pStyle w:val="NormalWeb"/>
              <w:rPr>
                <w:rFonts w:ascii="Arial" w:hAnsi="Arial" w:cs="Arial"/>
                <w:b/>
                <w:bCs/>
                <w:sz w:val="20"/>
                <w:szCs w:val="20"/>
                <w:u w:val="single"/>
              </w:rPr>
            </w:pPr>
            <w:hyperlink r:id="rId7" w:history="1">
              <w:r w:rsidRPr="004E78C9">
                <w:rPr>
                  <w:rStyle w:val="Hyperlink"/>
                  <w:rFonts w:ascii="Arial" w:hAnsi="Arial" w:cs="Arial"/>
                  <w:b/>
                  <w:bCs/>
                  <w:sz w:val="20"/>
                  <w:szCs w:val="20"/>
                </w:rPr>
                <w:t>Microbiology and Biotechnology Research: An Overview</w:t>
              </w:r>
            </w:hyperlink>
          </w:p>
        </w:tc>
      </w:tr>
      <w:tr w:rsidR="0000007A" w:rsidRPr="004E78C9" w14:paraId="73C90375" w14:textId="77777777" w:rsidTr="002E7787">
        <w:trPr>
          <w:trHeight w:val="290"/>
        </w:trPr>
        <w:tc>
          <w:tcPr>
            <w:tcW w:w="1234" w:type="pct"/>
          </w:tcPr>
          <w:p w14:paraId="20D28135" w14:textId="77777777" w:rsidR="0000007A" w:rsidRPr="004E78C9" w:rsidRDefault="0000007A" w:rsidP="00696CAD">
            <w:pPr>
              <w:pStyle w:val="BodyText"/>
              <w:ind w:left="90"/>
              <w:jc w:val="left"/>
              <w:rPr>
                <w:rFonts w:ascii="Arial" w:hAnsi="Arial" w:cs="Arial"/>
                <w:bCs/>
                <w:sz w:val="20"/>
                <w:szCs w:val="20"/>
                <w:lang w:val="en-GB"/>
              </w:rPr>
            </w:pPr>
            <w:r w:rsidRPr="004E78C9">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00695329" w:rsidR="0000007A" w:rsidRPr="004E78C9" w:rsidRDefault="00E72A8E" w:rsidP="00F3669D">
            <w:pPr>
              <w:pStyle w:val="NormalWeb"/>
              <w:spacing w:before="0" w:beforeAutospacing="0" w:after="0" w:afterAutospacing="0"/>
              <w:rPr>
                <w:rFonts w:ascii="Arial" w:hAnsi="Arial" w:cs="Arial"/>
                <w:b/>
                <w:bCs/>
                <w:sz w:val="20"/>
                <w:szCs w:val="20"/>
                <w:highlight w:val="yellow"/>
                <w:lang w:val="en-GB"/>
              </w:rPr>
            </w:pPr>
            <w:r w:rsidRPr="004E78C9">
              <w:rPr>
                <w:rFonts w:ascii="Arial" w:hAnsi="Arial" w:cs="Arial"/>
                <w:b/>
                <w:bCs/>
                <w:sz w:val="20"/>
                <w:szCs w:val="20"/>
                <w:lang w:val="en-GB"/>
              </w:rPr>
              <w:t>Ms_BP</w:t>
            </w:r>
            <w:r w:rsidR="00FC432A" w:rsidRPr="004E78C9">
              <w:rPr>
                <w:rFonts w:ascii="Arial" w:hAnsi="Arial" w:cs="Arial"/>
                <w:b/>
                <w:bCs/>
                <w:sz w:val="20"/>
                <w:szCs w:val="20"/>
                <w:lang w:val="en-GB"/>
              </w:rPr>
              <w:t>R</w:t>
            </w:r>
            <w:r w:rsidRPr="004E78C9">
              <w:rPr>
                <w:rFonts w:ascii="Arial" w:hAnsi="Arial" w:cs="Arial"/>
                <w:b/>
                <w:bCs/>
                <w:sz w:val="20"/>
                <w:szCs w:val="20"/>
                <w:lang w:val="en-GB"/>
              </w:rPr>
              <w:t>_</w:t>
            </w:r>
            <w:r w:rsidR="009E6C69" w:rsidRPr="004E78C9">
              <w:rPr>
                <w:rFonts w:ascii="Arial" w:hAnsi="Arial" w:cs="Arial"/>
                <w:b/>
                <w:bCs/>
                <w:sz w:val="20"/>
                <w:szCs w:val="20"/>
                <w:lang w:val="en-GB"/>
              </w:rPr>
              <w:t>6881</w:t>
            </w:r>
          </w:p>
        </w:tc>
      </w:tr>
      <w:tr w:rsidR="0000007A" w:rsidRPr="004E78C9" w14:paraId="05B60576" w14:textId="77777777" w:rsidTr="002109D6">
        <w:trPr>
          <w:trHeight w:val="331"/>
        </w:trPr>
        <w:tc>
          <w:tcPr>
            <w:tcW w:w="1234" w:type="pct"/>
          </w:tcPr>
          <w:p w14:paraId="0196A627" w14:textId="77777777" w:rsidR="0000007A" w:rsidRPr="004E78C9" w:rsidRDefault="0000007A" w:rsidP="00696CAD">
            <w:pPr>
              <w:pStyle w:val="BodyText"/>
              <w:ind w:left="90"/>
              <w:jc w:val="left"/>
              <w:rPr>
                <w:rFonts w:ascii="Arial" w:hAnsi="Arial" w:cs="Arial"/>
                <w:bCs/>
                <w:sz w:val="20"/>
                <w:szCs w:val="20"/>
                <w:lang w:val="en-GB"/>
              </w:rPr>
            </w:pPr>
            <w:r w:rsidRPr="004E78C9">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3257497F" w:rsidR="0000007A" w:rsidRPr="004E78C9" w:rsidRDefault="00FF344A" w:rsidP="000450FC">
            <w:pPr>
              <w:pStyle w:val="NormalWeb"/>
              <w:spacing w:before="0" w:beforeAutospacing="0" w:after="0" w:afterAutospacing="0"/>
              <w:rPr>
                <w:rFonts w:ascii="Arial" w:hAnsi="Arial" w:cs="Arial"/>
                <w:b/>
                <w:sz w:val="20"/>
                <w:szCs w:val="20"/>
                <w:highlight w:val="yellow"/>
                <w:lang w:val="en-GB"/>
              </w:rPr>
            </w:pPr>
            <w:r w:rsidRPr="004E78C9">
              <w:rPr>
                <w:rFonts w:ascii="Arial" w:hAnsi="Arial" w:cs="Arial"/>
                <w:b/>
                <w:sz w:val="20"/>
                <w:szCs w:val="20"/>
                <w:lang w:val="en-GB"/>
              </w:rPr>
              <w:t xml:space="preserve">Antimicrobial Assessment and In-silico Molecular Docking of </w:t>
            </w:r>
            <w:proofErr w:type="spellStart"/>
            <w:r w:rsidRPr="004E78C9">
              <w:rPr>
                <w:rFonts w:ascii="Arial" w:hAnsi="Arial" w:cs="Arial"/>
                <w:b/>
                <w:sz w:val="20"/>
                <w:szCs w:val="20"/>
                <w:lang w:val="en-GB"/>
              </w:rPr>
              <w:t>Azadirachta</w:t>
            </w:r>
            <w:proofErr w:type="spellEnd"/>
            <w:r w:rsidRPr="004E78C9">
              <w:rPr>
                <w:rFonts w:ascii="Arial" w:hAnsi="Arial" w:cs="Arial"/>
                <w:b/>
                <w:sz w:val="20"/>
                <w:szCs w:val="20"/>
                <w:lang w:val="en-GB"/>
              </w:rPr>
              <w:t xml:space="preserve"> indica (Neem) Leaf Extracts on Some Multidrug Resistance Clinical Isolates</w:t>
            </w:r>
          </w:p>
        </w:tc>
      </w:tr>
      <w:tr w:rsidR="00CF0BBB" w:rsidRPr="004E78C9" w14:paraId="6D508B1C" w14:textId="77777777" w:rsidTr="002E7787">
        <w:trPr>
          <w:trHeight w:val="332"/>
        </w:trPr>
        <w:tc>
          <w:tcPr>
            <w:tcW w:w="1234" w:type="pct"/>
          </w:tcPr>
          <w:p w14:paraId="32FC28F7" w14:textId="77777777" w:rsidR="00CF0BBB" w:rsidRPr="004E78C9" w:rsidRDefault="00CF0BBB" w:rsidP="00696CAD">
            <w:pPr>
              <w:pStyle w:val="BodyText"/>
              <w:ind w:left="90"/>
              <w:jc w:val="left"/>
              <w:rPr>
                <w:rFonts w:ascii="Arial" w:hAnsi="Arial" w:cs="Arial"/>
                <w:bCs/>
                <w:sz w:val="20"/>
                <w:szCs w:val="20"/>
                <w:lang w:val="en-GB"/>
              </w:rPr>
            </w:pPr>
            <w:r w:rsidRPr="004E78C9">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5D5E87BA" w:rsidR="00CF0BBB" w:rsidRPr="004E78C9" w:rsidRDefault="009E6C69" w:rsidP="000450FC">
            <w:pPr>
              <w:pStyle w:val="NormalWeb"/>
              <w:spacing w:before="0" w:beforeAutospacing="0" w:after="0" w:afterAutospacing="0"/>
              <w:rPr>
                <w:rFonts w:ascii="Arial" w:hAnsi="Arial" w:cs="Arial"/>
                <w:b/>
                <w:sz w:val="20"/>
                <w:szCs w:val="20"/>
                <w:lang w:val="en-GB"/>
              </w:rPr>
            </w:pPr>
            <w:r w:rsidRPr="004E78C9">
              <w:rPr>
                <w:rFonts w:ascii="Arial" w:hAnsi="Arial" w:cs="Arial"/>
                <w:b/>
                <w:sz w:val="20"/>
                <w:szCs w:val="20"/>
                <w:lang w:val="en-GB"/>
              </w:rPr>
              <w:t>Book Chapter</w:t>
            </w:r>
          </w:p>
        </w:tc>
      </w:tr>
    </w:tbl>
    <w:p w14:paraId="45F5983C" w14:textId="77777777" w:rsidR="00037D52" w:rsidRPr="004E78C9" w:rsidRDefault="00037D52" w:rsidP="0000007A">
      <w:pPr>
        <w:pStyle w:val="BodyText"/>
        <w:rPr>
          <w:rFonts w:ascii="Arial" w:hAnsi="Arial" w:cs="Arial"/>
          <w:b/>
          <w:bCs/>
          <w:sz w:val="20"/>
          <w:szCs w:val="20"/>
          <w:u w:val="single"/>
          <w:lang w:val="en-GB"/>
        </w:rPr>
      </w:pPr>
    </w:p>
    <w:p w14:paraId="37E43B60" w14:textId="77777777" w:rsidR="0086369B" w:rsidRPr="004E78C9" w:rsidRDefault="0086369B" w:rsidP="00626025">
      <w:pPr>
        <w:pStyle w:val="BodyText"/>
        <w:rPr>
          <w:rFonts w:ascii="Arial" w:hAnsi="Arial" w:cs="Arial"/>
          <w:b/>
          <w:color w:val="222222"/>
          <w:sz w:val="20"/>
          <w:szCs w:val="20"/>
          <w:u w:val="single"/>
          <w:lang w:val="en-US"/>
        </w:rPr>
      </w:pPr>
    </w:p>
    <w:p w14:paraId="63CD6BCB" w14:textId="0FFEAA9E" w:rsidR="00626025" w:rsidRPr="004E78C9" w:rsidRDefault="00640538" w:rsidP="00626025">
      <w:pPr>
        <w:pStyle w:val="BodyText"/>
        <w:rPr>
          <w:rFonts w:ascii="Arial" w:hAnsi="Arial" w:cs="Arial"/>
          <w:b/>
          <w:color w:val="222222"/>
          <w:sz w:val="20"/>
          <w:szCs w:val="20"/>
          <w:u w:val="single"/>
          <w:lang w:val="en-US"/>
        </w:rPr>
      </w:pPr>
      <w:r w:rsidRPr="004E78C9">
        <w:rPr>
          <w:rFonts w:ascii="Arial" w:hAnsi="Arial" w:cs="Arial"/>
          <w:b/>
          <w:color w:val="222222"/>
          <w:sz w:val="20"/>
          <w:szCs w:val="20"/>
          <w:u w:val="single"/>
          <w:lang w:val="en-US"/>
        </w:rPr>
        <w:t>Special note:</w:t>
      </w:r>
    </w:p>
    <w:p w14:paraId="1AC448A2" w14:textId="77777777" w:rsidR="007B54A4" w:rsidRPr="004E78C9" w:rsidRDefault="007B54A4" w:rsidP="00626025">
      <w:pPr>
        <w:pStyle w:val="BodyText"/>
        <w:rPr>
          <w:rFonts w:ascii="Arial" w:hAnsi="Arial" w:cs="Arial"/>
          <w:b/>
          <w:color w:val="222222"/>
          <w:sz w:val="20"/>
          <w:szCs w:val="20"/>
          <w:u w:val="single"/>
          <w:lang w:val="en-US"/>
        </w:rPr>
      </w:pPr>
    </w:p>
    <w:p w14:paraId="7F950B43" w14:textId="3CFD7BBC" w:rsidR="007B54A4" w:rsidRPr="004E78C9" w:rsidRDefault="00955E45" w:rsidP="00626025">
      <w:pPr>
        <w:pStyle w:val="BodyText"/>
        <w:rPr>
          <w:rFonts w:ascii="Arial" w:hAnsi="Arial" w:cs="Arial"/>
          <w:b/>
          <w:color w:val="222222"/>
          <w:sz w:val="20"/>
          <w:szCs w:val="20"/>
          <w:lang w:val="en-US"/>
        </w:rPr>
      </w:pPr>
      <w:r w:rsidRPr="004E78C9">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4E78C9" w:rsidRDefault="00000000" w:rsidP="00626025">
      <w:pPr>
        <w:pStyle w:val="BodyText"/>
        <w:rPr>
          <w:rFonts w:ascii="Arial" w:hAnsi="Arial" w:cs="Arial"/>
          <w:b/>
          <w:color w:val="222222"/>
          <w:sz w:val="20"/>
          <w:szCs w:val="20"/>
          <w:u w:val="single"/>
          <w:lang w:val="en-US"/>
        </w:rPr>
      </w:pPr>
      <w:r w:rsidRPr="004E78C9">
        <w:rPr>
          <w:rFonts w:ascii="Arial" w:hAnsi="Arial" w:cs="Arial"/>
          <w:b/>
          <w:noProof/>
          <w:color w:val="222222"/>
          <w:sz w:val="20"/>
          <w:szCs w:val="20"/>
          <w:u w:val="single"/>
          <w:lang w:val="en-US"/>
        </w:rPr>
        <w:pict w14:anchorId="4DE62A17">
          <v:rect id="_x0000_s2050" alt="" style="position:absolute;left:0;text-align:left;margin-left:-9.6pt;margin-top:14.25pt;width:1071.35pt;height:124.75pt;z-index:251658240;mso-wrap-style:square;mso-wrap-edited:f;mso-width-percent:0;mso-height-percent:0;mso-width-percent:0;mso-height-percent:0;v-text-anchor:top">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71DC7CF3" w:rsidR="00E03C32" w:rsidRDefault="00943AE1" w:rsidP="00E03C32">
                  <w:pPr>
                    <w:pStyle w:val="BodyText"/>
                    <w:jc w:val="left"/>
                    <w:rPr>
                      <w:rFonts w:ascii="Arial" w:hAnsi="Arial" w:cs="Arial"/>
                      <w:b/>
                      <w:color w:val="222222"/>
                      <w:sz w:val="32"/>
                      <w:lang w:val="en-US"/>
                    </w:rPr>
                  </w:pPr>
                  <w:r w:rsidRPr="00943AE1">
                    <w:rPr>
                      <w:rFonts w:ascii="Arial" w:hAnsi="Arial" w:cs="Arial"/>
                      <w:b/>
                      <w:color w:val="222222"/>
                      <w:sz w:val="32"/>
                      <w:lang w:val="en-US"/>
                    </w:rPr>
                    <w:t>Journal of Advances in Microbiology</w:t>
                  </w:r>
                  <w:r w:rsidR="00E03C32" w:rsidRPr="00640538">
                    <w:rPr>
                      <w:rFonts w:ascii="Arial" w:hAnsi="Arial" w:cs="Arial"/>
                      <w:b/>
                      <w:color w:val="222222"/>
                      <w:sz w:val="32"/>
                      <w:lang w:val="en-US"/>
                    </w:rPr>
                    <w:t xml:space="preserve">, </w:t>
                  </w:r>
                  <w:r>
                    <w:rPr>
                      <w:rFonts w:ascii="Arial" w:hAnsi="Arial" w:cs="Arial"/>
                      <w:b/>
                      <w:color w:val="222222"/>
                      <w:sz w:val="32"/>
                      <w:lang w:val="en-US"/>
                    </w:rPr>
                    <w:t>25</w:t>
                  </w:r>
                  <w:r w:rsidR="00E03C32" w:rsidRPr="00640538">
                    <w:rPr>
                      <w:rFonts w:ascii="Arial" w:hAnsi="Arial" w:cs="Arial"/>
                      <w:b/>
                      <w:color w:val="222222"/>
                      <w:sz w:val="32"/>
                      <w:lang w:val="en-US"/>
                    </w:rPr>
                    <w:t>(</w:t>
                  </w:r>
                  <w:r>
                    <w:rPr>
                      <w:rFonts w:ascii="Arial" w:hAnsi="Arial" w:cs="Arial"/>
                      <w:b/>
                      <w:color w:val="222222"/>
                      <w:sz w:val="32"/>
                      <w:lang w:val="en-US"/>
                    </w:rPr>
                    <w:t>10</w:t>
                  </w:r>
                  <w:r w:rsidR="00E03C32" w:rsidRPr="00640538">
                    <w:rPr>
                      <w:rFonts w:ascii="Arial" w:hAnsi="Arial" w:cs="Arial"/>
                      <w:b/>
                      <w:color w:val="222222"/>
                      <w:sz w:val="32"/>
                      <w:lang w:val="en-US"/>
                    </w:rPr>
                    <w:t xml:space="preserve">): </w:t>
                  </w:r>
                  <w:r w:rsidRPr="00943AE1">
                    <w:rPr>
                      <w:rFonts w:ascii="Arial" w:hAnsi="Arial" w:cs="Arial"/>
                      <w:b/>
                      <w:color w:val="222222"/>
                      <w:sz w:val="32"/>
                      <w:lang w:val="en-US"/>
                    </w:rPr>
                    <w:t>11-28</w:t>
                  </w:r>
                  <w:r w:rsidR="009245E3">
                    <w:rPr>
                      <w:rFonts w:ascii="Arial" w:hAnsi="Arial" w:cs="Arial"/>
                      <w:b/>
                      <w:color w:val="222222"/>
                      <w:sz w:val="32"/>
                      <w:lang w:val="en-US"/>
                    </w:rPr>
                    <w:t xml:space="preserve">, </w:t>
                  </w:r>
                  <w:r w:rsidRPr="00943AE1">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2CF67DE0" w:rsidR="00E03C32" w:rsidRPr="007B54A4" w:rsidRDefault="00943AE1" w:rsidP="00943AE1">
                  <w:pPr>
                    <w:pStyle w:val="BodyText"/>
                    <w:jc w:val="left"/>
                    <w:rPr>
                      <w:rFonts w:ascii="Arial" w:hAnsi="Arial" w:cs="Arial"/>
                      <w:b/>
                      <w:color w:val="222222"/>
                      <w:sz w:val="32"/>
                      <w:lang w:val="en-US"/>
                    </w:rPr>
                  </w:pPr>
                  <w:r w:rsidRPr="00943AE1">
                    <w:rPr>
                      <w:rFonts w:ascii="Arial" w:hAnsi="Arial" w:cs="Arial"/>
                      <w:b/>
                      <w:color w:val="222222"/>
                      <w:sz w:val="32"/>
                      <w:lang w:val="en-US"/>
                    </w:rPr>
                    <w:t>DOI: 10.9734/jamb/2025/v25i10999</w:t>
                  </w:r>
                  <w:r>
                    <w:rPr>
                      <w:rFonts w:ascii="Arial" w:hAnsi="Arial" w:cs="Arial"/>
                      <w:b/>
                      <w:color w:val="222222"/>
                      <w:sz w:val="32"/>
                      <w:lang w:val="en-US"/>
                    </w:rPr>
                    <w:t xml:space="preserve"> </w:t>
                  </w:r>
                </w:p>
              </w:txbxContent>
            </v:textbox>
          </v:rect>
        </w:pict>
      </w:r>
    </w:p>
    <w:p w14:paraId="40641486" w14:textId="77777777" w:rsidR="00D9392F" w:rsidRPr="004E78C9" w:rsidRDefault="002A3D7C" w:rsidP="00626025">
      <w:pPr>
        <w:pStyle w:val="BodyText"/>
        <w:jc w:val="left"/>
        <w:rPr>
          <w:rFonts w:ascii="Arial" w:hAnsi="Arial" w:cs="Arial"/>
          <w:color w:val="222222"/>
          <w:sz w:val="20"/>
          <w:szCs w:val="20"/>
          <w:lang w:val="en-IN"/>
        </w:rPr>
      </w:pPr>
      <w:r w:rsidRPr="004E78C9">
        <w:rPr>
          <w:rFonts w:ascii="Arial" w:hAnsi="Arial" w:cs="Arial"/>
          <w:color w:val="222222"/>
          <w:sz w:val="20"/>
          <w:szCs w:val="20"/>
          <w:lang w:val="en-IN"/>
        </w:rPr>
        <w:br w:type="page"/>
      </w:r>
    </w:p>
    <w:p w14:paraId="5A743ECE" w14:textId="77777777" w:rsidR="00D27A79" w:rsidRPr="004E78C9"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4E78C9" w14:paraId="71A94C1F" w14:textId="77777777" w:rsidTr="007222C8">
        <w:tc>
          <w:tcPr>
            <w:tcW w:w="5000" w:type="pct"/>
            <w:gridSpan w:val="3"/>
            <w:tcBorders>
              <w:top w:val="nil"/>
              <w:left w:val="nil"/>
              <w:right w:val="nil"/>
            </w:tcBorders>
            <w:noWrap/>
          </w:tcPr>
          <w:p w14:paraId="0BC15285" w14:textId="75BEB51F" w:rsidR="00F1171E" w:rsidRPr="004E78C9" w:rsidRDefault="00F1171E" w:rsidP="007222C8">
            <w:pPr>
              <w:pStyle w:val="Heading2"/>
              <w:jc w:val="left"/>
              <w:rPr>
                <w:rFonts w:ascii="Arial" w:hAnsi="Arial" w:cs="Arial"/>
                <w:lang w:val="en-GB"/>
              </w:rPr>
            </w:pPr>
            <w:r w:rsidRPr="004E78C9">
              <w:rPr>
                <w:rFonts w:ascii="Arial" w:hAnsi="Arial" w:cs="Arial"/>
                <w:highlight w:val="yellow"/>
                <w:lang w:val="en-GB"/>
              </w:rPr>
              <w:t>PART  1:</w:t>
            </w:r>
            <w:r w:rsidRPr="004E78C9">
              <w:rPr>
                <w:rFonts w:ascii="Arial" w:hAnsi="Arial" w:cs="Arial"/>
                <w:lang w:val="en-GB"/>
              </w:rPr>
              <w:t xml:space="preserve"> Comments</w:t>
            </w:r>
          </w:p>
          <w:p w14:paraId="1287753C" w14:textId="77777777" w:rsidR="00F1171E" w:rsidRPr="004E78C9" w:rsidRDefault="00F1171E" w:rsidP="007222C8">
            <w:pPr>
              <w:rPr>
                <w:rFonts w:ascii="Arial" w:hAnsi="Arial" w:cs="Arial"/>
                <w:sz w:val="20"/>
                <w:szCs w:val="20"/>
                <w:lang w:val="en-GB"/>
              </w:rPr>
            </w:pPr>
          </w:p>
        </w:tc>
      </w:tr>
      <w:tr w:rsidR="00F1171E" w:rsidRPr="004E78C9" w14:paraId="5EA12279" w14:textId="77777777" w:rsidTr="007222C8">
        <w:tc>
          <w:tcPr>
            <w:tcW w:w="1265" w:type="pct"/>
            <w:noWrap/>
          </w:tcPr>
          <w:p w14:paraId="7AE9682F" w14:textId="77777777" w:rsidR="00F1171E" w:rsidRPr="004E78C9" w:rsidRDefault="00F1171E" w:rsidP="007222C8">
            <w:pPr>
              <w:pStyle w:val="Heading2"/>
              <w:jc w:val="left"/>
              <w:rPr>
                <w:rFonts w:ascii="Arial" w:hAnsi="Arial" w:cs="Arial"/>
                <w:lang w:val="en-GB"/>
              </w:rPr>
            </w:pPr>
          </w:p>
        </w:tc>
        <w:tc>
          <w:tcPr>
            <w:tcW w:w="2212" w:type="pct"/>
          </w:tcPr>
          <w:p w14:paraId="5B8DBE06" w14:textId="77777777" w:rsidR="00F1171E" w:rsidRPr="004E78C9" w:rsidRDefault="00F1171E" w:rsidP="007222C8">
            <w:pPr>
              <w:pStyle w:val="Heading2"/>
              <w:jc w:val="left"/>
              <w:rPr>
                <w:rFonts w:ascii="Arial" w:hAnsi="Arial" w:cs="Arial"/>
                <w:lang w:val="en-GB"/>
              </w:rPr>
            </w:pPr>
            <w:r w:rsidRPr="004E78C9">
              <w:rPr>
                <w:rFonts w:ascii="Arial" w:hAnsi="Arial" w:cs="Arial"/>
                <w:lang w:val="en-GB"/>
              </w:rPr>
              <w:t>Reviewer’s comment</w:t>
            </w:r>
          </w:p>
          <w:p w14:paraId="693A9C4D" w14:textId="77777777" w:rsidR="00421DBF" w:rsidRPr="004E78C9" w:rsidRDefault="00421DBF" w:rsidP="00421DBF">
            <w:pPr>
              <w:rPr>
                <w:rFonts w:ascii="Arial" w:hAnsi="Arial" w:cs="Arial"/>
                <w:b/>
                <w:bCs/>
                <w:sz w:val="20"/>
                <w:szCs w:val="20"/>
              </w:rPr>
            </w:pPr>
            <w:r w:rsidRPr="004E78C9">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4E78C9" w:rsidRDefault="00421DBF" w:rsidP="00421DBF">
            <w:pPr>
              <w:rPr>
                <w:rFonts w:ascii="Arial" w:hAnsi="Arial" w:cs="Arial"/>
                <w:sz w:val="20"/>
                <w:szCs w:val="20"/>
                <w:lang w:val="en-GB"/>
              </w:rPr>
            </w:pPr>
          </w:p>
        </w:tc>
        <w:tc>
          <w:tcPr>
            <w:tcW w:w="1523" w:type="pct"/>
          </w:tcPr>
          <w:p w14:paraId="57792C30" w14:textId="77777777" w:rsidR="00F1171E" w:rsidRPr="004E78C9" w:rsidRDefault="00F1171E" w:rsidP="007222C8">
            <w:pPr>
              <w:pStyle w:val="Heading2"/>
              <w:jc w:val="left"/>
              <w:rPr>
                <w:rFonts w:ascii="Arial" w:hAnsi="Arial" w:cs="Arial"/>
                <w:b w:val="0"/>
                <w:lang w:val="en-GB"/>
              </w:rPr>
            </w:pPr>
            <w:r w:rsidRPr="004E78C9">
              <w:rPr>
                <w:rFonts w:ascii="Arial" w:hAnsi="Arial" w:cs="Arial"/>
                <w:lang w:val="en-GB"/>
              </w:rPr>
              <w:t>Author’s Feedback</w:t>
            </w:r>
            <w:r w:rsidRPr="004E78C9">
              <w:rPr>
                <w:rFonts w:ascii="Arial" w:hAnsi="Arial" w:cs="Arial"/>
                <w:b w:val="0"/>
                <w:lang w:val="en-GB"/>
              </w:rPr>
              <w:t xml:space="preserve"> </w:t>
            </w:r>
            <w:r w:rsidRPr="004E78C9">
              <w:rPr>
                <w:rFonts w:ascii="Arial" w:hAnsi="Arial" w:cs="Arial"/>
                <w:b w:val="0"/>
                <w:i/>
                <w:lang w:val="en-GB"/>
              </w:rPr>
              <w:t>(Please correct the manuscript and highlight that part in the manuscript. It is mandatory that authors should write his/her feedback here)</w:t>
            </w:r>
          </w:p>
        </w:tc>
      </w:tr>
      <w:tr w:rsidR="00F1171E" w:rsidRPr="004E78C9" w14:paraId="5C0AB4EC" w14:textId="77777777" w:rsidTr="007222C8">
        <w:trPr>
          <w:trHeight w:val="1264"/>
        </w:trPr>
        <w:tc>
          <w:tcPr>
            <w:tcW w:w="1265" w:type="pct"/>
            <w:noWrap/>
          </w:tcPr>
          <w:p w14:paraId="66B47184" w14:textId="48030299" w:rsidR="00F1171E" w:rsidRPr="004E78C9" w:rsidRDefault="00F1171E" w:rsidP="007222C8">
            <w:pPr>
              <w:ind w:left="360"/>
              <w:rPr>
                <w:rFonts w:ascii="Arial" w:hAnsi="Arial" w:cs="Arial"/>
                <w:b/>
                <w:bCs/>
                <w:sz w:val="20"/>
                <w:szCs w:val="20"/>
                <w:lang w:val="en-GB"/>
              </w:rPr>
            </w:pPr>
            <w:r w:rsidRPr="004E78C9">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4E78C9" w:rsidRDefault="00F1171E" w:rsidP="007222C8">
            <w:pPr>
              <w:ind w:left="360"/>
              <w:rPr>
                <w:rFonts w:ascii="Arial" w:eastAsia="MS Mincho" w:hAnsi="Arial" w:cs="Arial"/>
                <w:b/>
                <w:bCs/>
                <w:sz w:val="20"/>
                <w:szCs w:val="20"/>
                <w:lang w:val="en-GB"/>
              </w:rPr>
            </w:pPr>
          </w:p>
        </w:tc>
        <w:tc>
          <w:tcPr>
            <w:tcW w:w="2212" w:type="pct"/>
          </w:tcPr>
          <w:p w14:paraId="347E242E" w14:textId="77777777" w:rsidR="00F37F72" w:rsidRPr="004E78C9" w:rsidRDefault="00F37F72" w:rsidP="00F37F72">
            <w:pPr>
              <w:pStyle w:val="NormalWeb"/>
              <w:rPr>
                <w:rFonts w:ascii="Arial" w:hAnsi="Arial" w:cs="Arial"/>
                <w:sz w:val="20"/>
                <w:szCs w:val="20"/>
              </w:rPr>
            </w:pPr>
            <w:r w:rsidRPr="004E78C9">
              <w:rPr>
                <w:rFonts w:ascii="Arial" w:hAnsi="Arial" w:cs="Arial"/>
                <w:sz w:val="20"/>
                <w:szCs w:val="20"/>
              </w:rPr>
              <w:t xml:space="preserve">The manuscript is relevant to the scientific community as it integrates </w:t>
            </w:r>
            <w:r w:rsidRPr="004E78C9">
              <w:rPr>
                <w:rStyle w:val="Strong"/>
                <w:rFonts w:ascii="Arial" w:hAnsi="Arial" w:cs="Arial"/>
                <w:sz w:val="20"/>
                <w:szCs w:val="20"/>
              </w:rPr>
              <w:t>antimicrobial assays, phytochemical profiling, and in-silico molecular docking</w:t>
            </w:r>
            <w:r w:rsidRPr="004E78C9">
              <w:rPr>
                <w:rFonts w:ascii="Arial" w:hAnsi="Arial" w:cs="Arial"/>
                <w:sz w:val="20"/>
                <w:szCs w:val="20"/>
              </w:rPr>
              <w:t xml:space="preserve"> to evaluate </w:t>
            </w:r>
            <w:proofErr w:type="spellStart"/>
            <w:r w:rsidRPr="004E78C9">
              <w:rPr>
                <w:rStyle w:val="Emphasis"/>
                <w:rFonts w:ascii="Arial" w:hAnsi="Arial" w:cs="Arial"/>
                <w:sz w:val="20"/>
                <w:szCs w:val="20"/>
              </w:rPr>
              <w:t>Azadirachta</w:t>
            </w:r>
            <w:proofErr w:type="spellEnd"/>
            <w:r w:rsidRPr="004E78C9">
              <w:rPr>
                <w:rStyle w:val="Emphasis"/>
                <w:rFonts w:ascii="Arial" w:hAnsi="Arial" w:cs="Arial"/>
                <w:sz w:val="20"/>
                <w:szCs w:val="20"/>
              </w:rPr>
              <w:t xml:space="preserve"> indica</w:t>
            </w:r>
            <w:r w:rsidRPr="004E78C9">
              <w:rPr>
                <w:rFonts w:ascii="Arial" w:hAnsi="Arial" w:cs="Arial"/>
                <w:sz w:val="20"/>
                <w:szCs w:val="20"/>
              </w:rPr>
              <w:t xml:space="preserve"> against multidrug-resistant clinical isolates. The study contributes valuable evidence supporting plant-based alternatives for managing antimicrobial resistance.</w:t>
            </w:r>
          </w:p>
          <w:p w14:paraId="7DBC9196" w14:textId="77777777" w:rsidR="00F1171E" w:rsidRPr="004E78C9" w:rsidRDefault="00F1171E" w:rsidP="007222C8">
            <w:pPr>
              <w:pStyle w:val="ListParagraph"/>
              <w:ind w:left="0"/>
              <w:rPr>
                <w:rFonts w:ascii="Arial" w:hAnsi="Arial" w:cs="Arial"/>
                <w:b/>
                <w:bCs/>
                <w:sz w:val="20"/>
                <w:szCs w:val="20"/>
                <w:lang w:val="en-GB"/>
              </w:rPr>
            </w:pPr>
          </w:p>
        </w:tc>
        <w:tc>
          <w:tcPr>
            <w:tcW w:w="1523" w:type="pct"/>
          </w:tcPr>
          <w:p w14:paraId="462A339C" w14:textId="77777777" w:rsidR="00F1171E" w:rsidRPr="004E78C9" w:rsidRDefault="00F1171E" w:rsidP="007222C8">
            <w:pPr>
              <w:pStyle w:val="Heading2"/>
              <w:jc w:val="left"/>
              <w:rPr>
                <w:rFonts w:ascii="Arial" w:hAnsi="Arial" w:cs="Arial"/>
                <w:b w:val="0"/>
                <w:lang w:val="en-GB"/>
              </w:rPr>
            </w:pPr>
          </w:p>
        </w:tc>
      </w:tr>
      <w:tr w:rsidR="00F1171E" w:rsidRPr="004E78C9" w14:paraId="0D8B5B2C" w14:textId="77777777" w:rsidTr="007222C8">
        <w:trPr>
          <w:trHeight w:val="1262"/>
        </w:trPr>
        <w:tc>
          <w:tcPr>
            <w:tcW w:w="1265" w:type="pct"/>
            <w:noWrap/>
          </w:tcPr>
          <w:p w14:paraId="21CBA5FE" w14:textId="77777777" w:rsidR="00F1171E" w:rsidRPr="004E78C9" w:rsidRDefault="00F1171E" w:rsidP="007222C8">
            <w:pPr>
              <w:ind w:left="360"/>
              <w:rPr>
                <w:rFonts w:ascii="Arial" w:hAnsi="Arial" w:cs="Arial"/>
                <w:b/>
                <w:bCs/>
                <w:sz w:val="20"/>
                <w:szCs w:val="20"/>
                <w:lang w:val="en-GB"/>
              </w:rPr>
            </w:pPr>
            <w:r w:rsidRPr="004E78C9">
              <w:rPr>
                <w:rFonts w:ascii="Arial" w:hAnsi="Arial" w:cs="Arial"/>
                <w:b/>
                <w:bCs/>
                <w:sz w:val="20"/>
                <w:szCs w:val="20"/>
                <w:lang w:val="en-GB"/>
              </w:rPr>
              <w:t>Is the title of the article suitable?</w:t>
            </w:r>
          </w:p>
          <w:p w14:paraId="1CABB61A" w14:textId="77777777" w:rsidR="00F1171E" w:rsidRPr="004E78C9" w:rsidRDefault="00F1171E" w:rsidP="007222C8">
            <w:pPr>
              <w:ind w:left="360"/>
              <w:rPr>
                <w:rFonts w:ascii="Arial" w:hAnsi="Arial" w:cs="Arial"/>
                <w:b/>
                <w:bCs/>
                <w:sz w:val="20"/>
                <w:szCs w:val="20"/>
                <w:lang w:val="en-GB"/>
              </w:rPr>
            </w:pPr>
            <w:r w:rsidRPr="004E78C9">
              <w:rPr>
                <w:rFonts w:ascii="Arial" w:hAnsi="Arial" w:cs="Arial"/>
                <w:b/>
                <w:bCs/>
                <w:sz w:val="20"/>
                <w:szCs w:val="20"/>
                <w:lang w:val="en-GB"/>
              </w:rPr>
              <w:t>(If not please suggest an alternative title)</w:t>
            </w:r>
          </w:p>
          <w:p w14:paraId="0275B919" w14:textId="77777777" w:rsidR="00F1171E" w:rsidRPr="004E78C9" w:rsidRDefault="00F1171E" w:rsidP="007222C8">
            <w:pPr>
              <w:pStyle w:val="Heading2"/>
              <w:jc w:val="left"/>
              <w:rPr>
                <w:rFonts w:ascii="Arial" w:hAnsi="Arial" w:cs="Arial"/>
                <w:u w:val="single"/>
                <w:lang w:val="en-GB"/>
              </w:rPr>
            </w:pPr>
          </w:p>
        </w:tc>
        <w:tc>
          <w:tcPr>
            <w:tcW w:w="2212" w:type="pct"/>
          </w:tcPr>
          <w:p w14:paraId="794AA9A7" w14:textId="366ACECF" w:rsidR="00F1171E" w:rsidRPr="004E78C9" w:rsidRDefault="00F37F72" w:rsidP="007222C8">
            <w:pPr>
              <w:ind w:left="360"/>
              <w:rPr>
                <w:rFonts w:ascii="Arial" w:hAnsi="Arial" w:cs="Arial"/>
                <w:b/>
                <w:bCs/>
                <w:sz w:val="20"/>
                <w:szCs w:val="20"/>
                <w:lang w:val="en-GB"/>
              </w:rPr>
            </w:pPr>
            <w:r w:rsidRPr="004E78C9">
              <w:rPr>
                <w:rFonts w:ascii="Arial" w:hAnsi="Arial" w:cs="Arial"/>
                <w:sz w:val="20"/>
                <w:szCs w:val="20"/>
              </w:rPr>
              <w:t>The title is appropriate and reflects the study scope. A minor refinement for clarity could be:</w:t>
            </w:r>
            <w:r w:rsidRPr="004E78C9">
              <w:rPr>
                <w:rFonts w:ascii="Arial" w:hAnsi="Arial" w:cs="Arial"/>
                <w:sz w:val="20"/>
                <w:szCs w:val="20"/>
              </w:rPr>
              <w:br/>
            </w:r>
            <w:r w:rsidRPr="004E78C9">
              <w:rPr>
                <w:rStyle w:val="Emphasis"/>
                <w:rFonts w:ascii="Arial" w:eastAsia="Arial Unicode MS" w:hAnsi="Arial" w:cs="Arial"/>
                <w:sz w:val="20"/>
                <w:szCs w:val="20"/>
              </w:rPr>
              <w:t xml:space="preserve">“Antimicrobial Activity and In-Silico Molecular Docking Analysis of </w:t>
            </w:r>
            <w:proofErr w:type="spellStart"/>
            <w:r w:rsidRPr="004E78C9">
              <w:rPr>
                <w:rStyle w:val="Emphasis"/>
                <w:rFonts w:ascii="Arial" w:eastAsia="Arial Unicode MS" w:hAnsi="Arial" w:cs="Arial"/>
                <w:sz w:val="20"/>
                <w:szCs w:val="20"/>
              </w:rPr>
              <w:t>Azadirachta</w:t>
            </w:r>
            <w:proofErr w:type="spellEnd"/>
            <w:r w:rsidRPr="004E78C9">
              <w:rPr>
                <w:rStyle w:val="Emphasis"/>
                <w:rFonts w:ascii="Arial" w:eastAsia="Arial Unicode MS" w:hAnsi="Arial" w:cs="Arial"/>
                <w:sz w:val="20"/>
                <w:szCs w:val="20"/>
              </w:rPr>
              <w:t xml:space="preserve"> indica (Neem) Leaf Extracts Against Multidrug-Resistant Clinical Isolates.”</w:t>
            </w:r>
          </w:p>
        </w:tc>
        <w:tc>
          <w:tcPr>
            <w:tcW w:w="1523" w:type="pct"/>
          </w:tcPr>
          <w:p w14:paraId="405B6701" w14:textId="77777777" w:rsidR="00F1171E" w:rsidRPr="004E78C9" w:rsidRDefault="00F1171E" w:rsidP="007222C8">
            <w:pPr>
              <w:pStyle w:val="Heading2"/>
              <w:jc w:val="left"/>
              <w:rPr>
                <w:rFonts w:ascii="Arial" w:hAnsi="Arial" w:cs="Arial"/>
                <w:b w:val="0"/>
                <w:lang w:val="en-GB"/>
              </w:rPr>
            </w:pPr>
          </w:p>
        </w:tc>
      </w:tr>
      <w:tr w:rsidR="00F1171E" w:rsidRPr="004E78C9" w14:paraId="5604762A" w14:textId="77777777" w:rsidTr="007222C8">
        <w:trPr>
          <w:trHeight w:val="1262"/>
        </w:trPr>
        <w:tc>
          <w:tcPr>
            <w:tcW w:w="1265" w:type="pct"/>
            <w:noWrap/>
          </w:tcPr>
          <w:p w14:paraId="3635573D" w14:textId="77777777" w:rsidR="00F1171E" w:rsidRPr="004E78C9" w:rsidRDefault="00F1171E" w:rsidP="007222C8">
            <w:pPr>
              <w:pStyle w:val="Heading2"/>
              <w:ind w:left="360"/>
              <w:jc w:val="left"/>
              <w:rPr>
                <w:rFonts w:ascii="Arial" w:hAnsi="Arial" w:cs="Arial"/>
                <w:lang w:val="en-GB"/>
              </w:rPr>
            </w:pPr>
            <w:r w:rsidRPr="004E78C9">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4E78C9" w:rsidRDefault="00F1171E" w:rsidP="007222C8">
            <w:pPr>
              <w:pStyle w:val="Heading2"/>
              <w:jc w:val="left"/>
              <w:rPr>
                <w:rFonts w:ascii="Arial" w:hAnsi="Arial" w:cs="Arial"/>
                <w:u w:val="single"/>
                <w:lang w:val="en-GB"/>
              </w:rPr>
            </w:pPr>
          </w:p>
        </w:tc>
        <w:tc>
          <w:tcPr>
            <w:tcW w:w="2212" w:type="pct"/>
          </w:tcPr>
          <w:p w14:paraId="298A5D2B" w14:textId="77777777" w:rsidR="00F37F72" w:rsidRPr="004E78C9" w:rsidRDefault="00F37F72" w:rsidP="00F37F72">
            <w:pPr>
              <w:pStyle w:val="NormalWeb"/>
              <w:rPr>
                <w:rFonts w:ascii="Arial" w:hAnsi="Arial" w:cs="Arial"/>
                <w:sz w:val="20"/>
                <w:szCs w:val="20"/>
              </w:rPr>
            </w:pPr>
            <w:r w:rsidRPr="004E78C9">
              <w:rPr>
                <w:rFonts w:ascii="Arial" w:hAnsi="Arial" w:cs="Arial"/>
                <w:sz w:val="20"/>
                <w:szCs w:val="20"/>
              </w:rPr>
              <w:t xml:space="preserve">The abstract is comprehensive and includes objectives, methodology, major findings, and conclusions. However, it is </w:t>
            </w:r>
            <w:r w:rsidRPr="004E78C9">
              <w:rPr>
                <w:rStyle w:val="Strong"/>
                <w:rFonts w:ascii="Arial" w:hAnsi="Arial" w:cs="Arial"/>
                <w:sz w:val="20"/>
                <w:szCs w:val="20"/>
              </w:rPr>
              <w:t>overly lengthy</w:t>
            </w:r>
            <w:r w:rsidRPr="004E78C9">
              <w:rPr>
                <w:rFonts w:ascii="Arial" w:hAnsi="Arial" w:cs="Arial"/>
                <w:sz w:val="20"/>
                <w:szCs w:val="20"/>
              </w:rPr>
              <w:t xml:space="preserve"> and could be improved by:</w:t>
            </w:r>
          </w:p>
          <w:p w14:paraId="3C250420" w14:textId="77777777" w:rsidR="00F37F72" w:rsidRPr="004E78C9" w:rsidRDefault="00F37F72" w:rsidP="00F37F72">
            <w:pPr>
              <w:pStyle w:val="NormalWeb"/>
              <w:numPr>
                <w:ilvl w:val="0"/>
                <w:numId w:val="11"/>
              </w:numPr>
              <w:rPr>
                <w:rFonts w:ascii="Arial" w:hAnsi="Arial" w:cs="Arial"/>
                <w:sz w:val="20"/>
                <w:szCs w:val="20"/>
              </w:rPr>
            </w:pPr>
            <w:r w:rsidRPr="004E78C9">
              <w:rPr>
                <w:rFonts w:ascii="Arial" w:hAnsi="Arial" w:cs="Arial"/>
                <w:sz w:val="20"/>
                <w:szCs w:val="20"/>
              </w:rPr>
              <w:t>Reducing methodological detail (e.g., specific software names and statistical tests)</w:t>
            </w:r>
          </w:p>
          <w:p w14:paraId="731C20BB" w14:textId="77777777" w:rsidR="00F37F72" w:rsidRPr="004E78C9" w:rsidRDefault="00F37F72" w:rsidP="00F37F72">
            <w:pPr>
              <w:pStyle w:val="NormalWeb"/>
              <w:numPr>
                <w:ilvl w:val="0"/>
                <w:numId w:val="11"/>
              </w:numPr>
              <w:rPr>
                <w:rFonts w:ascii="Arial" w:hAnsi="Arial" w:cs="Arial"/>
                <w:sz w:val="20"/>
                <w:szCs w:val="20"/>
              </w:rPr>
            </w:pPr>
            <w:r w:rsidRPr="004E78C9">
              <w:rPr>
                <w:rFonts w:ascii="Arial" w:hAnsi="Arial" w:cs="Arial"/>
                <w:sz w:val="20"/>
                <w:szCs w:val="20"/>
              </w:rPr>
              <w:t xml:space="preserve">Clarifying the link between </w:t>
            </w:r>
            <w:r w:rsidRPr="004E78C9">
              <w:rPr>
                <w:rStyle w:val="Strong"/>
                <w:rFonts w:ascii="Arial" w:hAnsi="Arial" w:cs="Arial"/>
                <w:sz w:val="20"/>
                <w:szCs w:val="20"/>
              </w:rPr>
              <w:t>G6PD deficiency and antimicrobial assessment</w:t>
            </w:r>
            <w:r w:rsidRPr="004E78C9">
              <w:rPr>
                <w:rFonts w:ascii="Arial" w:hAnsi="Arial" w:cs="Arial"/>
                <w:sz w:val="20"/>
                <w:szCs w:val="20"/>
              </w:rPr>
              <w:t>, which is currently underemphasized</w:t>
            </w:r>
          </w:p>
          <w:p w14:paraId="19208F5C" w14:textId="77777777" w:rsidR="00F37F72" w:rsidRPr="004E78C9" w:rsidRDefault="00F37F72" w:rsidP="00F37F72">
            <w:pPr>
              <w:pStyle w:val="NormalWeb"/>
              <w:numPr>
                <w:ilvl w:val="0"/>
                <w:numId w:val="11"/>
              </w:numPr>
              <w:rPr>
                <w:rFonts w:ascii="Arial" w:hAnsi="Arial" w:cs="Arial"/>
                <w:sz w:val="20"/>
                <w:szCs w:val="20"/>
              </w:rPr>
            </w:pPr>
            <w:r w:rsidRPr="004E78C9">
              <w:rPr>
                <w:rFonts w:ascii="Arial" w:hAnsi="Arial" w:cs="Arial"/>
                <w:sz w:val="20"/>
                <w:szCs w:val="20"/>
              </w:rPr>
              <w:t>Avoiding repetition of results (e.g., inhibition zones and binding energies)</w:t>
            </w:r>
          </w:p>
          <w:p w14:paraId="112885C8" w14:textId="77777777" w:rsidR="00F37F72" w:rsidRPr="004E78C9" w:rsidRDefault="00F37F72" w:rsidP="00F37F72">
            <w:pPr>
              <w:pStyle w:val="NormalWeb"/>
              <w:rPr>
                <w:rFonts w:ascii="Arial" w:hAnsi="Arial" w:cs="Arial"/>
                <w:sz w:val="20"/>
                <w:szCs w:val="20"/>
              </w:rPr>
            </w:pPr>
            <w:r w:rsidRPr="004E78C9">
              <w:rPr>
                <w:rFonts w:ascii="Arial" w:hAnsi="Arial" w:cs="Arial"/>
                <w:sz w:val="20"/>
                <w:szCs w:val="20"/>
              </w:rPr>
              <w:t>A more concise abstract would enhance readability and journal compliance.</w:t>
            </w:r>
          </w:p>
          <w:p w14:paraId="0FB7E83A" w14:textId="77777777" w:rsidR="00F1171E" w:rsidRPr="004E78C9" w:rsidRDefault="00F1171E" w:rsidP="007222C8">
            <w:pPr>
              <w:ind w:left="360"/>
              <w:rPr>
                <w:rFonts w:ascii="Arial" w:hAnsi="Arial" w:cs="Arial"/>
                <w:b/>
                <w:bCs/>
                <w:sz w:val="20"/>
                <w:szCs w:val="20"/>
                <w:lang w:val="en-GB"/>
              </w:rPr>
            </w:pPr>
          </w:p>
        </w:tc>
        <w:tc>
          <w:tcPr>
            <w:tcW w:w="1523" w:type="pct"/>
          </w:tcPr>
          <w:p w14:paraId="1D54B730" w14:textId="77777777" w:rsidR="00F1171E" w:rsidRPr="004E78C9" w:rsidRDefault="00F1171E" w:rsidP="007222C8">
            <w:pPr>
              <w:pStyle w:val="Heading2"/>
              <w:jc w:val="left"/>
              <w:rPr>
                <w:rFonts w:ascii="Arial" w:hAnsi="Arial" w:cs="Arial"/>
                <w:b w:val="0"/>
                <w:lang w:val="en-GB"/>
              </w:rPr>
            </w:pPr>
          </w:p>
        </w:tc>
      </w:tr>
      <w:tr w:rsidR="00F1171E" w:rsidRPr="004E78C9" w14:paraId="2F579F54" w14:textId="77777777" w:rsidTr="007222C8">
        <w:trPr>
          <w:trHeight w:val="859"/>
        </w:trPr>
        <w:tc>
          <w:tcPr>
            <w:tcW w:w="1265" w:type="pct"/>
            <w:noWrap/>
          </w:tcPr>
          <w:p w14:paraId="04361F46" w14:textId="368783AB" w:rsidR="00F1171E" w:rsidRPr="004E78C9" w:rsidRDefault="00DC6FED" w:rsidP="007222C8">
            <w:pPr>
              <w:ind w:left="360"/>
              <w:rPr>
                <w:rFonts w:ascii="Arial" w:hAnsi="Arial" w:cs="Arial"/>
                <w:b/>
                <w:bCs/>
                <w:sz w:val="20"/>
                <w:szCs w:val="20"/>
                <w:u w:val="single"/>
                <w:lang w:val="en-GB"/>
              </w:rPr>
            </w:pPr>
            <w:r w:rsidRPr="004E78C9">
              <w:rPr>
                <w:rFonts w:ascii="Arial" w:hAnsi="Arial" w:cs="Arial"/>
                <w:b/>
                <w:bCs/>
                <w:sz w:val="20"/>
                <w:szCs w:val="20"/>
                <w:lang w:val="en-GB"/>
              </w:rPr>
              <w:t xml:space="preserve">Is the manuscript scientifically, correct? Please write here. </w:t>
            </w:r>
          </w:p>
        </w:tc>
        <w:tc>
          <w:tcPr>
            <w:tcW w:w="2212" w:type="pct"/>
          </w:tcPr>
          <w:p w14:paraId="531DB4AD" w14:textId="77777777" w:rsidR="00F37F72" w:rsidRPr="004E78C9" w:rsidRDefault="00F37F72" w:rsidP="00F37F72">
            <w:pPr>
              <w:pStyle w:val="NormalWeb"/>
              <w:rPr>
                <w:rFonts w:ascii="Arial" w:hAnsi="Arial" w:cs="Arial"/>
                <w:sz w:val="20"/>
                <w:szCs w:val="20"/>
              </w:rPr>
            </w:pPr>
            <w:r w:rsidRPr="004E78C9">
              <w:rPr>
                <w:rFonts w:ascii="Arial" w:hAnsi="Arial" w:cs="Arial"/>
                <w:sz w:val="20"/>
                <w:szCs w:val="20"/>
              </w:rPr>
              <w:t xml:space="preserve">The manuscript is </w:t>
            </w:r>
            <w:r w:rsidRPr="004E78C9">
              <w:rPr>
                <w:rStyle w:val="Strong"/>
                <w:rFonts w:ascii="Arial" w:hAnsi="Arial" w:cs="Arial"/>
                <w:sz w:val="20"/>
                <w:szCs w:val="20"/>
              </w:rPr>
              <w:t>scientifically sound</w:t>
            </w:r>
            <w:r w:rsidRPr="004E78C9">
              <w:rPr>
                <w:rFonts w:ascii="Arial" w:hAnsi="Arial" w:cs="Arial"/>
                <w:sz w:val="20"/>
                <w:szCs w:val="20"/>
              </w:rPr>
              <w:t>, and the experimental design is appropriate for the stated objectives. Standard microbiological methods (agar well diffusion, MIC, MBC, growth kinetics) and accepted analytical techniques (GC–MS, FTIR, molecular docking) were correctly applied. The results are logically presented and adequately supported by figures and tables. Minor issues include occasional inconsistencies in units (mm vs mg/ml) and typographical errors in species names, which should be corrected.</w:t>
            </w:r>
          </w:p>
          <w:p w14:paraId="2B5A7721" w14:textId="77777777" w:rsidR="00F1171E" w:rsidRPr="004E78C9" w:rsidRDefault="00F1171E" w:rsidP="007222C8">
            <w:pPr>
              <w:pStyle w:val="ListParagraph"/>
              <w:ind w:left="0"/>
              <w:rPr>
                <w:rFonts w:ascii="Arial" w:hAnsi="Arial" w:cs="Arial"/>
                <w:b/>
                <w:bCs/>
                <w:sz w:val="20"/>
                <w:szCs w:val="20"/>
                <w:lang w:val="en-GB"/>
              </w:rPr>
            </w:pPr>
          </w:p>
        </w:tc>
        <w:tc>
          <w:tcPr>
            <w:tcW w:w="1523" w:type="pct"/>
          </w:tcPr>
          <w:p w14:paraId="4898F764" w14:textId="77777777" w:rsidR="00F1171E" w:rsidRPr="004E78C9" w:rsidRDefault="00F1171E" w:rsidP="007222C8">
            <w:pPr>
              <w:pStyle w:val="Heading2"/>
              <w:jc w:val="left"/>
              <w:rPr>
                <w:rFonts w:ascii="Arial" w:hAnsi="Arial" w:cs="Arial"/>
                <w:b w:val="0"/>
                <w:lang w:val="en-GB"/>
              </w:rPr>
            </w:pPr>
          </w:p>
        </w:tc>
      </w:tr>
      <w:tr w:rsidR="00F1171E" w:rsidRPr="004E78C9" w14:paraId="73739464" w14:textId="77777777" w:rsidTr="007222C8">
        <w:trPr>
          <w:trHeight w:val="703"/>
        </w:trPr>
        <w:tc>
          <w:tcPr>
            <w:tcW w:w="1265" w:type="pct"/>
            <w:noWrap/>
          </w:tcPr>
          <w:p w14:paraId="09C25322" w14:textId="77777777" w:rsidR="00F1171E" w:rsidRPr="004E78C9" w:rsidRDefault="00F1171E" w:rsidP="007222C8">
            <w:pPr>
              <w:ind w:left="360"/>
              <w:rPr>
                <w:rFonts w:ascii="Arial" w:hAnsi="Arial" w:cs="Arial"/>
                <w:b/>
                <w:bCs/>
                <w:sz w:val="20"/>
                <w:szCs w:val="20"/>
                <w:lang w:val="en-GB"/>
              </w:rPr>
            </w:pPr>
            <w:r w:rsidRPr="004E78C9">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4E78C9" w:rsidRDefault="00F1171E" w:rsidP="007222C8">
            <w:pPr>
              <w:ind w:left="360"/>
              <w:rPr>
                <w:rFonts w:ascii="Arial" w:hAnsi="Arial" w:cs="Arial"/>
                <w:b/>
                <w:bCs/>
                <w:sz w:val="20"/>
                <w:szCs w:val="20"/>
                <w:u w:val="single"/>
                <w:lang w:val="en-GB"/>
              </w:rPr>
            </w:pPr>
            <w:r w:rsidRPr="004E78C9">
              <w:rPr>
                <w:rFonts w:ascii="Arial" w:hAnsi="Arial" w:cs="Arial"/>
                <w:b/>
                <w:bCs/>
                <w:sz w:val="20"/>
                <w:szCs w:val="20"/>
                <w:u w:val="single"/>
                <w:lang w:val="en-GB"/>
              </w:rPr>
              <w:t>-</w:t>
            </w:r>
          </w:p>
        </w:tc>
        <w:tc>
          <w:tcPr>
            <w:tcW w:w="2212" w:type="pct"/>
          </w:tcPr>
          <w:p w14:paraId="24FE0567" w14:textId="07E5B8AF" w:rsidR="00F1171E" w:rsidRPr="004E78C9" w:rsidRDefault="00F37F72" w:rsidP="007222C8">
            <w:pPr>
              <w:pStyle w:val="ListParagraph"/>
              <w:ind w:left="0"/>
              <w:rPr>
                <w:rFonts w:ascii="Arial" w:hAnsi="Arial" w:cs="Arial"/>
                <w:b/>
                <w:bCs/>
                <w:sz w:val="20"/>
                <w:szCs w:val="20"/>
                <w:lang w:val="en-GB"/>
              </w:rPr>
            </w:pPr>
            <w:r w:rsidRPr="004E78C9">
              <w:rPr>
                <w:rFonts w:ascii="Arial" w:hAnsi="Arial" w:cs="Arial"/>
                <w:sz w:val="20"/>
                <w:szCs w:val="20"/>
              </w:rPr>
              <w:t xml:space="preserve">The references are </w:t>
            </w:r>
            <w:r w:rsidRPr="004E78C9">
              <w:rPr>
                <w:rStyle w:val="Strong"/>
                <w:rFonts w:ascii="Arial" w:eastAsia="Arial Unicode MS" w:hAnsi="Arial" w:cs="Arial"/>
                <w:sz w:val="20"/>
                <w:szCs w:val="20"/>
              </w:rPr>
              <w:t>adequate, relevant, and largely recent</w:t>
            </w:r>
            <w:r w:rsidRPr="004E78C9">
              <w:rPr>
                <w:rFonts w:ascii="Arial" w:hAnsi="Arial" w:cs="Arial"/>
                <w:sz w:val="20"/>
                <w:szCs w:val="20"/>
              </w:rPr>
              <w:t xml:space="preserve">, with several citations from 2020–2024. The inclusion of WHO and CLSI guidelines strengthens methodological credibility. A minor improvement would be to include </w:t>
            </w:r>
            <w:r w:rsidRPr="004E78C9">
              <w:rPr>
                <w:rStyle w:val="Strong"/>
                <w:rFonts w:ascii="Arial" w:eastAsia="Arial Unicode MS" w:hAnsi="Arial" w:cs="Arial"/>
                <w:sz w:val="20"/>
                <w:szCs w:val="20"/>
              </w:rPr>
              <w:t>more recent (2023–2024) molecular docking or antimicrobial resistance reviews</w:t>
            </w:r>
            <w:r w:rsidRPr="004E78C9">
              <w:rPr>
                <w:rFonts w:ascii="Arial" w:hAnsi="Arial" w:cs="Arial"/>
                <w:sz w:val="20"/>
                <w:szCs w:val="20"/>
              </w:rPr>
              <w:t xml:space="preserve"> to further contextualize the computational findings.</w:t>
            </w:r>
          </w:p>
        </w:tc>
        <w:tc>
          <w:tcPr>
            <w:tcW w:w="1523" w:type="pct"/>
          </w:tcPr>
          <w:p w14:paraId="40220055" w14:textId="77777777" w:rsidR="00F1171E" w:rsidRPr="004E78C9" w:rsidRDefault="00F1171E" w:rsidP="007222C8">
            <w:pPr>
              <w:pStyle w:val="Heading2"/>
              <w:jc w:val="left"/>
              <w:rPr>
                <w:rFonts w:ascii="Arial" w:hAnsi="Arial" w:cs="Arial"/>
                <w:b w:val="0"/>
                <w:lang w:val="en-GB"/>
              </w:rPr>
            </w:pPr>
          </w:p>
        </w:tc>
      </w:tr>
      <w:tr w:rsidR="00F1171E" w:rsidRPr="004E78C9" w14:paraId="73CC4A50" w14:textId="77777777" w:rsidTr="007222C8">
        <w:trPr>
          <w:trHeight w:val="386"/>
        </w:trPr>
        <w:tc>
          <w:tcPr>
            <w:tcW w:w="1265" w:type="pct"/>
            <w:noWrap/>
          </w:tcPr>
          <w:p w14:paraId="029CE8D0" w14:textId="77777777" w:rsidR="00F1171E" w:rsidRPr="004E78C9" w:rsidRDefault="00F1171E" w:rsidP="007222C8">
            <w:pPr>
              <w:pStyle w:val="Heading2"/>
              <w:jc w:val="left"/>
              <w:rPr>
                <w:rFonts w:ascii="Arial" w:hAnsi="Arial" w:cs="Arial"/>
                <w:b w:val="0"/>
                <w:lang w:val="en-GB"/>
              </w:rPr>
            </w:pPr>
          </w:p>
          <w:p w14:paraId="589C16C7" w14:textId="77777777" w:rsidR="00F1171E" w:rsidRPr="004E78C9" w:rsidRDefault="00F1171E" w:rsidP="007222C8">
            <w:pPr>
              <w:pStyle w:val="Heading2"/>
              <w:ind w:left="360"/>
              <w:jc w:val="left"/>
              <w:rPr>
                <w:rFonts w:ascii="Arial" w:hAnsi="Arial" w:cs="Arial"/>
                <w:bCs w:val="0"/>
                <w:lang w:val="en-GB"/>
              </w:rPr>
            </w:pPr>
            <w:r w:rsidRPr="004E78C9">
              <w:rPr>
                <w:rFonts w:ascii="Arial" w:hAnsi="Arial" w:cs="Arial"/>
                <w:bCs w:val="0"/>
                <w:lang w:val="en-GB"/>
              </w:rPr>
              <w:t>Is the language/English quality of the article suitable for scholarly communications?</w:t>
            </w:r>
          </w:p>
          <w:p w14:paraId="7722B85E" w14:textId="77777777" w:rsidR="00F1171E" w:rsidRPr="004E78C9" w:rsidRDefault="00F1171E" w:rsidP="007222C8">
            <w:pPr>
              <w:rPr>
                <w:rFonts w:ascii="Arial" w:hAnsi="Arial" w:cs="Arial"/>
                <w:sz w:val="20"/>
                <w:szCs w:val="20"/>
                <w:lang w:val="en-GB"/>
              </w:rPr>
            </w:pPr>
          </w:p>
        </w:tc>
        <w:tc>
          <w:tcPr>
            <w:tcW w:w="2212" w:type="pct"/>
          </w:tcPr>
          <w:p w14:paraId="0A07EA75" w14:textId="77777777" w:rsidR="00F1171E" w:rsidRPr="004E78C9" w:rsidRDefault="00F1171E" w:rsidP="007222C8">
            <w:pPr>
              <w:rPr>
                <w:rFonts w:ascii="Arial" w:hAnsi="Arial" w:cs="Arial"/>
                <w:sz w:val="20"/>
                <w:szCs w:val="20"/>
                <w:lang w:val="en-GB"/>
              </w:rPr>
            </w:pPr>
          </w:p>
          <w:p w14:paraId="6CBA4B2A" w14:textId="77777777" w:rsidR="00F1171E" w:rsidRPr="004E78C9" w:rsidRDefault="00F1171E" w:rsidP="007222C8">
            <w:pPr>
              <w:rPr>
                <w:rFonts w:ascii="Arial" w:hAnsi="Arial" w:cs="Arial"/>
                <w:sz w:val="20"/>
                <w:szCs w:val="20"/>
                <w:lang w:val="en-GB"/>
              </w:rPr>
            </w:pPr>
          </w:p>
          <w:p w14:paraId="55FD1846" w14:textId="77777777" w:rsidR="00F37F72" w:rsidRPr="004E78C9" w:rsidRDefault="00F37F72" w:rsidP="00F37F72">
            <w:pPr>
              <w:pStyle w:val="NormalWeb"/>
              <w:rPr>
                <w:rFonts w:ascii="Arial" w:hAnsi="Arial" w:cs="Arial"/>
                <w:sz w:val="20"/>
                <w:szCs w:val="20"/>
              </w:rPr>
            </w:pPr>
            <w:r w:rsidRPr="004E78C9">
              <w:rPr>
                <w:rFonts w:ascii="Arial" w:hAnsi="Arial" w:cs="Arial"/>
                <w:sz w:val="20"/>
                <w:szCs w:val="20"/>
              </w:rPr>
              <w:t xml:space="preserve">The language is </w:t>
            </w:r>
            <w:r w:rsidRPr="004E78C9">
              <w:rPr>
                <w:rStyle w:val="Strong"/>
                <w:rFonts w:ascii="Arial" w:hAnsi="Arial" w:cs="Arial"/>
                <w:sz w:val="20"/>
                <w:szCs w:val="20"/>
              </w:rPr>
              <w:t>generally understandable</w:t>
            </w:r>
            <w:r w:rsidRPr="004E78C9">
              <w:rPr>
                <w:rFonts w:ascii="Arial" w:hAnsi="Arial" w:cs="Arial"/>
                <w:sz w:val="20"/>
                <w:szCs w:val="20"/>
              </w:rPr>
              <w:t xml:space="preserve">, but the manuscript would benefit from </w:t>
            </w:r>
            <w:r w:rsidRPr="004E78C9">
              <w:rPr>
                <w:rStyle w:val="Strong"/>
                <w:rFonts w:ascii="Arial" w:hAnsi="Arial" w:cs="Arial"/>
                <w:sz w:val="20"/>
                <w:szCs w:val="20"/>
              </w:rPr>
              <w:t>professional English editing</w:t>
            </w:r>
            <w:r w:rsidRPr="004E78C9">
              <w:rPr>
                <w:rFonts w:ascii="Arial" w:hAnsi="Arial" w:cs="Arial"/>
                <w:sz w:val="20"/>
                <w:szCs w:val="20"/>
              </w:rPr>
              <w:t>. Issues include:</w:t>
            </w:r>
          </w:p>
          <w:p w14:paraId="6999237F" w14:textId="77777777" w:rsidR="00F37F72" w:rsidRPr="004E78C9" w:rsidRDefault="00F37F72" w:rsidP="00F37F72">
            <w:pPr>
              <w:pStyle w:val="NormalWeb"/>
              <w:numPr>
                <w:ilvl w:val="0"/>
                <w:numId w:val="12"/>
              </w:numPr>
              <w:rPr>
                <w:rFonts w:ascii="Arial" w:hAnsi="Arial" w:cs="Arial"/>
                <w:sz w:val="20"/>
                <w:szCs w:val="20"/>
              </w:rPr>
            </w:pPr>
            <w:r w:rsidRPr="004E78C9">
              <w:rPr>
                <w:rFonts w:ascii="Arial" w:hAnsi="Arial" w:cs="Arial"/>
                <w:sz w:val="20"/>
                <w:szCs w:val="20"/>
              </w:rPr>
              <w:t>Grammatical errors</w:t>
            </w:r>
          </w:p>
          <w:p w14:paraId="32F3B8D2" w14:textId="77777777" w:rsidR="00F37F72" w:rsidRPr="004E78C9" w:rsidRDefault="00F37F72" w:rsidP="00F37F72">
            <w:pPr>
              <w:pStyle w:val="NormalWeb"/>
              <w:numPr>
                <w:ilvl w:val="0"/>
                <w:numId w:val="12"/>
              </w:numPr>
              <w:rPr>
                <w:rFonts w:ascii="Arial" w:hAnsi="Arial" w:cs="Arial"/>
                <w:sz w:val="20"/>
                <w:szCs w:val="20"/>
              </w:rPr>
            </w:pPr>
            <w:r w:rsidRPr="004E78C9">
              <w:rPr>
                <w:rFonts w:ascii="Arial" w:hAnsi="Arial" w:cs="Arial"/>
                <w:sz w:val="20"/>
                <w:szCs w:val="20"/>
              </w:rPr>
              <w:t>Long and repetitive sentences</w:t>
            </w:r>
          </w:p>
          <w:p w14:paraId="4B062987" w14:textId="77777777" w:rsidR="00F37F72" w:rsidRPr="004E78C9" w:rsidRDefault="00F37F72" w:rsidP="00F37F72">
            <w:pPr>
              <w:pStyle w:val="NormalWeb"/>
              <w:numPr>
                <w:ilvl w:val="0"/>
                <w:numId w:val="12"/>
              </w:numPr>
              <w:rPr>
                <w:rFonts w:ascii="Arial" w:hAnsi="Arial" w:cs="Arial"/>
                <w:sz w:val="20"/>
                <w:szCs w:val="20"/>
              </w:rPr>
            </w:pPr>
            <w:r w:rsidRPr="004E78C9">
              <w:rPr>
                <w:rFonts w:ascii="Arial" w:hAnsi="Arial" w:cs="Arial"/>
                <w:sz w:val="20"/>
                <w:szCs w:val="20"/>
              </w:rPr>
              <w:t>Inconsistent scientific terminology</w:t>
            </w:r>
          </w:p>
          <w:p w14:paraId="467406B2" w14:textId="77777777" w:rsidR="00F37F72" w:rsidRPr="004E78C9" w:rsidRDefault="00F37F72" w:rsidP="00F37F72">
            <w:pPr>
              <w:pStyle w:val="NormalWeb"/>
              <w:rPr>
                <w:rFonts w:ascii="Arial" w:hAnsi="Arial" w:cs="Arial"/>
                <w:sz w:val="20"/>
                <w:szCs w:val="20"/>
              </w:rPr>
            </w:pPr>
            <w:r w:rsidRPr="004E78C9">
              <w:rPr>
                <w:rFonts w:ascii="Arial" w:hAnsi="Arial" w:cs="Arial"/>
                <w:sz w:val="20"/>
                <w:szCs w:val="20"/>
              </w:rPr>
              <w:t>Improving language quality will significantly enhance clarity and scholarly presentation.</w:t>
            </w:r>
          </w:p>
          <w:p w14:paraId="41E28118" w14:textId="77777777" w:rsidR="00F1171E" w:rsidRPr="004E78C9" w:rsidRDefault="00F1171E" w:rsidP="007222C8">
            <w:pPr>
              <w:rPr>
                <w:rFonts w:ascii="Arial" w:hAnsi="Arial" w:cs="Arial"/>
                <w:sz w:val="20"/>
                <w:szCs w:val="20"/>
                <w:lang w:val="en-GB"/>
              </w:rPr>
            </w:pPr>
          </w:p>
          <w:p w14:paraId="297F52DB" w14:textId="77777777" w:rsidR="00F1171E" w:rsidRPr="004E78C9" w:rsidRDefault="00F1171E" w:rsidP="007222C8">
            <w:pPr>
              <w:rPr>
                <w:rFonts w:ascii="Arial" w:hAnsi="Arial" w:cs="Arial"/>
                <w:sz w:val="20"/>
                <w:szCs w:val="20"/>
                <w:lang w:val="en-GB"/>
              </w:rPr>
            </w:pPr>
          </w:p>
          <w:p w14:paraId="149A6CEF" w14:textId="77777777" w:rsidR="00F1171E" w:rsidRPr="004E78C9" w:rsidRDefault="00F1171E" w:rsidP="007222C8">
            <w:pPr>
              <w:rPr>
                <w:rFonts w:ascii="Arial" w:hAnsi="Arial" w:cs="Arial"/>
                <w:sz w:val="20"/>
                <w:szCs w:val="20"/>
                <w:lang w:val="en-GB"/>
              </w:rPr>
            </w:pPr>
          </w:p>
        </w:tc>
        <w:tc>
          <w:tcPr>
            <w:tcW w:w="1523" w:type="pct"/>
          </w:tcPr>
          <w:p w14:paraId="0351CA58" w14:textId="77777777" w:rsidR="00F1171E" w:rsidRPr="004E78C9" w:rsidRDefault="00F1171E" w:rsidP="007222C8">
            <w:pPr>
              <w:rPr>
                <w:rFonts w:ascii="Arial" w:hAnsi="Arial" w:cs="Arial"/>
                <w:sz w:val="20"/>
                <w:szCs w:val="20"/>
                <w:lang w:val="en-GB"/>
              </w:rPr>
            </w:pPr>
          </w:p>
        </w:tc>
      </w:tr>
      <w:tr w:rsidR="00F1171E" w:rsidRPr="004E78C9" w14:paraId="20A16C0C" w14:textId="77777777" w:rsidTr="007222C8">
        <w:trPr>
          <w:trHeight w:val="1178"/>
        </w:trPr>
        <w:tc>
          <w:tcPr>
            <w:tcW w:w="1265" w:type="pct"/>
            <w:noWrap/>
          </w:tcPr>
          <w:p w14:paraId="7F4BCFAE" w14:textId="77777777" w:rsidR="00F1171E" w:rsidRPr="004E78C9" w:rsidRDefault="00F1171E" w:rsidP="007222C8">
            <w:pPr>
              <w:pStyle w:val="Heading2"/>
              <w:jc w:val="left"/>
              <w:rPr>
                <w:rFonts w:ascii="Arial" w:hAnsi="Arial" w:cs="Arial"/>
                <w:b w:val="0"/>
                <w:bCs w:val="0"/>
                <w:lang w:val="en-GB"/>
              </w:rPr>
            </w:pPr>
            <w:r w:rsidRPr="004E78C9">
              <w:rPr>
                <w:rFonts w:ascii="Arial" w:hAnsi="Arial" w:cs="Arial"/>
                <w:bCs w:val="0"/>
                <w:u w:val="single"/>
                <w:lang w:val="en-GB"/>
              </w:rPr>
              <w:t>Optional/General</w:t>
            </w:r>
            <w:r w:rsidRPr="004E78C9">
              <w:rPr>
                <w:rFonts w:ascii="Arial" w:hAnsi="Arial" w:cs="Arial"/>
                <w:bCs w:val="0"/>
                <w:lang w:val="en-GB"/>
              </w:rPr>
              <w:t xml:space="preserve"> </w:t>
            </w:r>
            <w:r w:rsidRPr="004E78C9">
              <w:rPr>
                <w:rFonts w:ascii="Arial" w:hAnsi="Arial" w:cs="Arial"/>
                <w:b w:val="0"/>
                <w:bCs w:val="0"/>
                <w:lang w:val="en-GB"/>
              </w:rPr>
              <w:t>comments</w:t>
            </w:r>
          </w:p>
          <w:p w14:paraId="1A6B3748" w14:textId="77777777" w:rsidR="00F1171E" w:rsidRPr="004E78C9" w:rsidRDefault="00F1171E" w:rsidP="007222C8">
            <w:pPr>
              <w:pStyle w:val="Heading2"/>
              <w:jc w:val="left"/>
              <w:rPr>
                <w:rFonts w:ascii="Arial" w:hAnsi="Arial" w:cs="Arial"/>
                <w:b w:val="0"/>
                <w:lang w:val="en-GB"/>
              </w:rPr>
            </w:pPr>
          </w:p>
        </w:tc>
        <w:tc>
          <w:tcPr>
            <w:tcW w:w="2212" w:type="pct"/>
          </w:tcPr>
          <w:p w14:paraId="1E347C61" w14:textId="77777777" w:rsidR="00F1171E" w:rsidRPr="004E78C9" w:rsidRDefault="00F1171E" w:rsidP="007222C8">
            <w:pPr>
              <w:rPr>
                <w:rFonts w:ascii="Arial" w:hAnsi="Arial" w:cs="Arial"/>
                <w:sz w:val="20"/>
                <w:szCs w:val="20"/>
                <w:lang w:val="en-GB"/>
              </w:rPr>
            </w:pPr>
          </w:p>
          <w:p w14:paraId="5E946A0E" w14:textId="77777777" w:rsidR="00F1171E" w:rsidRPr="004E78C9" w:rsidRDefault="00F1171E" w:rsidP="007222C8">
            <w:pPr>
              <w:rPr>
                <w:rFonts w:ascii="Arial" w:hAnsi="Arial" w:cs="Arial"/>
                <w:sz w:val="20"/>
                <w:szCs w:val="20"/>
                <w:lang w:val="en-GB"/>
              </w:rPr>
            </w:pPr>
          </w:p>
          <w:p w14:paraId="7EB58C99" w14:textId="77777777" w:rsidR="00F1171E" w:rsidRPr="004E78C9" w:rsidRDefault="00F1171E" w:rsidP="007222C8">
            <w:pPr>
              <w:rPr>
                <w:rFonts w:ascii="Arial" w:hAnsi="Arial" w:cs="Arial"/>
                <w:sz w:val="20"/>
                <w:szCs w:val="20"/>
                <w:lang w:val="en-GB"/>
              </w:rPr>
            </w:pPr>
          </w:p>
          <w:p w14:paraId="15DFD0E8" w14:textId="5479D4F9" w:rsidR="00F1171E" w:rsidRPr="004E78C9" w:rsidRDefault="000D7F9C" w:rsidP="007222C8">
            <w:pPr>
              <w:rPr>
                <w:rFonts w:ascii="Arial" w:hAnsi="Arial" w:cs="Arial"/>
                <w:sz w:val="20"/>
                <w:szCs w:val="20"/>
                <w:lang w:val="en-GB"/>
              </w:rPr>
            </w:pPr>
            <w:r w:rsidRPr="004E78C9">
              <w:rPr>
                <w:rFonts w:ascii="Arial" w:hAnsi="Arial" w:cs="Arial"/>
                <w:b/>
                <w:bCs/>
                <w:sz w:val="20"/>
                <w:szCs w:val="20"/>
                <w:lang w:val="en-GB"/>
              </w:rPr>
              <w:t>with minor revision suggested</w:t>
            </w:r>
          </w:p>
        </w:tc>
        <w:tc>
          <w:tcPr>
            <w:tcW w:w="1523" w:type="pct"/>
          </w:tcPr>
          <w:p w14:paraId="465E098E" w14:textId="77777777" w:rsidR="00F1171E" w:rsidRPr="004E78C9" w:rsidRDefault="00F1171E" w:rsidP="007222C8">
            <w:pPr>
              <w:rPr>
                <w:rFonts w:ascii="Arial" w:hAnsi="Arial" w:cs="Arial"/>
                <w:sz w:val="20"/>
                <w:szCs w:val="20"/>
                <w:lang w:val="en-GB"/>
              </w:rPr>
            </w:pPr>
          </w:p>
        </w:tc>
      </w:tr>
    </w:tbl>
    <w:p w14:paraId="25069224" w14:textId="77777777" w:rsidR="00F1171E" w:rsidRPr="004E78C9" w:rsidRDefault="00F1171E" w:rsidP="00F1171E">
      <w:pPr>
        <w:pStyle w:val="BodyText"/>
        <w:rPr>
          <w:rFonts w:ascii="Arial" w:hAnsi="Arial" w:cs="Arial"/>
          <w:b/>
          <w:bCs/>
          <w:sz w:val="20"/>
          <w:szCs w:val="20"/>
          <w:u w:val="single"/>
          <w:lang w:val="en-GB"/>
        </w:rPr>
      </w:pPr>
    </w:p>
    <w:p w14:paraId="0821307F" w14:textId="77777777" w:rsidR="00F1171E" w:rsidRPr="004E78C9"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4E78C9"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4E78C9" w:rsidRDefault="00F1171E" w:rsidP="007222C8">
            <w:pPr>
              <w:pStyle w:val="NormalWeb"/>
              <w:spacing w:before="0" w:beforeAutospacing="0" w:after="0" w:afterAutospacing="0"/>
              <w:rPr>
                <w:rFonts w:ascii="Arial" w:hAnsi="Arial" w:cs="Arial"/>
                <w:b/>
                <w:sz w:val="20"/>
                <w:szCs w:val="20"/>
                <w:u w:val="single"/>
                <w:lang w:val="en-GB"/>
              </w:rPr>
            </w:pPr>
            <w:r w:rsidRPr="004E78C9">
              <w:rPr>
                <w:rFonts w:ascii="Arial" w:hAnsi="Arial" w:cs="Arial"/>
                <w:b/>
                <w:sz w:val="20"/>
                <w:szCs w:val="20"/>
                <w:highlight w:val="yellow"/>
                <w:u w:val="single"/>
                <w:lang w:val="en-GB"/>
              </w:rPr>
              <w:t>PART  2:</w:t>
            </w:r>
            <w:r w:rsidRPr="004E78C9">
              <w:rPr>
                <w:rFonts w:ascii="Arial" w:hAnsi="Arial" w:cs="Arial"/>
                <w:b/>
                <w:sz w:val="20"/>
                <w:szCs w:val="20"/>
                <w:u w:val="single"/>
                <w:lang w:val="en-GB"/>
              </w:rPr>
              <w:t xml:space="preserve"> </w:t>
            </w:r>
          </w:p>
          <w:p w14:paraId="5B767407" w14:textId="77777777" w:rsidR="00F1171E" w:rsidRPr="004E78C9"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4E78C9"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4E78C9"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4E78C9" w:rsidRDefault="00F1171E" w:rsidP="007222C8">
            <w:pPr>
              <w:pStyle w:val="Heading2"/>
              <w:jc w:val="left"/>
              <w:rPr>
                <w:rFonts w:ascii="Arial" w:hAnsi="Arial" w:cs="Arial"/>
                <w:lang w:val="en-GB"/>
              </w:rPr>
            </w:pPr>
            <w:r w:rsidRPr="004E78C9">
              <w:rPr>
                <w:rFonts w:ascii="Arial" w:hAnsi="Arial" w:cs="Arial"/>
                <w:lang w:val="en-GB"/>
              </w:rPr>
              <w:t>Reviewer’s comment</w:t>
            </w:r>
          </w:p>
        </w:tc>
        <w:tc>
          <w:tcPr>
            <w:tcW w:w="1342" w:type="pct"/>
          </w:tcPr>
          <w:p w14:paraId="6F48B50B" w14:textId="77777777" w:rsidR="00F1171E" w:rsidRPr="004E78C9" w:rsidRDefault="00F1171E" w:rsidP="007222C8">
            <w:pPr>
              <w:pStyle w:val="Heading2"/>
              <w:jc w:val="left"/>
              <w:rPr>
                <w:rFonts w:ascii="Arial" w:hAnsi="Arial" w:cs="Arial"/>
                <w:b w:val="0"/>
                <w:lang w:val="en-GB"/>
              </w:rPr>
            </w:pPr>
            <w:r w:rsidRPr="004E78C9">
              <w:rPr>
                <w:rFonts w:ascii="Arial" w:hAnsi="Arial" w:cs="Arial"/>
                <w:lang w:val="en-GB"/>
              </w:rPr>
              <w:t>Author’s comment</w:t>
            </w:r>
            <w:r w:rsidRPr="004E78C9">
              <w:rPr>
                <w:rFonts w:ascii="Arial" w:hAnsi="Arial" w:cs="Arial"/>
                <w:b w:val="0"/>
                <w:lang w:val="en-GB"/>
              </w:rPr>
              <w:t xml:space="preserve"> </w:t>
            </w:r>
            <w:r w:rsidRPr="004E78C9">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4E78C9"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4E78C9" w:rsidRDefault="00F1171E" w:rsidP="007222C8">
            <w:pPr>
              <w:pStyle w:val="NormalWeb"/>
              <w:spacing w:before="0" w:beforeAutospacing="0" w:after="0" w:afterAutospacing="0"/>
              <w:rPr>
                <w:rFonts w:ascii="Arial" w:hAnsi="Arial" w:cs="Arial"/>
                <w:b/>
                <w:sz w:val="20"/>
                <w:szCs w:val="20"/>
                <w:lang w:val="en-GB"/>
              </w:rPr>
            </w:pPr>
            <w:r w:rsidRPr="004E78C9">
              <w:rPr>
                <w:rFonts w:ascii="Arial" w:hAnsi="Arial" w:cs="Arial"/>
                <w:b/>
                <w:sz w:val="20"/>
                <w:szCs w:val="20"/>
                <w:lang w:val="en-GB"/>
              </w:rPr>
              <w:t xml:space="preserve">Are there ethical issues in this manuscript? </w:t>
            </w:r>
          </w:p>
          <w:p w14:paraId="6034B476" w14:textId="77777777" w:rsidR="00F1171E" w:rsidRPr="004E78C9"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4E78C9" w:rsidRDefault="00F1171E" w:rsidP="007222C8">
            <w:pPr>
              <w:pStyle w:val="NormalWeb"/>
              <w:spacing w:before="0" w:beforeAutospacing="0" w:after="0" w:afterAutospacing="0"/>
              <w:rPr>
                <w:rFonts w:ascii="Arial" w:hAnsi="Arial" w:cs="Arial"/>
                <w:i/>
                <w:iCs/>
                <w:sz w:val="20"/>
                <w:szCs w:val="20"/>
                <w:u w:val="single"/>
                <w:lang w:val="en-GB"/>
              </w:rPr>
            </w:pPr>
            <w:r w:rsidRPr="004E78C9">
              <w:rPr>
                <w:rFonts w:ascii="Arial" w:hAnsi="Arial" w:cs="Arial"/>
                <w:i/>
                <w:iCs/>
                <w:sz w:val="20"/>
                <w:szCs w:val="20"/>
                <w:u w:val="single"/>
                <w:lang w:val="en-GB"/>
              </w:rPr>
              <w:t xml:space="preserve">(If yes, </w:t>
            </w:r>
            <w:proofErr w:type="gramStart"/>
            <w:r w:rsidRPr="004E78C9">
              <w:rPr>
                <w:rFonts w:ascii="Arial" w:hAnsi="Arial" w:cs="Arial"/>
                <w:i/>
                <w:iCs/>
                <w:sz w:val="20"/>
                <w:szCs w:val="20"/>
                <w:u w:val="single"/>
                <w:lang w:val="en-GB"/>
              </w:rPr>
              <w:t>Kindly</w:t>
            </w:r>
            <w:proofErr w:type="gramEnd"/>
            <w:r w:rsidRPr="004E78C9">
              <w:rPr>
                <w:rFonts w:ascii="Arial" w:hAnsi="Arial" w:cs="Arial"/>
                <w:i/>
                <w:iCs/>
                <w:sz w:val="20"/>
                <w:szCs w:val="20"/>
                <w:u w:val="single"/>
                <w:lang w:val="en-GB"/>
              </w:rPr>
              <w:t xml:space="preserve"> please write down the ethical issues here in detail)</w:t>
            </w:r>
          </w:p>
          <w:p w14:paraId="3F0D46E3" w14:textId="77777777" w:rsidR="00F1171E" w:rsidRPr="004E78C9" w:rsidRDefault="00F1171E" w:rsidP="007222C8">
            <w:pPr>
              <w:pStyle w:val="NormalWeb"/>
              <w:spacing w:before="0" w:beforeAutospacing="0" w:after="0" w:afterAutospacing="0"/>
              <w:rPr>
                <w:rFonts w:ascii="Arial" w:hAnsi="Arial" w:cs="Arial"/>
                <w:sz w:val="20"/>
                <w:szCs w:val="20"/>
                <w:lang w:val="en-GB"/>
              </w:rPr>
            </w:pPr>
          </w:p>
          <w:p w14:paraId="7B654B67" w14:textId="6F3F26D2" w:rsidR="00F1171E" w:rsidRPr="004E78C9" w:rsidRDefault="00F37F72" w:rsidP="007222C8">
            <w:pPr>
              <w:pStyle w:val="NormalWeb"/>
              <w:spacing w:before="0" w:beforeAutospacing="0" w:after="0" w:afterAutospacing="0"/>
              <w:rPr>
                <w:rFonts w:ascii="Arial" w:hAnsi="Arial" w:cs="Arial"/>
                <w:sz w:val="20"/>
                <w:szCs w:val="20"/>
                <w:lang w:val="en-GB"/>
              </w:rPr>
            </w:pPr>
            <w:r w:rsidRPr="004E78C9">
              <w:rPr>
                <w:rFonts w:ascii="Arial" w:hAnsi="Arial" w:cs="Arial"/>
                <w:sz w:val="20"/>
                <w:szCs w:val="20"/>
              </w:rPr>
              <w:t>No ethical issues were identified.</w:t>
            </w:r>
          </w:p>
        </w:tc>
        <w:tc>
          <w:tcPr>
            <w:tcW w:w="1342" w:type="pct"/>
            <w:vAlign w:val="center"/>
          </w:tcPr>
          <w:p w14:paraId="780A9F8E" w14:textId="77777777" w:rsidR="00F1171E" w:rsidRPr="004E78C9" w:rsidRDefault="00F1171E" w:rsidP="007222C8">
            <w:pPr>
              <w:rPr>
                <w:rFonts w:ascii="Arial" w:eastAsia="Arial Unicode MS" w:hAnsi="Arial" w:cs="Arial"/>
                <w:sz w:val="20"/>
                <w:szCs w:val="20"/>
                <w:lang w:val="en-GB"/>
              </w:rPr>
            </w:pPr>
          </w:p>
          <w:p w14:paraId="4A981594" w14:textId="77777777" w:rsidR="00F1171E" w:rsidRPr="004E78C9" w:rsidRDefault="00F1171E" w:rsidP="007222C8">
            <w:pPr>
              <w:rPr>
                <w:rFonts w:ascii="Arial" w:eastAsia="Arial Unicode MS" w:hAnsi="Arial" w:cs="Arial"/>
                <w:sz w:val="20"/>
                <w:szCs w:val="20"/>
                <w:lang w:val="en-GB"/>
              </w:rPr>
            </w:pPr>
          </w:p>
          <w:p w14:paraId="4780A682" w14:textId="77777777" w:rsidR="00F1171E" w:rsidRPr="004E78C9" w:rsidRDefault="00F1171E" w:rsidP="007222C8">
            <w:pPr>
              <w:rPr>
                <w:rFonts w:ascii="Arial" w:eastAsia="Arial Unicode MS" w:hAnsi="Arial" w:cs="Arial"/>
                <w:sz w:val="20"/>
                <w:szCs w:val="20"/>
                <w:lang w:val="en-GB"/>
              </w:rPr>
            </w:pPr>
          </w:p>
          <w:p w14:paraId="2D80979A" w14:textId="77777777" w:rsidR="00F1171E" w:rsidRPr="004E78C9"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635677C1" w14:textId="77777777" w:rsidR="004E78C9" w:rsidRPr="00FB0E5A" w:rsidRDefault="004E78C9" w:rsidP="004E78C9">
      <w:pPr>
        <w:pStyle w:val="Affiliation"/>
        <w:spacing w:after="0" w:line="240" w:lineRule="auto"/>
        <w:jc w:val="left"/>
        <w:rPr>
          <w:rFonts w:ascii="Arial" w:hAnsi="Arial" w:cs="Arial"/>
          <w:b/>
          <w:u w:val="single"/>
        </w:rPr>
      </w:pPr>
      <w:r w:rsidRPr="00FB0E5A">
        <w:rPr>
          <w:rFonts w:ascii="Arial" w:hAnsi="Arial" w:cs="Arial"/>
          <w:b/>
          <w:u w:val="single"/>
        </w:rPr>
        <w:t>Reviewer details:</w:t>
      </w:r>
    </w:p>
    <w:p w14:paraId="073D01C8" w14:textId="77777777" w:rsidR="004E78C9" w:rsidRDefault="004E78C9" w:rsidP="004E78C9">
      <w:r w:rsidRPr="00FB0E5A">
        <w:rPr>
          <w:rFonts w:ascii="Arial" w:hAnsi="Arial" w:cs="Arial"/>
          <w:b/>
          <w:color w:val="000000"/>
          <w:sz w:val="20"/>
          <w:szCs w:val="20"/>
        </w:rPr>
        <w:t>Ria Chakraborty (Dey), Oakwood University, USA</w:t>
      </w:r>
    </w:p>
    <w:p w14:paraId="1DF48EC3" w14:textId="77777777" w:rsidR="004E78C9" w:rsidRPr="004E78C9" w:rsidRDefault="004E78C9">
      <w:pPr>
        <w:rPr>
          <w:rFonts w:ascii="Arial" w:hAnsi="Arial" w:cs="Arial"/>
          <w:b/>
          <w:sz w:val="20"/>
          <w:szCs w:val="20"/>
        </w:rPr>
      </w:pPr>
    </w:p>
    <w:sectPr w:rsidR="004E78C9" w:rsidRPr="004E78C9"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CFE70" w14:textId="77777777" w:rsidR="004B3DFD" w:rsidRPr="0000007A" w:rsidRDefault="004B3DFD" w:rsidP="0099583E">
      <w:r>
        <w:separator/>
      </w:r>
    </w:p>
  </w:endnote>
  <w:endnote w:type="continuationSeparator" w:id="0">
    <w:p w14:paraId="0B596A9D" w14:textId="77777777" w:rsidR="004B3DFD" w:rsidRPr="0000007A" w:rsidRDefault="004B3DF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B5960" w14:textId="77777777" w:rsidR="004B3DFD" w:rsidRPr="0000007A" w:rsidRDefault="004B3DFD" w:rsidP="0099583E">
      <w:r>
        <w:separator/>
      </w:r>
    </w:p>
  </w:footnote>
  <w:footnote w:type="continuationSeparator" w:id="0">
    <w:p w14:paraId="4358B54C" w14:textId="77777777" w:rsidR="004B3DFD" w:rsidRPr="0000007A" w:rsidRDefault="004B3DF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657715C"/>
    <w:multiLevelType w:val="multilevel"/>
    <w:tmpl w:val="2C54F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3C7063"/>
    <w:multiLevelType w:val="multilevel"/>
    <w:tmpl w:val="A5121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40955188">
    <w:abstractNumId w:val="3"/>
  </w:num>
  <w:num w:numId="2" w16cid:durableId="1633903370">
    <w:abstractNumId w:val="6"/>
  </w:num>
  <w:num w:numId="3" w16cid:durableId="1732070677">
    <w:abstractNumId w:val="5"/>
  </w:num>
  <w:num w:numId="4" w16cid:durableId="396826170">
    <w:abstractNumId w:val="8"/>
  </w:num>
  <w:num w:numId="5" w16cid:durableId="1720548827">
    <w:abstractNumId w:val="4"/>
  </w:num>
  <w:num w:numId="6" w16cid:durableId="60257060">
    <w:abstractNumId w:val="0"/>
  </w:num>
  <w:num w:numId="7" w16cid:durableId="602609803">
    <w:abstractNumId w:val="1"/>
  </w:num>
  <w:num w:numId="8" w16cid:durableId="1568222115">
    <w:abstractNumId w:val="11"/>
  </w:num>
  <w:num w:numId="9" w16cid:durableId="1706522615">
    <w:abstractNumId w:val="10"/>
  </w:num>
  <w:num w:numId="10" w16cid:durableId="1927305621">
    <w:abstractNumId w:val="2"/>
  </w:num>
  <w:num w:numId="11" w16cid:durableId="1624462969">
    <w:abstractNumId w:val="9"/>
  </w:num>
  <w:num w:numId="12" w16cid:durableId="1171910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D7F9C"/>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A7C33"/>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3DFD"/>
    <w:rsid w:val="004B4CAD"/>
    <w:rsid w:val="004B4FDC"/>
    <w:rsid w:val="004C0178"/>
    <w:rsid w:val="004C3DF1"/>
    <w:rsid w:val="004D2E36"/>
    <w:rsid w:val="004E08E3"/>
    <w:rsid w:val="004E1D1A"/>
    <w:rsid w:val="004E4915"/>
    <w:rsid w:val="004E78C9"/>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2E2"/>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4791"/>
    <w:rsid w:val="007A62F8"/>
    <w:rsid w:val="007B1099"/>
    <w:rsid w:val="007B54A4"/>
    <w:rsid w:val="007C6CDF"/>
    <w:rsid w:val="007D0246"/>
    <w:rsid w:val="007F5873"/>
    <w:rsid w:val="008126B7"/>
    <w:rsid w:val="00815F94"/>
    <w:rsid w:val="008224E2"/>
    <w:rsid w:val="0082354B"/>
    <w:rsid w:val="00825DC9"/>
    <w:rsid w:val="0082676D"/>
    <w:rsid w:val="008324FC"/>
    <w:rsid w:val="00834C1B"/>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3AE1"/>
    <w:rsid w:val="00944F67"/>
    <w:rsid w:val="009553EC"/>
    <w:rsid w:val="00955E45"/>
    <w:rsid w:val="00962B70"/>
    <w:rsid w:val="00967C62"/>
    <w:rsid w:val="00982766"/>
    <w:rsid w:val="009852C4"/>
    <w:rsid w:val="0099583E"/>
    <w:rsid w:val="009A0242"/>
    <w:rsid w:val="009A59ED"/>
    <w:rsid w:val="009B101F"/>
    <w:rsid w:val="009B239B"/>
    <w:rsid w:val="009B4E87"/>
    <w:rsid w:val="009C5642"/>
    <w:rsid w:val="009E13C3"/>
    <w:rsid w:val="009E6A30"/>
    <w:rsid w:val="009E6C69"/>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75571"/>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56235"/>
    <w:rsid w:val="00C635B6"/>
    <w:rsid w:val="00C70DFC"/>
    <w:rsid w:val="00C82466"/>
    <w:rsid w:val="00C84097"/>
    <w:rsid w:val="00C9037F"/>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286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32242"/>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00CFC"/>
    <w:rsid w:val="00F1171E"/>
    <w:rsid w:val="00F13071"/>
    <w:rsid w:val="00F2643C"/>
    <w:rsid w:val="00F32717"/>
    <w:rsid w:val="00F3295A"/>
    <w:rsid w:val="00F32A9A"/>
    <w:rsid w:val="00F33C84"/>
    <w:rsid w:val="00F3669D"/>
    <w:rsid w:val="00F37F72"/>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 w:val="00FF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943AE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943AE1"/>
    <w:rPr>
      <w:rFonts w:asciiTheme="majorHAnsi" w:eastAsiaTheme="majorEastAsia" w:hAnsiTheme="majorHAnsi" w:cstheme="majorBidi"/>
      <w:color w:val="365F91" w:themeColor="accent1" w:themeShade="BF"/>
      <w:sz w:val="32"/>
      <w:szCs w:val="32"/>
      <w:lang w:val="en-US" w:eastAsia="en-US"/>
    </w:rPr>
  </w:style>
  <w:style w:type="character" w:styleId="Strong">
    <w:name w:val="Strong"/>
    <w:basedOn w:val="DefaultParagraphFont"/>
    <w:uiPriority w:val="22"/>
    <w:qFormat/>
    <w:rsid w:val="00F37F72"/>
    <w:rPr>
      <w:b/>
      <w:bCs/>
    </w:rPr>
  </w:style>
  <w:style w:type="character" w:styleId="Emphasis">
    <w:name w:val="Emphasis"/>
    <w:basedOn w:val="DefaultParagraphFont"/>
    <w:uiPriority w:val="20"/>
    <w:qFormat/>
    <w:rsid w:val="00F37F72"/>
    <w:rPr>
      <w:i/>
      <w:iCs/>
    </w:rPr>
  </w:style>
  <w:style w:type="paragraph" w:customStyle="1" w:styleId="Affiliation">
    <w:name w:val="Affiliation"/>
    <w:basedOn w:val="Normal"/>
    <w:rsid w:val="004E78C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22863794">
      <w:bodyDiv w:val="1"/>
      <w:marLeft w:val="0"/>
      <w:marRight w:val="0"/>
      <w:marTop w:val="0"/>
      <w:marBottom w:val="0"/>
      <w:divBdr>
        <w:top w:val="none" w:sz="0" w:space="0" w:color="auto"/>
        <w:left w:val="none" w:sz="0" w:space="0" w:color="auto"/>
        <w:bottom w:val="none" w:sz="0" w:space="0" w:color="auto"/>
        <w:right w:val="none" w:sz="0" w:space="0" w:color="auto"/>
      </w:divBdr>
    </w:div>
    <w:div w:id="1329289385">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microbiology-and-biotechnology-research-an-overview-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4347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112</cp:revision>
  <dcterms:created xsi:type="dcterms:W3CDTF">2023-08-30T09:21:00Z</dcterms:created>
  <dcterms:modified xsi:type="dcterms:W3CDTF">2026-01-02T12:25:00Z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