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C2A9E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1C2A9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1C2A9E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1C2A9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2A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1C2A9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8CE092E" w:rsidR="0000007A" w:rsidRPr="001C2A9E" w:rsidRDefault="00607034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1C2A9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Updates and Prospects</w:t>
              </w:r>
            </w:hyperlink>
          </w:p>
        </w:tc>
      </w:tr>
      <w:tr w:rsidR="0000007A" w:rsidRPr="001C2A9E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1C2A9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2A9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C282BC5" w:rsidR="0000007A" w:rsidRPr="001C2A9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C2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1C2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C2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21726D" w:rsidRPr="001C2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7151</w:t>
            </w:r>
          </w:p>
        </w:tc>
      </w:tr>
      <w:tr w:rsidR="0000007A" w:rsidRPr="001C2A9E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1C2A9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2A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22A6947" w:rsidR="0000007A" w:rsidRPr="001C2A9E" w:rsidRDefault="00D97A9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C2A9E">
              <w:rPr>
                <w:rFonts w:ascii="Arial" w:hAnsi="Arial" w:cs="Arial"/>
                <w:b/>
                <w:sz w:val="20"/>
                <w:szCs w:val="20"/>
                <w:lang w:val="en-GB"/>
              </w:rPr>
              <w:t>Surgical Repair of Oroantral Communication: Technique, Layered Closure, and Management of Associated Chronic Sinusitis</w:t>
            </w:r>
          </w:p>
        </w:tc>
      </w:tr>
      <w:tr w:rsidR="00CF0BBB" w:rsidRPr="001C2A9E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1C2A9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2A9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244B14F" w:rsidR="00CF0BBB" w:rsidRPr="001C2A9E" w:rsidRDefault="00467CC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2A9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169612A3" w14:textId="77777777" w:rsidR="00AB2AD0" w:rsidRPr="001C2A9E" w:rsidRDefault="00AB2AD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41773E19" w:rsidR="00626025" w:rsidRPr="001C2A9E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1C2A9E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1C2A9E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1C2A9E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1C2A9E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1C2A9E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1C2A9E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2ED252D1" w:rsidR="00E03C32" w:rsidRDefault="00D74BF3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D74BF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Research and Reports in Dentistry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70798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9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 w:rsidR="0070798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="0070798E" w:rsidRPr="0070798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102-111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910B8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2E860104" w:rsidR="00E03C32" w:rsidRPr="007B54A4" w:rsidRDefault="00072CA3" w:rsidP="00072CA3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072CA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072CA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ijrrd</w:t>
                  </w:r>
                  <w:proofErr w:type="spellEnd"/>
                  <w:r w:rsidRPr="00072CA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/2026/v9i1280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1C2A9E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1C2A9E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1C2A9E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1C2A9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1C2A9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C2A9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C2A9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1C2A9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C2A9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1C2A9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1C2A9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C2A9E">
              <w:rPr>
                <w:rFonts w:ascii="Arial" w:hAnsi="Arial" w:cs="Arial"/>
                <w:lang w:val="en-GB"/>
              </w:rPr>
              <w:t>Reviewer’s comment</w:t>
            </w:r>
          </w:p>
          <w:p w14:paraId="674EDCCA" w14:textId="2AFB7F5C" w:rsidR="00421DBF" w:rsidRPr="001C2A9E" w:rsidRDefault="00421DBF" w:rsidP="00520D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1C2A9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C2A9E">
              <w:rPr>
                <w:rFonts w:ascii="Arial" w:hAnsi="Arial" w:cs="Arial"/>
                <w:lang w:val="en-GB"/>
              </w:rPr>
              <w:t>Author’s Feedback</w:t>
            </w:r>
            <w:r w:rsidRPr="001C2A9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C2A9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1C2A9E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1C2A9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1C2A9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C659117" w:rsidR="00F1171E" w:rsidRPr="001C2A9E" w:rsidRDefault="005D16D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A9E">
              <w:rPr>
                <w:rFonts w:ascii="Arial" w:hAnsi="Arial" w:cs="Arial"/>
                <w:b/>
                <w:bCs/>
                <w:sz w:val="20"/>
                <w:szCs w:val="20"/>
              </w:rPr>
              <w:t>Recent stats show odontogenic sinusitis makes up to 40% of maxillary sinus cases in certain groups, but we still lack standard ways to handle it. This leads to drawn-out suffering and avoidable treatments.  This case report dives into a rare example, with clear timelines, full patient details, comorbidities and long-term results. It helps close diagnosis gaps, guides team-based care, and spotlights risks we can prevent—especially in high-risk spots like India.</w:t>
            </w:r>
          </w:p>
        </w:tc>
        <w:tc>
          <w:tcPr>
            <w:tcW w:w="1523" w:type="pct"/>
          </w:tcPr>
          <w:p w14:paraId="462A339C" w14:textId="77777777" w:rsidR="00F1171E" w:rsidRPr="001C2A9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C2A9E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1C2A9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1C2A9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1C2A9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3027A69" w:rsidR="00F1171E" w:rsidRPr="001C2A9E" w:rsidRDefault="00197E04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1C2A9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C2A9E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1C2A9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C2A9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1C2A9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0468F5E" w14:textId="4A8790FE" w:rsidR="005D16D2" w:rsidRPr="001C2A9E" w:rsidRDefault="005D16D2" w:rsidP="005D16D2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1C2A9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The abstract is structured, but the timeline and outcomes are not clearly placed, improvise the abstract.</w:t>
            </w:r>
          </w:p>
          <w:p w14:paraId="0FB7E83A" w14:textId="77777777" w:rsidR="00F1171E" w:rsidRPr="001C2A9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1C2A9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C2A9E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1C2A9E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C2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1061A82D" w14:textId="72BF2DFB" w:rsidR="00197E04" w:rsidRPr="001C2A9E" w:rsidRDefault="00197E04" w:rsidP="00197E04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1C2A9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</w:t>
            </w:r>
          </w:p>
          <w:p w14:paraId="0D7D7F39" w14:textId="680F6EDA" w:rsidR="00197E04" w:rsidRPr="001C2A9E" w:rsidRDefault="00705C25" w:rsidP="00197E0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1C2A9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Need for the </w:t>
            </w:r>
            <w:r w:rsidR="005D16D2" w:rsidRPr="001C2A9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study</w:t>
            </w:r>
            <w:r w:rsidRPr="001C2A9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and statistics can be </w:t>
            </w:r>
            <w:proofErr w:type="spellStart"/>
            <w:r w:rsidRPr="001C2A9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involled</w:t>
            </w:r>
            <w:proofErr w:type="spellEnd"/>
            <w:r w:rsidRPr="001C2A9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in introduction part </w:t>
            </w:r>
          </w:p>
          <w:p w14:paraId="22865C04" w14:textId="7A10A1AE" w:rsidR="00197E04" w:rsidRPr="001C2A9E" w:rsidRDefault="005D16D2" w:rsidP="00197E0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1C2A9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Is there any patient history like how many </w:t>
            </w:r>
            <w:proofErr w:type="spellStart"/>
            <w:r w:rsidRPr="001C2A9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cigaretts</w:t>
            </w:r>
            <w:proofErr w:type="spellEnd"/>
            <w:r w:rsidRPr="001C2A9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are used like smoking pack years or any stress factors which can influence the infection rate?</w:t>
            </w:r>
            <w:r w:rsidR="00705C25" w:rsidRPr="001C2A9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</w:t>
            </w:r>
          </w:p>
          <w:p w14:paraId="5B2D0352" w14:textId="58257452" w:rsidR="00197E04" w:rsidRPr="001C2A9E" w:rsidRDefault="005D16D2" w:rsidP="00705C2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1C2A9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After 3 months </w:t>
            </w:r>
            <w:proofErr w:type="spellStart"/>
            <w:r w:rsidRPr="001C2A9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hw</w:t>
            </w:r>
            <w:proofErr w:type="spellEnd"/>
            <w:r w:rsidRPr="001C2A9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the outcomes are measured did you use any diagnostics to confirm it?</w:t>
            </w:r>
            <w:r w:rsidR="00705C25" w:rsidRPr="001C2A9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</w:t>
            </w:r>
          </w:p>
          <w:p w14:paraId="68E53B86" w14:textId="16B96C6B" w:rsidR="00197E04" w:rsidRPr="001C2A9E" w:rsidRDefault="00705C25" w:rsidP="00197E0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1C2A9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What about</w:t>
            </w:r>
            <w:r w:rsidR="00197E04" w:rsidRPr="001C2A9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IRB approval</w:t>
            </w:r>
            <w:r w:rsidRPr="001C2A9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? </w:t>
            </w:r>
          </w:p>
          <w:p w14:paraId="3D29829C" w14:textId="6AEBFB77" w:rsidR="00197E04" w:rsidRPr="001C2A9E" w:rsidRDefault="005D16D2" w:rsidP="00197E0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1C2A9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In discussion add about any limitations.</w:t>
            </w:r>
          </w:p>
          <w:p w14:paraId="6D4B6DB5" w14:textId="59D3BB65" w:rsidR="00705C25" w:rsidRPr="001C2A9E" w:rsidRDefault="00705C25" w:rsidP="00197E0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1C2A9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Need to improvise </w:t>
            </w:r>
            <w:r w:rsidR="005D16D2" w:rsidRPr="001C2A9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overall </w:t>
            </w:r>
            <w:r w:rsidRPr="001C2A9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manuscript.</w:t>
            </w:r>
          </w:p>
          <w:p w14:paraId="2B5A7721" w14:textId="77777777" w:rsidR="00F1171E" w:rsidRPr="001C2A9E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1C2A9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C2A9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1C2A9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1C2A9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C2A9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127D53C" w:rsidR="00F1171E" w:rsidRPr="001C2A9E" w:rsidRDefault="00DE43D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References are sufficient but </w:t>
            </w:r>
            <w:proofErr w:type="spellStart"/>
            <w:proofErr w:type="gramStart"/>
            <w:r w:rsidRPr="001C2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</w:t>
            </w:r>
            <w:proofErr w:type="spellEnd"/>
            <w:proofErr w:type="gramEnd"/>
            <w:r w:rsidRPr="001C2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better to use latest evidence rather than 1930’s if </w:t>
            </w:r>
            <w:proofErr w:type="gramStart"/>
            <w:r w:rsidRPr="001C2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possible</w:t>
            </w:r>
            <w:proofErr w:type="gramEnd"/>
            <w:r w:rsidRPr="001C2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mostly use last 15 years literature.</w:t>
            </w:r>
          </w:p>
        </w:tc>
        <w:tc>
          <w:tcPr>
            <w:tcW w:w="1523" w:type="pct"/>
          </w:tcPr>
          <w:p w14:paraId="40220055" w14:textId="77777777" w:rsidR="00F1171E" w:rsidRPr="001C2A9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C2A9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1C2A9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1C2A9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C2A9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1C2A9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1C2A9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1F3C88C9" w:rsidR="00F1171E" w:rsidRPr="001C2A9E" w:rsidRDefault="00DE43D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A9E">
              <w:rPr>
                <w:rFonts w:ascii="Arial" w:hAnsi="Arial" w:cs="Arial"/>
                <w:sz w:val="20"/>
                <w:szCs w:val="20"/>
                <w:lang w:val="en-GB"/>
              </w:rPr>
              <w:t>Need to be improvised</w:t>
            </w:r>
          </w:p>
          <w:p w14:paraId="41E28118" w14:textId="77777777" w:rsidR="00F1171E" w:rsidRPr="001C2A9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1C2A9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1C2A9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1C2A9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C2A9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1C2A9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C2A9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C2A9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C2A9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1C2A9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1C2A9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1C2A9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1C2A9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1C2A9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1C2A9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1C2A9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1C2A9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1C2A9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1C2A9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1C2A9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1C2A9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1C2A9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1C2A9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1C2A9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1C2A9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1C2A9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1C2A9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1C2A9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1C2A9E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1C2A9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C2A9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C2A9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1C2A9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1C2A9E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1C2A9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1C2A9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C2A9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1C2A9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C2A9E">
              <w:rPr>
                <w:rFonts w:ascii="Arial" w:hAnsi="Arial" w:cs="Arial"/>
                <w:lang w:val="en-GB"/>
              </w:rPr>
              <w:t>Author’s comment</w:t>
            </w:r>
            <w:r w:rsidRPr="001C2A9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C2A9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1C2A9E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1C2A9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2A9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1C2A9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1C2A9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C2A9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C2A9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C2A9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4AAF0662" w:rsidR="00F1171E" w:rsidRPr="001C2A9E" w:rsidRDefault="00DE43D9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A9E">
              <w:rPr>
                <w:rFonts w:ascii="Arial" w:hAnsi="Arial" w:cs="Arial"/>
                <w:sz w:val="20"/>
                <w:szCs w:val="20"/>
                <w:lang w:val="en-GB"/>
              </w:rPr>
              <w:t>IRB is not mentioned</w:t>
            </w:r>
          </w:p>
          <w:p w14:paraId="7B654B67" w14:textId="77777777" w:rsidR="00F1171E" w:rsidRPr="001C2A9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1C2A9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1C2A9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1C2A9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1C2A9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Pr="001C2A9E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2D2125C" w14:textId="77777777" w:rsidR="001C2A9E" w:rsidRPr="001C2A9E" w:rsidRDefault="001C2A9E">
      <w:pPr>
        <w:rPr>
          <w:rFonts w:ascii="Arial" w:hAnsi="Arial" w:cs="Arial"/>
          <w:b/>
          <w:sz w:val="20"/>
          <w:szCs w:val="20"/>
          <w:lang w:val="en-GB"/>
        </w:rPr>
      </w:pPr>
    </w:p>
    <w:p w14:paraId="62E8E988" w14:textId="77777777" w:rsidR="001C2A9E" w:rsidRPr="001C2A9E" w:rsidRDefault="001C2A9E" w:rsidP="001C2A9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C53F90D" w14:textId="77777777" w:rsidR="001C2A9E" w:rsidRPr="001C2A9E" w:rsidRDefault="001C2A9E" w:rsidP="001C2A9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C2A9E">
        <w:rPr>
          <w:rFonts w:ascii="Arial" w:hAnsi="Arial" w:cs="Arial"/>
          <w:b/>
          <w:u w:val="single"/>
        </w:rPr>
        <w:t>Reviewer details:</w:t>
      </w:r>
    </w:p>
    <w:p w14:paraId="31E00FA7" w14:textId="77777777" w:rsidR="001C2A9E" w:rsidRPr="001C2A9E" w:rsidRDefault="001C2A9E">
      <w:pPr>
        <w:rPr>
          <w:rFonts w:ascii="Arial" w:hAnsi="Arial" w:cs="Arial"/>
          <w:b/>
          <w:sz w:val="20"/>
          <w:szCs w:val="20"/>
          <w:lang w:val="en-GB"/>
        </w:rPr>
      </w:pPr>
    </w:p>
    <w:p w14:paraId="31A7D795" w14:textId="2D73924B" w:rsidR="001C2A9E" w:rsidRPr="001C2A9E" w:rsidRDefault="001C2A9E">
      <w:pPr>
        <w:rPr>
          <w:rFonts w:ascii="Arial" w:hAnsi="Arial" w:cs="Arial"/>
          <w:b/>
          <w:bCs/>
          <w:sz w:val="20"/>
          <w:szCs w:val="20"/>
        </w:rPr>
      </w:pPr>
      <w:r w:rsidRPr="001C2A9E">
        <w:rPr>
          <w:rFonts w:ascii="Arial" w:hAnsi="Arial" w:cs="Arial"/>
          <w:b/>
          <w:bCs/>
          <w:color w:val="000000"/>
          <w:sz w:val="20"/>
          <w:szCs w:val="20"/>
        </w:rPr>
        <w:t>Suma Priyanka Boddeda</w:t>
      </w:r>
      <w:r w:rsidRPr="001C2A9E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1C2A9E">
        <w:rPr>
          <w:rFonts w:ascii="Arial" w:hAnsi="Arial" w:cs="Arial"/>
          <w:b/>
          <w:bCs/>
          <w:color w:val="000000"/>
          <w:sz w:val="20"/>
          <w:szCs w:val="20"/>
        </w:rPr>
        <w:t>Anil Neerukonda Institute of</w:t>
      </w:r>
      <w:r w:rsidRPr="001C2A9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C2A9E">
        <w:rPr>
          <w:rFonts w:ascii="Arial" w:hAnsi="Arial" w:cs="Arial"/>
          <w:b/>
          <w:bCs/>
          <w:color w:val="000000"/>
          <w:sz w:val="20"/>
          <w:szCs w:val="20"/>
        </w:rPr>
        <w:t>Dental Sciences,</w:t>
      </w:r>
      <w:r w:rsidRPr="001C2A9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C2A9E">
        <w:rPr>
          <w:rFonts w:ascii="Arial" w:hAnsi="Arial" w:cs="Arial"/>
          <w:b/>
          <w:bCs/>
          <w:color w:val="000000"/>
          <w:sz w:val="20"/>
          <w:szCs w:val="20"/>
        </w:rPr>
        <w:t>India</w:t>
      </w:r>
      <w:r w:rsidRPr="001C2A9E"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sectPr w:rsidR="001C2A9E" w:rsidRPr="001C2A9E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DEEEF" w14:textId="77777777" w:rsidR="00D2232B" w:rsidRPr="0000007A" w:rsidRDefault="00D2232B" w:rsidP="0099583E">
      <w:r>
        <w:separator/>
      </w:r>
    </w:p>
  </w:endnote>
  <w:endnote w:type="continuationSeparator" w:id="0">
    <w:p w14:paraId="7C3A2BA1" w14:textId="77777777" w:rsidR="00D2232B" w:rsidRPr="0000007A" w:rsidRDefault="00D2232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E3D55" w14:textId="77777777" w:rsidR="00D2232B" w:rsidRPr="0000007A" w:rsidRDefault="00D2232B" w:rsidP="0099583E">
      <w:r>
        <w:separator/>
      </w:r>
    </w:p>
  </w:footnote>
  <w:footnote w:type="continuationSeparator" w:id="0">
    <w:p w14:paraId="08CD3BAE" w14:textId="77777777" w:rsidR="00D2232B" w:rsidRPr="0000007A" w:rsidRDefault="00D2232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5D47"/>
    <w:multiLevelType w:val="multilevel"/>
    <w:tmpl w:val="5D44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C6A6B"/>
    <w:multiLevelType w:val="multilevel"/>
    <w:tmpl w:val="D6BE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0117734">
    <w:abstractNumId w:val="5"/>
  </w:num>
  <w:num w:numId="2" w16cid:durableId="1804930394">
    <w:abstractNumId w:val="8"/>
  </w:num>
  <w:num w:numId="3" w16cid:durableId="1177698566">
    <w:abstractNumId w:val="7"/>
  </w:num>
  <w:num w:numId="4" w16cid:durableId="71507043">
    <w:abstractNumId w:val="9"/>
  </w:num>
  <w:num w:numId="5" w16cid:durableId="1091120360">
    <w:abstractNumId w:val="6"/>
  </w:num>
  <w:num w:numId="6" w16cid:durableId="411708544">
    <w:abstractNumId w:val="1"/>
  </w:num>
  <w:num w:numId="7" w16cid:durableId="856580593">
    <w:abstractNumId w:val="3"/>
  </w:num>
  <w:num w:numId="8" w16cid:durableId="1344358959">
    <w:abstractNumId w:val="11"/>
  </w:num>
  <w:num w:numId="9" w16cid:durableId="1225146948">
    <w:abstractNumId w:val="10"/>
  </w:num>
  <w:num w:numId="10" w16cid:durableId="879048977">
    <w:abstractNumId w:val="4"/>
  </w:num>
  <w:num w:numId="11" w16cid:durableId="1541354505">
    <w:abstractNumId w:val="0"/>
  </w:num>
  <w:num w:numId="12" w16cid:durableId="107817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4CCA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72CA3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04"/>
    <w:rsid w:val="00197E68"/>
    <w:rsid w:val="001A1605"/>
    <w:rsid w:val="001A2F22"/>
    <w:rsid w:val="001B0C63"/>
    <w:rsid w:val="001B5029"/>
    <w:rsid w:val="001C2A9E"/>
    <w:rsid w:val="001D3A1D"/>
    <w:rsid w:val="001E4B3D"/>
    <w:rsid w:val="001F24FF"/>
    <w:rsid w:val="001F2913"/>
    <w:rsid w:val="001F707F"/>
    <w:rsid w:val="002011F3"/>
    <w:rsid w:val="00201424"/>
    <w:rsid w:val="00201B85"/>
    <w:rsid w:val="00204D68"/>
    <w:rsid w:val="002105F7"/>
    <w:rsid w:val="002109D6"/>
    <w:rsid w:val="0021726D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2AE1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29F1"/>
    <w:rsid w:val="002E5C81"/>
    <w:rsid w:val="002E6D86"/>
    <w:rsid w:val="002E7787"/>
    <w:rsid w:val="002F6935"/>
    <w:rsid w:val="00312559"/>
    <w:rsid w:val="00320417"/>
    <w:rsid w:val="003204B8"/>
    <w:rsid w:val="00326D7D"/>
    <w:rsid w:val="0033018A"/>
    <w:rsid w:val="0033692F"/>
    <w:rsid w:val="003415BE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2CF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7CC5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0D1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16D2"/>
    <w:rsid w:val="005D230D"/>
    <w:rsid w:val="005E11DC"/>
    <w:rsid w:val="005E29CE"/>
    <w:rsid w:val="005E3241"/>
    <w:rsid w:val="005E7FB0"/>
    <w:rsid w:val="005F184C"/>
    <w:rsid w:val="00602F7D"/>
    <w:rsid w:val="00605952"/>
    <w:rsid w:val="00607034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5C25"/>
    <w:rsid w:val="0070798E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0B80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2AD0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232B"/>
    <w:rsid w:val="00D24CBE"/>
    <w:rsid w:val="00D27A79"/>
    <w:rsid w:val="00D32AC2"/>
    <w:rsid w:val="00D40416"/>
    <w:rsid w:val="00D430AB"/>
    <w:rsid w:val="00D4782A"/>
    <w:rsid w:val="00D709EB"/>
    <w:rsid w:val="00D74BF3"/>
    <w:rsid w:val="00D7603E"/>
    <w:rsid w:val="00D90124"/>
    <w:rsid w:val="00D9392F"/>
    <w:rsid w:val="00D9427C"/>
    <w:rsid w:val="00D97A96"/>
    <w:rsid w:val="00DA2679"/>
    <w:rsid w:val="00DA3C3D"/>
    <w:rsid w:val="00DA41F5"/>
    <w:rsid w:val="00DB5B70"/>
    <w:rsid w:val="00DB7E1B"/>
    <w:rsid w:val="00DC1D81"/>
    <w:rsid w:val="00DC6FED"/>
    <w:rsid w:val="00DD0C4A"/>
    <w:rsid w:val="00DD274C"/>
    <w:rsid w:val="00DE43D9"/>
    <w:rsid w:val="00DE7D30"/>
    <w:rsid w:val="00DF04E3"/>
    <w:rsid w:val="00DF5DAC"/>
    <w:rsid w:val="00E03C32"/>
    <w:rsid w:val="00E3111A"/>
    <w:rsid w:val="00E35BD5"/>
    <w:rsid w:val="00E43A1B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020EF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4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74BF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1C2A9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updates-and-prospec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117</cp:revision>
  <dcterms:created xsi:type="dcterms:W3CDTF">2023-08-30T09:21:00Z</dcterms:created>
  <dcterms:modified xsi:type="dcterms:W3CDTF">2026-02-14T06:54:00Z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