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77BBE0C9" w:rsidR="0000007A" w:rsidRPr="00DE7D30" w:rsidRDefault="00460719" w:rsidP="00054BC4">
            <w:pPr>
              <w:pStyle w:val="NormalWeb"/>
              <w:rPr>
                <w:rFonts w:ascii="Arial" w:hAnsi="Arial" w:cs="Arial"/>
                <w:b/>
                <w:bCs/>
                <w:szCs w:val="28"/>
                <w:u w:val="single"/>
              </w:rPr>
            </w:pPr>
            <w:hyperlink r:id="rId7" w:history="1">
              <w:r w:rsidRPr="00460719">
                <w:rPr>
                  <w:rStyle w:val="Hyperlink"/>
                  <w:rFonts w:ascii="Arial" w:hAnsi="Arial" w:cs="Arial"/>
                  <w:b/>
                  <w:bCs/>
                  <w:szCs w:val="28"/>
                </w:rPr>
                <w:t>An Overview of Disease and Health Research</w:t>
              </w:r>
            </w:hyperlink>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7BE1EB49"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AC2A28" w:rsidRPr="00AC2A28">
              <w:rPr>
                <w:rFonts w:ascii="Arial" w:hAnsi="Arial" w:cs="Arial"/>
                <w:b/>
                <w:bCs/>
                <w:szCs w:val="28"/>
                <w:lang w:val="en-GB"/>
              </w:rPr>
              <w:t>7352</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0FE52A31" w:rsidR="0000007A" w:rsidRPr="00DE7D30" w:rsidRDefault="00160277" w:rsidP="000450FC">
            <w:pPr>
              <w:pStyle w:val="NormalWeb"/>
              <w:spacing w:before="0" w:beforeAutospacing="0" w:after="0" w:afterAutospacing="0"/>
              <w:rPr>
                <w:rFonts w:ascii="Arial" w:hAnsi="Arial" w:cs="Arial"/>
                <w:b/>
                <w:szCs w:val="28"/>
                <w:highlight w:val="yellow"/>
                <w:lang w:val="en-GB"/>
              </w:rPr>
            </w:pPr>
            <w:r w:rsidRPr="00160277">
              <w:rPr>
                <w:rFonts w:ascii="Arial" w:hAnsi="Arial" w:cs="Arial"/>
                <w:b/>
                <w:szCs w:val="28"/>
                <w:lang w:val="en-GB"/>
              </w:rPr>
              <w:t>From Health to Major Depressive Disorder: A Review</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34C837E0" w:rsidR="00CF0BBB" w:rsidRPr="00DE7D30" w:rsidRDefault="00646A65"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5B8DBE06" w14:textId="77777777" w:rsidR="00F1171E"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p w14:paraId="674EDCCA" w14:textId="2AFB7F5C" w:rsidR="00421DBF" w:rsidRPr="00421DBF" w:rsidRDefault="00421DBF" w:rsidP="00E32353">
            <w:pPr>
              <w:rPr>
                <w:lang w:val="en-GB"/>
              </w:rPr>
            </w:pP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05C114B4" w14:textId="42AFDC5B" w:rsidR="00D22A47" w:rsidRPr="00D22A47" w:rsidRDefault="00D22A47" w:rsidP="00D22A47">
            <w:pPr>
              <w:jc w:val="both"/>
              <w:rPr>
                <w:sz w:val="20"/>
                <w:szCs w:val="20"/>
                <w:lang w:val="en-IN"/>
              </w:rPr>
            </w:pPr>
            <w:r w:rsidRPr="00D22A47">
              <w:rPr>
                <w:sz w:val="20"/>
                <w:szCs w:val="20"/>
                <w:lang w:val="en-IN"/>
              </w:rPr>
              <w:t>The manuscript provides a comprehensive and detailed overview of Major Depressive Disorder (MDD), covering multiple aspects including neurobiological, neuroendocrine, and inflammatory mechanisms. The integration of hypotheses such as HPA axis dysregulation, monoamine imbalance, kynurenine pathway, oxidative stress, and neuroinflammation reflects a broad understanding of the subject. However, the manuscript is largely descriptive and lacks sufficient critical analysis. Several sections are repetitive, particularly those discussing stress response, HPA axis, and cytokine involvement, which affects the overall readability. The manuscript would benefit from better organization, reduction of redundancy, and improved logical flow. Additionally, inclusion of more recent literature, schematic diagrams, and summary tables would significantly enhance clarity and scientific value. Language and grammar need substantial improvement, as there are multiple long and complex sentences that reduce readability.</w:t>
            </w:r>
          </w:p>
          <w:p w14:paraId="7DBC9196" w14:textId="77777777" w:rsidR="00F1171E" w:rsidRPr="00900E9B" w:rsidRDefault="00F1171E" w:rsidP="007222C8">
            <w:pPr>
              <w:pStyle w:val="ListParagraph"/>
              <w:ind w:left="0"/>
              <w:rPr>
                <w:b/>
                <w:bCs/>
                <w:sz w:val="20"/>
                <w:szCs w:val="20"/>
                <w:lang w:val="en-GB"/>
              </w:rPr>
            </w:pP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5E3031D7" w:rsidR="00F1171E" w:rsidRPr="00D22A47" w:rsidRDefault="00D22A47" w:rsidP="00D22A47">
            <w:pPr>
              <w:rPr>
                <w:sz w:val="20"/>
                <w:szCs w:val="20"/>
                <w:lang w:val="en-GB"/>
              </w:rPr>
            </w:pPr>
            <w:r w:rsidRPr="00D22A47">
              <w:rPr>
                <w:sz w:val="20"/>
                <w:szCs w:val="20"/>
              </w:rPr>
              <w:t>The title is relevant but too broad.</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00CCE670" w:rsidR="00F1171E" w:rsidRPr="00D22A47" w:rsidRDefault="00D22A47" w:rsidP="00D22A47">
            <w:pPr>
              <w:jc w:val="both"/>
              <w:rPr>
                <w:sz w:val="20"/>
                <w:szCs w:val="20"/>
                <w:lang w:val="en-GB"/>
              </w:rPr>
            </w:pPr>
            <w:r w:rsidRPr="00D22A47">
              <w:rPr>
                <w:sz w:val="20"/>
                <w:szCs w:val="20"/>
              </w:rPr>
              <w:t>The abstract is detailed and informative; however, it is slightly lengthy. It should be made more concise and include a brief statement on key conclusions or future perspectives.</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15F716E2" w14:textId="77777777" w:rsidR="00D22A47" w:rsidRPr="00D22A47" w:rsidRDefault="00D22A47" w:rsidP="00D22A47">
            <w:pPr>
              <w:jc w:val="both"/>
              <w:rPr>
                <w:sz w:val="20"/>
                <w:szCs w:val="20"/>
                <w:lang w:val="en-IN"/>
              </w:rPr>
            </w:pPr>
            <w:r w:rsidRPr="00D22A47">
              <w:rPr>
                <w:sz w:val="20"/>
                <w:szCs w:val="20"/>
                <w:lang w:val="en-IN"/>
              </w:rPr>
              <w:t>Yes, the manuscript is scientifically sound and based on established literature. However, it lacks critical evaluation of existing hypotheses, discussion of conflicting evidence, and identification of research gaps.</w:t>
            </w:r>
          </w:p>
          <w:p w14:paraId="2B5A7721" w14:textId="77777777" w:rsidR="00F1171E" w:rsidRPr="00900E9B" w:rsidRDefault="00F1171E" w:rsidP="007222C8">
            <w:pPr>
              <w:pStyle w:val="ListParagraph"/>
              <w:ind w:left="0"/>
              <w:rPr>
                <w:b/>
                <w:bCs/>
                <w:sz w:val="20"/>
                <w:szCs w:val="20"/>
                <w:lang w:val="en-GB"/>
              </w:rPr>
            </w:pP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42624A86" w14:textId="77777777" w:rsidR="00D22A47" w:rsidRPr="00D22A47" w:rsidRDefault="00D22A47" w:rsidP="00D22A47">
            <w:pPr>
              <w:rPr>
                <w:sz w:val="20"/>
                <w:szCs w:val="20"/>
                <w:lang w:val="en-IN"/>
              </w:rPr>
            </w:pPr>
            <w:r w:rsidRPr="00D22A47">
              <w:rPr>
                <w:sz w:val="20"/>
                <w:szCs w:val="20"/>
                <w:lang w:val="en-IN"/>
              </w:rPr>
              <w:t>References are adequate but not fully up to date. More recent studies (last 3–5 years) should be included, especially in areas such as:</w:t>
            </w:r>
          </w:p>
          <w:p w14:paraId="3BE04D8A" w14:textId="622EA462" w:rsidR="00D22A47" w:rsidRPr="00D22A47" w:rsidRDefault="00D22A47" w:rsidP="00D22A47">
            <w:pPr>
              <w:rPr>
                <w:sz w:val="20"/>
                <w:szCs w:val="20"/>
                <w:lang w:val="en-IN"/>
              </w:rPr>
            </w:pPr>
            <w:r w:rsidRPr="00D22A47">
              <w:rPr>
                <w:sz w:val="20"/>
                <w:szCs w:val="20"/>
                <w:lang w:val="en-IN"/>
              </w:rPr>
              <w:t>Neuroinflammation, Gut-brain axis,  Novel antidepressant therapies (e.g., NMDA receptor modulators)</w:t>
            </w:r>
          </w:p>
          <w:p w14:paraId="24FE0567" w14:textId="77777777" w:rsidR="00F1171E" w:rsidRPr="00900E9B" w:rsidRDefault="00F1171E" w:rsidP="007222C8">
            <w:pPr>
              <w:pStyle w:val="ListParagraph"/>
              <w:ind w:left="0"/>
              <w:rPr>
                <w:b/>
                <w:bCs/>
                <w:sz w:val="20"/>
                <w:szCs w:val="20"/>
                <w:lang w:val="en-GB"/>
              </w:rPr>
            </w:pP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900E9B" w:rsidRDefault="00F1171E" w:rsidP="007222C8">
            <w:pPr>
              <w:rPr>
                <w:sz w:val="20"/>
                <w:szCs w:val="20"/>
                <w:lang w:val="en-GB"/>
              </w:rPr>
            </w:pPr>
          </w:p>
          <w:p w14:paraId="6CBA4B2A" w14:textId="70352D04" w:rsidR="00F1171E" w:rsidRPr="00900E9B" w:rsidRDefault="00D22A47" w:rsidP="007222C8">
            <w:pPr>
              <w:rPr>
                <w:sz w:val="20"/>
                <w:szCs w:val="20"/>
                <w:lang w:val="en-GB"/>
              </w:rPr>
            </w:pPr>
            <w:r w:rsidRPr="00D22A47">
              <w:rPr>
                <w:sz w:val="20"/>
                <w:szCs w:val="20"/>
              </w:rPr>
              <w:t>No. The manuscript requires significant language editing. There are grammatical errors, inconsistent sentence structures, and overly long sentences that reduce clarity. Professional proofreading is recommended.</w:t>
            </w:r>
          </w:p>
          <w:p w14:paraId="41E28118" w14:textId="77777777" w:rsidR="00F1171E" w:rsidRPr="00900E9B" w:rsidRDefault="00F1171E" w:rsidP="007222C8">
            <w:pPr>
              <w:rPr>
                <w:sz w:val="20"/>
                <w:szCs w:val="20"/>
                <w:lang w:val="en-GB"/>
              </w:rPr>
            </w:pPr>
          </w:p>
          <w:p w14:paraId="297F52DB" w14:textId="77777777" w:rsidR="00F1171E" w:rsidRPr="00900E9B" w:rsidRDefault="00F1171E" w:rsidP="007222C8">
            <w:pPr>
              <w:rPr>
                <w:sz w:val="20"/>
                <w:szCs w:val="20"/>
                <w:lang w:val="en-GB"/>
              </w:rPr>
            </w:pP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24118C57" w14:textId="77777777" w:rsidR="00D22A47" w:rsidRDefault="00D22A47" w:rsidP="00D22A47">
            <w:pPr>
              <w:rPr>
                <w:sz w:val="20"/>
                <w:szCs w:val="20"/>
                <w:lang w:val="en-IN"/>
              </w:rPr>
            </w:pPr>
            <w:r w:rsidRPr="00D22A47">
              <w:rPr>
                <w:sz w:val="20"/>
                <w:szCs w:val="20"/>
                <w:lang w:val="en-IN"/>
              </w:rPr>
              <w:t xml:space="preserve">Add figures for key mechanisms (HPA axis, kynurenine pathway, neuroinflammation). </w:t>
            </w:r>
          </w:p>
          <w:p w14:paraId="1197E947" w14:textId="6130B160" w:rsidR="00D22A47" w:rsidRPr="00D22A47" w:rsidRDefault="00D22A47" w:rsidP="00D22A47">
            <w:pPr>
              <w:rPr>
                <w:sz w:val="20"/>
                <w:szCs w:val="20"/>
                <w:lang w:val="en-IN"/>
              </w:rPr>
            </w:pPr>
            <w:r w:rsidRPr="00D22A47">
              <w:rPr>
                <w:sz w:val="20"/>
                <w:szCs w:val="20"/>
                <w:lang w:val="en-IN"/>
              </w:rPr>
              <w:t xml:space="preserve">Include summary tables for better understanding. </w:t>
            </w:r>
          </w:p>
          <w:p w14:paraId="0BDD09C2" w14:textId="475FDB45" w:rsidR="00D22A47" w:rsidRPr="00D22A47" w:rsidRDefault="00D22A47" w:rsidP="00D22A47">
            <w:pPr>
              <w:rPr>
                <w:sz w:val="20"/>
                <w:szCs w:val="20"/>
                <w:lang w:val="en-IN"/>
              </w:rPr>
            </w:pPr>
            <w:r w:rsidRPr="00D22A47">
              <w:rPr>
                <w:sz w:val="20"/>
                <w:szCs w:val="20"/>
                <w:lang w:val="en-IN"/>
              </w:rPr>
              <w:t xml:space="preserve">Reduce repetition across sections. </w:t>
            </w:r>
          </w:p>
          <w:p w14:paraId="39CC1D76" w14:textId="270F3CBD" w:rsidR="00D22A47" w:rsidRPr="00D22A47" w:rsidRDefault="00D22A47" w:rsidP="00D22A47">
            <w:pPr>
              <w:rPr>
                <w:sz w:val="20"/>
                <w:szCs w:val="20"/>
                <w:lang w:val="en-IN"/>
              </w:rPr>
            </w:pPr>
            <w:r w:rsidRPr="00D22A47">
              <w:rPr>
                <w:sz w:val="20"/>
                <w:szCs w:val="20"/>
                <w:lang w:val="en-IN"/>
              </w:rPr>
              <w:t xml:space="preserve">Improve structure and logical flow. </w:t>
            </w:r>
          </w:p>
          <w:p w14:paraId="1E347C61" w14:textId="04BDE722" w:rsidR="00F1171E" w:rsidRPr="00900E9B" w:rsidRDefault="00D22A47" w:rsidP="00D22A47">
            <w:pPr>
              <w:rPr>
                <w:sz w:val="20"/>
                <w:szCs w:val="20"/>
                <w:lang w:val="en-GB"/>
              </w:rPr>
            </w:pPr>
            <w:r w:rsidRPr="00D22A47">
              <w:rPr>
                <w:sz w:val="20"/>
                <w:szCs w:val="20"/>
                <w:lang w:val="en-IN"/>
              </w:rPr>
              <w:t>Strengthen conclusion with future perspectives and clinical implications.</w:t>
            </w:r>
          </w:p>
          <w:p w14:paraId="5E946A0E" w14:textId="77777777" w:rsidR="00F1171E" w:rsidRPr="00900E9B" w:rsidRDefault="00F1171E" w:rsidP="007222C8">
            <w:pPr>
              <w:rPr>
                <w:sz w:val="20"/>
                <w:szCs w:val="20"/>
                <w:lang w:val="en-GB"/>
              </w:rPr>
            </w:pPr>
          </w:p>
          <w:p w14:paraId="7EB58C99" w14:textId="77777777" w:rsidR="00F1171E" w:rsidRPr="00900E9B" w:rsidRDefault="00F1171E" w:rsidP="007222C8">
            <w:pPr>
              <w:rPr>
                <w:sz w:val="20"/>
                <w:szCs w:val="20"/>
                <w:lang w:val="en-GB"/>
              </w:rPr>
            </w:pP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4437A01F" w14:textId="77777777" w:rsidR="00F1171E" w:rsidRDefault="00F1171E" w:rsidP="00F1171E">
      <w:pPr>
        <w:pStyle w:val="BodyText"/>
        <w:rPr>
          <w:rFonts w:ascii="Times New Roman" w:hAnsi="Times New Roman"/>
          <w:b/>
          <w:bCs/>
          <w:sz w:val="20"/>
          <w:szCs w:val="20"/>
          <w:u w:val="single"/>
          <w:lang w:val="en-GB"/>
        </w:rPr>
      </w:pPr>
    </w:p>
    <w:p w14:paraId="25069224" w14:textId="77777777" w:rsidR="00F1171E" w:rsidRPr="00900E9B" w:rsidRDefault="00F1171E" w:rsidP="00F1171E">
      <w:pPr>
        <w:pStyle w:val="BodyText"/>
        <w:rPr>
          <w:rFonts w:ascii="Times New Roman" w:hAnsi="Times New Roman"/>
          <w:b/>
          <w:bCs/>
          <w:sz w:val="20"/>
          <w:szCs w:val="20"/>
          <w:u w:val="single"/>
          <w:lang w:val="en-GB"/>
        </w:rPr>
      </w:pPr>
    </w:p>
    <w:p w14:paraId="0821307F" w14:textId="77777777" w:rsidR="00F1171E" w:rsidRPr="00900E9B"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900E9B"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14:paraId="5B767407"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u w:val="single"/>
                <w:lang w:val="en-GB"/>
              </w:rPr>
            </w:pPr>
          </w:p>
        </w:tc>
      </w:tr>
      <w:tr w:rsidR="00F1171E" w:rsidRPr="00900E9B"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tcPr>
          <w:p w14:paraId="4C8040F4"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tcPr>
          <w:p w14:paraId="6F48B50B"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comment</w:t>
            </w:r>
            <w:r w:rsidRPr="00900E9B">
              <w:rPr>
                <w:rFonts w:ascii="Times New Roman" w:hAnsi="Times New Roman"/>
                <w:b w:val="0"/>
                <w:lang w:val="en-GB"/>
              </w:rPr>
              <w:t xml:space="preserve"> </w:t>
            </w:r>
            <w:r w:rsidRPr="00900E9B">
              <w:rPr>
                <w:rFonts w:ascii="Times New Roman" w:hAnsi="Times New Roman"/>
                <w:b w:val="0"/>
                <w:i/>
                <w:lang w:val="en-GB"/>
              </w:rPr>
              <w:t xml:space="preserve">(if agreed with </w:t>
            </w:r>
            <w:r>
              <w:rPr>
                <w:rFonts w:ascii="Times New Roman" w:hAnsi="Times New Roman"/>
                <w:b w:val="0"/>
                <w:i/>
                <w:lang w:val="en-GB"/>
              </w:rPr>
              <w:t xml:space="preserve">the </w:t>
            </w:r>
            <w:r w:rsidRPr="00900E9B">
              <w:rPr>
                <w:rFonts w:ascii="Times New Roman" w:hAnsi="Times New Roman"/>
                <w:b w:val="0"/>
                <w:i/>
                <w:lang w:val="en-GB"/>
              </w:rPr>
              <w:t>reviewer, correct the manuscript and highlight that part in the manuscript. It is mandatory that authors should write his/her feedback here)</w:t>
            </w:r>
          </w:p>
        </w:tc>
      </w:tr>
      <w:tr w:rsidR="00F1171E" w:rsidRPr="00900E9B"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6034B476"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vAlign w:val="center"/>
          </w:tcPr>
          <w:p w14:paraId="7B654B67" w14:textId="77777777" w:rsidR="00F1171E" w:rsidRPr="00900E9B" w:rsidRDefault="00F1171E" w:rsidP="0029465C">
            <w:pPr>
              <w:pStyle w:val="NormalWeb"/>
              <w:spacing w:before="0" w:beforeAutospacing="0" w:after="0" w:afterAutospacing="0"/>
              <w:rPr>
                <w:rFonts w:ascii="Times New Roman" w:hAnsi="Times New Roman" w:cs="Times New Roman"/>
                <w:sz w:val="20"/>
                <w:szCs w:val="20"/>
                <w:lang w:val="en-GB"/>
              </w:rPr>
            </w:pPr>
          </w:p>
        </w:tc>
        <w:tc>
          <w:tcPr>
            <w:tcW w:w="1342" w:type="pct"/>
            <w:vAlign w:val="center"/>
          </w:tcPr>
          <w:p w14:paraId="780A9F8E" w14:textId="77777777" w:rsidR="00F1171E" w:rsidRPr="00900E9B" w:rsidRDefault="00F1171E" w:rsidP="007222C8">
            <w:pPr>
              <w:rPr>
                <w:rFonts w:eastAsia="Arial Unicode MS"/>
                <w:sz w:val="20"/>
                <w:szCs w:val="20"/>
                <w:lang w:val="en-GB"/>
              </w:rPr>
            </w:pPr>
          </w:p>
          <w:p w14:paraId="4A981594" w14:textId="77777777" w:rsidR="00F1171E" w:rsidRPr="00900E9B" w:rsidRDefault="00F1171E" w:rsidP="007222C8">
            <w:pPr>
              <w:rPr>
                <w:rFonts w:eastAsia="Arial Unicode MS"/>
                <w:sz w:val="20"/>
                <w:szCs w:val="20"/>
                <w:lang w:val="en-GB"/>
              </w:rPr>
            </w:pPr>
          </w:p>
          <w:p w14:paraId="4780A682" w14:textId="77777777" w:rsidR="00F1171E" w:rsidRPr="00900E9B" w:rsidRDefault="00F1171E" w:rsidP="007222C8">
            <w:pPr>
              <w:rPr>
                <w:rFonts w:eastAsia="Arial Unicode MS"/>
                <w:sz w:val="20"/>
                <w:szCs w:val="20"/>
                <w:lang w:val="en-GB"/>
              </w:rPr>
            </w:pPr>
          </w:p>
          <w:p w14:paraId="2D80979A"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r>
    </w:tbl>
    <w:p w14:paraId="48DC05A4" w14:textId="77777777" w:rsidR="004C3DF1" w:rsidRDefault="004C3DF1">
      <w:pPr>
        <w:rPr>
          <w:rFonts w:ascii="Arial" w:hAnsi="Arial" w:cs="Arial"/>
          <w:b/>
          <w:sz w:val="20"/>
          <w:szCs w:val="20"/>
          <w:lang w:val="en-GB"/>
        </w:rPr>
      </w:pPr>
    </w:p>
    <w:p w14:paraId="0898C6DD" w14:textId="77777777" w:rsidR="00374F80" w:rsidRPr="005F4EDD" w:rsidRDefault="00374F80" w:rsidP="00374F80">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6811C587" w14:textId="77777777" w:rsidR="00374F80" w:rsidRDefault="00374F80" w:rsidP="00374F80">
      <w:pPr>
        <w:pStyle w:val="Affiliation"/>
        <w:spacing w:after="0" w:line="240" w:lineRule="auto"/>
        <w:jc w:val="left"/>
        <w:rPr>
          <w:rFonts w:ascii="Arial" w:hAnsi="Arial" w:cs="Arial"/>
          <w:sz w:val="16"/>
          <w:szCs w:val="16"/>
        </w:rPr>
      </w:pPr>
    </w:p>
    <w:p w14:paraId="0CD3C38F" w14:textId="77777777" w:rsidR="00374F80" w:rsidRDefault="00374F80" w:rsidP="00374F80">
      <w:r>
        <w:rPr>
          <w:rFonts w:ascii="Calibri" w:hAnsi="Calibri" w:cs="Calibri"/>
          <w:color w:val="000000"/>
        </w:rPr>
        <w:t>Tushar Raghunath Chandan</w:t>
      </w:r>
      <w:r>
        <w:t xml:space="preserve">, </w:t>
      </w:r>
      <w:r>
        <w:rPr>
          <w:rFonts w:ascii="Calibri" w:hAnsi="Calibri" w:cs="Calibri"/>
          <w:color w:val="000000"/>
        </w:rPr>
        <w:t>Savitribai Phule Pune University, India</w:t>
      </w:r>
      <w:r>
        <w:rPr>
          <w:rFonts w:ascii="Calibri" w:hAnsi="Calibri" w:cs="Calibri"/>
          <w:color w:val="000000"/>
        </w:rPr>
        <w:br/>
      </w:r>
    </w:p>
    <w:p w14:paraId="1F65346C" w14:textId="77777777" w:rsidR="00374F80" w:rsidRPr="00374F80" w:rsidRDefault="00374F80">
      <w:pPr>
        <w:rPr>
          <w:rFonts w:ascii="Arial" w:hAnsi="Arial" w:cs="Arial"/>
          <w:b/>
          <w:sz w:val="20"/>
          <w:szCs w:val="20"/>
        </w:rPr>
      </w:pPr>
    </w:p>
    <w:sectPr w:rsidR="00374F80" w:rsidRPr="00374F80"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94E6E" w14:textId="77777777" w:rsidR="00B26271" w:rsidRPr="0000007A" w:rsidRDefault="00B26271" w:rsidP="0099583E">
      <w:r>
        <w:separator/>
      </w:r>
    </w:p>
  </w:endnote>
  <w:endnote w:type="continuationSeparator" w:id="0">
    <w:p w14:paraId="075CEA54" w14:textId="77777777" w:rsidR="00B26271" w:rsidRPr="0000007A" w:rsidRDefault="00B2627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E8CB4" w14:textId="77777777" w:rsidR="00B26271" w:rsidRPr="0000007A" w:rsidRDefault="00B26271" w:rsidP="0099583E">
      <w:r>
        <w:separator/>
      </w:r>
    </w:p>
  </w:footnote>
  <w:footnote w:type="continuationSeparator" w:id="0">
    <w:p w14:paraId="46C289ED" w14:textId="77777777" w:rsidR="00B26271" w:rsidRPr="0000007A" w:rsidRDefault="00B2627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BB071A2"/>
    <w:multiLevelType w:val="multilevel"/>
    <w:tmpl w:val="68AAC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9062432">
    <w:abstractNumId w:val="3"/>
  </w:num>
  <w:num w:numId="2" w16cid:durableId="193464313">
    <w:abstractNumId w:val="6"/>
  </w:num>
  <w:num w:numId="3" w16cid:durableId="1039431887">
    <w:abstractNumId w:val="5"/>
  </w:num>
  <w:num w:numId="4" w16cid:durableId="1063141251">
    <w:abstractNumId w:val="7"/>
  </w:num>
  <w:num w:numId="5" w16cid:durableId="552430099">
    <w:abstractNumId w:val="4"/>
  </w:num>
  <w:num w:numId="6" w16cid:durableId="582223658">
    <w:abstractNumId w:val="0"/>
  </w:num>
  <w:num w:numId="7" w16cid:durableId="1482575797">
    <w:abstractNumId w:val="1"/>
  </w:num>
  <w:num w:numId="8" w16cid:durableId="102113531">
    <w:abstractNumId w:val="9"/>
  </w:num>
  <w:num w:numId="9" w16cid:durableId="1172064930">
    <w:abstractNumId w:val="8"/>
  </w:num>
  <w:num w:numId="10" w16cid:durableId="32389103">
    <w:abstractNumId w:val="2"/>
  </w:num>
  <w:num w:numId="11" w16cid:durableId="17077504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0277"/>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124BF"/>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9465C"/>
    <w:rsid w:val="002955DC"/>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80"/>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0719"/>
    <w:rsid w:val="00461309"/>
    <w:rsid w:val="00462996"/>
    <w:rsid w:val="00474129"/>
    <w:rsid w:val="00477844"/>
    <w:rsid w:val="004847FF"/>
    <w:rsid w:val="00495DBB"/>
    <w:rsid w:val="004B03BF"/>
    <w:rsid w:val="004B0965"/>
    <w:rsid w:val="004B4CAD"/>
    <w:rsid w:val="004B4FDC"/>
    <w:rsid w:val="004C0178"/>
    <w:rsid w:val="004C3DF1"/>
    <w:rsid w:val="004C537C"/>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07FCE"/>
    <w:rsid w:val="00620677"/>
    <w:rsid w:val="00624032"/>
    <w:rsid w:val="00626025"/>
    <w:rsid w:val="006311A1"/>
    <w:rsid w:val="00640538"/>
    <w:rsid w:val="00645A56"/>
    <w:rsid w:val="00646A65"/>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5268C"/>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1F96"/>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C2A28"/>
    <w:rsid w:val="00AD6C51"/>
    <w:rsid w:val="00AE0E9B"/>
    <w:rsid w:val="00AE54CD"/>
    <w:rsid w:val="00AF3016"/>
    <w:rsid w:val="00B03A45"/>
    <w:rsid w:val="00B2236C"/>
    <w:rsid w:val="00B22FE6"/>
    <w:rsid w:val="00B26271"/>
    <w:rsid w:val="00B3033D"/>
    <w:rsid w:val="00B334D9"/>
    <w:rsid w:val="00B53059"/>
    <w:rsid w:val="00B562D2"/>
    <w:rsid w:val="00B62087"/>
    <w:rsid w:val="00B62F41"/>
    <w:rsid w:val="00B63782"/>
    <w:rsid w:val="00B66599"/>
    <w:rsid w:val="00B760E1"/>
    <w:rsid w:val="00B82FFC"/>
    <w:rsid w:val="00BA1AB3"/>
    <w:rsid w:val="00BA217E"/>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2A47"/>
    <w:rsid w:val="00D24CBE"/>
    <w:rsid w:val="00D27A79"/>
    <w:rsid w:val="00D32AC2"/>
    <w:rsid w:val="00D40416"/>
    <w:rsid w:val="00D430AB"/>
    <w:rsid w:val="00D4782A"/>
    <w:rsid w:val="00D709EB"/>
    <w:rsid w:val="00D7603E"/>
    <w:rsid w:val="00D7793F"/>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32353"/>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374F8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an-overview-of-disease-and-health-research-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3759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112</cp:revision>
  <dcterms:created xsi:type="dcterms:W3CDTF">2023-08-30T09:21:00Z</dcterms:created>
  <dcterms:modified xsi:type="dcterms:W3CDTF">2026-03-27T10:57:00Z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