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3016B" w14:paraId="1643A4CA" w14:textId="77777777" w:rsidTr="004847FF">
        <w:trPr>
          <w:trHeight w:val="450"/>
        </w:trPr>
        <w:tc>
          <w:tcPr>
            <w:tcW w:w="5000" w:type="pct"/>
            <w:gridSpan w:val="2"/>
            <w:tcBorders>
              <w:top w:val="nil"/>
              <w:left w:val="nil"/>
              <w:right w:val="nil"/>
            </w:tcBorders>
          </w:tcPr>
          <w:p w14:paraId="4C55E51F" w14:textId="77777777" w:rsidR="00602F7D" w:rsidRPr="00F3016B" w:rsidRDefault="00602F7D" w:rsidP="00F2643C">
            <w:pPr>
              <w:pStyle w:val="Heading2"/>
              <w:jc w:val="left"/>
              <w:rPr>
                <w:rFonts w:ascii="Arial" w:hAnsi="Arial" w:cs="Arial"/>
                <w:b w:val="0"/>
                <w:bCs w:val="0"/>
                <w:lang w:val="en-US"/>
              </w:rPr>
            </w:pPr>
          </w:p>
        </w:tc>
      </w:tr>
      <w:tr w:rsidR="0000007A" w:rsidRPr="00F3016B" w14:paraId="127EAD7E" w14:textId="77777777" w:rsidTr="00F33C84">
        <w:trPr>
          <w:trHeight w:val="413"/>
        </w:trPr>
        <w:tc>
          <w:tcPr>
            <w:tcW w:w="1234" w:type="pct"/>
          </w:tcPr>
          <w:p w14:paraId="3C159AA5" w14:textId="77777777" w:rsidR="0000007A" w:rsidRPr="00F3016B" w:rsidRDefault="00D27A79" w:rsidP="00696CAD">
            <w:pPr>
              <w:pStyle w:val="BodyText"/>
              <w:ind w:left="90"/>
              <w:jc w:val="left"/>
              <w:rPr>
                <w:rFonts w:ascii="Arial" w:hAnsi="Arial" w:cs="Arial"/>
                <w:bCs/>
                <w:sz w:val="20"/>
                <w:szCs w:val="20"/>
                <w:lang w:val="en-GB"/>
              </w:rPr>
            </w:pPr>
            <w:r w:rsidRPr="00F3016B">
              <w:rPr>
                <w:rFonts w:ascii="Arial" w:hAnsi="Arial" w:cs="Arial"/>
                <w:bCs/>
                <w:sz w:val="20"/>
                <w:szCs w:val="20"/>
                <w:lang w:val="en-GB"/>
              </w:rPr>
              <w:t xml:space="preserve">Book </w:t>
            </w:r>
            <w:r w:rsidR="0000007A" w:rsidRPr="00F3016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B5ABC94" w:rsidR="0000007A" w:rsidRPr="00F3016B" w:rsidRDefault="003527CC" w:rsidP="00054BC4">
            <w:pPr>
              <w:pStyle w:val="NormalWeb"/>
              <w:rPr>
                <w:rFonts w:ascii="Arial" w:hAnsi="Arial" w:cs="Arial"/>
                <w:b/>
                <w:bCs/>
                <w:sz w:val="20"/>
                <w:szCs w:val="20"/>
                <w:u w:val="single"/>
              </w:rPr>
            </w:pPr>
            <w:hyperlink r:id="rId7" w:history="1">
              <w:r w:rsidRPr="00F3016B">
                <w:rPr>
                  <w:rStyle w:val="Hyperlink"/>
                  <w:rFonts w:ascii="Arial" w:hAnsi="Arial" w:cs="Arial"/>
                  <w:b/>
                  <w:bCs/>
                  <w:sz w:val="20"/>
                  <w:szCs w:val="20"/>
                </w:rPr>
                <w:t>Chemical and Materials Sciences: Research Findings</w:t>
              </w:r>
            </w:hyperlink>
            <w:r w:rsidRPr="00F3016B">
              <w:rPr>
                <w:rFonts w:ascii="Arial" w:hAnsi="Arial" w:cs="Arial"/>
                <w:b/>
                <w:bCs/>
                <w:sz w:val="20"/>
                <w:szCs w:val="20"/>
                <w:u w:val="single"/>
              </w:rPr>
              <w:t xml:space="preserve">  </w:t>
            </w:r>
          </w:p>
        </w:tc>
      </w:tr>
      <w:tr w:rsidR="0000007A" w:rsidRPr="00F3016B" w14:paraId="73C90375" w14:textId="77777777" w:rsidTr="002E7787">
        <w:trPr>
          <w:trHeight w:val="290"/>
        </w:trPr>
        <w:tc>
          <w:tcPr>
            <w:tcW w:w="1234" w:type="pct"/>
          </w:tcPr>
          <w:p w14:paraId="20D28135" w14:textId="77777777" w:rsidR="0000007A" w:rsidRPr="00F3016B" w:rsidRDefault="0000007A" w:rsidP="00696CAD">
            <w:pPr>
              <w:pStyle w:val="BodyText"/>
              <w:ind w:left="90"/>
              <w:jc w:val="left"/>
              <w:rPr>
                <w:rFonts w:ascii="Arial" w:hAnsi="Arial" w:cs="Arial"/>
                <w:bCs/>
                <w:sz w:val="20"/>
                <w:szCs w:val="20"/>
                <w:lang w:val="en-GB"/>
              </w:rPr>
            </w:pPr>
            <w:r w:rsidRPr="00F3016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CC4FEF1" w:rsidR="0000007A" w:rsidRPr="00F3016B" w:rsidRDefault="00E72A8E" w:rsidP="00F3669D">
            <w:pPr>
              <w:pStyle w:val="NormalWeb"/>
              <w:spacing w:before="0" w:beforeAutospacing="0" w:after="0" w:afterAutospacing="0"/>
              <w:rPr>
                <w:rFonts w:ascii="Arial" w:hAnsi="Arial" w:cs="Arial"/>
                <w:b/>
                <w:bCs/>
                <w:sz w:val="20"/>
                <w:szCs w:val="20"/>
                <w:highlight w:val="yellow"/>
                <w:lang w:val="en-GB"/>
              </w:rPr>
            </w:pPr>
            <w:r w:rsidRPr="00F3016B">
              <w:rPr>
                <w:rFonts w:ascii="Arial" w:hAnsi="Arial" w:cs="Arial"/>
                <w:b/>
                <w:bCs/>
                <w:sz w:val="20"/>
                <w:szCs w:val="20"/>
                <w:lang w:val="en-GB"/>
              </w:rPr>
              <w:t>Ms_BP</w:t>
            </w:r>
            <w:r w:rsidR="00FC432A" w:rsidRPr="00F3016B">
              <w:rPr>
                <w:rFonts w:ascii="Arial" w:hAnsi="Arial" w:cs="Arial"/>
                <w:b/>
                <w:bCs/>
                <w:sz w:val="20"/>
                <w:szCs w:val="20"/>
                <w:lang w:val="en-GB"/>
              </w:rPr>
              <w:t>R</w:t>
            </w:r>
            <w:r w:rsidRPr="00F3016B">
              <w:rPr>
                <w:rFonts w:ascii="Arial" w:hAnsi="Arial" w:cs="Arial"/>
                <w:b/>
                <w:bCs/>
                <w:sz w:val="20"/>
                <w:szCs w:val="20"/>
                <w:lang w:val="en-GB"/>
              </w:rPr>
              <w:t>_</w:t>
            </w:r>
            <w:r w:rsidR="00146E54" w:rsidRPr="00F3016B">
              <w:rPr>
                <w:rFonts w:ascii="Arial" w:hAnsi="Arial" w:cs="Arial"/>
                <w:b/>
                <w:bCs/>
                <w:sz w:val="20"/>
                <w:szCs w:val="20"/>
                <w:lang w:val="en-GB"/>
              </w:rPr>
              <w:t>7386</w:t>
            </w:r>
          </w:p>
        </w:tc>
      </w:tr>
      <w:tr w:rsidR="0000007A" w:rsidRPr="00F3016B" w14:paraId="05B60576" w14:textId="77777777" w:rsidTr="002109D6">
        <w:trPr>
          <w:trHeight w:val="331"/>
        </w:trPr>
        <w:tc>
          <w:tcPr>
            <w:tcW w:w="1234" w:type="pct"/>
          </w:tcPr>
          <w:p w14:paraId="0196A627" w14:textId="77777777" w:rsidR="0000007A" w:rsidRPr="00F3016B" w:rsidRDefault="0000007A" w:rsidP="00696CAD">
            <w:pPr>
              <w:pStyle w:val="BodyText"/>
              <w:ind w:left="90"/>
              <w:jc w:val="left"/>
              <w:rPr>
                <w:rFonts w:ascii="Arial" w:hAnsi="Arial" w:cs="Arial"/>
                <w:bCs/>
                <w:sz w:val="20"/>
                <w:szCs w:val="20"/>
                <w:lang w:val="en-GB"/>
              </w:rPr>
            </w:pPr>
            <w:r w:rsidRPr="00F3016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66CA01E" w:rsidR="0000007A" w:rsidRPr="00F3016B" w:rsidRDefault="00B93060" w:rsidP="000450FC">
            <w:pPr>
              <w:pStyle w:val="NormalWeb"/>
              <w:spacing w:before="0" w:beforeAutospacing="0" w:after="0" w:afterAutospacing="0"/>
              <w:rPr>
                <w:rFonts w:ascii="Arial" w:hAnsi="Arial" w:cs="Arial"/>
                <w:b/>
                <w:sz w:val="20"/>
                <w:szCs w:val="20"/>
                <w:highlight w:val="yellow"/>
                <w:lang w:val="en-GB"/>
              </w:rPr>
            </w:pPr>
            <w:r w:rsidRPr="00F3016B">
              <w:rPr>
                <w:rFonts w:ascii="Arial" w:hAnsi="Arial" w:cs="Arial"/>
                <w:b/>
                <w:sz w:val="20"/>
                <w:szCs w:val="20"/>
                <w:lang w:val="en-GB"/>
              </w:rPr>
              <w:t xml:space="preserve">Effects of Solvent Polarity and Microenvironment on the Excited-State </w:t>
            </w:r>
            <w:proofErr w:type="spellStart"/>
            <w:r w:rsidRPr="00F3016B">
              <w:rPr>
                <w:rFonts w:ascii="Arial" w:hAnsi="Arial" w:cs="Arial"/>
                <w:b/>
                <w:sz w:val="20"/>
                <w:szCs w:val="20"/>
                <w:lang w:val="en-GB"/>
              </w:rPr>
              <w:t>Behavior</w:t>
            </w:r>
            <w:proofErr w:type="spellEnd"/>
            <w:r w:rsidRPr="00F3016B">
              <w:rPr>
                <w:rFonts w:ascii="Arial" w:hAnsi="Arial" w:cs="Arial"/>
                <w:b/>
                <w:sz w:val="20"/>
                <w:szCs w:val="20"/>
                <w:lang w:val="en-GB"/>
              </w:rPr>
              <w:t xml:space="preserve"> and UV Photolysis of Serotonin (5-Hydroxytryptamine)</w:t>
            </w:r>
          </w:p>
        </w:tc>
      </w:tr>
      <w:tr w:rsidR="00CF0BBB" w:rsidRPr="00F3016B" w14:paraId="6D508B1C" w14:textId="77777777" w:rsidTr="002E7787">
        <w:trPr>
          <w:trHeight w:val="332"/>
        </w:trPr>
        <w:tc>
          <w:tcPr>
            <w:tcW w:w="1234" w:type="pct"/>
          </w:tcPr>
          <w:p w14:paraId="32FC28F7" w14:textId="77777777" w:rsidR="00CF0BBB" w:rsidRPr="00F3016B" w:rsidRDefault="00CF0BBB" w:rsidP="00696CAD">
            <w:pPr>
              <w:pStyle w:val="BodyText"/>
              <w:ind w:left="90"/>
              <w:jc w:val="left"/>
              <w:rPr>
                <w:rFonts w:ascii="Arial" w:hAnsi="Arial" w:cs="Arial"/>
                <w:bCs/>
                <w:sz w:val="20"/>
                <w:szCs w:val="20"/>
                <w:lang w:val="en-GB"/>
              </w:rPr>
            </w:pPr>
            <w:r w:rsidRPr="00F3016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673819D" w:rsidR="00CF0BBB" w:rsidRPr="00F3016B" w:rsidRDefault="00590959" w:rsidP="000450FC">
            <w:pPr>
              <w:pStyle w:val="NormalWeb"/>
              <w:spacing w:before="0" w:beforeAutospacing="0" w:after="0" w:afterAutospacing="0"/>
              <w:rPr>
                <w:rFonts w:ascii="Arial" w:hAnsi="Arial" w:cs="Arial"/>
                <w:b/>
                <w:sz w:val="20"/>
                <w:szCs w:val="20"/>
                <w:lang w:val="en-GB"/>
              </w:rPr>
            </w:pPr>
            <w:r w:rsidRPr="00F3016B">
              <w:rPr>
                <w:rFonts w:ascii="Arial" w:hAnsi="Arial" w:cs="Arial"/>
                <w:b/>
                <w:sz w:val="20"/>
                <w:szCs w:val="20"/>
                <w:lang w:val="en-GB"/>
              </w:rPr>
              <w:t>Book Chapter</w:t>
            </w:r>
          </w:p>
        </w:tc>
      </w:tr>
    </w:tbl>
    <w:p w14:paraId="45F5983C" w14:textId="77777777" w:rsidR="00037D52" w:rsidRPr="00F3016B" w:rsidRDefault="00037D52" w:rsidP="0000007A">
      <w:pPr>
        <w:pStyle w:val="BodyText"/>
        <w:rPr>
          <w:rFonts w:ascii="Arial" w:hAnsi="Arial" w:cs="Arial"/>
          <w:b/>
          <w:bCs/>
          <w:sz w:val="20"/>
          <w:szCs w:val="20"/>
          <w:u w:val="single"/>
          <w:lang w:val="en-GB"/>
        </w:rPr>
      </w:pPr>
    </w:p>
    <w:p w14:paraId="79DE1CF8" w14:textId="77777777" w:rsidR="00605952" w:rsidRPr="00F3016B" w:rsidRDefault="00605952" w:rsidP="0000007A">
      <w:pPr>
        <w:pStyle w:val="BodyText"/>
        <w:rPr>
          <w:rFonts w:ascii="Arial" w:hAnsi="Arial" w:cs="Arial"/>
          <w:b/>
          <w:bCs/>
          <w:sz w:val="20"/>
          <w:szCs w:val="20"/>
          <w:u w:val="single"/>
          <w:lang w:val="en-GB"/>
        </w:rPr>
      </w:pPr>
    </w:p>
    <w:p w14:paraId="37E43B60" w14:textId="77777777" w:rsidR="0086369B" w:rsidRPr="00F3016B" w:rsidRDefault="0086369B" w:rsidP="00626025">
      <w:pPr>
        <w:pStyle w:val="BodyText"/>
        <w:rPr>
          <w:rFonts w:ascii="Arial" w:hAnsi="Arial" w:cs="Arial"/>
          <w:b/>
          <w:color w:val="222222"/>
          <w:sz w:val="20"/>
          <w:szCs w:val="20"/>
          <w:u w:val="single"/>
          <w:lang w:val="en-US"/>
        </w:rPr>
      </w:pPr>
    </w:p>
    <w:p w14:paraId="63CD6BCB" w14:textId="0FFEAA9E" w:rsidR="00626025" w:rsidRPr="00F3016B" w:rsidRDefault="00640538" w:rsidP="00626025">
      <w:pPr>
        <w:pStyle w:val="BodyText"/>
        <w:rPr>
          <w:rFonts w:ascii="Arial" w:hAnsi="Arial" w:cs="Arial"/>
          <w:b/>
          <w:color w:val="222222"/>
          <w:sz w:val="20"/>
          <w:szCs w:val="20"/>
          <w:u w:val="single"/>
          <w:lang w:val="en-US"/>
        </w:rPr>
      </w:pPr>
      <w:r w:rsidRPr="00F3016B">
        <w:rPr>
          <w:rFonts w:ascii="Arial" w:hAnsi="Arial" w:cs="Arial"/>
          <w:b/>
          <w:color w:val="222222"/>
          <w:sz w:val="20"/>
          <w:szCs w:val="20"/>
          <w:u w:val="single"/>
          <w:lang w:val="en-US"/>
        </w:rPr>
        <w:t>Special note:</w:t>
      </w:r>
    </w:p>
    <w:p w14:paraId="1AC448A2" w14:textId="77777777" w:rsidR="007B54A4" w:rsidRPr="00F3016B" w:rsidRDefault="007B54A4" w:rsidP="00626025">
      <w:pPr>
        <w:pStyle w:val="BodyText"/>
        <w:rPr>
          <w:rFonts w:ascii="Arial" w:hAnsi="Arial" w:cs="Arial"/>
          <w:b/>
          <w:color w:val="222222"/>
          <w:sz w:val="20"/>
          <w:szCs w:val="20"/>
          <w:u w:val="single"/>
          <w:lang w:val="en-US"/>
        </w:rPr>
      </w:pPr>
    </w:p>
    <w:p w14:paraId="7F950B43" w14:textId="3CFD7BBC" w:rsidR="007B54A4" w:rsidRPr="00F3016B" w:rsidRDefault="00955E45" w:rsidP="00626025">
      <w:pPr>
        <w:pStyle w:val="BodyText"/>
        <w:rPr>
          <w:rFonts w:ascii="Arial" w:hAnsi="Arial" w:cs="Arial"/>
          <w:b/>
          <w:color w:val="222222"/>
          <w:sz w:val="20"/>
          <w:szCs w:val="20"/>
          <w:lang w:val="en-US"/>
        </w:rPr>
      </w:pPr>
      <w:r w:rsidRPr="00F3016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3016B" w:rsidRDefault="00000000" w:rsidP="00626025">
      <w:pPr>
        <w:pStyle w:val="BodyText"/>
        <w:rPr>
          <w:rFonts w:ascii="Arial" w:hAnsi="Arial" w:cs="Arial"/>
          <w:b/>
          <w:color w:val="222222"/>
          <w:sz w:val="20"/>
          <w:szCs w:val="20"/>
          <w:u w:val="single"/>
          <w:lang w:val="en-US"/>
        </w:rPr>
      </w:pPr>
      <w:r w:rsidRPr="00F3016B">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FD50DDA" w:rsidR="00E03C32" w:rsidRDefault="00C434BF" w:rsidP="00E03C32">
                  <w:pPr>
                    <w:pStyle w:val="BodyText"/>
                    <w:jc w:val="left"/>
                    <w:rPr>
                      <w:rFonts w:ascii="Arial" w:hAnsi="Arial" w:cs="Arial"/>
                      <w:b/>
                      <w:color w:val="222222"/>
                      <w:sz w:val="32"/>
                      <w:lang w:val="en-US"/>
                    </w:rPr>
                  </w:pPr>
                  <w:r w:rsidRPr="00C434BF">
                    <w:rPr>
                      <w:rFonts w:ascii="Arial" w:hAnsi="Arial" w:cs="Arial"/>
                      <w:b/>
                      <w:color w:val="222222"/>
                      <w:sz w:val="32"/>
                      <w:lang w:val="en-US"/>
                    </w:rPr>
                    <w:t>Academic Journal of Chemistry</w:t>
                  </w:r>
                  <w:r w:rsidR="00E03C32" w:rsidRPr="00640538">
                    <w:rPr>
                      <w:rFonts w:ascii="Arial" w:hAnsi="Arial" w:cs="Arial"/>
                      <w:b/>
                      <w:color w:val="222222"/>
                      <w:sz w:val="32"/>
                      <w:lang w:val="en-US"/>
                    </w:rPr>
                    <w:t xml:space="preserve">, </w:t>
                  </w:r>
                  <w:r w:rsidR="00766414">
                    <w:rPr>
                      <w:rFonts w:ascii="Arial" w:hAnsi="Arial" w:cs="Arial"/>
                      <w:b/>
                      <w:color w:val="222222"/>
                      <w:sz w:val="32"/>
                      <w:lang w:val="en-US"/>
                    </w:rPr>
                    <w:t>11</w:t>
                  </w:r>
                  <w:r w:rsidR="00E03C32" w:rsidRPr="00640538">
                    <w:rPr>
                      <w:rFonts w:ascii="Arial" w:hAnsi="Arial" w:cs="Arial"/>
                      <w:b/>
                      <w:color w:val="222222"/>
                      <w:sz w:val="32"/>
                      <w:lang w:val="en-US"/>
                    </w:rPr>
                    <w:t>(</w:t>
                  </w:r>
                  <w:r w:rsidR="00766414">
                    <w:rPr>
                      <w:rFonts w:ascii="Arial" w:hAnsi="Arial" w:cs="Arial"/>
                      <w:b/>
                      <w:color w:val="222222"/>
                      <w:sz w:val="32"/>
                      <w:lang w:val="en-US"/>
                    </w:rPr>
                    <w:t>1</w:t>
                  </w:r>
                  <w:r w:rsidR="00E03C32" w:rsidRPr="00640538">
                    <w:rPr>
                      <w:rFonts w:ascii="Arial" w:hAnsi="Arial" w:cs="Arial"/>
                      <w:b/>
                      <w:color w:val="222222"/>
                      <w:sz w:val="32"/>
                      <w:lang w:val="en-US"/>
                    </w:rPr>
                    <w:t xml:space="preserve">): </w:t>
                  </w:r>
                  <w:r w:rsidR="00766414" w:rsidRPr="00766414">
                    <w:rPr>
                      <w:rFonts w:ascii="Arial" w:hAnsi="Arial" w:cs="Arial"/>
                      <w:b/>
                      <w:color w:val="222222"/>
                      <w:sz w:val="32"/>
                      <w:lang w:val="en-US"/>
                    </w:rPr>
                    <w:t>1-13</w:t>
                  </w:r>
                  <w:r w:rsidR="009245E3">
                    <w:rPr>
                      <w:rFonts w:ascii="Arial" w:hAnsi="Arial" w:cs="Arial"/>
                      <w:b/>
                      <w:color w:val="222222"/>
                      <w:sz w:val="32"/>
                      <w:lang w:val="en-US"/>
                    </w:rPr>
                    <w:t xml:space="preserve">, </w:t>
                  </w:r>
                  <w:r w:rsidR="00766414">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0AC23869" w:rsidR="00E03C32" w:rsidRPr="007B54A4" w:rsidRDefault="00415994" w:rsidP="00415994">
                  <w:pPr>
                    <w:pStyle w:val="BodyText"/>
                    <w:jc w:val="left"/>
                    <w:rPr>
                      <w:rFonts w:ascii="Arial" w:hAnsi="Arial" w:cs="Arial"/>
                      <w:b/>
                      <w:color w:val="222222"/>
                      <w:sz w:val="32"/>
                      <w:lang w:val="en-US"/>
                    </w:rPr>
                  </w:pPr>
                  <w:r w:rsidRPr="00415994">
                    <w:rPr>
                      <w:rFonts w:ascii="Arial" w:hAnsi="Arial" w:cs="Arial"/>
                      <w:b/>
                      <w:color w:val="222222"/>
                      <w:sz w:val="32"/>
                      <w:lang w:val="en-US"/>
                    </w:rPr>
                    <w:t xml:space="preserve">DOI: </w:t>
                  </w:r>
                  <w:hyperlink r:id="rId8" w:history="1">
                    <w:r w:rsidRPr="00AB66FC">
                      <w:rPr>
                        <w:rStyle w:val="Hyperlink"/>
                        <w:rFonts w:ascii="Arial" w:hAnsi="Arial" w:cs="Arial"/>
                        <w:b/>
                        <w:sz w:val="32"/>
                        <w:lang w:val="en-US"/>
                      </w:rPr>
                      <w:t>https://doi.org/10.32861/ajc.111.1.13</w:t>
                    </w:r>
                  </w:hyperlink>
                  <w:r>
                    <w:rPr>
                      <w:rFonts w:ascii="Arial" w:hAnsi="Arial" w:cs="Arial"/>
                      <w:b/>
                      <w:color w:val="222222"/>
                      <w:sz w:val="32"/>
                      <w:lang w:val="en-US"/>
                    </w:rPr>
                    <w:t xml:space="preserve"> </w:t>
                  </w:r>
                </w:p>
              </w:txbxContent>
            </v:textbox>
          </v:rect>
        </w:pict>
      </w:r>
    </w:p>
    <w:p w14:paraId="40641486" w14:textId="77777777" w:rsidR="00D9392F" w:rsidRPr="00F3016B" w:rsidRDefault="002A3D7C" w:rsidP="00626025">
      <w:pPr>
        <w:pStyle w:val="BodyText"/>
        <w:jc w:val="left"/>
        <w:rPr>
          <w:rFonts w:ascii="Arial" w:hAnsi="Arial" w:cs="Arial"/>
          <w:color w:val="222222"/>
          <w:sz w:val="20"/>
          <w:szCs w:val="20"/>
          <w:lang w:val="en-IN"/>
        </w:rPr>
      </w:pPr>
      <w:r w:rsidRPr="00F3016B">
        <w:rPr>
          <w:rFonts w:ascii="Arial" w:hAnsi="Arial" w:cs="Arial"/>
          <w:color w:val="222222"/>
          <w:sz w:val="20"/>
          <w:szCs w:val="20"/>
          <w:lang w:val="en-IN"/>
        </w:rPr>
        <w:br w:type="page"/>
      </w:r>
    </w:p>
    <w:p w14:paraId="5A743ECE" w14:textId="77777777" w:rsidR="00D27A79" w:rsidRPr="00F3016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3016B" w14:paraId="71A94C1F" w14:textId="77777777" w:rsidTr="007222C8">
        <w:tc>
          <w:tcPr>
            <w:tcW w:w="5000" w:type="pct"/>
            <w:gridSpan w:val="3"/>
            <w:tcBorders>
              <w:top w:val="nil"/>
              <w:left w:val="nil"/>
              <w:right w:val="nil"/>
            </w:tcBorders>
            <w:noWrap/>
          </w:tcPr>
          <w:p w14:paraId="0BC15285" w14:textId="75BEB51F" w:rsidR="00F1171E" w:rsidRPr="00F3016B" w:rsidRDefault="00F1171E" w:rsidP="007222C8">
            <w:pPr>
              <w:pStyle w:val="Heading2"/>
              <w:jc w:val="left"/>
              <w:rPr>
                <w:rFonts w:ascii="Arial" w:hAnsi="Arial" w:cs="Arial"/>
                <w:lang w:val="en-GB"/>
              </w:rPr>
            </w:pPr>
            <w:r w:rsidRPr="00F3016B">
              <w:rPr>
                <w:rFonts w:ascii="Arial" w:hAnsi="Arial" w:cs="Arial"/>
                <w:highlight w:val="yellow"/>
                <w:lang w:val="en-GB"/>
              </w:rPr>
              <w:t>PART  1:</w:t>
            </w:r>
            <w:r w:rsidRPr="00F3016B">
              <w:rPr>
                <w:rFonts w:ascii="Arial" w:hAnsi="Arial" w:cs="Arial"/>
                <w:lang w:val="en-GB"/>
              </w:rPr>
              <w:t xml:space="preserve"> Comments</w:t>
            </w:r>
          </w:p>
          <w:p w14:paraId="1287753C" w14:textId="77777777" w:rsidR="00F1171E" w:rsidRPr="00F3016B" w:rsidRDefault="00F1171E" w:rsidP="007222C8">
            <w:pPr>
              <w:rPr>
                <w:rFonts w:ascii="Arial" w:hAnsi="Arial" w:cs="Arial"/>
                <w:sz w:val="20"/>
                <w:szCs w:val="20"/>
                <w:lang w:val="en-GB"/>
              </w:rPr>
            </w:pPr>
          </w:p>
        </w:tc>
      </w:tr>
      <w:tr w:rsidR="00F1171E" w:rsidRPr="00F3016B" w14:paraId="5EA12279" w14:textId="77777777" w:rsidTr="007222C8">
        <w:tc>
          <w:tcPr>
            <w:tcW w:w="1265" w:type="pct"/>
            <w:noWrap/>
          </w:tcPr>
          <w:p w14:paraId="7AE9682F" w14:textId="77777777" w:rsidR="00F1171E" w:rsidRPr="00F3016B" w:rsidRDefault="00F1171E" w:rsidP="007222C8">
            <w:pPr>
              <w:pStyle w:val="Heading2"/>
              <w:jc w:val="left"/>
              <w:rPr>
                <w:rFonts w:ascii="Arial" w:hAnsi="Arial" w:cs="Arial"/>
                <w:lang w:val="en-GB"/>
              </w:rPr>
            </w:pPr>
          </w:p>
        </w:tc>
        <w:tc>
          <w:tcPr>
            <w:tcW w:w="2212" w:type="pct"/>
          </w:tcPr>
          <w:p w14:paraId="5B8DBE06" w14:textId="77777777" w:rsidR="00F1171E" w:rsidRPr="00F3016B" w:rsidRDefault="00F1171E" w:rsidP="007222C8">
            <w:pPr>
              <w:pStyle w:val="Heading2"/>
              <w:jc w:val="left"/>
              <w:rPr>
                <w:rFonts w:ascii="Arial" w:hAnsi="Arial" w:cs="Arial"/>
                <w:lang w:val="en-GB"/>
              </w:rPr>
            </w:pPr>
            <w:r w:rsidRPr="00F3016B">
              <w:rPr>
                <w:rFonts w:ascii="Arial" w:hAnsi="Arial" w:cs="Arial"/>
                <w:lang w:val="en-GB"/>
              </w:rPr>
              <w:t>Reviewer’s comment</w:t>
            </w:r>
          </w:p>
          <w:p w14:paraId="674EDCCA" w14:textId="2AFB7F5C" w:rsidR="00421DBF" w:rsidRPr="00F3016B" w:rsidRDefault="00421DBF" w:rsidP="00F65BE7">
            <w:pPr>
              <w:rPr>
                <w:rFonts w:ascii="Arial" w:hAnsi="Arial" w:cs="Arial"/>
                <w:sz w:val="20"/>
                <w:szCs w:val="20"/>
                <w:lang w:val="en-GB"/>
              </w:rPr>
            </w:pPr>
          </w:p>
        </w:tc>
        <w:tc>
          <w:tcPr>
            <w:tcW w:w="1523" w:type="pct"/>
          </w:tcPr>
          <w:p w14:paraId="57792C30" w14:textId="77777777" w:rsidR="00F1171E" w:rsidRPr="00F3016B" w:rsidRDefault="00F1171E" w:rsidP="007222C8">
            <w:pPr>
              <w:pStyle w:val="Heading2"/>
              <w:jc w:val="left"/>
              <w:rPr>
                <w:rFonts w:ascii="Arial" w:hAnsi="Arial" w:cs="Arial"/>
                <w:b w:val="0"/>
                <w:lang w:val="en-GB"/>
              </w:rPr>
            </w:pPr>
            <w:r w:rsidRPr="00F3016B">
              <w:rPr>
                <w:rFonts w:ascii="Arial" w:hAnsi="Arial" w:cs="Arial"/>
                <w:lang w:val="en-GB"/>
              </w:rPr>
              <w:t>Author’s Feedback</w:t>
            </w:r>
            <w:r w:rsidRPr="00F3016B">
              <w:rPr>
                <w:rFonts w:ascii="Arial" w:hAnsi="Arial" w:cs="Arial"/>
                <w:b w:val="0"/>
                <w:lang w:val="en-GB"/>
              </w:rPr>
              <w:t xml:space="preserve"> </w:t>
            </w:r>
            <w:r w:rsidRPr="00F3016B">
              <w:rPr>
                <w:rFonts w:ascii="Arial" w:hAnsi="Arial" w:cs="Arial"/>
                <w:b w:val="0"/>
                <w:i/>
                <w:lang w:val="en-GB"/>
              </w:rPr>
              <w:t>(Please correct the manuscript and highlight that part in the manuscript. It is mandatory that authors should write his/her feedback here)</w:t>
            </w:r>
          </w:p>
        </w:tc>
      </w:tr>
      <w:tr w:rsidR="00F1171E" w:rsidRPr="00F3016B" w14:paraId="5C0AB4EC" w14:textId="77777777" w:rsidTr="007222C8">
        <w:trPr>
          <w:trHeight w:val="1264"/>
        </w:trPr>
        <w:tc>
          <w:tcPr>
            <w:tcW w:w="1265" w:type="pct"/>
            <w:noWrap/>
          </w:tcPr>
          <w:p w14:paraId="66B47184" w14:textId="48030299" w:rsidR="00F1171E" w:rsidRPr="00F3016B" w:rsidRDefault="00F1171E" w:rsidP="007222C8">
            <w:pPr>
              <w:ind w:left="360"/>
              <w:rPr>
                <w:rFonts w:ascii="Arial" w:hAnsi="Arial" w:cs="Arial"/>
                <w:b/>
                <w:bCs/>
                <w:sz w:val="20"/>
                <w:szCs w:val="20"/>
                <w:lang w:val="en-GB"/>
              </w:rPr>
            </w:pPr>
            <w:r w:rsidRPr="00F3016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3016B" w:rsidRDefault="00F1171E" w:rsidP="007222C8">
            <w:pPr>
              <w:ind w:left="360"/>
              <w:rPr>
                <w:rFonts w:ascii="Arial" w:eastAsia="MS Mincho" w:hAnsi="Arial" w:cs="Arial"/>
                <w:b/>
                <w:bCs/>
                <w:sz w:val="20"/>
                <w:szCs w:val="20"/>
                <w:lang w:val="en-GB"/>
              </w:rPr>
            </w:pPr>
          </w:p>
        </w:tc>
        <w:tc>
          <w:tcPr>
            <w:tcW w:w="2212" w:type="pct"/>
          </w:tcPr>
          <w:p w14:paraId="40C57511" w14:textId="77777777" w:rsidR="00894870" w:rsidRPr="00F3016B" w:rsidRDefault="00894870" w:rsidP="00894870">
            <w:pPr>
              <w:pStyle w:val="ListParagraph"/>
              <w:numPr>
                <w:ilvl w:val="0"/>
                <w:numId w:val="11"/>
              </w:numPr>
              <w:rPr>
                <w:rFonts w:ascii="Arial" w:hAnsi="Arial" w:cs="Arial"/>
                <w:sz w:val="20"/>
                <w:szCs w:val="20"/>
                <w:lang w:val="en-GB"/>
              </w:rPr>
            </w:pPr>
            <w:r w:rsidRPr="00F3016B">
              <w:rPr>
                <w:rFonts w:ascii="Arial" w:hAnsi="Arial" w:cs="Arial"/>
                <w:sz w:val="20"/>
                <w:szCs w:val="20"/>
                <w:lang w:val="en-GB"/>
              </w:rPr>
              <w:t xml:space="preserve">Photophysical characteristics, </w:t>
            </w:r>
            <w:proofErr w:type="spellStart"/>
            <w:r w:rsidRPr="00F3016B">
              <w:rPr>
                <w:rFonts w:ascii="Arial" w:hAnsi="Arial" w:cs="Arial"/>
                <w:sz w:val="20"/>
                <w:szCs w:val="20"/>
                <w:lang w:val="en-GB"/>
              </w:rPr>
              <w:t>solvatochromic</w:t>
            </w:r>
            <w:proofErr w:type="spellEnd"/>
            <w:r w:rsidRPr="00F3016B">
              <w:rPr>
                <w:rFonts w:ascii="Arial" w:hAnsi="Arial" w:cs="Arial"/>
                <w:sz w:val="20"/>
                <w:szCs w:val="20"/>
                <w:lang w:val="en-GB"/>
              </w:rPr>
              <w:t xml:space="preserve"> analysis using various models (e.g., Lippert-Mataga, </w:t>
            </w:r>
            <w:proofErr w:type="spellStart"/>
            <w:r w:rsidRPr="00F3016B">
              <w:rPr>
                <w:rFonts w:ascii="Arial" w:hAnsi="Arial" w:cs="Arial"/>
                <w:sz w:val="20"/>
                <w:szCs w:val="20"/>
                <w:lang w:val="en-GB"/>
              </w:rPr>
              <w:t>Bakhshiev</w:t>
            </w:r>
            <w:proofErr w:type="spellEnd"/>
            <w:r w:rsidRPr="00F3016B">
              <w:rPr>
                <w:rFonts w:ascii="Arial" w:hAnsi="Arial" w:cs="Arial"/>
                <w:sz w:val="20"/>
                <w:szCs w:val="20"/>
                <w:lang w:val="en-GB"/>
              </w:rPr>
              <w:t xml:space="preserve">), photolysis kinetics in various mediums (aqueous, organic, micellar), and pH/solvent impacts with a clear scientific basis are all covered in this extensive content. </w:t>
            </w:r>
          </w:p>
          <w:p w14:paraId="258F7D80" w14:textId="77777777" w:rsidR="00894870" w:rsidRPr="00F3016B" w:rsidRDefault="00894870" w:rsidP="00894870">
            <w:pPr>
              <w:pStyle w:val="ListParagraph"/>
              <w:numPr>
                <w:ilvl w:val="0"/>
                <w:numId w:val="11"/>
              </w:numPr>
              <w:rPr>
                <w:rFonts w:ascii="Arial" w:hAnsi="Arial" w:cs="Arial"/>
                <w:sz w:val="20"/>
                <w:szCs w:val="20"/>
                <w:lang w:val="en-GB"/>
              </w:rPr>
            </w:pPr>
            <w:r w:rsidRPr="00F3016B">
              <w:rPr>
                <w:rFonts w:ascii="Arial" w:hAnsi="Arial" w:cs="Arial"/>
                <w:sz w:val="20"/>
                <w:szCs w:val="20"/>
                <w:lang w:val="en-GB"/>
              </w:rPr>
              <w:t xml:space="preserve">Tables (such as spectroscopic parameters, dipole moments, and kinetics) efficiently describe data such as half-lives (24 s in water pH 7 to 1900 s in micelles) and Stokes shifts (32-59 nm across solvents), improving readability and bolstering photostability findings. </w:t>
            </w:r>
          </w:p>
          <w:p w14:paraId="7DBC9196" w14:textId="7228E2BE" w:rsidR="00F1171E" w:rsidRPr="00F3016B" w:rsidRDefault="00894870" w:rsidP="00894870">
            <w:pPr>
              <w:pStyle w:val="ListParagraph"/>
              <w:numPr>
                <w:ilvl w:val="0"/>
                <w:numId w:val="11"/>
              </w:numPr>
              <w:rPr>
                <w:rFonts w:ascii="Arial" w:hAnsi="Arial" w:cs="Arial"/>
                <w:sz w:val="20"/>
                <w:szCs w:val="20"/>
                <w:lang w:val="en-GB"/>
              </w:rPr>
            </w:pPr>
            <w:r w:rsidRPr="00F3016B">
              <w:rPr>
                <w:rFonts w:ascii="Arial" w:hAnsi="Arial" w:cs="Arial"/>
                <w:sz w:val="20"/>
                <w:szCs w:val="20"/>
                <w:lang w:val="en-GB"/>
              </w:rPr>
              <w:t>With pertinent keywords and a disclosure of competing interests, the structure adheres to the usual paper format (abstract, introduction, methods, results/discussion, conclusion).</w:t>
            </w:r>
          </w:p>
        </w:tc>
        <w:tc>
          <w:tcPr>
            <w:tcW w:w="1523" w:type="pct"/>
          </w:tcPr>
          <w:p w14:paraId="462A339C" w14:textId="77777777" w:rsidR="00F1171E" w:rsidRPr="00F3016B" w:rsidRDefault="00F1171E" w:rsidP="007222C8">
            <w:pPr>
              <w:pStyle w:val="Heading2"/>
              <w:jc w:val="left"/>
              <w:rPr>
                <w:rFonts w:ascii="Arial" w:hAnsi="Arial" w:cs="Arial"/>
                <w:b w:val="0"/>
                <w:lang w:val="en-GB"/>
              </w:rPr>
            </w:pPr>
          </w:p>
        </w:tc>
      </w:tr>
      <w:tr w:rsidR="00F1171E" w:rsidRPr="00F3016B" w14:paraId="0D8B5B2C" w14:textId="77777777" w:rsidTr="007222C8">
        <w:trPr>
          <w:trHeight w:val="1262"/>
        </w:trPr>
        <w:tc>
          <w:tcPr>
            <w:tcW w:w="1265" w:type="pct"/>
            <w:noWrap/>
          </w:tcPr>
          <w:p w14:paraId="21CBA5FE" w14:textId="77777777" w:rsidR="00F1171E" w:rsidRPr="00F3016B" w:rsidRDefault="00F1171E" w:rsidP="007222C8">
            <w:pPr>
              <w:ind w:left="360"/>
              <w:rPr>
                <w:rFonts w:ascii="Arial" w:hAnsi="Arial" w:cs="Arial"/>
                <w:b/>
                <w:bCs/>
                <w:sz w:val="20"/>
                <w:szCs w:val="20"/>
                <w:lang w:val="en-GB"/>
              </w:rPr>
            </w:pPr>
            <w:r w:rsidRPr="00F3016B">
              <w:rPr>
                <w:rFonts w:ascii="Arial" w:hAnsi="Arial" w:cs="Arial"/>
                <w:b/>
                <w:bCs/>
                <w:sz w:val="20"/>
                <w:szCs w:val="20"/>
                <w:lang w:val="en-GB"/>
              </w:rPr>
              <w:t>Is the title of the article suitable?</w:t>
            </w:r>
          </w:p>
          <w:p w14:paraId="1CABB61A" w14:textId="77777777" w:rsidR="00F1171E" w:rsidRPr="00F3016B" w:rsidRDefault="00F1171E" w:rsidP="007222C8">
            <w:pPr>
              <w:ind w:left="360"/>
              <w:rPr>
                <w:rFonts w:ascii="Arial" w:hAnsi="Arial" w:cs="Arial"/>
                <w:b/>
                <w:bCs/>
                <w:sz w:val="20"/>
                <w:szCs w:val="20"/>
                <w:lang w:val="en-GB"/>
              </w:rPr>
            </w:pPr>
            <w:r w:rsidRPr="00F3016B">
              <w:rPr>
                <w:rFonts w:ascii="Arial" w:hAnsi="Arial" w:cs="Arial"/>
                <w:b/>
                <w:bCs/>
                <w:sz w:val="20"/>
                <w:szCs w:val="20"/>
                <w:lang w:val="en-GB"/>
              </w:rPr>
              <w:t>(If not please suggest an alternative title)</w:t>
            </w:r>
          </w:p>
          <w:p w14:paraId="0275B919" w14:textId="77777777" w:rsidR="00F1171E" w:rsidRPr="00F3016B" w:rsidRDefault="00F1171E" w:rsidP="007222C8">
            <w:pPr>
              <w:pStyle w:val="Heading2"/>
              <w:jc w:val="left"/>
              <w:rPr>
                <w:rFonts w:ascii="Arial" w:hAnsi="Arial" w:cs="Arial"/>
                <w:u w:val="single"/>
                <w:lang w:val="en-GB"/>
              </w:rPr>
            </w:pPr>
          </w:p>
        </w:tc>
        <w:tc>
          <w:tcPr>
            <w:tcW w:w="2212" w:type="pct"/>
          </w:tcPr>
          <w:p w14:paraId="78864DF7" w14:textId="77777777" w:rsidR="00FE4243" w:rsidRPr="00F3016B" w:rsidRDefault="00FE4243" w:rsidP="007222C8">
            <w:pPr>
              <w:ind w:left="360"/>
              <w:rPr>
                <w:rFonts w:ascii="Arial" w:hAnsi="Arial" w:cs="Arial"/>
                <w:sz w:val="20"/>
                <w:szCs w:val="20"/>
              </w:rPr>
            </w:pPr>
          </w:p>
          <w:p w14:paraId="794AA9A7" w14:textId="547A7278" w:rsidR="00F1171E" w:rsidRPr="00F3016B" w:rsidRDefault="00FE4243" w:rsidP="007222C8">
            <w:pPr>
              <w:ind w:left="360"/>
              <w:rPr>
                <w:rFonts w:ascii="Arial" w:hAnsi="Arial" w:cs="Arial"/>
                <w:sz w:val="20"/>
                <w:szCs w:val="20"/>
                <w:lang w:val="en-GB"/>
              </w:rPr>
            </w:pPr>
            <w:r w:rsidRPr="00F3016B">
              <w:rPr>
                <w:rFonts w:ascii="Arial" w:hAnsi="Arial" w:cs="Arial"/>
                <w:sz w:val="20"/>
                <w:szCs w:val="20"/>
              </w:rPr>
              <w:t xml:space="preserve">Influence of Solvent and Microenvironment on Serotonin </w:t>
            </w:r>
            <w:proofErr w:type="spellStart"/>
            <w:r w:rsidRPr="00F3016B">
              <w:rPr>
                <w:rFonts w:ascii="Arial" w:hAnsi="Arial" w:cs="Arial"/>
                <w:sz w:val="20"/>
                <w:szCs w:val="20"/>
              </w:rPr>
              <w:t>Photophysics</w:t>
            </w:r>
            <w:proofErr w:type="spellEnd"/>
            <w:r w:rsidRPr="00F3016B">
              <w:rPr>
                <w:rFonts w:ascii="Arial" w:hAnsi="Arial" w:cs="Arial"/>
                <w:sz w:val="20"/>
                <w:szCs w:val="20"/>
              </w:rPr>
              <w:t xml:space="preserve"> and Photolysis Kinetics</w:t>
            </w:r>
          </w:p>
        </w:tc>
        <w:tc>
          <w:tcPr>
            <w:tcW w:w="1523" w:type="pct"/>
          </w:tcPr>
          <w:p w14:paraId="405B6701" w14:textId="77777777" w:rsidR="00F1171E" w:rsidRPr="00F3016B" w:rsidRDefault="00F1171E" w:rsidP="007222C8">
            <w:pPr>
              <w:pStyle w:val="Heading2"/>
              <w:jc w:val="left"/>
              <w:rPr>
                <w:rFonts w:ascii="Arial" w:hAnsi="Arial" w:cs="Arial"/>
                <w:b w:val="0"/>
                <w:lang w:val="en-GB"/>
              </w:rPr>
            </w:pPr>
          </w:p>
        </w:tc>
      </w:tr>
      <w:tr w:rsidR="00F1171E" w:rsidRPr="00F3016B" w14:paraId="5604762A" w14:textId="77777777" w:rsidTr="007222C8">
        <w:trPr>
          <w:trHeight w:val="1262"/>
        </w:trPr>
        <w:tc>
          <w:tcPr>
            <w:tcW w:w="1265" w:type="pct"/>
            <w:noWrap/>
          </w:tcPr>
          <w:p w14:paraId="3635573D" w14:textId="77777777" w:rsidR="00F1171E" w:rsidRPr="00F3016B" w:rsidRDefault="00F1171E" w:rsidP="007222C8">
            <w:pPr>
              <w:pStyle w:val="Heading2"/>
              <w:ind w:left="360"/>
              <w:jc w:val="left"/>
              <w:rPr>
                <w:rFonts w:ascii="Arial" w:hAnsi="Arial" w:cs="Arial"/>
                <w:lang w:val="en-GB"/>
              </w:rPr>
            </w:pPr>
            <w:r w:rsidRPr="00F3016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3016B" w:rsidRDefault="00F1171E" w:rsidP="007222C8">
            <w:pPr>
              <w:pStyle w:val="Heading2"/>
              <w:jc w:val="left"/>
              <w:rPr>
                <w:rFonts w:ascii="Arial" w:hAnsi="Arial" w:cs="Arial"/>
                <w:u w:val="single"/>
                <w:lang w:val="en-GB"/>
              </w:rPr>
            </w:pPr>
          </w:p>
        </w:tc>
        <w:tc>
          <w:tcPr>
            <w:tcW w:w="2212" w:type="pct"/>
          </w:tcPr>
          <w:p w14:paraId="4AC9FBCE" w14:textId="09CB39F0" w:rsidR="00FE4243" w:rsidRPr="00F3016B" w:rsidRDefault="00FE4243" w:rsidP="00FE4243">
            <w:pPr>
              <w:rPr>
                <w:rFonts w:ascii="Arial" w:hAnsi="Arial" w:cs="Arial"/>
                <w:sz w:val="20"/>
                <w:szCs w:val="20"/>
                <w:lang w:val="en-GB"/>
              </w:rPr>
            </w:pPr>
            <w:r w:rsidRPr="00F3016B">
              <w:rPr>
                <w:rFonts w:ascii="Arial" w:hAnsi="Arial" w:cs="Arial"/>
                <w:sz w:val="20"/>
                <w:szCs w:val="20"/>
                <w:lang w:val="en-GB"/>
              </w:rPr>
              <w:t xml:space="preserve"> In about 250 words, the abstract covers background, techniques, important findings (e.g., dipole moment rise to ~7.8 D, solvent/pH/micelle impacts on photolysis), and </w:t>
            </w:r>
            <w:proofErr w:type="spellStart"/>
            <w:proofErr w:type="gramStart"/>
            <w:r w:rsidRPr="00F3016B">
              <w:rPr>
                <w:rFonts w:ascii="Arial" w:hAnsi="Arial" w:cs="Arial"/>
                <w:sz w:val="20"/>
                <w:szCs w:val="20"/>
                <w:lang w:val="en-GB"/>
              </w:rPr>
              <w:t>implications.The</w:t>
            </w:r>
            <w:proofErr w:type="spellEnd"/>
            <w:proofErr w:type="gramEnd"/>
            <w:r w:rsidRPr="00F3016B">
              <w:rPr>
                <w:rFonts w:ascii="Arial" w:hAnsi="Arial" w:cs="Arial"/>
                <w:sz w:val="20"/>
                <w:szCs w:val="20"/>
                <w:lang w:val="en-GB"/>
              </w:rPr>
              <w:t xml:space="preserve"> research gap, experimental mediums (aqueous, organic, micellar), methods (UV-vis, fluorescence), key findings (photosensitivity, extended half-life in nonpolar/micellar systems), and wider significance (</w:t>
            </w:r>
            <w:proofErr w:type="spellStart"/>
            <w:r w:rsidRPr="00F3016B">
              <w:rPr>
                <w:rFonts w:ascii="Arial" w:hAnsi="Arial" w:cs="Arial"/>
                <w:sz w:val="20"/>
                <w:szCs w:val="20"/>
                <w:lang w:val="en-GB"/>
              </w:rPr>
              <w:t>spectrofluorimetry</w:t>
            </w:r>
            <w:proofErr w:type="spellEnd"/>
            <w:r w:rsidRPr="00F3016B">
              <w:rPr>
                <w:rFonts w:ascii="Arial" w:hAnsi="Arial" w:cs="Arial"/>
                <w:sz w:val="20"/>
                <w:szCs w:val="20"/>
                <w:lang w:val="en-GB"/>
              </w:rPr>
              <w:t>, photostability) are all described. Content and keywords go hand in hand.</w:t>
            </w:r>
          </w:p>
          <w:p w14:paraId="164E6637" w14:textId="77777777" w:rsidR="00FE4243" w:rsidRPr="00F3016B" w:rsidRDefault="00FE4243" w:rsidP="00FE4243">
            <w:pPr>
              <w:rPr>
                <w:rFonts w:ascii="Arial" w:hAnsi="Arial" w:cs="Arial"/>
                <w:sz w:val="20"/>
                <w:szCs w:val="20"/>
                <w:lang w:val="en-GB"/>
              </w:rPr>
            </w:pPr>
          </w:p>
          <w:p w14:paraId="243E8CD1" w14:textId="77777777" w:rsidR="00F1171E" w:rsidRPr="00F3016B" w:rsidRDefault="00FE4243" w:rsidP="00FE4243">
            <w:pPr>
              <w:rPr>
                <w:rFonts w:ascii="Arial" w:hAnsi="Arial" w:cs="Arial"/>
                <w:sz w:val="20"/>
                <w:szCs w:val="20"/>
                <w:lang w:val="en-GB"/>
              </w:rPr>
            </w:pPr>
            <w:r w:rsidRPr="00F3016B">
              <w:rPr>
                <w:rFonts w:ascii="Arial" w:hAnsi="Arial" w:cs="Arial"/>
                <w:sz w:val="20"/>
                <w:szCs w:val="20"/>
                <w:lang w:val="en-GB"/>
              </w:rPr>
              <w:t xml:space="preserve">Addition - Mention kinetic orders (first-/second-order); include quantitative highlights such as "Stokes shifts of 32–59 nm" or "half-lives from 24 s (aqueous pH 7) to &gt;1900 s (micelles)". Add the following techniques summary: "using Lippert-Mataga et al. </w:t>
            </w:r>
            <w:proofErr w:type="spellStart"/>
            <w:r w:rsidRPr="00F3016B">
              <w:rPr>
                <w:rFonts w:ascii="Arial" w:hAnsi="Arial" w:cs="Arial"/>
                <w:sz w:val="20"/>
                <w:szCs w:val="20"/>
                <w:lang w:val="en-GB"/>
              </w:rPr>
              <w:t>solvatochromic</w:t>
            </w:r>
            <w:proofErr w:type="spellEnd"/>
            <w:r w:rsidRPr="00F3016B">
              <w:rPr>
                <w:rFonts w:ascii="Arial" w:hAnsi="Arial" w:cs="Arial"/>
                <w:sz w:val="20"/>
                <w:szCs w:val="20"/>
                <w:lang w:val="en-GB"/>
              </w:rPr>
              <w:t xml:space="preserve"> models." </w:t>
            </w:r>
          </w:p>
          <w:p w14:paraId="7F5F902E" w14:textId="77777777" w:rsidR="00FE4243" w:rsidRPr="00F3016B" w:rsidRDefault="00FE4243" w:rsidP="00FE4243">
            <w:pPr>
              <w:rPr>
                <w:rFonts w:ascii="Arial" w:hAnsi="Arial" w:cs="Arial"/>
                <w:sz w:val="20"/>
                <w:szCs w:val="20"/>
                <w:lang w:val="en-GB"/>
              </w:rPr>
            </w:pPr>
            <w:r w:rsidRPr="00F3016B">
              <w:rPr>
                <w:rFonts w:ascii="Arial" w:hAnsi="Arial" w:cs="Arial"/>
                <w:sz w:val="20"/>
                <w:szCs w:val="20"/>
                <w:lang w:val="en-GB"/>
              </w:rPr>
              <w:t xml:space="preserve"> </w:t>
            </w:r>
          </w:p>
          <w:p w14:paraId="1CB6F6E8" w14:textId="0001248C" w:rsidR="00FE4243" w:rsidRPr="00F3016B" w:rsidRDefault="00FE4243" w:rsidP="00FE4243">
            <w:pPr>
              <w:rPr>
                <w:rFonts w:ascii="Arial" w:hAnsi="Arial" w:cs="Arial"/>
                <w:sz w:val="20"/>
                <w:szCs w:val="20"/>
                <w:lang w:val="en-GB"/>
              </w:rPr>
            </w:pPr>
            <w:r w:rsidRPr="00F3016B">
              <w:rPr>
                <w:rFonts w:ascii="Arial" w:hAnsi="Arial" w:cs="Arial"/>
                <w:sz w:val="20"/>
                <w:szCs w:val="20"/>
                <w:lang w:val="en-GB"/>
              </w:rPr>
              <w:t xml:space="preserve">Deletion - The explanatory language about polar solvents ("polar solvents with high dielectric constants... hydrogen bonding") should be removed because it describes a minor result that is better suited to the main text. In order to keep abstracts under 250 words, abstracts should </w:t>
            </w:r>
            <w:proofErr w:type="spellStart"/>
            <w:r w:rsidRPr="00F3016B">
              <w:rPr>
                <w:rFonts w:ascii="Arial" w:hAnsi="Arial" w:cs="Arial"/>
                <w:sz w:val="20"/>
                <w:szCs w:val="20"/>
                <w:lang w:val="en-GB"/>
              </w:rPr>
              <w:t>favor</w:t>
            </w:r>
            <w:proofErr w:type="spellEnd"/>
            <w:r w:rsidRPr="00F3016B">
              <w:rPr>
                <w:rFonts w:ascii="Arial" w:hAnsi="Arial" w:cs="Arial"/>
                <w:sz w:val="20"/>
                <w:szCs w:val="20"/>
                <w:lang w:val="en-GB"/>
              </w:rPr>
              <w:t xml:space="preserve"> overview over details. The phrase "strongly depend/dependently on... solvent polarity, pH, micellar environment" appears three times; remove this repetition.</w:t>
            </w:r>
          </w:p>
          <w:p w14:paraId="32DE080D" w14:textId="77777777" w:rsidR="00FE4243" w:rsidRPr="00F3016B" w:rsidRDefault="00FE4243" w:rsidP="00FE4243">
            <w:pPr>
              <w:rPr>
                <w:rFonts w:ascii="Arial" w:hAnsi="Arial" w:cs="Arial"/>
                <w:sz w:val="20"/>
                <w:szCs w:val="20"/>
                <w:lang w:val="en-GB"/>
              </w:rPr>
            </w:pPr>
          </w:p>
          <w:p w14:paraId="74FB7602" w14:textId="77777777" w:rsidR="00FE4243" w:rsidRPr="00F3016B" w:rsidRDefault="00FE4243" w:rsidP="00FE4243">
            <w:pPr>
              <w:rPr>
                <w:rFonts w:ascii="Arial" w:hAnsi="Arial" w:cs="Arial"/>
                <w:sz w:val="20"/>
                <w:szCs w:val="20"/>
                <w:lang w:val="en-GB"/>
              </w:rPr>
            </w:pPr>
          </w:p>
          <w:p w14:paraId="0FB7E83A" w14:textId="41CDFC21" w:rsidR="00FE4243" w:rsidRPr="00F3016B" w:rsidRDefault="00FE4243" w:rsidP="00FE4243">
            <w:pPr>
              <w:rPr>
                <w:rFonts w:ascii="Arial" w:hAnsi="Arial" w:cs="Arial"/>
                <w:sz w:val="20"/>
                <w:szCs w:val="20"/>
                <w:lang w:val="en-GB"/>
              </w:rPr>
            </w:pPr>
          </w:p>
        </w:tc>
        <w:tc>
          <w:tcPr>
            <w:tcW w:w="1523" w:type="pct"/>
          </w:tcPr>
          <w:p w14:paraId="1D54B730" w14:textId="77777777" w:rsidR="00F1171E" w:rsidRPr="00F3016B" w:rsidRDefault="00F1171E" w:rsidP="007222C8">
            <w:pPr>
              <w:pStyle w:val="Heading2"/>
              <w:jc w:val="left"/>
              <w:rPr>
                <w:rFonts w:ascii="Arial" w:hAnsi="Arial" w:cs="Arial"/>
                <w:b w:val="0"/>
                <w:lang w:val="en-GB"/>
              </w:rPr>
            </w:pPr>
          </w:p>
        </w:tc>
      </w:tr>
      <w:tr w:rsidR="00F1171E" w:rsidRPr="00F3016B" w14:paraId="2F579F54" w14:textId="77777777" w:rsidTr="007222C8">
        <w:trPr>
          <w:trHeight w:val="859"/>
        </w:trPr>
        <w:tc>
          <w:tcPr>
            <w:tcW w:w="1265" w:type="pct"/>
            <w:noWrap/>
          </w:tcPr>
          <w:p w14:paraId="04361F46" w14:textId="368783AB" w:rsidR="00F1171E" w:rsidRPr="00F3016B" w:rsidRDefault="00DC6FED" w:rsidP="007222C8">
            <w:pPr>
              <w:ind w:left="360"/>
              <w:rPr>
                <w:rFonts w:ascii="Arial" w:hAnsi="Arial" w:cs="Arial"/>
                <w:b/>
                <w:bCs/>
                <w:sz w:val="20"/>
                <w:szCs w:val="20"/>
                <w:u w:val="single"/>
                <w:lang w:val="en-GB"/>
              </w:rPr>
            </w:pPr>
            <w:r w:rsidRPr="00F3016B">
              <w:rPr>
                <w:rFonts w:ascii="Arial" w:hAnsi="Arial" w:cs="Arial"/>
                <w:b/>
                <w:bCs/>
                <w:sz w:val="20"/>
                <w:szCs w:val="20"/>
                <w:lang w:val="en-GB"/>
              </w:rPr>
              <w:t xml:space="preserve">Is the manuscript scientifically, correct? Please write here. </w:t>
            </w:r>
          </w:p>
        </w:tc>
        <w:tc>
          <w:tcPr>
            <w:tcW w:w="2212" w:type="pct"/>
          </w:tcPr>
          <w:p w14:paraId="2B5A7721" w14:textId="07205C7D" w:rsidR="00F1171E" w:rsidRPr="00F3016B" w:rsidRDefault="00D31A5D" w:rsidP="007222C8">
            <w:pPr>
              <w:pStyle w:val="ListParagraph"/>
              <w:ind w:left="0"/>
              <w:rPr>
                <w:rFonts w:ascii="Arial" w:hAnsi="Arial" w:cs="Arial"/>
                <w:sz w:val="20"/>
                <w:szCs w:val="20"/>
                <w:lang w:val="en-GB"/>
              </w:rPr>
            </w:pPr>
            <w:r w:rsidRPr="00F3016B">
              <w:rPr>
                <w:rFonts w:ascii="Arial" w:hAnsi="Arial" w:cs="Arial"/>
                <w:sz w:val="20"/>
                <w:szCs w:val="20"/>
                <w:lang w:val="en-GB"/>
              </w:rPr>
              <w:t xml:space="preserve">The work is essentially technically sound, with plausible methodology, consistent data patterns (e.g., bigger Stokes shifts in protic solvents, faster photolysis in water), and interpretations that follow photochemistry concepts such as </w:t>
            </w:r>
            <w:proofErr w:type="spellStart"/>
            <w:r w:rsidRPr="00F3016B">
              <w:rPr>
                <w:rFonts w:ascii="Arial" w:hAnsi="Arial" w:cs="Arial"/>
                <w:sz w:val="20"/>
                <w:szCs w:val="20"/>
                <w:lang w:val="en-GB"/>
              </w:rPr>
              <w:t>solvatochromism</w:t>
            </w:r>
            <w:proofErr w:type="spellEnd"/>
            <w:r w:rsidRPr="00F3016B">
              <w:rPr>
                <w:rFonts w:ascii="Arial" w:hAnsi="Arial" w:cs="Arial"/>
                <w:sz w:val="20"/>
                <w:szCs w:val="20"/>
                <w:lang w:val="en-GB"/>
              </w:rPr>
              <w:t xml:space="preserve"> and excited-state stabilization.</w:t>
            </w:r>
          </w:p>
        </w:tc>
        <w:tc>
          <w:tcPr>
            <w:tcW w:w="1523" w:type="pct"/>
          </w:tcPr>
          <w:p w14:paraId="4898F764" w14:textId="77777777" w:rsidR="00F1171E" w:rsidRPr="00F3016B" w:rsidRDefault="00F1171E" w:rsidP="007222C8">
            <w:pPr>
              <w:pStyle w:val="Heading2"/>
              <w:jc w:val="left"/>
              <w:rPr>
                <w:rFonts w:ascii="Arial" w:hAnsi="Arial" w:cs="Arial"/>
                <w:b w:val="0"/>
                <w:lang w:val="en-GB"/>
              </w:rPr>
            </w:pPr>
          </w:p>
        </w:tc>
      </w:tr>
      <w:tr w:rsidR="00F1171E" w:rsidRPr="00F3016B" w14:paraId="73739464" w14:textId="77777777" w:rsidTr="007222C8">
        <w:trPr>
          <w:trHeight w:val="703"/>
        </w:trPr>
        <w:tc>
          <w:tcPr>
            <w:tcW w:w="1265" w:type="pct"/>
            <w:noWrap/>
          </w:tcPr>
          <w:p w14:paraId="09C25322" w14:textId="77777777" w:rsidR="00F1171E" w:rsidRPr="00F3016B" w:rsidRDefault="00F1171E" w:rsidP="007222C8">
            <w:pPr>
              <w:ind w:left="360"/>
              <w:rPr>
                <w:rFonts w:ascii="Arial" w:hAnsi="Arial" w:cs="Arial"/>
                <w:b/>
                <w:bCs/>
                <w:sz w:val="20"/>
                <w:szCs w:val="20"/>
                <w:lang w:val="en-GB"/>
              </w:rPr>
            </w:pPr>
            <w:r w:rsidRPr="00F3016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3016B" w:rsidRDefault="00F1171E" w:rsidP="007222C8">
            <w:pPr>
              <w:ind w:left="360"/>
              <w:rPr>
                <w:rFonts w:ascii="Arial" w:hAnsi="Arial" w:cs="Arial"/>
                <w:b/>
                <w:bCs/>
                <w:sz w:val="20"/>
                <w:szCs w:val="20"/>
                <w:u w:val="single"/>
                <w:lang w:val="en-GB"/>
              </w:rPr>
            </w:pPr>
            <w:r w:rsidRPr="00F3016B">
              <w:rPr>
                <w:rFonts w:ascii="Arial" w:hAnsi="Arial" w:cs="Arial"/>
                <w:b/>
                <w:bCs/>
                <w:sz w:val="20"/>
                <w:szCs w:val="20"/>
                <w:u w:val="single"/>
                <w:lang w:val="en-GB"/>
              </w:rPr>
              <w:t>-</w:t>
            </w:r>
          </w:p>
        </w:tc>
        <w:tc>
          <w:tcPr>
            <w:tcW w:w="2212" w:type="pct"/>
          </w:tcPr>
          <w:p w14:paraId="576A1722" w14:textId="33CB1303" w:rsidR="00F1171E" w:rsidRPr="00F3016B" w:rsidRDefault="00D31A5D" w:rsidP="007222C8">
            <w:pPr>
              <w:pStyle w:val="ListParagraph"/>
              <w:ind w:left="0"/>
              <w:rPr>
                <w:rFonts w:ascii="Arial" w:hAnsi="Arial" w:cs="Arial"/>
                <w:sz w:val="20"/>
                <w:szCs w:val="20"/>
                <w:lang w:val="en-GB"/>
              </w:rPr>
            </w:pPr>
            <w:r w:rsidRPr="00F3016B">
              <w:rPr>
                <w:rFonts w:ascii="Arial" w:hAnsi="Arial" w:cs="Arial"/>
                <w:sz w:val="20"/>
                <w:szCs w:val="20"/>
                <w:lang w:val="en-GB"/>
              </w:rPr>
              <w:t xml:space="preserve">Include these three recent/high-impact references to boost novelty, particularly for serotonin-specific </w:t>
            </w:r>
            <w:proofErr w:type="spellStart"/>
            <w:r w:rsidRPr="00F3016B">
              <w:rPr>
                <w:rFonts w:ascii="Arial" w:hAnsi="Arial" w:cs="Arial"/>
                <w:sz w:val="20"/>
                <w:szCs w:val="20"/>
                <w:lang w:val="en-GB"/>
              </w:rPr>
              <w:t>photophysics</w:t>
            </w:r>
            <w:proofErr w:type="spellEnd"/>
            <w:r w:rsidRPr="00F3016B">
              <w:rPr>
                <w:rFonts w:ascii="Arial" w:hAnsi="Arial" w:cs="Arial"/>
                <w:sz w:val="20"/>
                <w:szCs w:val="20"/>
                <w:lang w:val="en-GB"/>
              </w:rPr>
              <w:t xml:space="preserve"> and biological significance (add to Introduction/Results/Discussion):</w:t>
            </w:r>
          </w:p>
          <w:p w14:paraId="293AC84C" w14:textId="77777777" w:rsidR="00D31A5D" w:rsidRPr="00F3016B" w:rsidRDefault="00D31A5D" w:rsidP="007222C8">
            <w:pPr>
              <w:pStyle w:val="ListParagraph"/>
              <w:ind w:left="0"/>
              <w:rPr>
                <w:rFonts w:ascii="Arial" w:hAnsi="Arial" w:cs="Arial"/>
                <w:sz w:val="20"/>
                <w:szCs w:val="20"/>
              </w:rPr>
            </w:pPr>
          </w:p>
          <w:p w14:paraId="2A0B8E10" w14:textId="531F6027" w:rsidR="00D31A5D" w:rsidRPr="00F3016B" w:rsidRDefault="00D31A5D" w:rsidP="007222C8">
            <w:pPr>
              <w:pStyle w:val="ListParagraph"/>
              <w:ind w:left="0"/>
              <w:rPr>
                <w:rFonts w:ascii="Arial" w:hAnsi="Arial" w:cs="Arial"/>
                <w:sz w:val="20"/>
                <w:szCs w:val="20"/>
                <w:lang w:val="en-GB"/>
              </w:rPr>
            </w:pPr>
            <w:r w:rsidRPr="00F3016B">
              <w:rPr>
                <w:rFonts w:ascii="Arial" w:hAnsi="Arial" w:cs="Arial"/>
                <w:sz w:val="20"/>
                <w:szCs w:val="20"/>
              </w:rPr>
              <w:t xml:space="preserve">1. Recent Advances in the Photochemical Biology of Serotonin (2025). </w:t>
            </w:r>
            <w:proofErr w:type="spellStart"/>
            <w:r w:rsidRPr="00F3016B">
              <w:rPr>
                <w:rFonts w:ascii="Arial" w:hAnsi="Arial" w:cs="Arial"/>
                <w:i/>
                <w:iCs/>
                <w:sz w:val="20"/>
                <w:szCs w:val="20"/>
              </w:rPr>
              <w:t>ChemBioChem</w:t>
            </w:r>
            <w:proofErr w:type="spellEnd"/>
            <w:r w:rsidRPr="00F3016B">
              <w:rPr>
                <w:rFonts w:ascii="Arial" w:hAnsi="Arial" w:cs="Arial"/>
                <w:sz w:val="20"/>
                <w:szCs w:val="20"/>
              </w:rPr>
              <w:t xml:space="preserve"> e202500276. </w:t>
            </w:r>
            <w:hyperlink r:id="rId9" w:tgtFrame="_blank" w:history="1">
              <w:r w:rsidRPr="00F3016B">
                <w:rPr>
                  <w:rStyle w:val="Hyperlink"/>
                  <w:rFonts w:ascii="Arial" w:hAnsi="Arial" w:cs="Arial"/>
                  <w:sz w:val="20"/>
                  <w:szCs w:val="20"/>
                </w:rPr>
                <w:t>https://doi.org/10.1002/cbic.202500276</w:t>
              </w:r>
            </w:hyperlink>
          </w:p>
          <w:p w14:paraId="4344F9BA" w14:textId="77777777" w:rsidR="00D31A5D" w:rsidRPr="00F3016B" w:rsidRDefault="00D31A5D" w:rsidP="007222C8">
            <w:pPr>
              <w:pStyle w:val="ListParagraph"/>
              <w:ind w:left="0"/>
              <w:rPr>
                <w:rFonts w:ascii="Arial" w:hAnsi="Arial" w:cs="Arial"/>
                <w:sz w:val="20"/>
                <w:szCs w:val="20"/>
                <w:lang w:val="fr-FR"/>
              </w:rPr>
            </w:pPr>
            <w:r w:rsidRPr="00F3016B">
              <w:rPr>
                <w:rFonts w:ascii="Arial" w:hAnsi="Arial" w:cs="Arial"/>
                <w:sz w:val="20"/>
                <w:szCs w:val="20"/>
              </w:rPr>
              <w:t xml:space="preserve">2. </w:t>
            </w:r>
            <w:proofErr w:type="spellStart"/>
            <w:r w:rsidRPr="00F3016B">
              <w:rPr>
                <w:rFonts w:ascii="Arial" w:hAnsi="Arial" w:cs="Arial"/>
                <w:sz w:val="20"/>
                <w:szCs w:val="20"/>
              </w:rPr>
              <w:t>Kubitschke</w:t>
            </w:r>
            <w:proofErr w:type="spellEnd"/>
            <w:r w:rsidRPr="00F3016B">
              <w:rPr>
                <w:rFonts w:ascii="Arial" w:hAnsi="Arial" w:cs="Arial"/>
                <w:sz w:val="20"/>
                <w:szCs w:val="20"/>
              </w:rPr>
              <w:t xml:space="preserve"> et al. (2022). Next generation genetically encoded fluorescent sensors for serotonin. </w:t>
            </w:r>
            <w:r w:rsidRPr="00F3016B">
              <w:rPr>
                <w:rFonts w:ascii="Arial" w:hAnsi="Arial" w:cs="Arial"/>
                <w:i/>
                <w:iCs/>
                <w:sz w:val="20"/>
                <w:szCs w:val="20"/>
                <w:lang w:val="fr-FR"/>
              </w:rPr>
              <w:t>Nat. Commun.</w:t>
            </w:r>
            <w:r w:rsidRPr="00F3016B">
              <w:rPr>
                <w:rFonts w:ascii="Arial" w:hAnsi="Arial" w:cs="Arial"/>
                <w:sz w:val="20"/>
                <w:szCs w:val="20"/>
                <w:lang w:val="fr-FR"/>
              </w:rPr>
              <w:t xml:space="preserve"> </w:t>
            </w:r>
            <w:proofErr w:type="gramStart"/>
            <w:r w:rsidRPr="00F3016B">
              <w:rPr>
                <w:rFonts w:ascii="Arial" w:hAnsi="Arial" w:cs="Arial"/>
                <w:sz w:val="20"/>
                <w:szCs w:val="20"/>
                <w:lang w:val="fr-FR"/>
              </w:rPr>
              <w:t>13:</w:t>
            </w:r>
            <w:proofErr w:type="gramEnd"/>
            <w:r w:rsidRPr="00F3016B">
              <w:rPr>
                <w:rFonts w:ascii="Arial" w:hAnsi="Arial" w:cs="Arial"/>
                <w:sz w:val="20"/>
                <w:szCs w:val="20"/>
                <w:lang w:val="fr-FR"/>
              </w:rPr>
              <w:t xml:space="preserve">7392. </w:t>
            </w:r>
            <w:hyperlink r:id="rId10" w:tgtFrame="_blank" w:history="1">
              <w:r w:rsidRPr="00F3016B">
                <w:rPr>
                  <w:rStyle w:val="Hyperlink"/>
                  <w:rFonts w:ascii="Arial" w:hAnsi="Arial" w:cs="Arial"/>
                  <w:sz w:val="20"/>
                  <w:szCs w:val="20"/>
                  <w:lang w:val="fr-FR"/>
                </w:rPr>
                <w:t>https://doi.org/10.1038/s41467-022-35200-w</w:t>
              </w:r>
            </w:hyperlink>
          </w:p>
          <w:p w14:paraId="14762C67" w14:textId="77777777" w:rsidR="00D31A5D" w:rsidRPr="00F3016B" w:rsidRDefault="00D31A5D" w:rsidP="007222C8">
            <w:pPr>
              <w:pStyle w:val="ListParagraph"/>
              <w:ind w:left="0"/>
              <w:rPr>
                <w:rFonts w:ascii="Arial" w:hAnsi="Arial" w:cs="Arial"/>
                <w:sz w:val="20"/>
                <w:szCs w:val="20"/>
              </w:rPr>
            </w:pPr>
            <w:r w:rsidRPr="00F3016B">
              <w:rPr>
                <w:rFonts w:ascii="Arial" w:hAnsi="Arial" w:cs="Arial"/>
                <w:sz w:val="20"/>
                <w:szCs w:val="20"/>
                <w:lang w:val="fr-FR"/>
              </w:rPr>
              <w:t xml:space="preserve">3. Zhang et al. </w:t>
            </w:r>
            <w:r w:rsidRPr="00F3016B">
              <w:rPr>
                <w:rFonts w:ascii="Arial" w:hAnsi="Arial" w:cs="Arial"/>
                <w:sz w:val="20"/>
                <w:szCs w:val="20"/>
              </w:rPr>
              <w:t xml:space="preserve">(2021). UV degradation of tryptophan: Mechanisms and influencing parameters. </w:t>
            </w:r>
            <w:r w:rsidRPr="00F3016B">
              <w:rPr>
                <w:rFonts w:ascii="Arial" w:hAnsi="Arial" w:cs="Arial"/>
                <w:i/>
                <w:iCs/>
                <w:sz w:val="20"/>
                <w:szCs w:val="20"/>
              </w:rPr>
              <w:t>Water</w:t>
            </w:r>
            <w:r w:rsidRPr="00F3016B">
              <w:rPr>
                <w:rFonts w:ascii="Arial" w:hAnsi="Arial" w:cs="Arial"/>
                <w:sz w:val="20"/>
                <w:szCs w:val="20"/>
              </w:rPr>
              <w:t xml:space="preserve"> 13:2368. </w:t>
            </w:r>
            <w:hyperlink r:id="rId11" w:tgtFrame="_blank" w:history="1">
              <w:r w:rsidRPr="00F3016B">
                <w:rPr>
                  <w:rStyle w:val="Hyperlink"/>
                  <w:rFonts w:ascii="Arial" w:hAnsi="Arial" w:cs="Arial"/>
                  <w:sz w:val="20"/>
                  <w:szCs w:val="20"/>
                </w:rPr>
                <w:t>https://doi.org/10.3390/w13172368</w:t>
              </w:r>
            </w:hyperlink>
            <w:r w:rsidRPr="00F3016B">
              <w:rPr>
                <w:rFonts w:ascii="Arial" w:hAnsi="Arial" w:cs="Arial"/>
                <w:sz w:val="20"/>
                <w:szCs w:val="20"/>
              </w:rPr>
              <w:t xml:space="preserve"> [file:1, already Ref 32]</w:t>
            </w:r>
          </w:p>
          <w:p w14:paraId="24FE0567" w14:textId="67B18700" w:rsidR="00B433C8" w:rsidRPr="00F3016B" w:rsidRDefault="00B433C8" w:rsidP="007222C8">
            <w:pPr>
              <w:pStyle w:val="ListParagraph"/>
              <w:ind w:left="0"/>
              <w:rPr>
                <w:rFonts w:ascii="Arial" w:hAnsi="Arial" w:cs="Arial"/>
                <w:sz w:val="20"/>
                <w:szCs w:val="20"/>
                <w:lang w:val="en-GB"/>
              </w:rPr>
            </w:pPr>
            <w:r w:rsidRPr="00F3016B">
              <w:rPr>
                <w:rFonts w:ascii="Arial" w:hAnsi="Arial" w:cs="Arial"/>
                <w:sz w:val="20"/>
                <w:szCs w:val="20"/>
                <w:lang w:val="en-GB"/>
              </w:rPr>
              <w:t xml:space="preserve">4. Eliminate duplicates (e.g., </w:t>
            </w:r>
            <w:proofErr w:type="spellStart"/>
            <w:r w:rsidRPr="00F3016B">
              <w:rPr>
                <w:rFonts w:ascii="Arial" w:hAnsi="Arial" w:cs="Arial"/>
                <w:sz w:val="20"/>
                <w:szCs w:val="20"/>
                <w:lang w:val="en-GB"/>
              </w:rPr>
              <w:t>Lakowicz</w:t>
            </w:r>
            <w:proofErr w:type="spellEnd"/>
            <w:r w:rsidRPr="00F3016B">
              <w:rPr>
                <w:rFonts w:ascii="Arial" w:hAnsi="Arial" w:cs="Arial"/>
                <w:sz w:val="20"/>
                <w:szCs w:val="20"/>
                <w:lang w:val="en-GB"/>
              </w:rPr>
              <w:t xml:space="preserve"> Refs 19/</w:t>
            </w:r>
            <w:proofErr w:type="gramStart"/>
            <w:r w:rsidRPr="00F3016B">
              <w:rPr>
                <w:rFonts w:ascii="Arial" w:hAnsi="Arial" w:cs="Arial"/>
                <w:sz w:val="20"/>
                <w:szCs w:val="20"/>
                <w:lang w:val="en-GB"/>
              </w:rPr>
              <w:t>38,38?;</w:t>
            </w:r>
            <w:proofErr w:type="gramEnd"/>
            <w:r w:rsidRPr="00F3016B">
              <w:rPr>
                <w:rFonts w:ascii="Arial" w:hAnsi="Arial" w:cs="Arial"/>
                <w:sz w:val="20"/>
                <w:szCs w:val="20"/>
                <w:lang w:val="en-GB"/>
              </w:rPr>
              <w:t xml:space="preserve"> Kishi 1977 as Refs 29/36). Add "https://" to standardize DOI forms. 2025 update "in press" (Ref 7,12)</w:t>
            </w:r>
          </w:p>
        </w:tc>
        <w:tc>
          <w:tcPr>
            <w:tcW w:w="1523" w:type="pct"/>
          </w:tcPr>
          <w:p w14:paraId="40220055" w14:textId="77777777" w:rsidR="00F1171E" w:rsidRPr="00F3016B" w:rsidRDefault="00F1171E" w:rsidP="007222C8">
            <w:pPr>
              <w:pStyle w:val="Heading2"/>
              <w:jc w:val="left"/>
              <w:rPr>
                <w:rFonts w:ascii="Arial" w:hAnsi="Arial" w:cs="Arial"/>
                <w:b w:val="0"/>
                <w:lang w:val="en-GB"/>
              </w:rPr>
            </w:pPr>
          </w:p>
        </w:tc>
      </w:tr>
      <w:tr w:rsidR="00F1171E" w:rsidRPr="00F3016B" w14:paraId="73CC4A50" w14:textId="77777777" w:rsidTr="007222C8">
        <w:trPr>
          <w:trHeight w:val="386"/>
        </w:trPr>
        <w:tc>
          <w:tcPr>
            <w:tcW w:w="1265" w:type="pct"/>
            <w:noWrap/>
          </w:tcPr>
          <w:p w14:paraId="029CE8D0" w14:textId="77777777" w:rsidR="00F1171E" w:rsidRPr="00F3016B" w:rsidRDefault="00F1171E" w:rsidP="007222C8">
            <w:pPr>
              <w:pStyle w:val="Heading2"/>
              <w:jc w:val="left"/>
              <w:rPr>
                <w:rFonts w:ascii="Arial" w:hAnsi="Arial" w:cs="Arial"/>
                <w:b w:val="0"/>
                <w:lang w:val="en-GB"/>
              </w:rPr>
            </w:pPr>
          </w:p>
          <w:p w14:paraId="589C16C7" w14:textId="77777777" w:rsidR="00F1171E" w:rsidRPr="00F3016B" w:rsidRDefault="00F1171E" w:rsidP="007222C8">
            <w:pPr>
              <w:pStyle w:val="Heading2"/>
              <w:ind w:left="360"/>
              <w:jc w:val="left"/>
              <w:rPr>
                <w:rFonts w:ascii="Arial" w:hAnsi="Arial" w:cs="Arial"/>
                <w:bCs w:val="0"/>
                <w:lang w:val="en-GB"/>
              </w:rPr>
            </w:pPr>
            <w:r w:rsidRPr="00F3016B">
              <w:rPr>
                <w:rFonts w:ascii="Arial" w:hAnsi="Arial" w:cs="Arial"/>
                <w:bCs w:val="0"/>
                <w:lang w:val="en-GB"/>
              </w:rPr>
              <w:t>Is the language/English quality of the article suitable for scholarly communications?</w:t>
            </w:r>
          </w:p>
          <w:p w14:paraId="7722B85E" w14:textId="77777777" w:rsidR="00F1171E" w:rsidRPr="00F3016B" w:rsidRDefault="00F1171E" w:rsidP="007222C8">
            <w:pPr>
              <w:rPr>
                <w:rFonts w:ascii="Arial" w:hAnsi="Arial" w:cs="Arial"/>
                <w:sz w:val="20"/>
                <w:szCs w:val="20"/>
                <w:lang w:val="en-GB"/>
              </w:rPr>
            </w:pPr>
          </w:p>
        </w:tc>
        <w:tc>
          <w:tcPr>
            <w:tcW w:w="2212" w:type="pct"/>
          </w:tcPr>
          <w:p w14:paraId="569FE484" w14:textId="77777777" w:rsidR="00B433C8" w:rsidRPr="00F3016B" w:rsidRDefault="00B433C8" w:rsidP="00B433C8">
            <w:pPr>
              <w:rPr>
                <w:rFonts w:ascii="Arial" w:hAnsi="Arial" w:cs="Arial"/>
                <w:sz w:val="20"/>
                <w:szCs w:val="20"/>
                <w:lang w:val="en-GB"/>
              </w:rPr>
            </w:pPr>
            <w:r w:rsidRPr="00F3016B">
              <w:rPr>
                <w:rFonts w:ascii="Arial" w:hAnsi="Arial" w:cs="Arial"/>
                <w:sz w:val="20"/>
                <w:szCs w:val="20"/>
                <w:lang w:val="en-GB"/>
              </w:rPr>
              <w:t>Errors in OCR/Formatting include missing hyphens ("</w:t>
            </w:r>
            <w:proofErr w:type="spellStart"/>
            <w:r w:rsidRPr="00F3016B">
              <w:rPr>
                <w:rFonts w:ascii="Arial" w:hAnsi="Arial" w:cs="Arial"/>
                <w:sz w:val="20"/>
                <w:szCs w:val="20"/>
                <w:lang w:val="en-GB"/>
              </w:rPr>
              <w:t>UVvisible</w:t>
            </w:r>
            <w:proofErr w:type="spellEnd"/>
            <w:r w:rsidRPr="00F3016B">
              <w:rPr>
                <w:rFonts w:ascii="Arial" w:hAnsi="Arial" w:cs="Arial"/>
                <w:sz w:val="20"/>
                <w:szCs w:val="20"/>
                <w:lang w:val="en-GB"/>
              </w:rPr>
              <w:t>" → "UV-visible"; "</w:t>
            </w:r>
            <w:proofErr w:type="spellStart"/>
            <w:r w:rsidRPr="00F3016B">
              <w:rPr>
                <w:rFonts w:ascii="Arial" w:hAnsi="Arial" w:cs="Arial"/>
                <w:sz w:val="20"/>
                <w:szCs w:val="20"/>
                <w:lang w:val="en-GB"/>
              </w:rPr>
              <w:t>BeerLamberts</w:t>
            </w:r>
            <w:proofErr w:type="spellEnd"/>
            <w:r w:rsidRPr="00F3016B">
              <w:rPr>
                <w:rFonts w:ascii="Arial" w:hAnsi="Arial" w:cs="Arial"/>
                <w:sz w:val="20"/>
                <w:szCs w:val="20"/>
                <w:lang w:val="en-GB"/>
              </w:rPr>
              <w:t>" → "Beer-Lambert's"; "</w:t>
            </w:r>
            <w:proofErr w:type="spellStart"/>
            <w:r w:rsidRPr="00F3016B">
              <w:rPr>
                <w:rFonts w:ascii="Arial" w:hAnsi="Arial" w:cs="Arial"/>
                <w:sz w:val="20"/>
                <w:szCs w:val="20"/>
                <w:lang w:val="en-GB"/>
              </w:rPr>
              <w:t>solventsolute</w:t>
            </w:r>
            <w:proofErr w:type="spellEnd"/>
            <w:r w:rsidRPr="00F3016B">
              <w:rPr>
                <w:rFonts w:ascii="Arial" w:hAnsi="Arial" w:cs="Arial"/>
                <w:sz w:val="20"/>
                <w:szCs w:val="20"/>
                <w:lang w:val="en-GB"/>
              </w:rPr>
              <w:t>" → "solvent-solute"), broken symbols ("httpsdoi.org" → "https://doi.org"), and inconsistent units ("</w:t>
            </w:r>
            <w:proofErr w:type="spellStart"/>
            <w:proofErr w:type="gramStart"/>
            <w:r w:rsidRPr="00F3016B">
              <w:rPr>
                <w:rFonts w:ascii="Arial" w:hAnsi="Arial" w:cs="Arial"/>
                <w:sz w:val="20"/>
                <w:szCs w:val="20"/>
                <w:lang w:val="en-GB"/>
              </w:rPr>
              <w:t>g.mL</w:t>
            </w:r>
            <w:proofErr w:type="spellEnd"/>
            <w:proofErr w:type="gramEnd"/>
            <w:r w:rsidRPr="00F3016B">
              <w:rPr>
                <w:rFonts w:ascii="Arial" w:hAnsi="Arial" w:cs="Arial"/>
                <w:sz w:val="20"/>
                <w:szCs w:val="20"/>
                <w:lang w:val="en-GB"/>
              </w:rPr>
              <w:t>" → "µg/mL"; "0,99" → "0.99").​</w:t>
            </w:r>
          </w:p>
          <w:p w14:paraId="4F0E8AEC" w14:textId="77777777" w:rsidR="00B433C8" w:rsidRPr="00F3016B" w:rsidRDefault="00B433C8" w:rsidP="00B433C8">
            <w:pPr>
              <w:rPr>
                <w:rFonts w:ascii="Arial" w:hAnsi="Arial" w:cs="Arial"/>
                <w:sz w:val="20"/>
                <w:szCs w:val="20"/>
                <w:lang w:val="en-GB"/>
              </w:rPr>
            </w:pPr>
          </w:p>
          <w:p w14:paraId="0A07EA75" w14:textId="7BF459F2" w:rsidR="00F1171E" w:rsidRPr="00F3016B" w:rsidRDefault="00B433C8" w:rsidP="00B433C8">
            <w:pPr>
              <w:rPr>
                <w:rFonts w:ascii="Arial" w:hAnsi="Arial" w:cs="Arial"/>
                <w:sz w:val="20"/>
                <w:szCs w:val="20"/>
                <w:lang w:val="en-GB"/>
              </w:rPr>
            </w:pPr>
            <w:r w:rsidRPr="00F3016B">
              <w:rPr>
                <w:rFonts w:ascii="Arial" w:hAnsi="Arial" w:cs="Arial"/>
                <w:sz w:val="20"/>
                <w:szCs w:val="20"/>
                <w:lang w:val="en-GB"/>
              </w:rPr>
              <w:t xml:space="preserve">Grammar/Syntax issues include run-on sentences ("5 </w:t>
            </w:r>
            <w:proofErr w:type="spellStart"/>
            <w:r w:rsidRPr="00F3016B">
              <w:rPr>
                <w:rFonts w:ascii="Arial" w:hAnsi="Arial" w:cs="Arial"/>
                <w:sz w:val="20"/>
                <w:szCs w:val="20"/>
                <w:lang w:val="en-GB"/>
              </w:rPr>
              <w:t>hydroxytryptamine</w:t>
            </w:r>
            <w:proofErr w:type="spellEnd"/>
            <w:r w:rsidRPr="00F3016B">
              <w:rPr>
                <w:rFonts w:ascii="Arial" w:hAnsi="Arial" w:cs="Arial"/>
                <w:sz w:val="20"/>
                <w:szCs w:val="20"/>
                <w:lang w:val="en-GB"/>
              </w:rPr>
              <w:t xml:space="preserve"> 5 HT, serotonin, purity 99, analytical grade was purchased" → "5-hydroxytryptamine (5-HT; serotonin; ≥99% purity, analytical grade) was purchased"), fragments (Table 1: "Serotonin Chemical Properties Formula Formula"), and missing articles/prepositions.​</w:t>
            </w:r>
          </w:p>
          <w:p w14:paraId="6CBA4B2A" w14:textId="77777777" w:rsidR="00F1171E" w:rsidRPr="00F3016B" w:rsidRDefault="00F1171E" w:rsidP="007222C8">
            <w:pPr>
              <w:rPr>
                <w:rFonts w:ascii="Arial" w:hAnsi="Arial" w:cs="Arial"/>
                <w:sz w:val="20"/>
                <w:szCs w:val="20"/>
                <w:lang w:val="en-GB"/>
              </w:rPr>
            </w:pPr>
          </w:p>
          <w:p w14:paraId="41E28118" w14:textId="6F1DD0BF" w:rsidR="00F1171E" w:rsidRPr="00F3016B" w:rsidRDefault="00B433C8" w:rsidP="007222C8">
            <w:pPr>
              <w:rPr>
                <w:rFonts w:ascii="Arial" w:hAnsi="Arial" w:cs="Arial"/>
                <w:sz w:val="20"/>
                <w:szCs w:val="20"/>
                <w:lang w:val="en-GB"/>
              </w:rPr>
            </w:pPr>
            <w:r w:rsidRPr="00F3016B">
              <w:rPr>
                <w:rFonts w:ascii="Arial" w:hAnsi="Arial" w:cs="Arial"/>
                <w:sz w:val="20"/>
                <w:szCs w:val="20"/>
                <w:lang w:val="en-GB"/>
              </w:rPr>
              <w:t>Inconsistent style: "5-HT" vs "5 HT"; "S</w:t>
            </w:r>
            <w:r w:rsidRPr="00F3016B">
              <w:rPr>
                <w:rFonts w:ascii="Cambria Math" w:hAnsi="Cambria Math" w:cs="Cambria Math"/>
                <w:sz w:val="20"/>
                <w:szCs w:val="20"/>
                <w:lang w:val="en-GB"/>
              </w:rPr>
              <w:t>₁</w:t>
            </w:r>
            <w:r w:rsidRPr="00F3016B">
              <w:rPr>
                <w:rFonts w:ascii="Arial" w:hAnsi="Arial" w:cs="Arial"/>
                <w:sz w:val="20"/>
                <w:szCs w:val="20"/>
                <w:lang w:val="en-GB"/>
              </w:rPr>
              <w:t xml:space="preserve">" vs "S"; </w:t>
            </w:r>
            <w:proofErr w:type="spellStart"/>
            <w:r w:rsidRPr="00F3016B">
              <w:rPr>
                <w:rFonts w:ascii="Arial" w:hAnsi="Arial" w:cs="Arial"/>
                <w:sz w:val="20"/>
                <w:szCs w:val="20"/>
                <w:lang w:val="en-GB"/>
              </w:rPr>
              <w:t>en</w:t>
            </w:r>
            <w:proofErr w:type="spellEnd"/>
            <w:r w:rsidRPr="00F3016B">
              <w:rPr>
                <w:rFonts w:ascii="Arial" w:hAnsi="Arial" w:cs="Arial"/>
                <w:sz w:val="20"/>
                <w:szCs w:val="20"/>
                <w:lang w:val="en-GB"/>
              </w:rPr>
              <w:t>/</w:t>
            </w:r>
            <w:proofErr w:type="spellStart"/>
            <w:r w:rsidRPr="00F3016B">
              <w:rPr>
                <w:rFonts w:ascii="Arial" w:hAnsi="Arial" w:cs="Arial"/>
                <w:sz w:val="20"/>
                <w:szCs w:val="20"/>
                <w:lang w:val="en-GB"/>
              </w:rPr>
              <w:t>em</w:t>
            </w:r>
            <w:proofErr w:type="spellEnd"/>
            <w:r w:rsidRPr="00F3016B">
              <w:rPr>
                <w:rFonts w:ascii="Arial" w:hAnsi="Arial" w:cs="Arial"/>
                <w:sz w:val="20"/>
                <w:szCs w:val="20"/>
                <w:lang w:val="en-GB"/>
              </w:rPr>
              <w:t xml:space="preserve"> dashes intermingled; table typos ("</w:t>
            </w:r>
            <w:proofErr w:type="spellStart"/>
            <w:r w:rsidRPr="00F3016B">
              <w:rPr>
                <w:rFonts w:ascii="Arial" w:hAnsi="Arial" w:cs="Arial"/>
                <w:sz w:val="20"/>
                <w:szCs w:val="20"/>
                <w:lang w:val="en-GB"/>
              </w:rPr>
              <w:t>Sovent</w:t>
            </w:r>
            <w:proofErr w:type="spellEnd"/>
            <w:r w:rsidRPr="00F3016B">
              <w:rPr>
                <w:rFonts w:ascii="Arial" w:hAnsi="Arial" w:cs="Arial"/>
                <w:sz w:val="20"/>
                <w:szCs w:val="20"/>
                <w:lang w:val="en-GB"/>
              </w:rPr>
              <w:t>"; "Order er").</w:t>
            </w:r>
          </w:p>
          <w:p w14:paraId="297F52DB" w14:textId="77777777" w:rsidR="00F1171E" w:rsidRPr="00F3016B" w:rsidRDefault="00F1171E" w:rsidP="007222C8">
            <w:pPr>
              <w:rPr>
                <w:rFonts w:ascii="Arial" w:hAnsi="Arial" w:cs="Arial"/>
                <w:sz w:val="20"/>
                <w:szCs w:val="20"/>
                <w:lang w:val="en-GB"/>
              </w:rPr>
            </w:pPr>
          </w:p>
          <w:p w14:paraId="149A6CEF" w14:textId="77777777" w:rsidR="00F1171E" w:rsidRPr="00F3016B" w:rsidRDefault="00F1171E" w:rsidP="007222C8">
            <w:pPr>
              <w:rPr>
                <w:rFonts w:ascii="Arial" w:hAnsi="Arial" w:cs="Arial"/>
                <w:sz w:val="20"/>
                <w:szCs w:val="20"/>
                <w:lang w:val="en-GB"/>
              </w:rPr>
            </w:pPr>
          </w:p>
        </w:tc>
        <w:tc>
          <w:tcPr>
            <w:tcW w:w="1523" w:type="pct"/>
          </w:tcPr>
          <w:p w14:paraId="0351CA58" w14:textId="77777777" w:rsidR="00F1171E" w:rsidRPr="00F3016B" w:rsidRDefault="00F1171E" w:rsidP="007222C8">
            <w:pPr>
              <w:rPr>
                <w:rFonts w:ascii="Arial" w:hAnsi="Arial" w:cs="Arial"/>
                <w:sz w:val="20"/>
                <w:szCs w:val="20"/>
                <w:lang w:val="en-GB"/>
              </w:rPr>
            </w:pPr>
          </w:p>
        </w:tc>
      </w:tr>
      <w:tr w:rsidR="00F1171E" w:rsidRPr="00F3016B" w14:paraId="20A16C0C" w14:textId="77777777" w:rsidTr="007222C8">
        <w:trPr>
          <w:trHeight w:val="1178"/>
        </w:trPr>
        <w:tc>
          <w:tcPr>
            <w:tcW w:w="1265" w:type="pct"/>
            <w:noWrap/>
          </w:tcPr>
          <w:p w14:paraId="7F4BCFAE" w14:textId="77777777" w:rsidR="00F1171E" w:rsidRPr="00F3016B" w:rsidRDefault="00F1171E" w:rsidP="007222C8">
            <w:pPr>
              <w:pStyle w:val="Heading2"/>
              <w:jc w:val="left"/>
              <w:rPr>
                <w:rFonts w:ascii="Arial" w:hAnsi="Arial" w:cs="Arial"/>
                <w:b w:val="0"/>
                <w:bCs w:val="0"/>
                <w:lang w:val="en-GB"/>
              </w:rPr>
            </w:pPr>
            <w:r w:rsidRPr="00F3016B">
              <w:rPr>
                <w:rFonts w:ascii="Arial" w:hAnsi="Arial" w:cs="Arial"/>
                <w:bCs w:val="0"/>
                <w:u w:val="single"/>
                <w:lang w:val="en-GB"/>
              </w:rPr>
              <w:t>Optional/General</w:t>
            </w:r>
            <w:r w:rsidRPr="00F3016B">
              <w:rPr>
                <w:rFonts w:ascii="Arial" w:hAnsi="Arial" w:cs="Arial"/>
                <w:bCs w:val="0"/>
                <w:lang w:val="en-GB"/>
              </w:rPr>
              <w:t xml:space="preserve"> </w:t>
            </w:r>
            <w:r w:rsidRPr="00F3016B">
              <w:rPr>
                <w:rFonts w:ascii="Arial" w:hAnsi="Arial" w:cs="Arial"/>
                <w:b w:val="0"/>
                <w:bCs w:val="0"/>
                <w:lang w:val="en-GB"/>
              </w:rPr>
              <w:t>comments</w:t>
            </w:r>
          </w:p>
          <w:p w14:paraId="1A6B3748" w14:textId="77777777" w:rsidR="00F1171E" w:rsidRPr="00F3016B" w:rsidRDefault="00F1171E" w:rsidP="007222C8">
            <w:pPr>
              <w:pStyle w:val="Heading2"/>
              <w:jc w:val="left"/>
              <w:rPr>
                <w:rFonts w:ascii="Arial" w:hAnsi="Arial" w:cs="Arial"/>
                <w:b w:val="0"/>
                <w:lang w:val="en-GB"/>
              </w:rPr>
            </w:pPr>
          </w:p>
        </w:tc>
        <w:tc>
          <w:tcPr>
            <w:tcW w:w="2212" w:type="pct"/>
          </w:tcPr>
          <w:p w14:paraId="1E347C61" w14:textId="77777777" w:rsidR="00F1171E" w:rsidRPr="00F3016B" w:rsidRDefault="00F1171E" w:rsidP="007222C8">
            <w:pPr>
              <w:rPr>
                <w:rFonts w:ascii="Arial" w:hAnsi="Arial" w:cs="Arial"/>
                <w:sz w:val="20"/>
                <w:szCs w:val="20"/>
                <w:lang w:val="en-GB"/>
              </w:rPr>
            </w:pPr>
          </w:p>
          <w:p w14:paraId="50D66518" w14:textId="77777777" w:rsidR="006E232E" w:rsidRPr="00F3016B" w:rsidRDefault="006E232E" w:rsidP="006E232E">
            <w:pPr>
              <w:rPr>
                <w:rFonts w:ascii="Arial" w:hAnsi="Arial" w:cs="Arial"/>
                <w:sz w:val="20"/>
                <w:szCs w:val="20"/>
                <w:lang w:val="en-GB"/>
              </w:rPr>
            </w:pPr>
            <w:r w:rsidRPr="00F3016B">
              <w:rPr>
                <w:rFonts w:ascii="Arial" w:hAnsi="Arial" w:cs="Arial"/>
                <w:sz w:val="20"/>
                <w:szCs w:val="20"/>
                <w:lang w:val="en-GB"/>
              </w:rPr>
              <w:t>Positives:</w:t>
            </w:r>
          </w:p>
          <w:p w14:paraId="4BF1353E" w14:textId="77777777" w:rsidR="006E232E" w:rsidRPr="00F3016B" w:rsidRDefault="006E232E" w:rsidP="006E232E">
            <w:pPr>
              <w:rPr>
                <w:rFonts w:ascii="Arial" w:hAnsi="Arial" w:cs="Arial"/>
                <w:sz w:val="20"/>
                <w:szCs w:val="20"/>
                <w:lang w:val="en-GB"/>
              </w:rPr>
            </w:pPr>
          </w:p>
          <w:p w14:paraId="7904A958" w14:textId="3E0168F8" w:rsidR="006E232E" w:rsidRPr="00F3016B" w:rsidRDefault="006E232E" w:rsidP="006E232E">
            <w:pPr>
              <w:pStyle w:val="NoSpacing"/>
              <w:rPr>
                <w:rFonts w:ascii="Arial" w:hAnsi="Arial" w:cs="Arial"/>
                <w:sz w:val="20"/>
                <w:szCs w:val="20"/>
              </w:rPr>
            </w:pPr>
            <w:r w:rsidRPr="00F3016B">
              <w:rPr>
                <w:rFonts w:ascii="Arial" w:hAnsi="Arial" w:cs="Arial"/>
                <w:sz w:val="20"/>
                <w:szCs w:val="20"/>
                <w:lang w:val="en-GB"/>
              </w:rPr>
              <w:t xml:space="preserve">    *</w:t>
            </w:r>
            <w:r w:rsidRPr="00F3016B">
              <w:rPr>
                <w:rFonts w:ascii="Arial" w:hAnsi="Arial" w:cs="Arial"/>
                <w:sz w:val="20"/>
                <w:szCs w:val="20"/>
              </w:rPr>
              <w:t>Fills a significant need in serotonin photochemistry in a variety of mediums.</w:t>
            </w:r>
          </w:p>
          <w:p w14:paraId="632A4A78" w14:textId="73688988" w:rsidR="006E232E" w:rsidRPr="00F3016B" w:rsidRDefault="006E232E" w:rsidP="006E232E">
            <w:pPr>
              <w:pStyle w:val="NoSpacing"/>
              <w:rPr>
                <w:rFonts w:ascii="Arial" w:hAnsi="Arial" w:cs="Arial"/>
                <w:sz w:val="20"/>
                <w:szCs w:val="20"/>
              </w:rPr>
            </w:pPr>
            <w:r w:rsidRPr="00F3016B">
              <w:rPr>
                <w:rFonts w:ascii="Arial" w:hAnsi="Arial" w:cs="Arial"/>
                <w:sz w:val="20"/>
                <w:szCs w:val="20"/>
              </w:rPr>
              <w:t xml:space="preserve">    *Thorough multi-model </w:t>
            </w:r>
            <w:proofErr w:type="spellStart"/>
            <w:r w:rsidRPr="00F3016B">
              <w:rPr>
                <w:rFonts w:ascii="Arial" w:hAnsi="Arial" w:cs="Arial"/>
                <w:sz w:val="20"/>
                <w:szCs w:val="20"/>
              </w:rPr>
              <w:t>solvatochromic</w:t>
            </w:r>
            <w:proofErr w:type="spellEnd"/>
            <w:r w:rsidRPr="00F3016B">
              <w:rPr>
                <w:rFonts w:ascii="Arial" w:hAnsi="Arial" w:cs="Arial"/>
                <w:sz w:val="20"/>
                <w:szCs w:val="20"/>
              </w:rPr>
              <w:t xml:space="preserve"> analysis enhances methodological precision.</w:t>
            </w:r>
          </w:p>
          <w:p w14:paraId="59428FC1" w14:textId="2854734E" w:rsidR="006E232E" w:rsidRPr="00F3016B" w:rsidRDefault="006E232E" w:rsidP="006E232E">
            <w:pPr>
              <w:pStyle w:val="NoSpacing"/>
              <w:rPr>
                <w:rFonts w:ascii="Arial" w:hAnsi="Arial" w:cs="Arial"/>
                <w:sz w:val="20"/>
                <w:szCs w:val="20"/>
              </w:rPr>
            </w:pPr>
            <w:r w:rsidRPr="00F3016B">
              <w:rPr>
                <w:rFonts w:ascii="Arial" w:hAnsi="Arial" w:cs="Arial"/>
                <w:sz w:val="20"/>
                <w:szCs w:val="20"/>
              </w:rPr>
              <w:t xml:space="preserve">    *Consequences for </w:t>
            </w:r>
            <w:proofErr w:type="spellStart"/>
            <w:r w:rsidRPr="00F3016B">
              <w:rPr>
                <w:rFonts w:ascii="Arial" w:hAnsi="Arial" w:cs="Arial"/>
                <w:sz w:val="20"/>
                <w:szCs w:val="20"/>
              </w:rPr>
              <w:t>spectrofluorimetry</w:t>
            </w:r>
            <w:proofErr w:type="spellEnd"/>
            <w:r w:rsidRPr="00F3016B">
              <w:rPr>
                <w:rFonts w:ascii="Arial" w:hAnsi="Arial" w:cs="Arial"/>
                <w:sz w:val="20"/>
                <w:szCs w:val="20"/>
              </w:rPr>
              <w:t xml:space="preserve"> and photostability evaluation in practice.</w:t>
            </w:r>
          </w:p>
          <w:p w14:paraId="6991CA8F" w14:textId="650406EA" w:rsidR="006E232E" w:rsidRPr="00F3016B" w:rsidRDefault="006E232E" w:rsidP="006E232E">
            <w:pPr>
              <w:pStyle w:val="NoSpacing"/>
              <w:rPr>
                <w:rFonts w:ascii="Arial" w:hAnsi="Arial" w:cs="Arial"/>
                <w:sz w:val="20"/>
                <w:szCs w:val="20"/>
              </w:rPr>
            </w:pPr>
            <w:r w:rsidRPr="00F3016B">
              <w:rPr>
                <w:rFonts w:ascii="Arial" w:hAnsi="Arial" w:cs="Arial"/>
                <w:sz w:val="20"/>
                <w:szCs w:val="20"/>
              </w:rPr>
              <w:t xml:space="preserve">    *It makes sense to go from </w:t>
            </w:r>
            <w:proofErr w:type="spellStart"/>
            <w:r w:rsidRPr="00F3016B">
              <w:rPr>
                <w:rFonts w:ascii="Arial" w:hAnsi="Arial" w:cs="Arial"/>
                <w:sz w:val="20"/>
                <w:szCs w:val="20"/>
              </w:rPr>
              <w:t>photophysics</w:t>
            </w:r>
            <w:proofErr w:type="spellEnd"/>
            <w:r w:rsidRPr="00F3016B">
              <w:rPr>
                <w:rFonts w:ascii="Arial" w:hAnsi="Arial" w:cs="Arial"/>
                <w:sz w:val="20"/>
                <w:szCs w:val="20"/>
              </w:rPr>
              <w:t xml:space="preserve"> to photodegradation to applications.</w:t>
            </w:r>
          </w:p>
          <w:p w14:paraId="1914BBEC" w14:textId="77777777" w:rsidR="006E232E" w:rsidRPr="00F3016B" w:rsidRDefault="006E232E" w:rsidP="006E232E">
            <w:pPr>
              <w:pStyle w:val="NoSpacing"/>
              <w:rPr>
                <w:rFonts w:ascii="Arial" w:hAnsi="Arial" w:cs="Arial"/>
                <w:sz w:val="20"/>
                <w:szCs w:val="20"/>
              </w:rPr>
            </w:pPr>
          </w:p>
          <w:p w14:paraId="4B7A1CC2" w14:textId="495C2ED5" w:rsidR="006E232E" w:rsidRPr="00F3016B" w:rsidRDefault="006E232E" w:rsidP="006E232E">
            <w:pPr>
              <w:rPr>
                <w:rFonts w:ascii="Arial" w:hAnsi="Arial" w:cs="Arial"/>
                <w:sz w:val="20"/>
                <w:szCs w:val="20"/>
                <w:lang w:val="en-GB"/>
              </w:rPr>
            </w:pPr>
            <w:r w:rsidRPr="00F3016B">
              <w:rPr>
                <w:rFonts w:ascii="Arial" w:hAnsi="Arial" w:cs="Arial"/>
                <w:sz w:val="20"/>
                <w:szCs w:val="20"/>
                <w:lang w:val="en-GB"/>
              </w:rPr>
              <w:t>Priorities for Minor Revisions:</w:t>
            </w:r>
          </w:p>
          <w:p w14:paraId="26AE1805" w14:textId="77777777" w:rsidR="006E232E" w:rsidRPr="00F3016B" w:rsidRDefault="006E232E" w:rsidP="006E232E">
            <w:pPr>
              <w:rPr>
                <w:rFonts w:ascii="Arial" w:hAnsi="Arial" w:cs="Arial"/>
                <w:sz w:val="20"/>
                <w:szCs w:val="20"/>
                <w:lang w:val="en-GB"/>
              </w:rPr>
            </w:pPr>
          </w:p>
          <w:p w14:paraId="3CCEC9E9" w14:textId="7DDF7B94" w:rsidR="006E232E" w:rsidRPr="00F3016B" w:rsidRDefault="006E232E" w:rsidP="006E232E">
            <w:pPr>
              <w:rPr>
                <w:rFonts w:ascii="Arial" w:hAnsi="Arial" w:cs="Arial"/>
                <w:sz w:val="20"/>
                <w:szCs w:val="20"/>
                <w:lang w:val="en-GB"/>
              </w:rPr>
            </w:pPr>
            <w:r w:rsidRPr="00F3016B">
              <w:rPr>
                <w:rFonts w:ascii="Arial" w:hAnsi="Arial" w:cs="Arial"/>
                <w:sz w:val="20"/>
                <w:szCs w:val="20"/>
                <w:lang w:val="en-GB"/>
              </w:rPr>
              <w:t xml:space="preserve">    *Currently, the largest obstacle to acceptability is professional English </w:t>
            </w:r>
            <w:proofErr w:type="gramStart"/>
            <w:r w:rsidRPr="00F3016B">
              <w:rPr>
                <w:rFonts w:ascii="Arial" w:hAnsi="Arial" w:cs="Arial"/>
                <w:sz w:val="20"/>
                <w:szCs w:val="20"/>
                <w:lang w:val="en-GB"/>
              </w:rPr>
              <w:t>editing.(</w:t>
            </w:r>
            <w:proofErr w:type="gramEnd"/>
            <w:r w:rsidRPr="00F3016B">
              <w:rPr>
                <w:rFonts w:ascii="Arial" w:hAnsi="Arial" w:cs="Arial"/>
                <w:sz w:val="20"/>
                <w:szCs w:val="20"/>
                <w:lang w:val="en-GB"/>
              </w:rPr>
              <w:t>can be easily done)</w:t>
            </w:r>
          </w:p>
          <w:p w14:paraId="705E4238" w14:textId="10630EE9" w:rsidR="006E232E" w:rsidRPr="00F3016B" w:rsidRDefault="006E232E" w:rsidP="006E232E">
            <w:pPr>
              <w:rPr>
                <w:rFonts w:ascii="Arial" w:hAnsi="Arial" w:cs="Arial"/>
                <w:sz w:val="20"/>
                <w:szCs w:val="20"/>
                <w:lang w:val="en-GB"/>
              </w:rPr>
            </w:pPr>
            <w:r w:rsidRPr="00F3016B">
              <w:rPr>
                <w:rFonts w:ascii="Arial" w:hAnsi="Arial" w:cs="Arial"/>
                <w:sz w:val="20"/>
                <w:szCs w:val="20"/>
                <w:lang w:val="en-GB"/>
              </w:rPr>
              <w:t xml:space="preserve">    *Add the real </w:t>
            </w:r>
            <w:proofErr w:type="gramStart"/>
            <w:r w:rsidRPr="00F3016B">
              <w:rPr>
                <w:rFonts w:ascii="Arial" w:hAnsi="Arial" w:cs="Arial"/>
                <w:sz w:val="20"/>
                <w:szCs w:val="20"/>
                <w:lang w:val="en-GB"/>
              </w:rPr>
              <w:t>numbers  (</w:t>
            </w:r>
            <w:proofErr w:type="gramEnd"/>
            <w:r w:rsidRPr="00F3016B">
              <w:rPr>
                <w:rFonts w:ascii="Arial" w:hAnsi="Arial" w:cs="Arial"/>
                <w:sz w:val="20"/>
                <w:szCs w:val="20"/>
                <w:lang w:val="en-GB"/>
              </w:rPr>
              <w:t xml:space="preserve">8 mentioned but </w:t>
            </w:r>
            <w:proofErr w:type="gramStart"/>
            <w:r w:rsidRPr="00F3016B">
              <w:rPr>
                <w:rFonts w:ascii="Arial" w:hAnsi="Arial" w:cs="Arial"/>
                <w:sz w:val="20"/>
                <w:szCs w:val="20"/>
                <w:lang w:val="en-GB"/>
              </w:rPr>
              <w:t>absent )</w:t>
            </w:r>
            <w:proofErr w:type="gramEnd"/>
          </w:p>
          <w:p w14:paraId="3B9E2EAC" w14:textId="7E06849B" w:rsidR="006E232E" w:rsidRPr="00F3016B" w:rsidRDefault="006E232E" w:rsidP="006E232E">
            <w:pPr>
              <w:rPr>
                <w:rFonts w:ascii="Arial" w:hAnsi="Arial" w:cs="Arial"/>
                <w:sz w:val="20"/>
                <w:szCs w:val="20"/>
                <w:lang w:val="en-GB"/>
              </w:rPr>
            </w:pPr>
            <w:r w:rsidRPr="00F3016B">
              <w:rPr>
                <w:rFonts w:ascii="Arial" w:hAnsi="Arial" w:cs="Arial"/>
                <w:sz w:val="20"/>
                <w:szCs w:val="20"/>
                <w:lang w:val="en-GB"/>
              </w:rPr>
              <w:t xml:space="preserve">    *Check kinetic calculations (irradiance specification is required for abnormally </w:t>
            </w:r>
            <w:proofErr w:type="gramStart"/>
            <w:r w:rsidRPr="00F3016B">
              <w:rPr>
                <w:rFonts w:ascii="Arial" w:hAnsi="Arial" w:cs="Arial"/>
                <w:sz w:val="20"/>
                <w:szCs w:val="20"/>
                <w:lang w:val="en-GB"/>
              </w:rPr>
              <w:t>high rate</w:t>
            </w:r>
            <w:proofErr w:type="gramEnd"/>
            <w:r w:rsidRPr="00F3016B">
              <w:rPr>
                <w:rFonts w:ascii="Arial" w:hAnsi="Arial" w:cs="Arial"/>
                <w:sz w:val="20"/>
                <w:szCs w:val="20"/>
                <w:lang w:val="en-GB"/>
              </w:rPr>
              <w:t xml:space="preserve"> constants). </w:t>
            </w:r>
          </w:p>
          <w:p w14:paraId="5E946A0E" w14:textId="5B1A1E40" w:rsidR="00F1171E" w:rsidRPr="00F3016B" w:rsidRDefault="006E232E" w:rsidP="006E232E">
            <w:pPr>
              <w:rPr>
                <w:rFonts w:ascii="Arial" w:hAnsi="Arial" w:cs="Arial"/>
                <w:sz w:val="20"/>
                <w:szCs w:val="20"/>
                <w:lang w:val="en-GB"/>
              </w:rPr>
            </w:pPr>
            <w:r w:rsidRPr="00F3016B">
              <w:rPr>
                <w:rFonts w:ascii="Arial" w:hAnsi="Arial" w:cs="Arial"/>
                <w:sz w:val="20"/>
                <w:szCs w:val="20"/>
                <w:lang w:val="en-GB"/>
              </w:rPr>
              <w:t xml:space="preserve">    *Table cleansing (standardize units and symbols, correct typos like "</w:t>
            </w:r>
            <w:proofErr w:type="spellStart"/>
            <w:r w:rsidRPr="00F3016B">
              <w:rPr>
                <w:rFonts w:ascii="Arial" w:hAnsi="Arial" w:cs="Arial"/>
                <w:sz w:val="20"/>
                <w:szCs w:val="20"/>
                <w:lang w:val="en-GB"/>
              </w:rPr>
              <w:t>Sovent</w:t>
            </w:r>
            <w:proofErr w:type="spellEnd"/>
            <w:r w:rsidRPr="00F3016B">
              <w:rPr>
                <w:rFonts w:ascii="Arial" w:hAnsi="Arial" w:cs="Arial"/>
                <w:sz w:val="20"/>
                <w:szCs w:val="20"/>
                <w:lang w:val="en-GB"/>
              </w:rPr>
              <w:t>")</w:t>
            </w:r>
          </w:p>
          <w:p w14:paraId="7EB58C99" w14:textId="77777777" w:rsidR="00F1171E" w:rsidRPr="00F3016B" w:rsidRDefault="00F1171E" w:rsidP="007222C8">
            <w:pPr>
              <w:rPr>
                <w:rFonts w:ascii="Arial" w:hAnsi="Arial" w:cs="Arial"/>
                <w:sz w:val="20"/>
                <w:szCs w:val="20"/>
                <w:lang w:val="en-GB"/>
              </w:rPr>
            </w:pPr>
          </w:p>
          <w:p w14:paraId="15DFD0E8" w14:textId="77777777" w:rsidR="00F1171E" w:rsidRPr="00F3016B" w:rsidRDefault="00F1171E" w:rsidP="007222C8">
            <w:pPr>
              <w:rPr>
                <w:rFonts w:ascii="Arial" w:hAnsi="Arial" w:cs="Arial"/>
                <w:sz w:val="20"/>
                <w:szCs w:val="20"/>
                <w:lang w:val="en-GB"/>
              </w:rPr>
            </w:pPr>
          </w:p>
        </w:tc>
        <w:tc>
          <w:tcPr>
            <w:tcW w:w="1523" w:type="pct"/>
          </w:tcPr>
          <w:p w14:paraId="465E098E" w14:textId="77777777" w:rsidR="00F1171E" w:rsidRPr="00F3016B" w:rsidRDefault="00F1171E" w:rsidP="007222C8">
            <w:pPr>
              <w:rPr>
                <w:rFonts w:ascii="Arial" w:hAnsi="Arial" w:cs="Arial"/>
                <w:sz w:val="20"/>
                <w:szCs w:val="20"/>
                <w:lang w:val="en-GB"/>
              </w:rPr>
            </w:pPr>
          </w:p>
        </w:tc>
      </w:tr>
    </w:tbl>
    <w:p w14:paraId="6BBACB91" w14:textId="77777777" w:rsidR="00F1171E" w:rsidRPr="00F3016B" w:rsidRDefault="00F1171E" w:rsidP="00F1171E">
      <w:pPr>
        <w:pStyle w:val="BodyText"/>
        <w:rPr>
          <w:rFonts w:ascii="Arial" w:hAnsi="Arial" w:cs="Arial"/>
          <w:b/>
          <w:bCs/>
          <w:sz w:val="20"/>
          <w:szCs w:val="20"/>
          <w:u w:val="single"/>
          <w:lang w:val="en-GB"/>
        </w:rPr>
      </w:pPr>
    </w:p>
    <w:p w14:paraId="78207741" w14:textId="77777777" w:rsidR="00F1171E" w:rsidRPr="00F3016B" w:rsidRDefault="00F1171E" w:rsidP="00F1171E">
      <w:pPr>
        <w:pStyle w:val="BodyText"/>
        <w:rPr>
          <w:rFonts w:ascii="Arial" w:hAnsi="Arial" w:cs="Arial"/>
          <w:b/>
          <w:bCs/>
          <w:sz w:val="20"/>
          <w:szCs w:val="20"/>
          <w:u w:val="single"/>
          <w:lang w:val="en-GB"/>
        </w:rPr>
      </w:pPr>
    </w:p>
    <w:p w14:paraId="108BE2F1" w14:textId="77777777" w:rsidR="00F1171E" w:rsidRPr="00F3016B" w:rsidRDefault="00F1171E" w:rsidP="00F1171E">
      <w:pPr>
        <w:pStyle w:val="BodyText"/>
        <w:rPr>
          <w:rFonts w:ascii="Arial" w:hAnsi="Arial" w:cs="Arial"/>
          <w:b/>
          <w:bCs/>
          <w:sz w:val="20"/>
          <w:szCs w:val="20"/>
          <w:u w:val="single"/>
          <w:lang w:val="en-GB"/>
        </w:rPr>
      </w:pPr>
    </w:p>
    <w:p w14:paraId="618DE16F" w14:textId="77777777" w:rsidR="00F1171E" w:rsidRPr="00F3016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5765E" w:rsidRPr="00F3016B" w14:paraId="429974C2" w14:textId="77777777" w:rsidTr="0015765E">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B3B778A" w14:textId="77777777" w:rsidR="0015765E" w:rsidRPr="00F3016B" w:rsidRDefault="0015765E" w:rsidP="0015765E">
            <w:pPr>
              <w:spacing w:line="276" w:lineRule="auto"/>
              <w:rPr>
                <w:rFonts w:ascii="Arial" w:eastAsia="Arial Unicode MS" w:hAnsi="Arial" w:cs="Arial"/>
                <w:b/>
                <w:sz w:val="20"/>
                <w:szCs w:val="20"/>
                <w:u w:val="single"/>
                <w:lang w:val="en-GB"/>
              </w:rPr>
            </w:pPr>
            <w:bookmarkStart w:id="0" w:name="_Hlk156057883"/>
            <w:bookmarkStart w:id="1" w:name="_Hlk156057704"/>
            <w:r w:rsidRPr="00F3016B">
              <w:rPr>
                <w:rFonts w:ascii="Arial" w:eastAsia="Arial Unicode MS" w:hAnsi="Arial" w:cs="Arial"/>
                <w:b/>
                <w:sz w:val="20"/>
                <w:szCs w:val="20"/>
                <w:highlight w:val="yellow"/>
                <w:u w:val="single"/>
                <w:lang w:val="en-GB"/>
              </w:rPr>
              <w:t>PART  2:</w:t>
            </w:r>
            <w:r w:rsidRPr="00F3016B">
              <w:rPr>
                <w:rFonts w:ascii="Arial" w:eastAsia="Arial Unicode MS" w:hAnsi="Arial" w:cs="Arial"/>
                <w:b/>
                <w:sz w:val="20"/>
                <w:szCs w:val="20"/>
                <w:u w:val="single"/>
                <w:lang w:val="en-GB"/>
              </w:rPr>
              <w:t xml:space="preserve"> </w:t>
            </w:r>
          </w:p>
          <w:p w14:paraId="1365C73F" w14:textId="77777777" w:rsidR="0015765E" w:rsidRPr="00F3016B" w:rsidRDefault="0015765E" w:rsidP="0015765E">
            <w:pPr>
              <w:spacing w:line="276" w:lineRule="auto"/>
              <w:rPr>
                <w:rFonts w:ascii="Arial" w:eastAsia="Arial Unicode MS" w:hAnsi="Arial" w:cs="Arial"/>
                <w:b/>
                <w:sz w:val="20"/>
                <w:szCs w:val="20"/>
                <w:u w:val="single"/>
                <w:lang w:val="en-GB"/>
              </w:rPr>
            </w:pPr>
          </w:p>
        </w:tc>
      </w:tr>
      <w:tr w:rsidR="0015765E" w:rsidRPr="00F3016B" w14:paraId="5E292B5D" w14:textId="77777777" w:rsidTr="0015765E">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210B26" w14:textId="77777777" w:rsidR="0015765E" w:rsidRPr="00F3016B" w:rsidRDefault="0015765E" w:rsidP="001576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56E05" w14:textId="77777777" w:rsidR="0015765E" w:rsidRPr="00F3016B" w:rsidRDefault="0015765E" w:rsidP="0015765E">
            <w:pPr>
              <w:keepNext/>
              <w:spacing w:line="276" w:lineRule="auto"/>
              <w:outlineLvl w:val="1"/>
              <w:rPr>
                <w:rFonts w:ascii="Arial" w:eastAsia="MS Mincho" w:hAnsi="Arial" w:cs="Arial"/>
                <w:b/>
                <w:bCs/>
                <w:sz w:val="20"/>
                <w:szCs w:val="20"/>
                <w:lang w:val="en-GB"/>
              </w:rPr>
            </w:pPr>
            <w:r w:rsidRPr="00F3016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54A9F05" w14:textId="77777777" w:rsidR="0015765E" w:rsidRPr="00F3016B" w:rsidRDefault="0015765E" w:rsidP="0015765E">
            <w:pPr>
              <w:spacing w:after="160" w:line="252" w:lineRule="auto"/>
              <w:rPr>
                <w:rFonts w:ascii="Arial" w:eastAsia="Calibri" w:hAnsi="Arial" w:cs="Arial"/>
                <w:kern w:val="2"/>
                <w:sz w:val="20"/>
                <w:szCs w:val="20"/>
                <w:lang w:val="en-IN"/>
              </w:rPr>
            </w:pPr>
            <w:r w:rsidRPr="00F3016B">
              <w:rPr>
                <w:rFonts w:ascii="Arial" w:eastAsia="Calibri" w:hAnsi="Arial" w:cs="Arial"/>
                <w:b/>
                <w:kern w:val="2"/>
                <w:sz w:val="20"/>
                <w:szCs w:val="20"/>
                <w:lang w:val="en-IN"/>
              </w:rPr>
              <w:t>Author’s Feedback</w:t>
            </w:r>
            <w:r w:rsidRPr="00F3016B">
              <w:rPr>
                <w:rFonts w:ascii="Arial" w:eastAsia="Calibri" w:hAnsi="Arial" w:cs="Arial"/>
                <w:kern w:val="2"/>
                <w:sz w:val="20"/>
                <w:szCs w:val="20"/>
                <w:lang w:val="en-IN"/>
              </w:rPr>
              <w:t xml:space="preserve"> (It is mandatory that authors should write his/her feedback here)</w:t>
            </w:r>
          </w:p>
          <w:p w14:paraId="6AC33730" w14:textId="77777777" w:rsidR="0015765E" w:rsidRPr="00F3016B" w:rsidRDefault="0015765E" w:rsidP="0015765E">
            <w:pPr>
              <w:keepNext/>
              <w:spacing w:line="276" w:lineRule="auto"/>
              <w:outlineLvl w:val="1"/>
              <w:rPr>
                <w:rFonts w:ascii="Arial" w:eastAsia="MS Mincho" w:hAnsi="Arial" w:cs="Arial"/>
                <w:bCs/>
                <w:sz w:val="20"/>
                <w:szCs w:val="20"/>
                <w:lang w:val="en-GB"/>
              </w:rPr>
            </w:pPr>
          </w:p>
        </w:tc>
      </w:tr>
      <w:tr w:rsidR="0015765E" w:rsidRPr="00F3016B" w14:paraId="2672F501" w14:textId="77777777" w:rsidTr="0015765E">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718372" w14:textId="77777777" w:rsidR="0015765E" w:rsidRPr="00F3016B" w:rsidRDefault="0015765E" w:rsidP="0015765E">
            <w:pPr>
              <w:spacing w:line="276" w:lineRule="auto"/>
              <w:rPr>
                <w:rFonts w:ascii="Arial" w:eastAsia="Arial Unicode MS" w:hAnsi="Arial" w:cs="Arial"/>
                <w:b/>
                <w:sz w:val="20"/>
                <w:szCs w:val="20"/>
                <w:lang w:val="en-GB"/>
              </w:rPr>
            </w:pPr>
            <w:r w:rsidRPr="00F3016B">
              <w:rPr>
                <w:rFonts w:ascii="Arial" w:eastAsia="Arial Unicode MS" w:hAnsi="Arial" w:cs="Arial"/>
                <w:b/>
                <w:sz w:val="20"/>
                <w:szCs w:val="20"/>
                <w:lang w:val="en-GB"/>
              </w:rPr>
              <w:t xml:space="preserve">Are there ethical issues in this manuscript? </w:t>
            </w:r>
          </w:p>
          <w:p w14:paraId="59CCA57F" w14:textId="77777777" w:rsidR="0015765E" w:rsidRPr="00F3016B" w:rsidRDefault="0015765E" w:rsidP="0015765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5E75C" w14:textId="77777777" w:rsidR="0015765E" w:rsidRPr="00F3016B" w:rsidRDefault="0015765E" w:rsidP="0015765E">
            <w:pPr>
              <w:spacing w:line="276" w:lineRule="auto"/>
              <w:rPr>
                <w:rFonts w:ascii="Arial" w:eastAsia="Arial Unicode MS" w:hAnsi="Arial" w:cs="Arial"/>
                <w:i/>
                <w:iCs/>
                <w:sz w:val="20"/>
                <w:szCs w:val="20"/>
                <w:u w:val="single"/>
                <w:lang w:val="en-GB"/>
              </w:rPr>
            </w:pPr>
            <w:r w:rsidRPr="00F3016B">
              <w:rPr>
                <w:rFonts w:ascii="Arial" w:eastAsia="Arial Unicode MS" w:hAnsi="Arial" w:cs="Arial"/>
                <w:i/>
                <w:iCs/>
                <w:sz w:val="20"/>
                <w:szCs w:val="20"/>
                <w:u w:val="single"/>
                <w:lang w:val="en-GB"/>
              </w:rPr>
              <w:t xml:space="preserve">(If yes, </w:t>
            </w:r>
            <w:proofErr w:type="gramStart"/>
            <w:r w:rsidRPr="00F3016B">
              <w:rPr>
                <w:rFonts w:ascii="Arial" w:eastAsia="Arial Unicode MS" w:hAnsi="Arial" w:cs="Arial"/>
                <w:i/>
                <w:iCs/>
                <w:sz w:val="20"/>
                <w:szCs w:val="20"/>
                <w:u w:val="single"/>
                <w:lang w:val="en-GB"/>
              </w:rPr>
              <w:t>Kindly</w:t>
            </w:r>
            <w:proofErr w:type="gramEnd"/>
            <w:r w:rsidRPr="00F3016B">
              <w:rPr>
                <w:rFonts w:ascii="Arial" w:eastAsia="Arial Unicode MS" w:hAnsi="Arial" w:cs="Arial"/>
                <w:i/>
                <w:iCs/>
                <w:sz w:val="20"/>
                <w:szCs w:val="20"/>
                <w:u w:val="single"/>
                <w:lang w:val="en-GB"/>
              </w:rPr>
              <w:t xml:space="preserve"> please write down the ethical issues here in details)</w:t>
            </w:r>
          </w:p>
          <w:p w14:paraId="66B96F50" w14:textId="77777777" w:rsidR="0015765E" w:rsidRPr="00F3016B" w:rsidRDefault="0015765E" w:rsidP="0015765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2F0476C" w14:textId="77777777" w:rsidR="0015765E" w:rsidRPr="00F3016B" w:rsidRDefault="0015765E" w:rsidP="0015765E">
            <w:pPr>
              <w:spacing w:line="276" w:lineRule="auto"/>
              <w:rPr>
                <w:rFonts w:ascii="Arial" w:eastAsia="Arial Unicode MS" w:hAnsi="Arial" w:cs="Arial"/>
                <w:sz w:val="20"/>
                <w:szCs w:val="20"/>
                <w:lang w:val="en-GB"/>
              </w:rPr>
            </w:pPr>
          </w:p>
          <w:p w14:paraId="06F0E1A4" w14:textId="77777777" w:rsidR="0015765E" w:rsidRPr="00F3016B" w:rsidRDefault="0015765E" w:rsidP="0015765E">
            <w:pPr>
              <w:spacing w:line="276" w:lineRule="auto"/>
              <w:rPr>
                <w:rFonts w:ascii="Arial" w:eastAsia="Arial Unicode MS" w:hAnsi="Arial" w:cs="Arial"/>
                <w:sz w:val="20"/>
                <w:szCs w:val="20"/>
                <w:lang w:val="en-GB"/>
              </w:rPr>
            </w:pPr>
          </w:p>
          <w:p w14:paraId="620CF72A" w14:textId="77777777" w:rsidR="0015765E" w:rsidRPr="00F3016B" w:rsidRDefault="0015765E" w:rsidP="0015765E">
            <w:pPr>
              <w:spacing w:line="276" w:lineRule="auto"/>
              <w:rPr>
                <w:rFonts w:ascii="Arial" w:eastAsia="Arial Unicode MS" w:hAnsi="Arial" w:cs="Arial"/>
                <w:sz w:val="20"/>
                <w:szCs w:val="20"/>
                <w:lang w:val="en-GB"/>
              </w:rPr>
            </w:pPr>
          </w:p>
        </w:tc>
      </w:tr>
      <w:bookmarkEnd w:id="0"/>
    </w:tbl>
    <w:p w14:paraId="232DECAD" w14:textId="77777777" w:rsidR="0015765E" w:rsidRPr="00F3016B" w:rsidRDefault="0015765E" w:rsidP="0015765E">
      <w:pPr>
        <w:rPr>
          <w:rFonts w:ascii="Arial" w:hAnsi="Arial" w:cs="Arial"/>
          <w:sz w:val="20"/>
          <w:szCs w:val="20"/>
        </w:rPr>
      </w:pPr>
    </w:p>
    <w:p w14:paraId="33DD5D00" w14:textId="77777777" w:rsidR="0015765E" w:rsidRPr="00F3016B" w:rsidRDefault="0015765E" w:rsidP="0015765E">
      <w:pPr>
        <w:rPr>
          <w:rFonts w:ascii="Arial" w:hAnsi="Arial" w:cs="Arial"/>
          <w:sz w:val="20"/>
          <w:szCs w:val="20"/>
        </w:rPr>
      </w:pPr>
    </w:p>
    <w:p w14:paraId="4E458CA9" w14:textId="77777777" w:rsidR="0015765E" w:rsidRPr="00F3016B" w:rsidRDefault="0015765E" w:rsidP="0015765E">
      <w:pPr>
        <w:rPr>
          <w:rFonts w:ascii="Arial" w:hAnsi="Arial" w:cs="Arial"/>
          <w:bCs/>
          <w:sz w:val="20"/>
          <w:szCs w:val="20"/>
          <w:u w:val="single"/>
          <w:lang w:val="en-GB"/>
        </w:rPr>
      </w:pPr>
    </w:p>
    <w:bookmarkEnd w:id="1"/>
    <w:p w14:paraId="5D320A0E" w14:textId="77777777" w:rsidR="0015765E" w:rsidRPr="00F3016B" w:rsidRDefault="0015765E" w:rsidP="0015765E">
      <w:pPr>
        <w:rPr>
          <w:rFonts w:ascii="Arial" w:hAnsi="Arial" w:cs="Arial"/>
          <w:sz w:val="20"/>
          <w:szCs w:val="20"/>
        </w:rPr>
      </w:pPr>
    </w:p>
    <w:p w14:paraId="2037BA4E" w14:textId="77777777" w:rsidR="00F3016B" w:rsidRPr="00F3016B" w:rsidRDefault="00F3016B" w:rsidP="00F3016B">
      <w:pPr>
        <w:pStyle w:val="Affiliation"/>
        <w:spacing w:after="0" w:line="240" w:lineRule="auto"/>
        <w:jc w:val="left"/>
        <w:rPr>
          <w:rFonts w:ascii="Arial" w:hAnsi="Arial" w:cs="Arial"/>
          <w:b/>
        </w:rPr>
      </w:pPr>
    </w:p>
    <w:p w14:paraId="14F3009B" w14:textId="77777777" w:rsidR="00F3016B" w:rsidRPr="00F3016B" w:rsidRDefault="00F3016B" w:rsidP="00F3016B">
      <w:pPr>
        <w:pStyle w:val="Affiliation"/>
        <w:spacing w:after="0" w:line="240" w:lineRule="auto"/>
        <w:jc w:val="left"/>
        <w:rPr>
          <w:rFonts w:ascii="Arial" w:hAnsi="Arial" w:cs="Arial"/>
          <w:b/>
          <w:u w:val="single"/>
        </w:rPr>
      </w:pPr>
      <w:r w:rsidRPr="00F3016B">
        <w:rPr>
          <w:rFonts w:ascii="Arial" w:hAnsi="Arial" w:cs="Arial"/>
          <w:b/>
          <w:u w:val="single"/>
        </w:rPr>
        <w:t>Reviewer details:</w:t>
      </w:r>
    </w:p>
    <w:p w14:paraId="08FFDD7F" w14:textId="77777777" w:rsidR="00F3016B" w:rsidRPr="00F3016B" w:rsidRDefault="00F3016B" w:rsidP="00F3016B">
      <w:pPr>
        <w:pStyle w:val="Affiliation"/>
        <w:spacing w:after="0" w:line="240" w:lineRule="auto"/>
        <w:jc w:val="left"/>
        <w:rPr>
          <w:rFonts w:ascii="Arial" w:hAnsi="Arial" w:cs="Arial"/>
          <w:b/>
          <w:u w:val="single"/>
        </w:rPr>
      </w:pPr>
    </w:p>
    <w:p w14:paraId="496AEB9C" w14:textId="77777777" w:rsidR="00F3016B" w:rsidRPr="00F3016B" w:rsidRDefault="00F3016B" w:rsidP="00F3016B">
      <w:pPr>
        <w:rPr>
          <w:rFonts w:ascii="Arial" w:hAnsi="Arial" w:cs="Arial"/>
          <w:b/>
          <w:bCs/>
          <w:sz w:val="20"/>
          <w:szCs w:val="20"/>
        </w:rPr>
      </w:pPr>
      <w:r w:rsidRPr="00F3016B">
        <w:rPr>
          <w:rFonts w:ascii="Arial" w:hAnsi="Arial" w:cs="Arial"/>
          <w:b/>
          <w:bCs/>
          <w:color w:val="000000"/>
          <w:sz w:val="20"/>
          <w:szCs w:val="20"/>
        </w:rPr>
        <w:t>P.S. Geetha Malini, Quaid-E-</w:t>
      </w:r>
      <w:proofErr w:type="spellStart"/>
      <w:r w:rsidRPr="00F3016B">
        <w:rPr>
          <w:rFonts w:ascii="Arial" w:hAnsi="Arial" w:cs="Arial"/>
          <w:b/>
          <w:bCs/>
          <w:color w:val="000000"/>
          <w:sz w:val="20"/>
          <w:szCs w:val="20"/>
        </w:rPr>
        <w:t>Millath</w:t>
      </w:r>
      <w:proofErr w:type="spellEnd"/>
      <w:r w:rsidRPr="00F3016B">
        <w:rPr>
          <w:rFonts w:ascii="Arial" w:hAnsi="Arial" w:cs="Arial"/>
          <w:b/>
          <w:bCs/>
          <w:color w:val="000000"/>
          <w:sz w:val="20"/>
          <w:szCs w:val="20"/>
        </w:rPr>
        <w:t xml:space="preserve"> Government College for Women (Autonomous), India</w:t>
      </w:r>
    </w:p>
    <w:p w14:paraId="38F83A77" w14:textId="77777777" w:rsidR="00F1171E" w:rsidRPr="00F3016B" w:rsidRDefault="00F1171E" w:rsidP="00F1171E">
      <w:pPr>
        <w:pStyle w:val="BodyText"/>
        <w:rPr>
          <w:rFonts w:ascii="Arial" w:hAnsi="Arial" w:cs="Arial"/>
          <w:b/>
          <w:bCs/>
          <w:sz w:val="20"/>
          <w:szCs w:val="20"/>
          <w:u w:val="single"/>
          <w:lang w:val="en-US"/>
        </w:rPr>
      </w:pPr>
    </w:p>
    <w:sectPr w:rsidR="00F1171E" w:rsidRPr="00F3016B" w:rsidSect="0017545C">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C33B" w14:textId="77777777" w:rsidR="0018331E" w:rsidRPr="0000007A" w:rsidRDefault="0018331E" w:rsidP="0099583E">
      <w:r>
        <w:separator/>
      </w:r>
    </w:p>
  </w:endnote>
  <w:endnote w:type="continuationSeparator" w:id="0">
    <w:p w14:paraId="06BC379F" w14:textId="77777777" w:rsidR="0018331E" w:rsidRPr="0000007A" w:rsidRDefault="0018331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023B" w14:textId="77777777" w:rsidR="0018331E" w:rsidRPr="0000007A" w:rsidRDefault="0018331E" w:rsidP="0099583E">
      <w:r>
        <w:separator/>
      </w:r>
    </w:p>
  </w:footnote>
  <w:footnote w:type="continuationSeparator" w:id="0">
    <w:p w14:paraId="3CA105C1" w14:textId="77777777" w:rsidR="0018331E" w:rsidRPr="0000007A" w:rsidRDefault="0018331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10A9A"/>
    <w:multiLevelType w:val="hybridMultilevel"/>
    <w:tmpl w:val="750CAA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75995225">
    <w:abstractNumId w:val="3"/>
  </w:num>
  <w:num w:numId="2" w16cid:durableId="1056777107">
    <w:abstractNumId w:val="6"/>
  </w:num>
  <w:num w:numId="3" w16cid:durableId="976421872">
    <w:abstractNumId w:val="5"/>
  </w:num>
  <w:num w:numId="4" w16cid:durableId="899485422">
    <w:abstractNumId w:val="7"/>
  </w:num>
  <w:num w:numId="5" w16cid:durableId="126897798">
    <w:abstractNumId w:val="4"/>
  </w:num>
  <w:num w:numId="6" w16cid:durableId="1992438431">
    <w:abstractNumId w:val="0"/>
  </w:num>
  <w:num w:numId="7" w16cid:durableId="292637870">
    <w:abstractNumId w:val="1"/>
  </w:num>
  <w:num w:numId="8" w16cid:durableId="299653131">
    <w:abstractNumId w:val="10"/>
  </w:num>
  <w:num w:numId="9" w16cid:durableId="1475953922">
    <w:abstractNumId w:val="9"/>
  </w:num>
  <w:num w:numId="10" w16cid:durableId="1348672258">
    <w:abstractNumId w:val="2"/>
  </w:num>
  <w:num w:numId="11" w16cid:durableId="1612056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4E17"/>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6E54"/>
    <w:rsid w:val="00150304"/>
    <w:rsid w:val="0015296D"/>
    <w:rsid w:val="0015765E"/>
    <w:rsid w:val="00163622"/>
    <w:rsid w:val="001645A2"/>
    <w:rsid w:val="00164F4E"/>
    <w:rsid w:val="00165685"/>
    <w:rsid w:val="0017480A"/>
    <w:rsid w:val="0017545C"/>
    <w:rsid w:val="001766DF"/>
    <w:rsid w:val="00176F0D"/>
    <w:rsid w:val="0018331E"/>
    <w:rsid w:val="00186C8F"/>
    <w:rsid w:val="00186D6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27CC"/>
    <w:rsid w:val="00353718"/>
    <w:rsid w:val="00374F93"/>
    <w:rsid w:val="00377F1D"/>
    <w:rsid w:val="00394901"/>
    <w:rsid w:val="003A04E7"/>
    <w:rsid w:val="003A1C45"/>
    <w:rsid w:val="003A4991"/>
    <w:rsid w:val="003A6E1A"/>
    <w:rsid w:val="003B1D0B"/>
    <w:rsid w:val="003B2172"/>
    <w:rsid w:val="003D1BDE"/>
    <w:rsid w:val="003E746A"/>
    <w:rsid w:val="00401C12"/>
    <w:rsid w:val="00415994"/>
    <w:rsid w:val="00421DBF"/>
    <w:rsid w:val="0042465A"/>
    <w:rsid w:val="00435B36"/>
    <w:rsid w:val="00442B24"/>
    <w:rsid w:val="004430CD"/>
    <w:rsid w:val="0044340B"/>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0959"/>
    <w:rsid w:val="005A4F17"/>
    <w:rsid w:val="005B3509"/>
    <w:rsid w:val="005C25A0"/>
    <w:rsid w:val="005C3139"/>
    <w:rsid w:val="005D230D"/>
    <w:rsid w:val="005E11DC"/>
    <w:rsid w:val="005E29CE"/>
    <w:rsid w:val="005E3241"/>
    <w:rsid w:val="005E7FB0"/>
    <w:rsid w:val="005F184C"/>
    <w:rsid w:val="00602F7D"/>
    <w:rsid w:val="00605952"/>
    <w:rsid w:val="006121E9"/>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232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1DC5"/>
    <w:rsid w:val="00766414"/>
    <w:rsid w:val="00766889"/>
    <w:rsid w:val="00766A0D"/>
    <w:rsid w:val="00767F8C"/>
    <w:rsid w:val="00780B67"/>
    <w:rsid w:val="00781D07"/>
    <w:rsid w:val="007A62F8"/>
    <w:rsid w:val="007B1099"/>
    <w:rsid w:val="007B54A4"/>
    <w:rsid w:val="007C6CDF"/>
    <w:rsid w:val="007D0246"/>
    <w:rsid w:val="007F5873"/>
    <w:rsid w:val="008126B7"/>
    <w:rsid w:val="00815F94"/>
    <w:rsid w:val="0081647D"/>
    <w:rsid w:val="008224E2"/>
    <w:rsid w:val="00825DC9"/>
    <w:rsid w:val="0082676D"/>
    <w:rsid w:val="008324FC"/>
    <w:rsid w:val="00846F1F"/>
    <w:rsid w:val="008470AB"/>
    <w:rsid w:val="0085546D"/>
    <w:rsid w:val="0086369B"/>
    <w:rsid w:val="00867E37"/>
    <w:rsid w:val="0087201B"/>
    <w:rsid w:val="00877F10"/>
    <w:rsid w:val="00882091"/>
    <w:rsid w:val="00893E75"/>
    <w:rsid w:val="00894870"/>
    <w:rsid w:val="00895D0A"/>
    <w:rsid w:val="008B265C"/>
    <w:rsid w:val="008C2F62"/>
    <w:rsid w:val="008C4B1F"/>
    <w:rsid w:val="008C75AD"/>
    <w:rsid w:val="008D020E"/>
    <w:rsid w:val="008E5067"/>
    <w:rsid w:val="008F036B"/>
    <w:rsid w:val="008F36E4"/>
    <w:rsid w:val="0090720F"/>
    <w:rsid w:val="0091410B"/>
    <w:rsid w:val="009245E3"/>
    <w:rsid w:val="00925480"/>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16D4"/>
    <w:rsid w:val="00AD6C51"/>
    <w:rsid w:val="00AE0E9B"/>
    <w:rsid w:val="00AE54CD"/>
    <w:rsid w:val="00AF3016"/>
    <w:rsid w:val="00B03A45"/>
    <w:rsid w:val="00B2236C"/>
    <w:rsid w:val="00B22FE6"/>
    <w:rsid w:val="00B3033D"/>
    <w:rsid w:val="00B334D9"/>
    <w:rsid w:val="00B433C8"/>
    <w:rsid w:val="00B53059"/>
    <w:rsid w:val="00B562D2"/>
    <w:rsid w:val="00B62087"/>
    <w:rsid w:val="00B62F41"/>
    <w:rsid w:val="00B63782"/>
    <w:rsid w:val="00B66599"/>
    <w:rsid w:val="00B760E1"/>
    <w:rsid w:val="00B82FFC"/>
    <w:rsid w:val="00B93060"/>
    <w:rsid w:val="00BA1AB3"/>
    <w:rsid w:val="00BA2E30"/>
    <w:rsid w:val="00BA55B7"/>
    <w:rsid w:val="00BA6421"/>
    <w:rsid w:val="00BB21AB"/>
    <w:rsid w:val="00BB4FEC"/>
    <w:rsid w:val="00BC402F"/>
    <w:rsid w:val="00BC76AD"/>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4BF"/>
    <w:rsid w:val="00C435C6"/>
    <w:rsid w:val="00C635B6"/>
    <w:rsid w:val="00C70DFC"/>
    <w:rsid w:val="00C82466"/>
    <w:rsid w:val="00C84097"/>
    <w:rsid w:val="00CA4B20"/>
    <w:rsid w:val="00CA7853"/>
    <w:rsid w:val="00CB429B"/>
    <w:rsid w:val="00CC2753"/>
    <w:rsid w:val="00CC4988"/>
    <w:rsid w:val="00CD093E"/>
    <w:rsid w:val="00CD1556"/>
    <w:rsid w:val="00CD1FD7"/>
    <w:rsid w:val="00CD5091"/>
    <w:rsid w:val="00CD5DFD"/>
    <w:rsid w:val="00CD7C84"/>
    <w:rsid w:val="00CE199A"/>
    <w:rsid w:val="00CE5AC7"/>
    <w:rsid w:val="00CF0BBB"/>
    <w:rsid w:val="00CF0D07"/>
    <w:rsid w:val="00CF7035"/>
    <w:rsid w:val="00D05FEA"/>
    <w:rsid w:val="00D1283A"/>
    <w:rsid w:val="00D12970"/>
    <w:rsid w:val="00D17979"/>
    <w:rsid w:val="00D2075F"/>
    <w:rsid w:val="00D24CBE"/>
    <w:rsid w:val="00D27A79"/>
    <w:rsid w:val="00D31A5D"/>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5772"/>
    <w:rsid w:val="00F224E7"/>
    <w:rsid w:val="00F2643C"/>
    <w:rsid w:val="00F3016B"/>
    <w:rsid w:val="00F32717"/>
    <w:rsid w:val="00F3295A"/>
    <w:rsid w:val="00F32A9A"/>
    <w:rsid w:val="00F33C84"/>
    <w:rsid w:val="00F3669D"/>
    <w:rsid w:val="00F405F8"/>
    <w:rsid w:val="00F4700F"/>
    <w:rsid w:val="00F52B15"/>
    <w:rsid w:val="00F573EA"/>
    <w:rsid w:val="00F57E9D"/>
    <w:rsid w:val="00F65BE7"/>
    <w:rsid w:val="00F666F9"/>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E424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styleId="NoSpacing">
    <w:name w:val="No Spacing"/>
    <w:uiPriority w:val="1"/>
    <w:qFormat/>
    <w:rsid w:val="006E232E"/>
    <w:rPr>
      <w:rFonts w:ascii="Times New Roman" w:eastAsia="Times New Roman" w:hAnsi="Times New Roman"/>
      <w:sz w:val="24"/>
      <w:szCs w:val="24"/>
      <w:lang w:val="en-US" w:eastAsia="en-US"/>
    </w:rPr>
  </w:style>
  <w:style w:type="paragraph" w:customStyle="1" w:styleId="Affiliation">
    <w:name w:val="Affiliation"/>
    <w:basedOn w:val="Normal"/>
    <w:rsid w:val="00F3016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330878">
      <w:bodyDiv w:val="1"/>
      <w:marLeft w:val="0"/>
      <w:marRight w:val="0"/>
      <w:marTop w:val="0"/>
      <w:marBottom w:val="0"/>
      <w:divBdr>
        <w:top w:val="none" w:sz="0" w:space="0" w:color="auto"/>
        <w:left w:val="none" w:sz="0" w:space="0" w:color="auto"/>
        <w:bottom w:val="none" w:sz="0" w:space="0" w:color="auto"/>
        <w:right w:val="none" w:sz="0" w:space="0" w:color="auto"/>
      </w:divBdr>
    </w:div>
    <w:div w:id="671180191">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861/ajc.111.1.1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w1317236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38/s41467-022-35200-w" TargetMode="External"/><Relationship Id="rId4" Type="http://schemas.openxmlformats.org/officeDocument/2006/relationships/webSettings" Target="webSettings.xml"/><Relationship Id="rId9" Type="http://schemas.openxmlformats.org/officeDocument/2006/relationships/hyperlink" Target="https://doi.org/10.1002/cbic.2025002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121</cp:revision>
  <dcterms:created xsi:type="dcterms:W3CDTF">2023-08-30T09:21:00Z</dcterms:created>
  <dcterms:modified xsi:type="dcterms:W3CDTF">2026-03-23T13:19:00Z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