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0989A985" w:rsidR="0000007A" w:rsidRPr="00DE7D30" w:rsidRDefault="00AE69E2" w:rsidP="00054BC4">
            <w:pPr>
              <w:pStyle w:val="NormalWeb"/>
              <w:rPr>
                <w:rFonts w:ascii="Arial" w:hAnsi="Arial" w:cs="Arial"/>
                <w:b/>
                <w:bCs/>
                <w:szCs w:val="28"/>
                <w:u w:val="single"/>
              </w:rPr>
            </w:pPr>
            <w:hyperlink r:id="rId7" w:history="1">
              <w:r w:rsidRPr="00AE69E2">
                <w:rPr>
                  <w:rStyle w:val="Hyperlink"/>
                  <w:rFonts w:ascii="Arial" w:hAnsi="Arial" w:cs="Arial"/>
                  <w:b/>
                  <w:bCs/>
                  <w:szCs w:val="28"/>
                </w:rPr>
                <w:t>Agricultural Sciences: Techniques and Innovations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5D1A46DC"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D4248F" w:rsidRPr="00D4248F">
              <w:rPr>
                <w:rFonts w:ascii="Arial" w:hAnsi="Arial" w:cs="Arial"/>
                <w:b/>
                <w:bCs/>
                <w:szCs w:val="28"/>
                <w:lang w:val="en-GB"/>
              </w:rPr>
              <w:t>7388</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1F5AC9BB" w:rsidR="0000007A" w:rsidRPr="00DE7D30" w:rsidRDefault="0088753F" w:rsidP="000450FC">
            <w:pPr>
              <w:pStyle w:val="NormalWeb"/>
              <w:spacing w:before="0" w:beforeAutospacing="0" w:after="0" w:afterAutospacing="0"/>
              <w:rPr>
                <w:rFonts w:ascii="Arial" w:hAnsi="Arial" w:cs="Arial"/>
                <w:b/>
                <w:szCs w:val="28"/>
                <w:highlight w:val="yellow"/>
                <w:lang w:val="en-GB"/>
              </w:rPr>
            </w:pPr>
            <w:r w:rsidRPr="0088753F">
              <w:rPr>
                <w:rFonts w:ascii="Arial" w:hAnsi="Arial" w:cs="Arial"/>
                <w:b/>
                <w:szCs w:val="28"/>
                <w:lang w:val="en-GB"/>
              </w:rPr>
              <w:t>A Social Media Communication Model for Digital Agricultural Extension</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11FEADFE" w:rsidR="00CF0BBB" w:rsidRPr="00DE7D30" w:rsidRDefault="005B6700"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F32BD3">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23D4FE72" w:rsidR="00F1171E" w:rsidRPr="00A10A63" w:rsidRDefault="00A10A63" w:rsidP="00D010D9">
            <w:pPr>
              <w:pStyle w:val="ListParagraph"/>
              <w:ind w:left="0"/>
              <w:rPr>
                <w:bCs/>
                <w:sz w:val="20"/>
                <w:szCs w:val="20"/>
                <w:lang w:val="en-GB"/>
              </w:rPr>
            </w:pPr>
            <w:r w:rsidRPr="00A10A63">
              <w:rPr>
                <w:bCs/>
                <w:sz w:val="20"/>
                <w:szCs w:val="20"/>
                <w:lang w:val="en-GB"/>
              </w:rPr>
              <w:t xml:space="preserve">The manuscript addresses a relevant topic related to the use of social media in agricultural extension, particularly in the context of post-pandemic digital transformation. The integration of communication theory and digital advisory systems reflects an important direction for improving knowledge dissemination in rural areas. The topic may be of interest to researchers and practitioners working at the intersection of agriculture and digital communication. </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6E80BDE0" w:rsidR="00F1171E" w:rsidRPr="00A10A63" w:rsidRDefault="00A10A63" w:rsidP="00A10A63">
            <w:pPr>
              <w:rPr>
                <w:bCs/>
                <w:sz w:val="20"/>
                <w:szCs w:val="20"/>
                <w:lang w:val="en-GB"/>
              </w:rPr>
            </w:pPr>
            <w:r w:rsidRPr="00A10A63">
              <w:rPr>
                <w:bCs/>
                <w:sz w:val="20"/>
                <w:szCs w:val="20"/>
                <w:lang w:val="en-GB"/>
              </w:rPr>
              <w:t>The title is generally appropriate; however, it may be slightly misleading, as the manuscript does not present a formally structured or validated model. A more accurate title could be:  “A Conceptual Framework for Social Media Communication in Digital Agricultural Extension”</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4501AE2C" w:rsidR="00F1171E" w:rsidRPr="00A10A63" w:rsidRDefault="00A10A63" w:rsidP="00A10A63">
            <w:pPr>
              <w:rPr>
                <w:bCs/>
                <w:sz w:val="20"/>
                <w:szCs w:val="20"/>
                <w:lang w:val="en-GB"/>
              </w:rPr>
            </w:pPr>
            <w:r w:rsidRPr="00A10A63">
              <w:rPr>
                <w:bCs/>
                <w:sz w:val="20"/>
                <w:szCs w:val="20"/>
                <w:lang w:val="en-GB"/>
              </w:rPr>
              <w:t>The abstract provides a general overview of the chapter; however, it remains descriptive. It is recommended to clarify the specific contribution of the study and explicitly state that the proposed model is conceptual. The inclusion of more precise statements regarding the scope and limitations would improve clarity.</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579158E7" w:rsidR="00F1171E" w:rsidRPr="00A10A63" w:rsidRDefault="00A10A63" w:rsidP="007222C8">
            <w:pPr>
              <w:pStyle w:val="ListParagraph"/>
              <w:ind w:left="0"/>
              <w:rPr>
                <w:bCs/>
                <w:sz w:val="20"/>
                <w:szCs w:val="20"/>
                <w:lang w:val="en-GB"/>
              </w:rPr>
            </w:pPr>
            <w:r w:rsidRPr="00A10A63">
              <w:rPr>
                <w:bCs/>
                <w:sz w:val="20"/>
                <w:szCs w:val="20"/>
                <w:lang w:val="en-GB"/>
              </w:rPr>
              <w:t>The manuscript is generally consistent with established communication theories. The proposed model lacks formal structure, operational definitions, and methodological validation. The work remains at a descriptive and conceptual level, without clear analytical development or evidence-based support.</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596237EA" w:rsidR="00F1171E" w:rsidRPr="00A10A63" w:rsidRDefault="00A10A63" w:rsidP="007222C8">
            <w:pPr>
              <w:pStyle w:val="ListParagraph"/>
              <w:ind w:left="0"/>
              <w:rPr>
                <w:bCs/>
                <w:sz w:val="20"/>
                <w:szCs w:val="20"/>
                <w:lang w:val="en-GB"/>
              </w:rPr>
            </w:pPr>
            <w:r w:rsidRPr="00A10A63">
              <w:rPr>
                <w:bCs/>
                <w:sz w:val="20"/>
                <w:szCs w:val="20"/>
                <w:lang w:val="en-GB"/>
              </w:rPr>
              <w:t xml:space="preserve">The references are generally relevant and include recent publications. The chapter relies primarily on descriptive sources and would benefit from incorporating more empirical and data-driven studies on digital platform adoption, user </w:t>
            </w:r>
            <w:proofErr w:type="spellStart"/>
            <w:r w:rsidRPr="00A10A63">
              <w:rPr>
                <w:bCs/>
                <w:sz w:val="20"/>
                <w:szCs w:val="20"/>
                <w:lang w:val="en-GB"/>
              </w:rPr>
              <w:t>behavior</w:t>
            </w:r>
            <w:proofErr w:type="spellEnd"/>
            <w:r w:rsidRPr="00A10A63">
              <w:rPr>
                <w:bCs/>
                <w:sz w:val="20"/>
                <w:szCs w:val="20"/>
                <w:lang w:val="en-GB"/>
              </w:rPr>
              <w:t>, and communication effectiveness.</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41E28118" w14:textId="107EDDD6" w:rsidR="00F1171E" w:rsidRPr="00900E9B" w:rsidRDefault="00A10A63" w:rsidP="007222C8">
            <w:pPr>
              <w:rPr>
                <w:sz w:val="20"/>
                <w:szCs w:val="20"/>
                <w:lang w:val="en-GB"/>
              </w:rPr>
            </w:pPr>
            <w:r w:rsidRPr="00A10A63">
              <w:rPr>
                <w:sz w:val="20"/>
                <w:szCs w:val="20"/>
                <w:lang w:val="en-GB"/>
              </w:rPr>
              <w:t>The language is generally understan</w:t>
            </w:r>
            <w:r>
              <w:rPr>
                <w:sz w:val="20"/>
                <w:szCs w:val="20"/>
                <w:lang w:val="en-GB"/>
              </w:rPr>
              <w:t xml:space="preserve">dable, </w:t>
            </w:r>
            <w:r w:rsidRPr="00A10A63">
              <w:rPr>
                <w:sz w:val="20"/>
                <w:szCs w:val="20"/>
                <w:lang w:val="en-GB"/>
              </w:rPr>
              <w:t>there are grammatical inconsistencies, repetition, and stylistic issues throughout the manuscript. The text would benefit from careful language editing and improved clarity and conciseness.</w:t>
            </w: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5E946A0E" w14:textId="279E5E32" w:rsidR="00F1171E" w:rsidRPr="00900E9B" w:rsidRDefault="00A10A63" w:rsidP="007222C8">
            <w:pPr>
              <w:rPr>
                <w:sz w:val="20"/>
                <w:szCs w:val="20"/>
                <w:lang w:val="en-GB"/>
              </w:rPr>
            </w:pPr>
            <w:r w:rsidRPr="00A10A63">
              <w:rPr>
                <w:sz w:val="20"/>
                <w:szCs w:val="20"/>
                <w:lang w:val="en-GB"/>
              </w:rPr>
              <w:t xml:space="preserve">The chapter presents a conceptual overview of social media communication in agricultural extension. While the topic is relevant, several sections are repetitive and contain generalized statements with limited analytical depth.  The proposed “model” and associated figures appear to represent general communication processes and practical considerations rather than a clearly structured conceptual or analytical framework. </w:t>
            </w:r>
            <w:r w:rsidR="00EF1651" w:rsidRPr="00EF1651">
              <w:rPr>
                <w:sz w:val="20"/>
                <w:szCs w:val="20"/>
                <w:lang w:val="en-GB"/>
              </w:rPr>
              <w:t>The figures, in their current form, do not meet the standards expected for scientific illustrations, as they lack structure, formal representation, and analytical depth.</w:t>
            </w:r>
            <w:r w:rsidRPr="00A10A63">
              <w:rPr>
                <w:sz w:val="20"/>
                <w:szCs w:val="20"/>
                <w:lang w:val="en-GB"/>
              </w:rPr>
              <w:t xml:space="preserve"> The chapter would benefit from clearer structuring of the proposed framework, including explicit definitions of components, relationships, and conditions of application. Inclusion of case-based analysis, empirical validation, or practical implementation examples would significantly strengthen th</w:t>
            </w:r>
            <w:r>
              <w:rPr>
                <w:sz w:val="20"/>
                <w:szCs w:val="20"/>
                <w:lang w:val="en-GB"/>
              </w:rPr>
              <w:t>e contribution</w:t>
            </w:r>
            <w:r w:rsidR="00EF1651">
              <w:rPr>
                <w:sz w:val="20"/>
                <w:szCs w:val="20"/>
                <w:lang w:val="en-GB"/>
              </w:rPr>
              <w:t xml:space="preserve">. </w:t>
            </w:r>
            <w:r>
              <w:rPr>
                <w:sz w:val="20"/>
                <w:szCs w:val="20"/>
                <w:lang w:val="en-GB"/>
              </w:rPr>
              <w:t>T</w:t>
            </w:r>
            <w:r w:rsidRPr="00A10A63">
              <w:rPr>
                <w:sz w:val="20"/>
                <w:szCs w:val="20"/>
                <w:lang w:val="en-GB"/>
              </w:rPr>
              <w:t>he manuscript demonstrates limited alignment with the “techniques and innovations” focus of the book, as it does not introduce a clearly defined methodological, technological, or computational contribution.</w:t>
            </w: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00E9B"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lastRenderedPageBreak/>
              <w:t>PART  2:</w:t>
            </w:r>
            <w:r w:rsidRPr="00900E9B">
              <w:rPr>
                <w:rFonts w:ascii="Times New Roman" w:hAnsi="Times New Roman" w:cs="Times New Roman"/>
                <w:b/>
                <w:sz w:val="20"/>
                <w:szCs w:val="20"/>
                <w:u w:val="single"/>
                <w:lang w:val="en-GB"/>
              </w:rPr>
              <w:t xml:space="preserve"> </w:t>
            </w:r>
          </w:p>
          <w:p w14:paraId="5B767407"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p>
        </w:tc>
      </w:tr>
      <w:tr w:rsidR="00F1171E" w:rsidRPr="00900E9B"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4C8040F4"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6F48B50B"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comment</w:t>
            </w:r>
            <w:r w:rsidRPr="00900E9B">
              <w:rPr>
                <w:rFonts w:ascii="Times New Roman" w:hAnsi="Times New Roman"/>
                <w:b w:val="0"/>
                <w:lang w:val="en-GB"/>
              </w:rPr>
              <w:t xml:space="preserve"> </w:t>
            </w:r>
            <w:r w:rsidRPr="00900E9B">
              <w:rPr>
                <w:rFonts w:ascii="Times New Roman" w:hAnsi="Times New Roman"/>
                <w:b w:val="0"/>
                <w:i/>
                <w:lang w:val="en-GB"/>
              </w:rPr>
              <w:t xml:space="preserve">(if agreed with </w:t>
            </w:r>
            <w:r>
              <w:rPr>
                <w:rFonts w:ascii="Times New Roman" w:hAnsi="Times New Roman"/>
                <w:b w:val="0"/>
                <w:i/>
                <w:lang w:val="en-GB"/>
              </w:rPr>
              <w:t xml:space="preserve">the </w:t>
            </w:r>
            <w:r w:rsidRPr="00900E9B">
              <w:rPr>
                <w:rFonts w:ascii="Times New Roman" w:hAnsi="Times New Roman"/>
                <w:b w:val="0"/>
                <w:i/>
                <w:lang w:val="en-GB"/>
              </w:rPr>
              <w:t>reviewer, correct the manuscript and highlight that part in the manuscript. It is mandatory that authors should write his/her feedback here)</w:t>
            </w:r>
          </w:p>
        </w:tc>
      </w:tr>
      <w:tr w:rsidR="00F1171E" w:rsidRPr="00900E9B"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6034B47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60FC0308" w14:textId="77777777" w:rsidR="00F1171E" w:rsidRPr="00900E9B" w:rsidRDefault="00F1171E" w:rsidP="007222C8">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Kindly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3F0D46E3"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7B654B67" w14:textId="3976C68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1342" w:type="pct"/>
            <w:vAlign w:val="center"/>
          </w:tcPr>
          <w:p w14:paraId="780A9F8E" w14:textId="77777777" w:rsidR="00F1171E" w:rsidRPr="00900E9B" w:rsidRDefault="00F1171E" w:rsidP="007222C8">
            <w:pPr>
              <w:rPr>
                <w:rFonts w:eastAsia="Arial Unicode MS"/>
                <w:sz w:val="20"/>
                <w:szCs w:val="20"/>
                <w:lang w:val="en-GB"/>
              </w:rPr>
            </w:pPr>
          </w:p>
          <w:p w14:paraId="4A981594" w14:textId="77777777" w:rsidR="00F1171E" w:rsidRPr="00900E9B" w:rsidRDefault="00F1171E" w:rsidP="007222C8">
            <w:pPr>
              <w:rPr>
                <w:rFonts w:eastAsia="Arial Unicode MS"/>
                <w:sz w:val="20"/>
                <w:szCs w:val="20"/>
                <w:lang w:val="en-GB"/>
              </w:rPr>
            </w:pPr>
          </w:p>
          <w:p w14:paraId="4780A682" w14:textId="77777777" w:rsidR="00F1171E" w:rsidRPr="00900E9B" w:rsidRDefault="00F1171E" w:rsidP="007222C8">
            <w:pPr>
              <w:rPr>
                <w:rFonts w:eastAsia="Arial Unicode MS"/>
                <w:sz w:val="20"/>
                <w:szCs w:val="20"/>
                <w:lang w:val="en-GB"/>
              </w:rPr>
            </w:pPr>
          </w:p>
          <w:p w14:paraId="2D80979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r>
    </w:tbl>
    <w:p w14:paraId="6D05E4D4" w14:textId="77777777" w:rsidR="00201736" w:rsidRDefault="00201736" w:rsidP="00201736">
      <w:pPr>
        <w:pStyle w:val="Affiliation"/>
        <w:spacing w:after="0" w:line="240" w:lineRule="auto"/>
        <w:jc w:val="left"/>
        <w:rPr>
          <w:rFonts w:ascii="Arial" w:hAnsi="Arial" w:cs="Arial"/>
          <w:b/>
          <w:sz w:val="16"/>
          <w:szCs w:val="16"/>
        </w:rPr>
      </w:pPr>
    </w:p>
    <w:p w14:paraId="1628830B" w14:textId="77777777" w:rsidR="00201736" w:rsidRPr="005F4EDD" w:rsidRDefault="00201736" w:rsidP="00201736">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2B37F15F" w14:textId="77777777" w:rsidR="00201736" w:rsidRDefault="00201736" w:rsidP="00201736">
      <w:pPr>
        <w:pStyle w:val="Affiliation"/>
        <w:spacing w:after="0" w:line="240" w:lineRule="auto"/>
        <w:jc w:val="left"/>
        <w:rPr>
          <w:rFonts w:ascii="Arial" w:hAnsi="Arial" w:cs="Arial"/>
          <w:sz w:val="16"/>
          <w:szCs w:val="16"/>
        </w:rPr>
      </w:pPr>
    </w:p>
    <w:p w14:paraId="1C33A214" w14:textId="77777777" w:rsidR="00201736" w:rsidRDefault="00201736" w:rsidP="00201736">
      <w:r>
        <w:rPr>
          <w:rFonts w:ascii="Calibri" w:hAnsi="Calibri" w:cs="Calibri"/>
          <w:color w:val="000000"/>
        </w:rPr>
        <w:t>Yevheniia Babenko, V.M. Glushkov Institute of Cybernetics of the National Academy of Sciences of Ukraine, Ukraine</w:t>
      </w:r>
    </w:p>
    <w:p w14:paraId="03DDA792" w14:textId="77777777" w:rsidR="00201736" w:rsidRDefault="00201736" w:rsidP="00201736">
      <w:pPr>
        <w:pStyle w:val="Affiliation"/>
        <w:spacing w:after="0" w:line="240" w:lineRule="auto"/>
        <w:jc w:val="left"/>
        <w:rPr>
          <w:rFonts w:ascii="Arial" w:hAnsi="Arial" w:cs="Arial"/>
          <w:sz w:val="16"/>
          <w:szCs w:val="16"/>
        </w:rPr>
      </w:pPr>
    </w:p>
    <w:p w14:paraId="48DC05A4" w14:textId="77777777" w:rsidR="004C3DF1" w:rsidRPr="00201736" w:rsidRDefault="004C3DF1">
      <w:pPr>
        <w:rPr>
          <w:rFonts w:ascii="Arial" w:hAnsi="Arial" w:cs="Arial"/>
          <w:b/>
          <w:sz w:val="20"/>
          <w:szCs w:val="20"/>
        </w:rPr>
      </w:pPr>
    </w:p>
    <w:sectPr w:rsidR="004C3DF1" w:rsidRPr="00201736"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D1638" w14:textId="77777777" w:rsidR="00DE0804" w:rsidRPr="0000007A" w:rsidRDefault="00DE0804" w:rsidP="0099583E">
      <w:r>
        <w:separator/>
      </w:r>
    </w:p>
  </w:endnote>
  <w:endnote w:type="continuationSeparator" w:id="0">
    <w:p w14:paraId="348B664E" w14:textId="77777777" w:rsidR="00DE0804" w:rsidRPr="0000007A" w:rsidRDefault="00DE080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75559" w14:textId="77777777" w:rsidR="00DE0804" w:rsidRPr="0000007A" w:rsidRDefault="00DE0804" w:rsidP="0099583E">
      <w:r>
        <w:separator/>
      </w:r>
    </w:p>
  </w:footnote>
  <w:footnote w:type="continuationSeparator" w:id="0">
    <w:p w14:paraId="5ED1A956" w14:textId="77777777" w:rsidR="00DE0804" w:rsidRPr="0000007A" w:rsidRDefault="00DE080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8131908">
    <w:abstractNumId w:val="3"/>
  </w:num>
  <w:num w:numId="2" w16cid:durableId="286008115">
    <w:abstractNumId w:val="6"/>
  </w:num>
  <w:num w:numId="3" w16cid:durableId="307513516">
    <w:abstractNumId w:val="5"/>
  </w:num>
  <w:num w:numId="4" w16cid:durableId="36514029">
    <w:abstractNumId w:val="7"/>
  </w:num>
  <w:num w:numId="5" w16cid:durableId="1079401840">
    <w:abstractNumId w:val="4"/>
  </w:num>
  <w:num w:numId="6" w16cid:durableId="2068993611">
    <w:abstractNumId w:val="0"/>
  </w:num>
  <w:num w:numId="7" w16cid:durableId="490677230">
    <w:abstractNumId w:val="1"/>
  </w:num>
  <w:num w:numId="8" w16cid:durableId="1345979244">
    <w:abstractNumId w:val="9"/>
  </w:num>
  <w:num w:numId="9" w16cid:durableId="1029798946">
    <w:abstractNumId w:val="8"/>
  </w:num>
  <w:num w:numId="10" w16cid:durableId="922028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371EB"/>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736"/>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D59DF"/>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6DB"/>
    <w:rsid w:val="00545A13"/>
    <w:rsid w:val="00546343"/>
    <w:rsid w:val="00546E3F"/>
    <w:rsid w:val="00555430"/>
    <w:rsid w:val="00557CD3"/>
    <w:rsid w:val="00560D3C"/>
    <w:rsid w:val="00565D90"/>
    <w:rsid w:val="00567DE0"/>
    <w:rsid w:val="005735A5"/>
    <w:rsid w:val="005757CF"/>
    <w:rsid w:val="00581FF9"/>
    <w:rsid w:val="005A4F17"/>
    <w:rsid w:val="005B3509"/>
    <w:rsid w:val="005B6700"/>
    <w:rsid w:val="005C25A0"/>
    <w:rsid w:val="005D230D"/>
    <w:rsid w:val="005D3B50"/>
    <w:rsid w:val="005E0E7F"/>
    <w:rsid w:val="005E11DC"/>
    <w:rsid w:val="005E29CE"/>
    <w:rsid w:val="005E3241"/>
    <w:rsid w:val="005E7FB0"/>
    <w:rsid w:val="005F184C"/>
    <w:rsid w:val="00602F7D"/>
    <w:rsid w:val="00605952"/>
    <w:rsid w:val="00615C9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07A8B"/>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8753F"/>
    <w:rsid w:val="00893E75"/>
    <w:rsid w:val="00895D0A"/>
    <w:rsid w:val="008B265C"/>
    <w:rsid w:val="008C2F62"/>
    <w:rsid w:val="008C4B1F"/>
    <w:rsid w:val="008C75AD"/>
    <w:rsid w:val="008D020E"/>
    <w:rsid w:val="008E5067"/>
    <w:rsid w:val="008F036B"/>
    <w:rsid w:val="008F36E4"/>
    <w:rsid w:val="0090720F"/>
    <w:rsid w:val="0091410B"/>
    <w:rsid w:val="009239ED"/>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0A63"/>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E69E2"/>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386E"/>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10D9"/>
    <w:rsid w:val="00D1283A"/>
    <w:rsid w:val="00D12970"/>
    <w:rsid w:val="00D17979"/>
    <w:rsid w:val="00D2075F"/>
    <w:rsid w:val="00D24CBE"/>
    <w:rsid w:val="00D27A79"/>
    <w:rsid w:val="00D32AC2"/>
    <w:rsid w:val="00D40416"/>
    <w:rsid w:val="00D4248F"/>
    <w:rsid w:val="00D430AB"/>
    <w:rsid w:val="00D4782A"/>
    <w:rsid w:val="00D709EB"/>
    <w:rsid w:val="00D753AE"/>
    <w:rsid w:val="00D7603E"/>
    <w:rsid w:val="00D90124"/>
    <w:rsid w:val="00D9392F"/>
    <w:rsid w:val="00D9427C"/>
    <w:rsid w:val="00DA2679"/>
    <w:rsid w:val="00DA3C3D"/>
    <w:rsid w:val="00DA41F5"/>
    <w:rsid w:val="00DB7E1B"/>
    <w:rsid w:val="00DC1D81"/>
    <w:rsid w:val="00DC6FED"/>
    <w:rsid w:val="00DD0C4A"/>
    <w:rsid w:val="00DD274C"/>
    <w:rsid w:val="00DE0804"/>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1651"/>
    <w:rsid w:val="00EF326D"/>
    <w:rsid w:val="00EF53FE"/>
    <w:rsid w:val="00F1171E"/>
    <w:rsid w:val="00F13071"/>
    <w:rsid w:val="00F2643C"/>
    <w:rsid w:val="00F32717"/>
    <w:rsid w:val="00F3295A"/>
    <w:rsid w:val="00F32A9A"/>
    <w:rsid w:val="00F32BD3"/>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0870596C-DE6A-4E45-8741-2E86DFF5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UnresolvedMention2">
    <w:name w:val="Unresolved Mention2"/>
    <w:basedOn w:val="DefaultParagraphFont"/>
    <w:uiPriority w:val="99"/>
    <w:semiHidden/>
    <w:unhideWhenUsed/>
    <w:rsid w:val="005E0E7F"/>
    <w:rPr>
      <w:color w:val="605E5C"/>
      <w:shd w:val="clear" w:color="auto" w:fill="E1DFDD"/>
    </w:rPr>
  </w:style>
  <w:style w:type="paragraph" w:customStyle="1" w:styleId="Affiliation">
    <w:name w:val="Affiliation"/>
    <w:basedOn w:val="Normal"/>
    <w:rsid w:val="0020173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gricultural-sciences-techniques-and-innov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703</Words>
  <Characters>4011</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4705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9</cp:revision>
  <dcterms:created xsi:type="dcterms:W3CDTF">2026-03-21T20:30:00Z</dcterms:created>
  <dcterms:modified xsi:type="dcterms:W3CDTF">2026-03-28T10:45:00Z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