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5F956C21" w:rsidR="0000007A" w:rsidRPr="00DE7D30" w:rsidRDefault="00DD0EA5" w:rsidP="00054BC4">
            <w:pPr>
              <w:pStyle w:val="NormalWeb"/>
              <w:rPr>
                <w:rFonts w:ascii="Arial" w:hAnsi="Arial" w:cs="Arial"/>
                <w:b/>
                <w:bCs/>
                <w:szCs w:val="28"/>
                <w:u w:val="single"/>
              </w:rPr>
            </w:pPr>
            <w:hyperlink r:id="rId7" w:history="1">
              <w:r w:rsidRPr="00DD0EA5">
                <w:rPr>
                  <w:rStyle w:val="Hyperlink"/>
                  <w:rFonts w:ascii="Arial" w:hAnsi="Arial" w:cs="Arial"/>
                  <w:b/>
                  <w:bCs/>
                  <w:szCs w:val="28"/>
                </w:rPr>
                <w:t>Mathematics and Computer Science: Research Updates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063799B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F7CBB" w:rsidRPr="00EF7CBB">
              <w:rPr>
                <w:rFonts w:ascii="Arial" w:hAnsi="Arial" w:cs="Arial"/>
                <w:b/>
                <w:bCs/>
                <w:szCs w:val="28"/>
                <w:lang w:val="en-GB"/>
              </w:rPr>
              <w:t>7392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2B86B410" w:rsidR="0000007A" w:rsidRPr="00DE7D30" w:rsidRDefault="00725FE6" w:rsidP="000450FC">
            <w:pPr>
              <w:pStyle w:val="NormalWeb"/>
              <w:spacing w:before="0" w:beforeAutospacing="0" w:after="0" w:afterAutospacing="0"/>
              <w:rPr>
                <w:rFonts w:ascii="Arial" w:hAnsi="Arial" w:cs="Arial"/>
                <w:b/>
                <w:szCs w:val="28"/>
                <w:highlight w:val="yellow"/>
                <w:lang w:val="en-GB"/>
              </w:rPr>
            </w:pPr>
            <w:r w:rsidRPr="00725FE6">
              <w:rPr>
                <w:rFonts w:ascii="Arial" w:hAnsi="Arial" w:cs="Arial"/>
                <w:b/>
                <w:szCs w:val="28"/>
                <w:lang w:val="en-GB"/>
              </w:rPr>
              <w:t>A Study of Dom-Forcing Sets in Graphs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08D1BA07" w:rsidR="00CF0BBB" w:rsidRPr="00DE7D30" w:rsidRDefault="00020FA6"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213"/>
        <w:gridCol w:w="144"/>
        <w:gridCol w:w="6442"/>
      </w:tblGrid>
      <w:tr w:rsidR="00F1171E" w:rsidRPr="00900E9B" w14:paraId="71A94C1F" w14:textId="77777777" w:rsidTr="007222C8">
        <w:tc>
          <w:tcPr>
            <w:tcW w:w="5000" w:type="pct"/>
            <w:gridSpan w:val="4"/>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gridSpan w:val="2"/>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662E44">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gridSpan w:val="2"/>
          </w:tcPr>
          <w:p w14:paraId="7DBC9196" w14:textId="724B9EE5" w:rsidR="00F1171E" w:rsidRPr="00900E9B" w:rsidRDefault="000820C3" w:rsidP="007222C8">
            <w:pPr>
              <w:pStyle w:val="ListParagraph"/>
              <w:ind w:left="0"/>
              <w:rPr>
                <w:b/>
                <w:bCs/>
                <w:sz w:val="20"/>
                <w:szCs w:val="20"/>
                <w:lang w:val="en-GB"/>
              </w:rPr>
            </w:pPr>
            <w:proofErr w:type="gramStart"/>
            <w:r>
              <w:t>This  manuscript</w:t>
            </w:r>
            <w:proofErr w:type="gramEnd"/>
            <w:r>
              <w:t xml:space="preserve"> introduces a </w:t>
            </w:r>
            <w:r>
              <w:rPr>
                <w:rStyle w:val="Strong"/>
                <w:rFonts w:eastAsia="Arial Unicode MS"/>
              </w:rPr>
              <w:t>new invariant of graphs</w:t>
            </w:r>
            <w:r>
              <w:t xml:space="preserve">, extending the study of domination and zero forcing parameters. Determining exact values of a </w:t>
            </w:r>
            <w:r>
              <w:rPr>
                <w:rStyle w:val="Strong"/>
                <w:rFonts w:eastAsia="Arial Unicode MS"/>
              </w:rPr>
              <w:t>new parameter for classical graph families</w:t>
            </w:r>
            <w:r>
              <w:t xml:space="preserve"> helps establish </w:t>
            </w:r>
            <w:r>
              <w:rPr>
                <w:rStyle w:val="Strong"/>
                <w:rFonts w:eastAsia="Arial Unicode MS"/>
              </w:rPr>
              <w:t>basic theoretical results</w:t>
            </w:r>
            <w:r>
              <w:t xml:space="preserve"> and creates reference results for future research.</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0820C3" w:rsidRPr="00900E9B" w14:paraId="0D8B5B2C" w14:textId="77777777" w:rsidTr="00662E44">
        <w:trPr>
          <w:gridAfter w:val="2"/>
          <w:wAfter w:w="1557" w:type="pct"/>
          <w:trHeight w:val="1262"/>
        </w:trPr>
        <w:tc>
          <w:tcPr>
            <w:tcW w:w="1265" w:type="pct"/>
            <w:noWrap/>
          </w:tcPr>
          <w:p w14:paraId="21CBA5FE" w14:textId="77777777" w:rsidR="000820C3" w:rsidRPr="00900E9B" w:rsidRDefault="000820C3" w:rsidP="007222C8">
            <w:pPr>
              <w:ind w:left="360"/>
              <w:rPr>
                <w:b/>
                <w:bCs/>
                <w:sz w:val="20"/>
                <w:szCs w:val="20"/>
                <w:lang w:val="en-GB"/>
              </w:rPr>
            </w:pPr>
            <w:r w:rsidRPr="00900E9B">
              <w:rPr>
                <w:b/>
                <w:bCs/>
                <w:sz w:val="20"/>
                <w:szCs w:val="20"/>
                <w:lang w:val="en-GB"/>
              </w:rPr>
              <w:t>Is the title of the article suitable?</w:t>
            </w:r>
          </w:p>
          <w:p w14:paraId="1CABB61A" w14:textId="77777777" w:rsidR="000820C3" w:rsidRPr="00900E9B" w:rsidRDefault="000820C3" w:rsidP="007222C8">
            <w:pPr>
              <w:ind w:left="360"/>
              <w:rPr>
                <w:b/>
                <w:bCs/>
                <w:sz w:val="20"/>
                <w:szCs w:val="20"/>
                <w:lang w:val="en-GB"/>
              </w:rPr>
            </w:pPr>
            <w:r w:rsidRPr="00900E9B">
              <w:rPr>
                <w:b/>
                <w:bCs/>
                <w:sz w:val="20"/>
                <w:szCs w:val="20"/>
                <w:lang w:val="en-GB"/>
              </w:rPr>
              <w:t>(If not please suggest an alternative title)</w:t>
            </w:r>
          </w:p>
          <w:p w14:paraId="0275B919" w14:textId="77777777" w:rsidR="000820C3" w:rsidRPr="00900E9B" w:rsidRDefault="000820C3" w:rsidP="007222C8">
            <w:pPr>
              <w:pStyle w:val="Heading2"/>
              <w:jc w:val="left"/>
              <w:rPr>
                <w:rFonts w:ascii="Times New Roman" w:hAnsi="Times New Roman"/>
                <w:u w:val="single"/>
                <w:lang w:val="en-GB"/>
              </w:rPr>
            </w:pPr>
          </w:p>
        </w:tc>
        <w:tc>
          <w:tcPr>
            <w:tcW w:w="2178" w:type="pct"/>
          </w:tcPr>
          <w:p w14:paraId="405B6701" w14:textId="4EB86955" w:rsidR="000820C3" w:rsidRPr="00900E9B" w:rsidRDefault="000820C3" w:rsidP="007222C8">
            <w:pPr>
              <w:pStyle w:val="Heading2"/>
              <w:jc w:val="left"/>
              <w:rPr>
                <w:rFonts w:ascii="Times New Roman" w:hAnsi="Times New Roman"/>
                <w:b w:val="0"/>
                <w:lang w:val="en-GB"/>
              </w:rPr>
            </w:pPr>
            <w:r>
              <w:rPr>
                <w:rFonts w:ascii="Times New Roman" w:hAnsi="Times New Roman"/>
                <w:b w:val="0"/>
                <w:lang w:val="en-GB"/>
              </w:rPr>
              <w:t xml:space="preserve">Yes </w:t>
            </w: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gridSpan w:val="2"/>
          </w:tcPr>
          <w:p w14:paraId="039990F0" w14:textId="77777777" w:rsidR="00F1171E" w:rsidRDefault="000820C3" w:rsidP="007222C8">
            <w:pPr>
              <w:ind w:left="360"/>
            </w:pPr>
            <w:r>
              <w:t xml:space="preserve">The </w:t>
            </w:r>
            <w:r>
              <w:rPr>
                <w:rStyle w:val="Strong"/>
                <w:rFonts w:eastAsia="Arial Unicode MS"/>
              </w:rPr>
              <w:t>content is fine</w:t>
            </w:r>
            <w:r>
              <w:t xml:space="preserve">, but the </w:t>
            </w:r>
            <w:r>
              <w:rPr>
                <w:rStyle w:val="Strong"/>
                <w:rFonts w:eastAsia="Arial Unicode MS"/>
              </w:rPr>
              <w:t>language and presentation should be improved</w:t>
            </w:r>
            <w:r>
              <w:t xml:space="preserve">. Such as </w:t>
            </w:r>
          </w:p>
          <w:p w14:paraId="4048C231" w14:textId="66705B37" w:rsidR="000820C3" w:rsidRPr="000820C3" w:rsidRDefault="000820C3" w:rsidP="000820C3">
            <w:pPr>
              <w:pStyle w:val="ListParagraph"/>
              <w:numPr>
                <w:ilvl w:val="0"/>
                <w:numId w:val="11"/>
              </w:numPr>
              <w:rPr>
                <w:lang w:val="en-IN" w:eastAsia="en-IN"/>
              </w:rPr>
            </w:pPr>
            <w:r w:rsidRPr="000820C3">
              <w:rPr>
                <w:lang w:val="en-IN" w:eastAsia="en-IN"/>
              </w:rPr>
              <w:t xml:space="preserve"> “</w:t>
            </w:r>
            <w:proofErr w:type="gramStart"/>
            <w:r w:rsidRPr="000820C3">
              <w:rPr>
                <w:lang w:val="en-IN" w:eastAsia="en-IN"/>
              </w:rPr>
              <w:t>must</w:t>
            </w:r>
            <w:proofErr w:type="gramEnd"/>
            <w:r w:rsidRPr="000820C3">
              <w:rPr>
                <w:lang w:val="en-IN" w:eastAsia="en-IN"/>
              </w:rPr>
              <w:t xml:space="preserve"> form a zero forcing set” should be clearer. </w:t>
            </w:r>
          </w:p>
          <w:p w14:paraId="0C10303B" w14:textId="1007DD51" w:rsidR="000820C3" w:rsidRPr="000820C3" w:rsidRDefault="000820C3" w:rsidP="000820C3">
            <w:pPr>
              <w:pStyle w:val="ListParagraph"/>
              <w:numPr>
                <w:ilvl w:val="0"/>
                <w:numId w:val="11"/>
              </w:numPr>
              <w:rPr>
                <w:lang w:val="en-IN" w:eastAsia="en-IN"/>
              </w:rPr>
            </w:pPr>
            <w:r w:rsidRPr="000820C3">
              <w:rPr>
                <w:lang w:val="en-IN" w:eastAsia="en-IN"/>
              </w:rPr>
              <w:t xml:space="preserve"> Some sentences are too long.</w:t>
            </w:r>
          </w:p>
          <w:p w14:paraId="35E4336E" w14:textId="77777777" w:rsidR="000820C3" w:rsidRPr="000820C3" w:rsidRDefault="000820C3" w:rsidP="000820C3">
            <w:pPr>
              <w:pStyle w:val="ListParagraph"/>
              <w:numPr>
                <w:ilvl w:val="0"/>
                <w:numId w:val="11"/>
              </w:numPr>
              <w:rPr>
                <w:b/>
                <w:bCs/>
                <w:sz w:val="20"/>
                <w:szCs w:val="20"/>
                <w:lang w:val="en-GB"/>
              </w:rPr>
            </w:pPr>
            <w:r>
              <w:t>Too many graph names in one sentence</w:t>
            </w:r>
          </w:p>
          <w:p w14:paraId="0FB7E83A" w14:textId="15B72708" w:rsidR="000820C3" w:rsidRPr="000820C3" w:rsidRDefault="000820C3" w:rsidP="000820C3">
            <w:pPr>
              <w:pStyle w:val="ListParagraph"/>
              <w:numPr>
                <w:ilvl w:val="0"/>
                <w:numId w:val="11"/>
              </w:numPr>
              <w:rPr>
                <w:b/>
                <w:bCs/>
                <w:sz w:val="20"/>
                <w:szCs w:val="20"/>
                <w:lang w:val="en-GB"/>
              </w:rPr>
            </w:pPr>
            <w:r>
              <w:t>The research objective should be clearer.</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gridSpan w:val="2"/>
          </w:tcPr>
          <w:p w14:paraId="2B5A7721" w14:textId="60BD3467" w:rsidR="00F1171E" w:rsidRPr="00900E9B" w:rsidRDefault="008824F5" w:rsidP="007222C8">
            <w:pPr>
              <w:pStyle w:val="ListParagraph"/>
              <w:ind w:left="0"/>
              <w:rPr>
                <w:b/>
                <w:bCs/>
                <w:sz w:val="20"/>
                <w:szCs w:val="20"/>
                <w:lang w:val="en-GB"/>
              </w:rPr>
            </w:pPr>
            <w:r>
              <w:t>The manuscript is scientifically sound and the definitions and results appear to be correct. However, the paper would benefit from improvements in language, grammar, and overall presentation.</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gridSpan w:val="2"/>
          </w:tcPr>
          <w:p w14:paraId="24FE0567" w14:textId="40AB2370" w:rsidR="00F1171E" w:rsidRPr="00900E9B" w:rsidRDefault="004C4F5B" w:rsidP="007222C8">
            <w:pPr>
              <w:pStyle w:val="ListParagraph"/>
              <w:ind w:left="0"/>
              <w:rPr>
                <w:b/>
                <w:bCs/>
                <w:sz w:val="20"/>
                <w:szCs w:val="20"/>
                <w:lang w:val="en-GB"/>
              </w:rPr>
            </w:pPr>
            <w:r>
              <w:t>The references included in the manuscript are not adequately connected with the introduction. Several works are listed in the reference section, but they are not cited or explained in the introductory discussion. The authors should incorporate these references into the introduction and clearly describe how the present work relates to existing literature.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gridSpan w:val="2"/>
          </w:tcPr>
          <w:p w14:paraId="0A07EA75" w14:textId="523AFCF8" w:rsidR="00F1171E" w:rsidRPr="00900E9B" w:rsidRDefault="004C4F5B" w:rsidP="007222C8">
            <w:pPr>
              <w:rPr>
                <w:sz w:val="20"/>
                <w:szCs w:val="20"/>
                <w:lang w:val="en-GB"/>
              </w:rPr>
            </w:pPr>
            <w:r>
              <w:rPr>
                <w:sz w:val="20"/>
                <w:szCs w:val="20"/>
                <w:lang w:val="en-GB"/>
              </w:rPr>
              <w:t xml:space="preserve">No, </w:t>
            </w:r>
            <w:proofErr w:type="gramStart"/>
            <w:r>
              <w:rPr>
                <w:sz w:val="20"/>
                <w:szCs w:val="20"/>
                <w:lang w:val="en-GB"/>
              </w:rPr>
              <w:t>It</w:t>
            </w:r>
            <w:proofErr w:type="gramEnd"/>
            <w:r>
              <w:rPr>
                <w:sz w:val="20"/>
                <w:szCs w:val="20"/>
                <w:lang w:val="en-GB"/>
              </w:rPr>
              <w:t xml:space="preserve"> must be improved </w:t>
            </w: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gridSpan w:val="2"/>
          </w:tcPr>
          <w:p w14:paraId="1E347C61" w14:textId="77777777" w:rsidR="00F1171E" w:rsidRPr="00900E9B" w:rsidRDefault="00F1171E" w:rsidP="007222C8">
            <w:pPr>
              <w:rPr>
                <w:sz w:val="20"/>
                <w:szCs w:val="20"/>
                <w:lang w:val="en-GB"/>
              </w:rPr>
            </w:pPr>
          </w:p>
          <w:p w14:paraId="00FADAA1" w14:textId="77777777" w:rsidR="00662E44" w:rsidRPr="00662E44" w:rsidRDefault="00662E44" w:rsidP="00662E44">
            <w:pPr>
              <w:rPr>
                <w:sz w:val="20"/>
                <w:szCs w:val="20"/>
                <w:lang w:val="en-GB"/>
              </w:rPr>
            </w:pPr>
            <w:r w:rsidRPr="00662E44">
              <w:rPr>
                <w:sz w:val="20"/>
                <w:szCs w:val="20"/>
                <w:lang w:val="en-GB"/>
              </w:rPr>
              <w:t xml:space="preserve">The manuscript needs significant improvement in language and presentation. The references listed are not properly discussed in the introduction. </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25069224" w14:textId="5F57E975" w:rsidR="00F1171E" w:rsidRPr="00900E9B" w:rsidRDefault="00F1171E" w:rsidP="00F1171E">
      <w:pPr>
        <w:pStyle w:val="BodyText"/>
        <w:rPr>
          <w:rFonts w:ascii="Times New Roman" w:hAnsi="Times New Roman"/>
          <w:b/>
          <w:bCs/>
          <w:sz w:val="20"/>
          <w:szCs w:val="20"/>
          <w:u w:val="single"/>
          <w:lang w:val="en-GB"/>
        </w:rPr>
      </w:pPr>
    </w:p>
    <w:p w14:paraId="0821307F" w14:textId="125005EB" w:rsidR="00F1171E" w:rsidRDefault="00F1171E" w:rsidP="00F1171E">
      <w:pPr>
        <w:pStyle w:val="BodyText"/>
        <w:rPr>
          <w:rFonts w:ascii="Times New Roman" w:hAnsi="Times New Roman"/>
          <w:b/>
          <w:bCs/>
          <w:sz w:val="20"/>
          <w:szCs w:val="20"/>
          <w:u w:val="single"/>
          <w:lang w:val="en-GB"/>
        </w:rPr>
      </w:pPr>
    </w:p>
    <w:p w14:paraId="22FFCB49" w14:textId="4A266ADD" w:rsidR="00313979" w:rsidRDefault="00313979" w:rsidP="00F1171E">
      <w:pPr>
        <w:pStyle w:val="BodyText"/>
        <w:rPr>
          <w:rFonts w:ascii="Times New Roman" w:hAnsi="Times New Roman"/>
          <w:b/>
          <w:bCs/>
          <w:sz w:val="20"/>
          <w:szCs w:val="20"/>
          <w:u w:val="single"/>
          <w:lang w:val="en-GB"/>
        </w:rPr>
      </w:pPr>
    </w:p>
    <w:p w14:paraId="3EDE74BB" w14:textId="77777777" w:rsidR="00313979" w:rsidRPr="00900E9B" w:rsidRDefault="00313979"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lastRenderedPageBreak/>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4AA40B3D"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48DC05A4" w14:textId="77777777" w:rsidR="004C3DF1" w:rsidRDefault="004C3DF1">
      <w:pPr>
        <w:rPr>
          <w:rFonts w:ascii="Arial" w:hAnsi="Arial" w:cs="Arial"/>
          <w:b/>
          <w:sz w:val="20"/>
          <w:szCs w:val="20"/>
          <w:lang w:val="en-GB"/>
        </w:rPr>
      </w:pPr>
    </w:p>
    <w:p w14:paraId="55093008" w14:textId="77777777" w:rsidR="00655676" w:rsidRPr="005F4EDD" w:rsidRDefault="00655676" w:rsidP="0065567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C848177" w14:textId="77777777" w:rsidR="00655676" w:rsidRDefault="00655676" w:rsidP="00655676">
      <w:pPr>
        <w:pStyle w:val="Affiliation"/>
        <w:spacing w:after="0" w:line="240" w:lineRule="auto"/>
        <w:jc w:val="left"/>
        <w:rPr>
          <w:rFonts w:ascii="Arial" w:hAnsi="Arial" w:cs="Arial"/>
          <w:sz w:val="16"/>
          <w:szCs w:val="16"/>
        </w:rPr>
      </w:pPr>
    </w:p>
    <w:p w14:paraId="626794E9" w14:textId="77777777" w:rsidR="00655676" w:rsidRDefault="00655676" w:rsidP="00655676">
      <w:r>
        <w:rPr>
          <w:rFonts w:ascii="Calibri" w:hAnsi="Calibri" w:cs="Calibri"/>
          <w:color w:val="000000"/>
        </w:rPr>
        <w:t>Sandeep Singh, Panjab University, India</w:t>
      </w:r>
      <w:r>
        <w:rPr>
          <w:rFonts w:ascii="Calibri" w:hAnsi="Calibri" w:cs="Calibri"/>
          <w:color w:val="000000"/>
        </w:rPr>
        <w:br/>
      </w:r>
    </w:p>
    <w:p w14:paraId="1925AA76" w14:textId="77777777" w:rsidR="00655676" w:rsidRPr="00655676" w:rsidRDefault="00655676">
      <w:pPr>
        <w:rPr>
          <w:rFonts w:ascii="Arial" w:hAnsi="Arial" w:cs="Arial"/>
          <w:b/>
          <w:sz w:val="20"/>
          <w:szCs w:val="20"/>
        </w:rPr>
      </w:pPr>
    </w:p>
    <w:sectPr w:rsidR="00655676" w:rsidRPr="00655676"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8698" w14:textId="77777777" w:rsidR="000B6FA9" w:rsidRPr="0000007A" w:rsidRDefault="000B6FA9" w:rsidP="0099583E">
      <w:r>
        <w:separator/>
      </w:r>
    </w:p>
  </w:endnote>
  <w:endnote w:type="continuationSeparator" w:id="0">
    <w:p w14:paraId="68F18C15" w14:textId="77777777" w:rsidR="000B6FA9" w:rsidRPr="0000007A" w:rsidRDefault="000B6FA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3948" w14:textId="77777777" w:rsidR="000B6FA9" w:rsidRPr="0000007A" w:rsidRDefault="000B6FA9" w:rsidP="0099583E">
      <w:r>
        <w:separator/>
      </w:r>
    </w:p>
  </w:footnote>
  <w:footnote w:type="continuationSeparator" w:id="0">
    <w:p w14:paraId="710D9DE8" w14:textId="77777777" w:rsidR="000B6FA9" w:rsidRPr="0000007A" w:rsidRDefault="000B6FA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F675B62"/>
    <w:multiLevelType w:val="hybridMultilevel"/>
    <w:tmpl w:val="E1C4B6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67349610">
    <w:abstractNumId w:val="3"/>
  </w:num>
  <w:num w:numId="2" w16cid:durableId="1930038020">
    <w:abstractNumId w:val="6"/>
  </w:num>
  <w:num w:numId="3" w16cid:durableId="595288257">
    <w:abstractNumId w:val="5"/>
  </w:num>
  <w:num w:numId="4" w16cid:durableId="1749111867">
    <w:abstractNumId w:val="7"/>
  </w:num>
  <w:num w:numId="5" w16cid:durableId="1752384422">
    <w:abstractNumId w:val="4"/>
  </w:num>
  <w:num w:numId="6" w16cid:durableId="1629627862">
    <w:abstractNumId w:val="0"/>
  </w:num>
  <w:num w:numId="7" w16cid:durableId="865800681">
    <w:abstractNumId w:val="1"/>
  </w:num>
  <w:num w:numId="8" w16cid:durableId="899093022">
    <w:abstractNumId w:val="9"/>
  </w:num>
  <w:num w:numId="9" w16cid:durableId="1181965007">
    <w:abstractNumId w:val="8"/>
  </w:num>
  <w:num w:numId="10" w16cid:durableId="147865408">
    <w:abstractNumId w:val="2"/>
  </w:num>
  <w:num w:numId="11" w16cid:durableId="7750966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0FA6"/>
    <w:rsid w:val="00021981"/>
    <w:rsid w:val="000234E1"/>
    <w:rsid w:val="0002598E"/>
    <w:rsid w:val="00037D52"/>
    <w:rsid w:val="000450FC"/>
    <w:rsid w:val="00054BC4"/>
    <w:rsid w:val="00056CB0"/>
    <w:rsid w:val="0006257C"/>
    <w:rsid w:val="000627FE"/>
    <w:rsid w:val="0007151E"/>
    <w:rsid w:val="00081012"/>
    <w:rsid w:val="000820C3"/>
    <w:rsid w:val="00084D7C"/>
    <w:rsid w:val="000936AC"/>
    <w:rsid w:val="00095A59"/>
    <w:rsid w:val="000A2134"/>
    <w:rsid w:val="000A2D36"/>
    <w:rsid w:val="000A6F41"/>
    <w:rsid w:val="000B4EE5"/>
    <w:rsid w:val="000B6FA9"/>
    <w:rsid w:val="000B74A1"/>
    <w:rsid w:val="000B757E"/>
    <w:rsid w:val="000C0837"/>
    <w:rsid w:val="000C0B04"/>
    <w:rsid w:val="000C3B7E"/>
    <w:rsid w:val="000D13B0"/>
    <w:rsid w:val="000D211C"/>
    <w:rsid w:val="000F6EA8"/>
    <w:rsid w:val="00101322"/>
    <w:rsid w:val="00114199"/>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1080"/>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397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6ADC"/>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4F5B"/>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58A"/>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676"/>
    <w:rsid w:val="0065579D"/>
    <w:rsid w:val="00662E44"/>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1C72"/>
    <w:rsid w:val="00700A1D"/>
    <w:rsid w:val="00700EF2"/>
    <w:rsid w:val="00701186"/>
    <w:rsid w:val="0070474B"/>
    <w:rsid w:val="00707BE1"/>
    <w:rsid w:val="007238EB"/>
    <w:rsid w:val="00725FE6"/>
    <w:rsid w:val="007317C3"/>
    <w:rsid w:val="0073332F"/>
    <w:rsid w:val="00734756"/>
    <w:rsid w:val="00734BFB"/>
    <w:rsid w:val="0073538B"/>
    <w:rsid w:val="00737BC9"/>
    <w:rsid w:val="0074253C"/>
    <w:rsid w:val="007426E6"/>
    <w:rsid w:val="0074288D"/>
    <w:rsid w:val="00751520"/>
    <w:rsid w:val="00766889"/>
    <w:rsid w:val="00766A0D"/>
    <w:rsid w:val="00767F8C"/>
    <w:rsid w:val="00780B67"/>
    <w:rsid w:val="00781D07"/>
    <w:rsid w:val="00791780"/>
    <w:rsid w:val="007A62F8"/>
    <w:rsid w:val="007B1099"/>
    <w:rsid w:val="007B54A4"/>
    <w:rsid w:val="007C6CDF"/>
    <w:rsid w:val="007D0246"/>
    <w:rsid w:val="007F5873"/>
    <w:rsid w:val="008126B7"/>
    <w:rsid w:val="00815F94"/>
    <w:rsid w:val="00817D56"/>
    <w:rsid w:val="008224E2"/>
    <w:rsid w:val="00825DC9"/>
    <w:rsid w:val="0082676D"/>
    <w:rsid w:val="008324FC"/>
    <w:rsid w:val="00846F1F"/>
    <w:rsid w:val="008470AB"/>
    <w:rsid w:val="0085546D"/>
    <w:rsid w:val="0086369B"/>
    <w:rsid w:val="00867E37"/>
    <w:rsid w:val="0087201B"/>
    <w:rsid w:val="008771E8"/>
    <w:rsid w:val="00877F10"/>
    <w:rsid w:val="00882091"/>
    <w:rsid w:val="008824F5"/>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5033"/>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7081"/>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7A2D"/>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0EA5"/>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2024"/>
    <w:rsid w:val="00E9533D"/>
    <w:rsid w:val="00E972A7"/>
    <w:rsid w:val="00EA2839"/>
    <w:rsid w:val="00EB3E91"/>
    <w:rsid w:val="00EB6E15"/>
    <w:rsid w:val="00EC6894"/>
    <w:rsid w:val="00ED6B12"/>
    <w:rsid w:val="00ED7400"/>
    <w:rsid w:val="00EF326D"/>
    <w:rsid w:val="00EF53FE"/>
    <w:rsid w:val="00EF7CBB"/>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451D"/>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675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6758A"/>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791780"/>
    <w:rPr>
      <w:b/>
      <w:bCs/>
    </w:rPr>
  </w:style>
  <w:style w:type="paragraph" w:customStyle="1" w:styleId="Affiliation">
    <w:name w:val="Affiliation"/>
    <w:basedOn w:val="Normal"/>
    <w:rsid w:val="006556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5839">
      <w:bodyDiv w:val="1"/>
      <w:marLeft w:val="0"/>
      <w:marRight w:val="0"/>
      <w:marTop w:val="0"/>
      <w:marBottom w:val="0"/>
      <w:divBdr>
        <w:top w:val="none" w:sz="0" w:space="0" w:color="auto"/>
        <w:left w:val="none" w:sz="0" w:space="0" w:color="auto"/>
        <w:bottom w:val="none" w:sz="0" w:space="0" w:color="auto"/>
        <w:right w:val="none" w:sz="0" w:space="0" w:color="auto"/>
      </w:divBdr>
    </w:div>
    <w:div w:id="37192413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athematics-and-computer-science-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120</cp:revision>
  <dcterms:created xsi:type="dcterms:W3CDTF">2023-08-30T09:21:00Z</dcterms:created>
  <dcterms:modified xsi:type="dcterms:W3CDTF">2026-03-26T11:51:00Z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