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96027" w14:paraId="1643A4CA" w14:textId="77777777" w:rsidTr="004847FF">
        <w:trPr>
          <w:trHeight w:val="450"/>
        </w:trPr>
        <w:tc>
          <w:tcPr>
            <w:tcW w:w="5000" w:type="pct"/>
            <w:gridSpan w:val="2"/>
            <w:tcBorders>
              <w:top w:val="nil"/>
              <w:left w:val="nil"/>
              <w:right w:val="nil"/>
            </w:tcBorders>
          </w:tcPr>
          <w:p w14:paraId="4C55E51F" w14:textId="77777777" w:rsidR="00602F7D" w:rsidRPr="00596027" w:rsidRDefault="00602F7D" w:rsidP="00F2643C">
            <w:pPr>
              <w:pStyle w:val="Heading2"/>
              <w:jc w:val="left"/>
              <w:rPr>
                <w:rFonts w:ascii="Arial" w:hAnsi="Arial" w:cs="Arial"/>
                <w:b w:val="0"/>
                <w:bCs w:val="0"/>
                <w:sz w:val="36"/>
                <w:szCs w:val="28"/>
                <w:lang w:val="en-US"/>
              </w:rPr>
            </w:pPr>
          </w:p>
        </w:tc>
      </w:tr>
      <w:tr w:rsidR="0000007A" w:rsidRPr="00596027" w14:paraId="127EAD7E" w14:textId="77777777" w:rsidTr="00F33C84">
        <w:trPr>
          <w:trHeight w:val="413"/>
        </w:trPr>
        <w:tc>
          <w:tcPr>
            <w:tcW w:w="1234" w:type="pct"/>
          </w:tcPr>
          <w:p w14:paraId="3C159AA5" w14:textId="77777777" w:rsidR="0000007A" w:rsidRPr="00596027" w:rsidRDefault="00D27A79" w:rsidP="00696CAD">
            <w:pPr>
              <w:pStyle w:val="BodyText"/>
              <w:ind w:left="90"/>
              <w:jc w:val="left"/>
              <w:rPr>
                <w:rFonts w:ascii="Arial" w:hAnsi="Arial" w:cs="Arial"/>
                <w:bCs/>
                <w:szCs w:val="28"/>
                <w:lang w:val="en-GB"/>
              </w:rPr>
            </w:pPr>
            <w:r w:rsidRPr="00596027">
              <w:rPr>
                <w:rFonts w:ascii="Arial" w:hAnsi="Arial" w:cs="Arial"/>
                <w:bCs/>
                <w:szCs w:val="28"/>
                <w:lang w:val="en-GB"/>
              </w:rPr>
              <w:t xml:space="preserve">Book </w:t>
            </w:r>
            <w:r w:rsidR="0000007A" w:rsidRPr="00596027">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6926885C" w:rsidR="0000007A" w:rsidRPr="00596027" w:rsidRDefault="007E03C4" w:rsidP="00054BC4">
            <w:pPr>
              <w:pStyle w:val="NormalWeb"/>
              <w:rPr>
                <w:rFonts w:ascii="Arial" w:hAnsi="Arial" w:cs="Arial"/>
                <w:b/>
                <w:bCs/>
                <w:szCs w:val="28"/>
                <w:u w:val="single"/>
              </w:rPr>
            </w:pPr>
            <w:hyperlink r:id="rId7" w:history="1">
              <w:r w:rsidRPr="00596027">
                <w:rPr>
                  <w:rStyle w:val="Hyperlink"/>
                  <w:rFonts w:ascii="Arial" w:hAnsi="Arial" w:cs="Arial"/>
                  <w:b/>
                  <w:bCs/>
                  <w:szCs w:val="28"/>
                </w:rPr>
                <w:t>Current Research on Geography, Earth Science and Environment</w:t>
              </w:r>
            </w:hyperlink>
          </w:p>
        </w:tc>
      </w:tr>
      <w:tr w:rsidR="0000007A" w:rsidRPr="00596027" w14:paraId="73C90375" w14:textId="77777777" w:rsidTr="002E7787">
        <w:trPr>
          <w:trHeight w:val="290"/>
        </w:trPr>
        <w:tc>
          <w:tcPr>
            <w:tcW w:w="1234" w:type="pct"/>
          </w:tcPr>
          <w:p w14:paraId="20D28135" w14:textId="77777777" w:rsidR="0000007A" w:rsidRPr="00596027" w:rsidRDefault="0000007A" w:rsidP="00696CAD">
            <w:pPr>
              <w:pStyle w:val="BodyText"/>
              <w:ind w:left="90"/>
              <w:jc w:val="left"/>
              <w:rPr>
                <w:rFonts w:ascii="Arial" w:hAnsi="Arial" w:cs="Arial"/>
                <w:bCs/>
                <w:szCs w:val="28"/>
                <w:lang w:val="en-GB"/>
              </w:rPr>
            </w:pPr>
            <w:r w:rsidRPr="00596027">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6C59F5F0" w:rsidR="0000007A" w:rsidRPr="00596027" w:rsidRDefault="00E72A8E" w:rsidP="00F3669D">
            <w:pPr>
              <w:pStyle w:val="NormalWeb"/>
              <w:spacing w:before="0" w:beforeAutospacing="0" w:after="0" w:afterAutospacing="0"/>
              <w:rPr>
                <w:rFonts w:ascii="Arial" w:hAnsi="Arial" w:cs="Arial"/>
                <w:b/>
                <w:bCs/>
                <w:szCs w:val="28"/>
                <w:highlight w:val="yellow"/>
                <w:lang w:val="en-GB"/>
              </w:rPr>
            </w:pPr>
            <w:r w:rsidRPr="00596027">
              <w:rPr>
                <w:rFonts w:ascii="Arial" w:hAnsi="Arial" w:cs="Arial"/>
                <w:b/>
                <w:bCs/>
                <w:szCs w:val="28"/>
                <w:lang w:val="en-GB"/>
              </w:rPr>
              <w:t>Ms_BP</w:t>
            </w:r>
            <w:r w:rsidR="00FC432A" w:rsidRPr="00596027">
              <w:rPr>
                <w:rFonts w:ascii="Arial" w:hAnsi="Arial" w:cs="Arial"/>
                <w:b/>
                <w:bCs/>
                <w:szCs w:val="28"/>
                <w:lang w:val="en-GB"/>
              </w:rPr>
              <w:t>R</w:t>
            </w:r>
            <w:r w:rsidRPr="00596027">
              <w:rPr>
                <w:rFonts w:ascii="Arial" w:hAnsi="Arial" w:cs="Arial"/>
                <w:b/>
                <w:bCs/>
                <w:szCs w:val="28"/>
                <w:lang w:val="en-GB"/>
              </w:rPr>
              <w:t>_</w:t>
            </w:r>
            <w:r w:rsidR="00EA4E92" w:rsidRPr="00596027">
              <w:rPr>
                <w:rFonts w:ascii="Arial" w:hAnsi="Arial" w:cs="Arial"/>
                <w:b/>
                <w:bCs/>
                <w:szCs w:val="28"/>
                <w:lang w:val="en-GB"/>
              </w:rPr>
              <w:t>7012</w:t>
            </w:r>
          </w:p>
        </w:tc>
      </w:tr>
      <w:tr w:rsidR="0000007A" w:rsidRPr="00596027" w14:paraId="05B60576" w14:textId="77777777" w:rsidTr="002109D6">
        <w:trPr>
          <w:trHeight w:val="331"/>
        </w:trPr>
        <w:tc>
          <w:tcPr>
            <w:tcW w:w="1234" w:type="pct"/>
          </w:tcPr>
          <w:p w14:paraId="0196A627" w14:textId="77777777" w:rsidR="0000007A" w:rsidRPr="00596027" w:rsidRDefault="0000007A" w:rsidP="00696CAD">
            <w:pPr>
              <w:pStyle w:val="BodyText"/>
              <w:ind w:left="90"/>
              <w:jc w:val="left"/>
              <w:rPr>
                <w:rFonts w:ascii="Arial" w:hAnsi="Arial" w:cs="Arial"/>
                <w:bCs/>
                <w:szCs w:val="28"/>
                <w:lang w:val="en-GB"/>
              </w:rPr>
            </w:pPr>
            <w:r w:rsidRPr="00596027">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5261E5F5" w:rsidR="0000007A" w:rsidRPr="00596027" w:rsidRDefault="00E775D3" w:rsidP="000450FC">
            <w:pPr>
              <w:pStyle w:val="NormalWeb"/>
              <w:spacing w:before="0" w:beforeAutospacing="0" w:after="0" w:afterAutospacing="0"/>
              <w:rPr>
                <w:rFonts w:ascii="Arial" w:hAnsi="Arial" w:cs="Arial"/>
                <w:b/>
                <w:szCs w:val="28"/>
                <w:highlight w:val="yellow"/>
                <w:lang w:val="en-GB"/>
              </w:rPr>
            </w:pPr>
            <w:r w:rsidRPr="00596027">
              <w:rPr>
                <w:rFonts w:ascii="Arial" w:hAnsi="Arial" w:cs="Arial"/>
                <w:b/>
                <w:szCs w:val="28"/>
                <w:lang w:val="en-GB"/>
              </w:rPr>
              <w:t>Challenges Facing Engagement of Actors in Supporting the Maintenance of Urban Green Systems</w:t>
            </w:r>
          </w:p>
        </w:tc>
      </w:tr>
      <w:tr w:rsidR="00CF0BBB" w:rsidRPr="00596027" w14:paraId="6D508B1C" w14:textId="77777777" w:rsidTr="002E7787">
        <w:trPr>
          <w:trHeight w:val="332"/>
        </w:trPr>
        <w:tc>
          <w:tcPr>
            <w:tcW w:w="1234" w:type="pct"/>
          </w:tcPr>
          <w:p w14:paraId="32FC28F7" w14:textId="77777777" w:rsidR="00CF0BBB" w:rsidRPr="00596027" w:rsidRDefault="00CF0BBB" w:rsidP="00696CAD">
            <w:pPr>
              <w:pStyle w:val="BodyText"/>
              <w:ind w:left="90"/>
              <w:jc w:val="left"/>
              <w:rPr>
                <w:rFonts w:ascii="Arial" w:hAnsi="Arial" w:cs="Arial"/>
                <w:bCs/>
                <w:szCs w:val="28"/>
                <w:lang w:val="en-GB"/>
              </w:rPr>
            </w:pPr>
            <w:r w:rsidRPr="00596027">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5128760C" w:rsidR="00CF0BBB" w:rsidRPr="00596027" w:rsidRDefault="00EA4E92" w:rsidP="000450FC">
            <w:pPr>
              <w:pStyle w:val="NormalWeb"/>
              <w:spacing w:before="0" w:beforeAutospacing="0" w:after="0" w:afterAutospacing="0"/>
              <w:rPr>
                <w:rFonts w:ascii="Arial" w:hAnsi="Arial" w:cs="Arial"/>
                <w:b/>
                <w:szCs w:val="28"/>
                <w:lang w:val="en-GB"/>
              </w:rPr>
            </w:pPr>
            <w:r w:rsidRPr="00596027">
              <w:rPr>
                <w:rFonts w:ascii="Arial" w:hAnsi="Arial" w:cs="Arial"/>
                <w:b/>
                <w:szCs w:val="28"/>
                <w:lang w:val="en-GB"/>
              </w:rPr>
              <w:t>Book Chapter</w:t>
            </w:r>
          </w:p>
        </w:tc>
      </w:tr>
    </w:tbl>
    <w:p w14:paraId="45F5983C" w14:textId="77777777" w:rsidR="00037D52" w:rsidRPr="00596027" w:rsidRDefault="00037D52" w:rsidP="0000007A">
      <w:pPr>
        <w:pStyle w:val="BodyText"/>
        <w:rPr>
          <w:rFonts w:ascii="Arial" w:hAnsi="Arial" w:cs="Arial"/>
          <w:b/>
          <w:bCs/>
          <w:szCs w:val="20"/>
          <w:u w:val="single"/>
          <w:lang w:val="en-GB"/>
        </w:rPr>
      </w:pPr>
    </w:p>
    <w:p w14:paraId="79DE1CF8" w14:textId="77777777" w:rsidR="00605952" w:rsidRPr="00596027" w:rsidRDefault="00605952" w:rsidP="0000007A">
      <w:pPr>
        <w:pStyle w:val="BodyText"/>
        <w:rPr>
          <w:rFonts w:ascii="Arial" w:hAnsi="Arial" w:cs="Arial"/>
          <w:b/>
          <w:bCs/>
          <w:szCs w:val="20"/>
          <w:u w:val="single"/>
          <w:lang w:val="en-GB"/>
        </w:rPr>
      </w:pPr>
    </w:p>
    <w:p w14:paraId="5A743ECE" w14:textId="77777777" w:rsidR="00D27A79" w:rsidRPr="0059602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96027" w14:paraId="71A94C1F" w14:textId="77777777" w:rsidTr="007222C8">
        <w:tc>
          <w:tcPr>
            <w:tcW w:w="5000" w:type="pct"/>
            <w:gridSpan w:val="3"/>
            <w:tcBorders>
              <w:top w:val="nil"/>
              <w:left w:val="nil"/>
              <w:right w:val="nil"/>
            </w:tcBorders>
            <w:noWrap/>
          </w:tcPr>
          <w:p w14:paraId="0BC15285" w14:textId="75BEB51F" w:rsidR="00F1171E" w:rsidRPr="00596027" w:rsidRDefault="00F1171E" w:rsidP="007222C8">
            <w:pPr>
              <w:pStyle w:val="Heading2"/>
              <w:jc w:val="left"/>
              <w:rPr>
                <w:rFonts w:ascii="Arial" w:hAnsi="Arial" w:cs="Arial"/>
                <w:lang w:val="en-GB"/>
              </w:rPr>
            </w:pPr>
            <w:r w:rsidRPr="00596027">
              <w:rPr>
                <w:rFonts w:ascii="Arial" w:hAnsi="Arial" w:cs="Arial"/>
                <w:highlight w:val="yellow"/>
                <w:lang w:val="en-GB"/>
              </w:rPr>
              <w:t>PART  1:</w:t>
            </w:r>
            <w:r w:rsidRPr="00596027">
              <w:rPr>
                <w:rFonts w:ascii="Arial" w:hAnsi="Arial" w:cs="Arial"/>
                <w:lang w:val="en-GB"/>
              </w:rPr>
              <w:t xml:space="preserve"> Comments</w:t>
            </w:r>
          </w:p>
          <w:p w14:paraId="1287753C" w14:textId="77777777" w:rsidR="00F1171E" w:rsidRPr="00596027" w:rsidRDefault="00F1171E" w:rsidP="007222C8">
            <w:pPr>
              <w:rPr>
                <w:rFonts w:ascii="Arial" w:hAnsi="Arial" w:cs="Arial"/>
                <w:sz w:val="20"/>
                <w:szCs w:val="20"/>
                <w:lang w:val="en-GB"/>
              </w:rPr>
            </w:pPr>
          </w:p>
        </w:tc>
      </w:tr>
      <w:tr w:rsidR="00F1171E" w:rsidRPr="00596027" w14:paraId="5EA12279" w14:textId="77777777" w:rsidTr="007222C8">
        <w:tc>
          <w:tcPr>
            <w:tcW w:w="1265" w:type="pct"/>
            <w:noWrap/>
          </w:tcPr>
          <w:p w14:paraId="7AE9682F" w14:textId="77777777" w:rsidR="00F1171E" w:rsidRPr="00596027" w:rsidRDefault="00F1171E" w:rsidP="007222C8">
            <w:pPr>
              <w:pStyle w:val="Heading2"/>
              <w:jc w:val="left"/>
              <w:rPr>
                <w:rFonts w:ascii="Arial" w:hAnsi="Arial" w:cs="Arial"/>
                <w:lang w:val="en-GB"/>
              </w:rPr>
            </w:pPr>
          </w:p>
        </w:tc>
        <w:tc>
          <w:tcPr>
            <w:tcW w:w="2212" w:type="pct"/>
          </w:tcPr>
          <w:p w14:paraId="5B8DBE06" w14:textId="77777777" w:rsidR="00F1171E" w:rsidRPr="00596027" w:rsidRDefault="00F1171E" w:rsidP="007222C8">
            <w:pPr>
              <w:pStyle w:val="Heading2"/>
              <w:jc w:val="left"/>
              <w:rPr>
                <w:rFonts w:ascii="Arial" w:hAnsi="Arial" w:cs="Arial"/>
                <w:lang w:val="en-GB"/>
              </w:rPr>
            </w:pPr>
            <w:r w:rsidRPr="00596027">
              <w:rPr>
                <w:rFonts w:ascii="Arial" w:hAnsi="Arial" w:cs="Arial"/>
                <w:lang w:val="en-GB"/>
              </w:rPr>
              <w:t>Reviewer’s comment</w:t>
            </w:r>
          </w:p>
          <w:p w14:paraId="693A9C4D" w14:textId="77777777" w:rsidR="00421DBF" w:rsidRPr="00596027" w:rsidRDefault="00421DBF" w:rsidP="00421DBF">
            <w:pPr>
              <w:rPr>
                <w:rFonts w:ascii="Arial" w:hAnsi="Arial" w:cs="Arial"/>
                <w:b/>
                <w:bCs/>
                <w:sz w:val="20"/>
                <w:szCs w:val="20"/>
              </w:rPr>
            </w:pPr>
            <w:r w:rsidRPr="0059602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96027" w:rsidRDefault="00421DBF" w:rsidP="00421DBF">
            <w:pPr>
              <w:rPr>
                <w:rFonts w:ascii="Arial" w:hAnsi="Arial" w:cs="Arial"/>
                <w:lang w:val="en-GB"/>
              </w:rPr>
            </w:pPr>
          </w:p>
        </w:tc>
        <w:tc>
          <w:tcPr>
            <w:tcW w:w="1523" w:type="pct"/>
          </w:tcPr>
          <w:p w14:paraId="57792C30" w14:textId="77777777" w:rsidR="00F1171E" w:rsidRPr="00596027" w:rsidRDefault="00F1171E" w:rsidP="007222C8">
            <w:pPr>
              <w:pStyle w:val="Heading2"/>
              <w:jc w:val="left"/>
              <w:rPr>
                <w:rFonts w:ascii="Arial" w:hAnsi="Arial" w:cs="Arial"/>
                <w:b w:val="0"/>
                <w:lang w:val="en-GB"/>
              </w:rPr>
            </w:pPr>
            <w:r w:rsidRPr="00596027">
              <w:rPr>
                <w:rFonts w:ascii="Arial" w:hAnsi="Arial" w:cs="Arial"/>
                <w:lang w:val="en-GB"/>
              </w:rPr>
              <w:t>Author’s Feedback</w:t>
            </w:r>
            <w:r w:rsidRPr="00596027">
              <w:rPr>
                <w:rFonts w:ascii="Arial" w:hAnsi="Arial" w:cs="Arial"/>
                <w:b w:val="0"/>
                <w:lang w:val="en-GB"/>
              </w:rPr>
              <w:t xml:space="preserve"> </w:t>
            </w:r>
            <w:r w:rsidRPr="00596027">
              <w:rPr>
                <w:rFonts w:ascii="Arial" w:hAnsi="Arial" w:cs="Arial"/>
                <w:b w:val="0"/>
                <w:i/>
                <w:lang w:val="en-GB"/>
              </w:rPr>
              <w:t>(Please correct the manuscript and highlight that part in the manuscript. It is mandatory that authors should write his/her feedback here)</w:t>
            </w:r>
          </w:p>
        </w:tc>
      </w:tr>
      <w:tr w:rsidR="00F1171E" w:rsidRPr="00596027" w14:paraId="5C0AB4EC" w14:textId="77777777" w:rsidTr="007222C8">
        <w:trPr>
          <w:trHeight w:val="1264"/>
        </w:trPr>
        <w:tc>
          <w:tcPr>
            <w:tcW w:w="1265" w:type="pct"/>
            <w:noWrap/>
          </w:tcPr>
          <w:p w14:paraId="66B47184" w14:textId="48030299" w:rsidR="00F1171E" w:rsidRPr="00596027" w:rsidRDefault="00F1171E" w:rsidP="007222C8">
            <w:pPr>
              <w:ind w:left="360"/>
              <w:rPr>
                <w:rFonts w:ascii="Arial" w:hAnsi="Arial" w:cs="Arial"/>
                <w:b/>
                <w:bCs/>
                <w:sz w:val="20"/>
                <w:szCs w:val="20"/>
                <w:lang w:val="en-GB"/>
              </w:rPr>
            </w:pPr>
            <w:r w:rsidRPr="0059602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96027" w:rsidRDefault="00F1171E" w:rsidP="007222C8">
            <w:pPr>
              <w:ind w:left="360"/>
              <w:rPr>
                <w:rFonts w:ascii="Arial" w:eastAsia="MS Mincho" w:hAnsi="Arial" w:cs="Arial"/>
                <w:b/>
                <w:bCs/>
                <w:sz w:val="20"/>
                <w:szCs w:val="20"/>
                <w:lang w:val="en-GB"/>
              </w:rPr>
            </w:pPr>
          </w:p>
        </w:tc>
        <w:tc>
          <w:tcPr>
            <w:tcW w:w="2212" w:type="pct"/>
          </w:tcPr>
          <w:p w14:paraId="7DBC9196" w14:textId="310EC10B" w:rsidR="00F1171E" w:rsidRPr="00596027" w:rsidRDefault="004D4F66" w:rsidP="007222C8">
            <w:pPr>
              <w:pStyle w:val="ListParagraph"/>
              <w:ind w:left="0"/>
              <w:rPr>
                <w:rFonts w:ascii="Arial" w:hAnsi="Arial" w:cs="Arial"/>
                <w:bCs/>
                <w:sz w:val="20"/>
                <w:szCs w:val="20"/>
                <w:lang w:val="en-GB"/>
              </w:rPr>
            </w:pPr>
            <w:r w:rsidRPr="00596027">
              <w:rPr>
                <w:rFonts w:ascii="Arial" w:hAnsi="Arial" w:cs="Arial"/>
                <w:bCs/>
                <w:sz w:val="20"/>
                <w:szCs w:val="20"/>
              </w:rPr>
              <w:t>This manuscript advances urban green infrastructure scholarship by empirically demonstrating how governance fragmentation, misaligned actor interests, and limited community capacity collectively undermine the sustainability of urban green system maintenance in rapidly urbanizing contexts. Grounded in multi-actor qualitative evidence, the study moves beyond normative calls for participation to reveal the structural conditions that constrain effective engagement and accountability. By situating community-level actors within broader institutional and policy frameworks, the findings refine theories of collaborative governance and urban sustainability in the Global South. The study provides actionable insights for designing governance mechanisms that align interests, strengthen local capacity, and enhance the long-term resilience of urban green systems.</w:t>
            </w:r>
          </w:p>
        </w:tc>
        <w:tc>
          <w:tcPr>
            <w:tcW w:w="1523" w:type="pct"/>
          </w:tcPr>
          <w:p w14:paraId="462A339C" w14:textId="77777777" w:rsidR="00F1171E" w:rsidRPr="00596027" w:rsidRDefault="00F1171E" w:rsidP="007222C8">
            <w:pPr>
              <w:pStyle w:val="Heading2"/>
              <w:jc w:val="left"/>
              <w:rPr>
                <w:rFonts w:ascii="Arial" w:hAnsi="Arial" w:cs="Arial"/>
                <w:b w:val="0"/>
                <w:lang w:val="en-GB"/>
              </w:rPr>
            </w:pPr>
          </w:p>
        </w:tc>
      </w:tr>
      <w:tr w:rsidR="00F1171E" w:rsidRPr="00596027" w14:paraId="0D8B5B2C" w14:textId="77777777" w:rsidTr="007222C8">
        <w:trPr>
          <w:trHeight w:val="1262"/>
        </w:trPr>
        <w:tc>
          <w:tcPr>
            <w:tcW w:w="1265" w:type="pct"/>
            <w:noWrap/>
          </w:tcPr>
          <w:p w14:paraId="21CBA5FE" w14:textId="77777777" w:rsidR="00F1171E" w:rsidRPr="00596027" w:rsidRDefault="00F1171E" w:rsidP="007222C8">
            <w:pPr>
              <w:ind w:left="360"/>
              <w:rPr>
                <w:rFonts w:ascii="Arial" w:hAnsi="Arial" w:cs="Arial"/>
                <w:b/>
                <w:bCs/>
                <w:sz w:val="20"/>
                <w:szCs w:val="20"/>
                <w:lang w:val="en-GB"/>
              </w:rPr>
            </w:pPr>
            <w:r w:rsidRPr="00596027">
              <w:rPr>
                <w:rFonts w:ascii="Arial" w:hAnsi="Arial" w:cs="Arial"/>
                <w:b/>
                <w:bCs/>
                <w:sz w:val="20"/>
                <w:szCs w:val="20"/>
                <w:lang w:val="en-GB"/>
              </w:rPr>
              <w:t>Is the title of the article suitable?</w:t>
            </w:r>
          </w:p>
          <w:p w14:paraId="1CABB61A" w14:textId="77777777" w:rsidR="00F1171E" w:rsidRPr="00596027" w:rsidRDefault="00F1171E" w:rsidP="007222C8">
            <w:pPr>
              <w:ind w:left="360"/>
              <w:rPr>
                <w:rFonts w:ascii="Arial" w:hAnsi="Arial" w:cs="Arial"/>
                <w:b/>
                <w:bCs/>
                <w:sz w:val="20"/>
                <w:szCs w:val="20"/>
                <w:lang w:val="en-GB"/>
              </w:rPr>
            </w:pPr>
            <w:r w:rsidRPr="00596027">
              <w:rPr>
                <w:rFonts w:ascii="Arial" w:hAnsi="Arial" w:cs="Arial"/>
                <w:b/>
                <w:bCs/>
                <w:sz w:val="20"/>
                <w:szCs w:val="20"/>
                <w:lang w:val="en-GB"/>
              </w:rPr>
              <w:t>(If not please suggest an alternative title)</w:t>
            </w:r>
          </w:p>
          <w:p w14:paraId="0275B919" w14:textId="77777777" w:rsidR="00F1171E" w:rsidRPr="00596027" w:rsidRDefault="00F1171E" w:rsidP="007222C8">
            <w:pPr>
              <w:pStyle w:val="Heading2"/>
              <w:jc w:val="left"/>
              <w:rPr>
                <w:rFonts w:ascii="Arial" w:hAnsi="Arial" w:cs="Arial"/>
                <w:u w:val="single"/>
                <w:lang w:val="en-GB"/>
              </w:rPr>
            </w:pPr>
          </w:p>
        </w:tc>
        <w:tc>
          <w:tcPr>
            <w:tcW w:w="2212" w:type="pct"/>
          </w:tcPr>
          <w:p w14:paraId="1E2586F0" w14:textId="20F523B4" w:rsidR="00F1171E" w:rsidRPr="00596027" w:rsidRDefault="004D4F66" w:rsidP="007222C8">
            <w:pPr>
              <w:ind w:left="360"/>
              <w:rPr>
                <w:rFonts w:ascii="Arial" w:hAnsi="Arial" w:cs="Arial"/>
                <w:bCs/>
                <w:sz w:val="20"/>
                <w:szCs w:val="20"/>
              </w:rPr>
            </w:pPr>
            <w:r w:rsidRPr="00596027">
              <w:rPr>
                <w:rFonts w:ascii="Arial" w:hAnsi="Arial" w:cs="Arial"/>
                <w:bCs/>
                <w:sz w:val="20"/>
                <w:szCs w:val="20"/>
              </w:rPr>
              <w:t xml:space="preserve">Based on the content of the provided document, the current title, "Challenges Facing Engagement of Actors in Supporting the Maintenance of Urban Green Systems", is generally suitable and accurate, but it could be improved to be more specific and </w:t>
            </w:r>
            <w:proofErr w:type="spellStart"/>
            <w:r w:rsidRPr="00596027">
              <w:rPr>
                <w:rFonts w:ascii="Arial" w:hAnsi="Arial" w:cs="Arial"/>
                <w:bCs/>
                <w:sz w:val="20"/>
                <w:szCs w:val="20"/>
              </w:rPr>
              <w:t>impactful.Other</w:t>
            </w:r>
            <w:proofErr w:type="spellEnd"/>
            <w:r w:rsidRPr="00596027">
              <w:rPr>
                <w:rFonts w:ascii="Arial" w:hAnsi="Arial" w:cs="Arial"/>
                <w:bCs/>
                <w:sz w:val="20"/>
                <w:szCs w:val="20"/>
              </w:rPr>
              <w:t xml:space="preserve"> alternative suggestions;</w:t>
            </w:r>
          </w:p>
          <w:p w14:paraId="794AA9A7" w14:textId="7B0A70D5" w:rsidR="004D4F66" w:rsidRPr="00596027" w:rsidRDefault="004D4F66" w:rsidP="007222C8">
            <w:pPr>
              <w:ind w:left="360"/>
              <w:rPr>
                <w:rFonts w:ascii="Arial" w:hAnsi="Arial" w:cs="Arial"/>
                <w:b/>
                <w:bCs/>
                <w:sz w:val="20"/>
                <w:szCs w:val="20"/>
                <w:lang w:val="en-GB"/>
              </w:rPr>
            </w:pPr>
            <w:r w:rsidRPr="00596027">
              <w:rPr>
                <w:rFonts w:ascii="Arial" w:hAnsi="Arial" w:cs="Arial"/>
                <w:bCs/>
                <w:sz w:val="20"/>
                <w:szCs w:val="20"/>
              </w:rPr>
              <w:t>"Challenges Facing Actor Engagement in Urban Green System Maintenance: A Case Study of Dar es Salaam, Tanzania"/</w:t>
            </w:r>
            <w:r w:rsidRPr="00596027">
              <w:rPr>
                <w:rFonts w:ascii="Arial" w:hAnsi="Arial" w:cs="Arial"/>
                <w:sz w:val="20"/>
                <w:szCs w:val="20"/>
              </w:rPr>
              <w:t xml:space="preserve"> "Community Engagement in Urban Green Systems: Barriers and Coordination Challenges in Tanzania"</w:t>
            </w:r>
          </w:p>
        </w:tc>
        <w:tc>
          <w:tcPr>
            <w:tcW w:w="1523" w:type="pct"/>
          </w:tcPr>
          <w:p w14:paraId="405B6701" w14:textId="77777777" w:rsidR="00F1171E" w:rsidRPr="00596027" w:rsidRDefault="00F1171E" w:rsidP="007222C8">
            <w:pPr>
              <w:pStyle w:val="Heading2"/>
              <w:jc w:val="left"/>
              <w:rPr>
                <w:rFonts w:ascii="Arial" w:hAnsi="Arial" w:cs="Arial"/>
                <w:b w:val="0"/>
                <w:lang w:val="en-GB"/>
              </w:rPr>
            </w:pPr>
          </w:p>
        </w:tc>
      </w:tr>
      <w:tr w:rsidR="00F1171E" w:rsidRPr="00596027" w14:paraId="5604762A" w14:textId="77777777" w:rsidTr="007222C8">
        <w:trPr>
          <w:trHeight w:val="1262"/>
        </w:trPr>
        <w:tc>
          <w:tcPr>
            <w:tcW w:w="1265" w:type="pct"/>
            <w:noWrap/>
          </w:tcPr>
          <w:p w14:paraId="3635573D" w14:textId="77777777" w:rsidR="00F1171E" w:rsidRPr="00596027" w:rsidRDefault="00F1171E" w:rsidP="007222C8">
            <w:pPr>
              <w:pStyle w:val="Heading2"/>
              <w:ind w:left="360"/>
              <w:jc w:val="left"/>
              <w:rPr>
                <w:rFonts w:ascii="Arial" w:hAnsi="Arial" w:cs="Arial"/>
                <w:lang w:val="en-GB"/>
              </w:rPr>
            </w:pPr>
            <w:r w:rsidRPr="00596027">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F1171E" w:rsidRPr="00596027" w:rsidRDefault="00F1171E" w:rsidP="007222C8">
            <w:pPr>
              <w:pStyle w:val="Heading2"/>
              <w:jc w:val="left"/>
              <w:rPr>
                <w:rFonts w:ascii="Arial" w:hAnsi="Arial" w:cs="Arial"/>
                <w:u w:val="single"/>
                <w:lang w:val="en-GB"/>
              </w:rPr>
            </w:pPr>
          </w:p>
        </w:tc>
        <w:tc>
          <w:tcPr>
            <w:tcW w:w="2212" w:type="pct"/>
          </w:tcPr>
          <w:p w14:paraId="0B27CCA7" w14:textId="06BFC9CF" w:rsidR="00F1171E" w:rsidRPr="00596027" w:rsidRDefault="004D4F66" w:rsidP="007222C8">
            <w:pPr>
              <w:ind w:left="360"/>
              <w:rPr>
                <w:rFonts w:ascii="Arial" w:hAnsi="Arial" w:cs="Arial"/>
                <w:bCs/>
                <w:sz w:val="20"/>
                <w:szCs w:val="20"/>
              </w:rPr>
            </w:pPr>
            <w:r w:rsidRPr="00596027">
              <w:rPr>
                <w:rFonts w:ascii="Arial" w:hAnsi="Arial" w:cs="Arial"/>
                <w:bCs/>
                <w:sz w:val="20"/>
                <w:szCs w:val="20"/>
              </w:rPr>
              <w:t>Based on the content provided, the abstract is generally comprehensive and well-structured, covering the essential elements of the study (objective, methods, results, and conclusion). It effectively summarizes the methodology and the key finding regarding the inability of groups to register due to a lack of knowledge/</w:t>
            </w:r>
            <w:proofErr w:type="spellStart"/>
            <w:r w:rsidRPr="00596027">
              <w:rPr>
                <w:rFonts w:ascii="Arial" w:hAnsi="Arial" w:cs="Arial"/>
                <w:bCs/>
                <w:sz w:val="20"/>
                <w:szCs w:val="20"/>
              </w:rPr>
              <w:t>skills.Suggestion</w:t>
            </w:r>
            <w:proofErr w:type="spellEnd"/>
            <w:r w:rsidRPr="00596027">
              <w:rPr>
                <w:rFonts w:ascii="Arial" w:hAnsi="Arial" w:cs="Arial"/>
                <w:bCs/>
                <w:sz w:val="20"/>
                <w:szCs w:val="20"/>
              </w:rPr>
              <w:t>:</w:t>
            </w:r>
          </w:p>
          <w:p w14:paraId="7268205E" w14:textId="77777777" w:rsidR="004D4F66" w:rsidRPr="00596027" w:rsidRDefault="004D4F66" w:rsidP="004D4F66">
            <w:pPr>
              <w:numPr>
                <w:ilvl w:val="0"/>
                <w:numId w:val="11"/>
              </w:numPr>
              <w:rPr>
                <w:rFonts w:ascii="Arial" w:hAnsi="Arial" w:cs="Arial"/>
                <w:bCs/>
                <w:sz w:val="20"/>
                <w:szCs w:val="20"/>
                <w:lang w:val="en-IN"/>
              </w:rPr>
            </w:pPr>
            <w:r w:rsidRPr="00596027">
              <w:rPr>
                <w:rFonts w:ascii="Arial" w:hAnsi="Arial" w:cs="Arial"/>
                <w:bCs/>
                <w:sz w:val="20"/>
                <w:szCs w:val="20"/>
                <w:lang w:val="en-IN"/>
              </w:rPr>
              <w:t>Brief Contextual Opener: Start with one sentence highlighting the role of actors or green systems in city resilience to set the stage.</w:t>
            </w:r>
          </w:p>
          <w:p w14:paraId="1FAE984F" w14:textId="77777777" w:rsidR="004D4F66" w:rsidRPr="00596027" w:rsidRDefault="004D4F66" w:rsidP="004D4F66">
            <w:pPr>
              <w:rPr>
                <w:rFonts w:ascii="Arial" w:hAnsi="Arial" w:cs="Arial"/>
                <w:bCs/>
                <w:sz w:val="20"/>
                <w:szCs w:val="20"/>
                <w:lang w:val="en-IN"/>
              </w:rPr>
            </w:pPr>
            <w:r w:rsidRPr="00596027">
              <w:rPr>
                <w:rFonts w:ascii="Arial" w:hAnsi="Arial" w:cs="Arial"/>
                <w:bCs/>
                <w:i/>
                <w:iCs/>
                <w:sz w:val="20"/>
                <w:szCs w:val="20"/>
                <w:lang w:val="en-IN"/>
              </w:rPr>
              <w:t>Suggestion:</w:t>
            </w:r>
            <w:r w:rsidRPr="00596027">
              <w:rPr>
                <w:rFonts w:ascii="Arial" w:hAnsi="Arial" w:cs="Arial"/>
                <w:bCs/>
                <w:sz w:val="20"/>
                <w:szCs w:val="20"/>
                <w:lang w:val="en-IN"/>
              </w:rPr>
              <w:t xml:space="preserve"> "Urban green systems are vital for city resilience, yet their maintenance relies heavily on the effective engagement of diverse actors."</w:t>
            </w:r>
          </w:p>
          <w:p w14:paraId="45820D20" w14:textId="00C1E7EB" w:rsidR="004D4F66" w:rsidRPr="00596027" w:rsidRDefault="004D4F66" w:rsidP="004D4F66">
            <w:pPr>
              <w:numPr>
                <w:ilvl w:val="0"/>
                <w:numId w:val="11"/>
              </w:numPr>
              <w:rPr>
                <w:rFonts w:ascii="Arial" w:hAnsi="Arial" w:cs="Arial"/>
                <w:bCs/>
                <w:sz w:val="20"/>
                <w:szCs w:val="20"/>
                <w:lang w:val="en-IN"/>
              </w:rPr>
            </w:pPr>
            <w:r w:rsidRPr="00596027">
              <w:rPr>
                <w:rFonts w:ascii="Arial" w:hAnsi="Arial" w:cs="Arial"/>
                <w:bCs/>
                <w:sz w:val="20"/>
                <w:szCs w:val="20"/>
                <w:lang w:val="en-IN"/>
              </w:rPr>
              <w:t>The "Lack of Agreement" Finding: The text explicitly states that "none of the conservation groups... had an agreement" and this "hampers accountability". This is a critical finding separate from the constitution/registration issue.</w:t>
            </w:r>
          </w:p>
          <w:p w14:paraId="293E4DD5" w14:textId="77777777" w:rsidR="004D4F66" w:rsidRPr="00596027" w:rsidRDefault="004D4F66" w:rsidP="004D4F66">
            <w:pPr>
              <w:rPr>
                <w:rFonts w:ascii="Arial" w:hAnsi="Arial" w:cs="Arial"/>
                <w:bCs/>
                <w:sz w:val="20"/>
                <w:szCs w:val="20"/>
                <w:lang w:val="en-IN"/>
              </w:rPr>
            </w:pPr>
            <w:r w:rsidRPr="00596027">
              <w:rPr>
                <w:rFonts w:ascii="Arial" w:hAnsi="Arial" w:cs="Arial"/>
                <w:bCs/>
                <w:i/>
                <w:iCs/>
                <w:sz w:val="20"/>
                <w:szCs w:val="20"/>
                <w:lang w:val="en-IN"/>
              </w:rPr>
              <w:t>Suggestion:</w:t>
            </w:r>
            <w:r w:rsidRPr="00596027">
              <w:rPr>
                <w:rFonts w:ascii="Arial" w:hAnsi="Arial" w:cs="Arial"/>
                <w:bCs/>
                <w:sz w:val="20"/>
                <w:szCs w:val="20"/>
                <w:lang w:val="en-IN"/>
              </w:rPr>
              <w:t xml:space="preserve"> Include a mention that engagement is hindered by "the absence of formal agreements between government authorities and community groups."</w:t>
            </w:r>
          </w:p>
          <w:p w14:paraId="7043BF94" w14:textId="03F91C50" w:rsidR="004D4F66" w:rsidRPr="00596027" w:rsidRDefault="004D4F66" w:rsidP="004D4F66">
            <w:pPr>
              <w:numPr>
                <w:ilvl w:val="0"/>
                <w:numId w:val="11"/>
              </w:numPr>
              <w:rPr>
                <w:rFonts w:ascii="Arial" w:hAnsi="Arial" w:cs="Arial"/>
                <w:bCs/>
                <w:sz w:val="20"/>
                <w:szCs w:val="20"/>
                <w:lang w:val="en-IN"/>
              </w:rPr>
            </w:pPr>
            <w:r w:rsidRPr="00596027">
              <w:rPr>
                <w:rFonts w:ascii="Arial" w:hAnsi="Arial" w:cs="Arial"/>
                <w:bCs/>
                <w:sz w:val="20"/>
                <w:szCs w:val="20"/>
                <w:lang w:val="en-IN"/>
              </w:rPr>
              <w:t>Specific Recommendation: The conclusion of the paper suggests establishing an "independent institution". The current abstract's conclusion is somewhat generic ("improve coordination").</w:t>
            </w:r>
          </w:p>
          <w:p w14:paraId="72197EE8" w14:textId="77777777" w:rsidR="004D4F66" w:rsidRPr="00596027" w:rsidRDefault="004D4F66" w:rsidP="004D4F66">
            <w:pPr>
              <w:rPr>
                <w:rFonts w:ascii="Arial" w:hAnsi="Arial" w:cs="Arial"/>
                <w:bCs/>
                <w:sz w:val="20"/>
                <w:szCs w:val="20"/>
                <w:lang w:val="en-IN"/>
              </w:rPr>
            </w:pPr>
            <w:r w:rsidRPr="00596027">
              <w:rPr>
                <w:rFonts w:ascii="Arial" w:hAnsi="Arial" w:cs="Arial"/>
                <w:bCs/>
                <w:i/>
                <w:iCs/>
                <w:sz w:val="20"/>
                <w:szCs w:val="20"/>
                <w:lang w:val="en-IN"/>
              </w:rPr>
              <w:t>Suggestion:</w:t>
            </w:r>
            <w:r w:rsidRPr="00596027">
              <w:rPr>
                <w:rFonts w:ascii="Arial" w:hAnsi="Arial" w:cs="Arial"/>
                <w:bCs/>
                <w:sz w:val="20"/>
                <w:szCs w:val="20"/>
                <w:lang w:val="en-IN"/>
              </w:rPr>
              <w:t xml:space="preserve"> Specify that the study recommends "establishing an independent institution to coordinate roles and harmonize conflicting interests."</w:t>
            </w:r>
          </w:p>
          <w:p w14:paraId="57268B15" w14:textId="77777777" w:rsidR="004D4F66" w:rsidRPr="00596027" w:rsidRDefault="004D4F66" w:rsidP="004D4F66">
            <w:pPr>
              <w:ind w:left="360"/>
              <w:rPr>
                <w:rFonts w:ascii="Arial" w:hAnsi="Arial" w:cs="Arial"/>
                <w:bCs/>
                <w:sz w:val="20"/>
                <w:szCs w:val="20"/>
                <w:lang w:val="en-IN"/>
              </w:rPr>
            </w:pPr>
            <w:r w:rsidRPr="00596027">
              <w:rPr>
                <w:rFonts w:ascii="Arial" w:hAnsi="Arial" w:cs="Arial"/>
                <w:bCs/>
                <w:sz w:val="20"/>
                <w:szCs w:val="20"/>
                <w:lang w:val="en-IN"/>
              </w:rPr>
              <w:t>Points to Delete or Condense:</w:t>
            </w:r>
          </w:p>
          <w:p w14:paraId="7CB287C1" w14:textId="77777777" w:rsidR="004D4F66" w:rsidRPr="00596027" w:rsidRDefault="004D4F66" w:rsidP="004D4F66">
            <w:pPr>
              <w:numPr>
                <w:ilvl w:val="0"/>
                <w:numId w:val="12"/>
              </w:numPr>
              <w:rPr>
                <w:rFonts w:ascii="Arial" w:hAnsi="Arial" w:cs="Arial"/>
                <w:bCs/>
                <w:sz w:val="20"/>
                <w:szCs w:val="20"/>
                <w:lang w:val="en-IN"/>
              </w:rPr>
            </w:pPr>
            <w:r w:rsidRPr="00596027">
              <w:rPr>
                <w:rFonts w:ascii="Arial" w:hAnsi="Arial" w:cs="Arial"/>
                <w:bCs/>
                <w:sz w:val="20"/>
                <w:szCs w:val="20"/>
                <w:lang w:val="en-IN"/>
              </w:rPr>
              <w:t>Methodological Detail: The abstract spends three sentences on methods. This could be condensed into one or two sentences to make room for the additional findings mentioned above without exceeding word count limits.</w:t>
            </w:r>
          </w:p>
          <w:p w14:paraId="0FB7E83A" w14:textId="461496B5" w:rsidR="004D4F66" w:rsidRPr="00596027" w:rsidRDefault="004D4F66" w:rsidP="007222C8">
            <w:pPr>
              <w:ind w:left="360"/>
              <w:rPr>
                <w:rFonts w:ascii="Arial" w:hAnsi="Arial" w:cs="Arial"/>
                <w:b/>
                <w:bCs/>
                <w:sz w:val="20"/>
                <w:szCs w:val="20"/>
                <w:lang w:val="en-GB"/>
              </w:rPr>
            </w:pPr>
          </w:p>
        </w:tc>
        <w:tc>
          <w:tcPr>
            <w:tcW w:w="1523" w:type="pct"/>
          </w:tcPr>
          <w:p w14:paraId="1D54B730" w14:textId="77777777" w:rsidR="00F1171E" w:rsidRPr="00596027" w:rsidRDefault="00F1171E" w:rsidP="007222C8">
            <w:pPr>
              <w:pStyle w:val="Heading2"/>
              <w:jc w:val="left"/>
              <w:rPr>
                <w:rFonts w:ascii="Arial" w:hAnsi="Arial" w:cs="Arial"/>
                <w:b w:val="0"/>
                <w:lang w:val="en-GB"/>
              </w:rPr>
            </w:pPr>
          </w:p>
        </w:tc>
      </w:tr>
      <w:tr w:rsidR="00F1171E" w:rsidRPr="00596027" w14:paraId="2F579F54" w14:textId="77777777" w:rsidTr="007222C8">
        <w:trPr>
          <w:trHeight w:val="859"/>
        </w:trPr>
        <w:tc>
          <w:tcPr>
            <w:tcW w:w="1265" w:type="pct"/>
            <w:noWrap/>
          </w:tcPr>
          <w:p w14:paraId="04361F46" w14:textId="368783AB" w:rsidR="00F1171E" w:rsidRPr="00596027" w:rsidRDefault="00DC6FED" w:rsidP="007222C8">
            <w:pPr>
              <w:ind w:left="360"/>
              <w:rPr>
                <w:rFonts w:ascii="Arial" w:hAnsi="Arial" w:cs="Arial"/>
                <w:b/>
                <w:bCs/>
                <w:sz w:val="20"/>
                <w:szCs w:val="20"/>
                <w:u w:val="single"/>
                <w:lang w:val="en-GB"/>
              </w:rPr>
            </w:pPr>
            <w:r w:rsidRPr="00596027">
              <w:rPr>
                <w:rFonts w:ascii="Arial" w:hAnsi="Arial" w:cs="Arial"/>
                <w:b/>
                <w:bCs/>
                <w:sz w:val="20"/>
                <w:szCs w:val="20"/>
                <w:lang w:val="en-GB"/>
              </w:rPr>
              <w:t xml:space="preserve">Is the manuscript scientifically, correct? Please write here. </w:t>
            </w:r>
          </w:p>
        </w:tc>
        <w:tc>
          <w:tcPr>
            <w:tcW w:w="2212" w:type="pct"/>
          </w:tcPr>
          <w:p w14:paraId="2B5A7721" w14:textId="001B8CE9" w:rsidR="00F1171E" w:rsidRPr="00596027" w:rsidRDefault="008E682F" w:rsidP="007222C8">
            <w:pPr>
              <w:pStyle w:val="ListParagraph"/>
              <w:ind w:left="0"/>
              <w:rPr>
                <w:rFonts w:ascii="Arial" w:hAnsi="Arial" w:cs="Arial"/>
                <w:b/>
                <w:bCs/>
                <w:sz w:val="20"/>
                <w:szCs w:val="20"/>
                <w:lang w:val="en-GB"/>
              </w:rPr>
            </w:pPr>
            <w:r w:rsidRPr="00596027">
              <w:rPr>
                <w:rFonts w:ascii="Arial" w:hAnsi="Arial" w:cs="Arial"/>
                <w:b/>
                <w:bCs/>
                <w:sz w:val="20"/>
                <w:szCs w:val="20"/>
                <w:lang w:val="en-GB"/>
              </w:rPr>
              <w:t>yes</w:t>
            </w:r>
          </w:p>
        </w:tc>
        <w:tc>
          <w:tcPr>
            <w:tcW w:w="1523" w:type="pct"/>
          </w:tcPr>
          <w:p w14:paraId="4898F764" w14:textId="77777777" w:rsidR="00F1171E" w:rsidRPr="00596027" w:rsidRDefault="00F1171E" w:rsidP="007222C8">
            <w:pPr>
              <w:pStyle w:val="Heading2"/>
              <w:jc w:val="left"/>
              <w:rPr>
                <w:rFonts w:ascii="Arial" w:hAnsi="Arial" w:cs="Arial"/>
                <w:b w:val="0"/>
                <w:lang w:val="en-GB"/>
              </w:rPr>
            </w:pPr>
          </w:p>
        </w:tc>
      </w:tr>
      <w:tr w:rsidR="00F1171E" w:rsidRPr="00596027" w14:paraId="73739464" w14:textId="77777777" w:rsidTr="007222C8">
        <w:trPr>
          <w:trHeight w:val="703"/>
        </w:trPr>
        <w:tc>
          <w:tcPr>
            <w:tcW w:w="1265" w:type="pct"/>
            <w:noWrap/>
          </w:tcPr>
          <w:p w14:paraId="09C25322" w14:textId="77777777" w:rsidR="00F1171E" w:rsidRPr="00596027" w:rsidRDefault="00F1171E" w:rsidP="007222C8">
            <w:pPr>
              <w:ind w:left="360"/>
              <w:rPr>
                <w:rFonts w:ascii="Arial" w:hAnsi="Arial" w:cs="Arial"/>
                <w:b/>
                <w:bCs/>
                <w:sz w:val="20"/>
                <w:szCs w:val="20"/>
                <w:lang w:val="en-GB"/>
              </w:rPr>
            </w:pPr>
            <w:r w:rsidRPr="0059602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96027" w:rsidRDefault="00F1171E" w:rsidP="007222C8">
            <w:pPr>
              <w:ind w:left="360"/>
              <w:rPr>
                <w:rFonts w:ascii="Arial" w:hAnsi="Arial" w:cs="Arial"/>
                <w:b/>
                <w:bCs/>
                <w:sz w:val="20"/>
                <w:szCs w:val="20"/>
                <w:u w:val="single"/>
                <w:lang w:val="en-GB"/>
              </w:rPr>
            </w:pPr>
            <w:r w:rsidRPr="00596027">
              <w:rPr>
                <w:rFonts w:ascii="Arial" w:hAnsi="Arial" w:cs="Arial"/>
                <w:b/>
                <w:bCs/>
                <w:sz w:val="20"/>
                <w:szCs w:val="20"/>
                <w:u w:val="single"/>
                <w:lang w:val="en-GB"/>
              </w:rPr>
              <w:t>-</w:t>
            </w:r>
          </w:p>
        </w:tc>
        <w:tc>
          <w:tcPr>
            <w:tcW w:w="2212" w:type="pct"/>
          </w:tcPr>
          <w:p w14:paraId="7B874534" w14:textId="1F8FFB70"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 xml:space="preserve"> Recency: Excellent. Approximately 30-40% of the citations are from the last 4 years (e.g., </w:t>
            </w:r>
            <w:proofErr w:type="spellStart"/>
            <w:r w:rsidRPr="00596027">
              <w:rPr>
                <w:rFonts w:ascii="Arial" w:hAnsi="Arial" w:cs="Arial"/>
                <w:bCs/>
                <w:i/>
                <w:iCs/>
                <w:sz w:val="20"/>
                <w:szCs w:val="20"/>
                <w:lang w:val="en-IN"/>
              </w:rPr>
              <w:t>Casprini</w:t>
            </w:r>
            <w:proofErr w:type="spellEnd"/>
            <w:r w:rsidRPr="00596027">
              <w:rPr>
                <w:rFonts w:ascii="Arial" w:hAnsi="Arial" w:cs="Arial"/>
                <w:bCs/>
                <w:i/>
                <w:iCs/>
                <w:sz w:val="20"/>
                <w:szCs w:val="20"/>
                <w:lang w:val="en-IN"/>
              </w:rPr>
              <w:t xml:space="preserve"> et al., 2023; Francis et al., 2023; Ge et al., 2024</w:t>
            </w:r>
            <w:r w:rsidRPr="00596027">
              <w:rPr>
                <w:rFonts w:ascii="Arial" w:hAnsi="Arial" w:cs="Arial"/>
                <w:bCs/>
                <w:sz w:val="20"/>
                <w:szCs w:val="20"/>
                <w:lang w:val="en-IN"/>
              </w:rPr>
              <w:t>). This ensures the study is grounded in current debates.</w:t>
            </w:r>
          </w:p>
          <w:p w14:paraId="0F76D1E8" w14:textId="2EE557EC"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Sufficiency: Good, but with room for improvement in specific thematic areas. The paper relies heavily on general "engagement" literature. Adding works specifically on land governance and power dynamics in African cities would provide better theoretical support for your findings regarding "land rent vs. conservation" conflicts.</w:t>
            </w:r>
          </w:p>
          <w:p w14:paraId="2FE034F9" w14:textId="77777777"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To deepen the discussion on the challenges identified in your results (specifically land conflicts and power struggles), consider incorporating the following:</w:t>
            </w:r>
          </w:p>
          <w:p w14:paraId="475D0980" w14:textId="77777777"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On Land Governance &amp; Conflict in Dar es Salaam: Your results mention town planners prioritizing land rent over greening. Supporting this with literature on the political economy of land in Dar es Salaam would be impactful.</w:t>
            </w:r>
          </w:p>
          <w:p w14:paraId="5742538F" w14:textId="77777777" w:rsidR="004D4F66" w:rsidRPr="00596027" w:rsidRDefault="004D4F66" w:rsidP="004D4F66">
            <w:pPr>
              <w:pStyle w:val="ListParagraph"/>
              <w:ind w:left="1440"/>
              <w:rPr>
                <w:rFonts w:ascii="Arial" w:hAnsi="Arial" w:cs="Arial"/>
                <w:bCs/>
                <w:sz w:val="20"/>
                <w:szCs w:val="20"/>
                <w:lang w:val="en-IN"/>
              </w:rPr>
            </w:pPr>
            <w:r w:rsidRPr="00596027">
              <w:rPr>
                <w:rFonts w:ascii="Arial" w:hAnsi="Arial" w:cs="Arial"/>
                <w:bCs/>
                <w:i/>
                <w:iCs/>
                <w:sz w:val="20"/>
                <w:szCs w:val="20"/>
                <w:lang w:val="en-IN"/>
              </w:rPr>
              <w:t>Suggestion:</w:t>
            </w:r>
            <w:r w:rsidRPr="00596027">
              <w:rPr>
                <w:rFonts w:ascii="Arial" w:hAnsi="Arial" w:cs="Arial"/>
                <w:bCs/>
                <w:sz w:val="20"/>
                <w:szCs w:val="20"/>
                <w:lang w:val="en-IN"/>
              </w:rPr>
              <w:t xml:space="preserve"> Kombe, W. J. (Various works on informal land management and governance in Tanzania).</w:t>
            </w:r>
          </w:p>
          <w:p w14:paraId="268C698C" w14:textId="77777777" w:rsidR="004D4F66" w:rsidRPr="00596027" w:rsidRDefault="004D4F66" w:rsidP="004D4F66">
            <w:pPr>
              <w:pStyle w:val="ListParagraph"/>
              <w:ind w:left="1440"/>
              <w:rPr>
                <w:rFonts w:ascii="Arial" w:hAnsi="Arial" w:cs="Arial"/>
                <w:bCs/>
                <w:sz w:val="20"/>
                <w:szCs w:val="20"/>
                <w:lang w:val="en-IN"/>
              </w:rPr>
            </w:pPr>
            <w:r w:rsidRPr="00596027">
              <w:rPr>
                <w:rFonts w:ascii="Arial" w:hAnsi="Arial" w:cs="Arial"/>
                <w:bCs/>
                <w:i/>
                <w:iCs/>
                <w:sz w:val="20"/>
                <w:szCs w:val="20"/>
                <w:lang w:val="nl-BE"/>
              </w:rPr>
              <w:t>Suggestion:</w:t>
            </w:r>
            <w:r w:rsidRPr="00596027">
              <w:rPr>
                <w:rFonts w:ascii="Arial" w:hAnsi="Arial" w:cs="Arial"/>
                <w:bCs/>
                <w:sz w:val="20"/>
                <w:szCs w:val="20"/>
                <w:lang w:val="nl-BE"/>
              </w:rPr>
              <w:t xml:space="preserve"> Kuch, A., et al. </w:t>
            </w:r>
            <w:r w:rsidRPr="00596027">
              <w:rPr>
                <w:rFonts w:ascii="Arial" w:hAnsi="Arial" w:cs="Arial"/>
                <w:bCs/>
                <w:sz w:val="20"/>
                <w:szCs w:val="20"/>
                <w:lang w:val="en-IN"/>
              </w:rPr>
              <w:t xml:space="preserve">(2018). </w:t>
            </w:r>
            <w:r w:rsidRPr="00596027">
              <w:rPr>
                <w:rFonts w:ascii="Arial" w:hAnsi="Arial" w:cs="Arial"/>
                <w:bCs/>
                <w:i/>
                <w:iCs/>
                <w:sz w:val="20"/>
                <w:szCs w:val="20"/>
                <w:lang w:val="en-IN"/>
              </w:rPr>
              <w:t>Urban land governance in Dar es Salaam.</w:t>
            </w:r>
            <w:r w:rsidRPr="00596027">
              <w:rPr>
                <w:rFonts w:ascii="Arial" w:hAnsi="Arial" w:cs="Arial"/>
                <w:bCs/>
                <w:sz w:val="20"/>
                <w:szCs w:val="20"/>
                <w:lang w:val="en-IN"/>
              </w:rPr>
              <w:t xml:space="preserve"> (International Growth Centre).</w:t>
            </w:r>
          </w:p>
          <w:p w14:paraId="73B9D61B" w14:textId="77777777"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On Power Dynamics in African Urban Green Spaces: You mention "power relations" as a challenge. Literature on the political ecology of urban green spaces in Africa would strengthen this argument.</w:t>
            </w:r>
          </w:p>
          <w:p w14:paraId="3B57B721" w14:textId="77777777" w:rsidR="004D4F66" w:rsidRPr="00596027" w:rsidRDefault="004D4F66" w:rsidP="004D4F66">
            <w:pPr>
              <w:pStyle w:val="ListParagraph"/>
              <w:ind w:left="1440"/>
              <w:rPr>
                <w:rFonts w:ascii="Arial" w:hAnsi="Arial" w:cs="Arial"/>
                <w:bCs/>
                <w:sz w:val="20"/>
                <w:szCs w:val="20"/>
                <w:lang w:val="en-IN"/>
              </w:rPr>
            </w:pPr>
            <w:r w:rsidRPr="00596027">
              <w:rPr>
                <w:rFonts w:ascii="Arial" w:hAnsi="Arial" w:cs="Arial"/>
                <w:bCs/>
                <w:i/>
                <w:iCs/>
                <w:sz w:val="20"/>
                <w:szCs w:val="20"/>
                <w:lang w:val="nl-BE"/>
              </w:rPr>
              <w:t>Suggestion:</w:t>
            </w:r>
            <w:r w:rsidRPr="00596027">
              <w:rPr>
                <w:rFonts w:ascii="Arial" w:hAnsi="Arial" w:cs="Arial"/>
                <w:bCs/>
                <w:sz w:val="20"/>
                <w:szCs w:val="20"/>
                <w:lang w:val="nl-BE"/>
              </w:rPr>
              <w:t xml:space="preserve"> Adjei-Mensah, D., et al. </w:t>
            </w:r>
            <w:r w:rsidRPr="00596027">
              <w:rPr>
                <w:rFonts w:ascii="Arial" w:hAnsi="Arial" w:cs="Arial"/>
                <w:bCs/>
                <w:sz w:val="20"/>
                <w:szCs w:val="20"/>
                <w:lang w:val="en-IN"/>
              </w:rPr>
              <w:t>(Works on power struggles in urban green space management in Ghana/Africa).</w:t>
            </w:r>
          </w:p>
          <w:p w14:paraId="2F19476E" w14:textId="77777777" w:rsidR="004D4F66" w:rsidRPr="00596027" w:rsidRDefault="004D4F66" w:rsidP="004D4F66">
            <w:pPr>
              <w:pStyle w:val="ListParagraph"/>
              <w:ind w:left="1440"/>
              <w:rPr>
                <w:rFonts w:ascii="Arial" w:hAnsi="Arial" w:cs="Arial"/>
                <w:bCs/>
                <w:sz w:val="20"/>
                <w:szCs w:val="20"/>
                <w:lang w:val="en-IN"/>
              </w:rPr>
            </w:pPr>
            <w:r w:rsidRPr="00596027">
              <w:rPr>
                <w:rFonts w:ascii="Arial" w:hAnsi="Arial" w:cs="Arial"/>
                <w:bCs/>
                <w:i/>
                <w:iCs/>
                <w:sz w:val="20"/>
                <w:szCs w:val="20"/>
                <w:lang w:val="en-IN"/>
              </w:rPr>
              <w:t>Suggestion:</w:t>
            </w:r>
            <w:r w:rsidRPr="00596027">
              <w:rPr>
                <w:rFonts w:ascii="Arial" w:hAnsi="Arial" w:cs="Arial"/>
                <w:bCs/>
                <w:sz w:val="20"/>
                <w:szCs w:val="20"/>
                <w:lang w:val="en-IN"/>
              </w:rPr>
              <w:t xml:space="preserve"> Mensah, C. A. (2014/2015). </w:t>
            </w:r>
            <w:r w:rsidRPr="00596027">
              <w:rPr>
                <w:rFonts w:ascii="Arial" w:hAnsi="Arial" w:cs="Arial"/>
                <w:bCs/>
                <w:i/>
                <w:iCs/>
                <w:sz w:val="20"/>
                <w:szCs w:val="20"/>
                <w:lang w:val="en-IN"/>
              </w:rPr>
              <w:t>Urban Green Spaces in Africa: Nature and Challenges.</w:t>
            </w:r>
          </w:p>
          <w:p w14:paraId="77D603A6" w14:textId="2F6AC58A"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Formatting Corrections Required</w:t>
            </w:r>
          </w:p>
          <w:p w14:paraId="6856FC73" w14:textId="77777777"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Please review the reference list for the following incomplete citations:</w:t>
            </w:r>
          </w:p>
          <w:p w14:paraId="6C1FBF6F" w14:textId="77777777"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nl-BE"/>
              </w:rPr>
              <w:t xml:space="preserve">van der Jagt et al. </w:t>
            </w:r>
            <w:r w:rsidRPr="00596027">
              <w:rPr>
                <w:rFonts w:ascii="Arial" w:hAnsi="Arial" w:cs="Arial"/>
                <w:bCs/>
                <w:sz w:val="20"/>
                <w:szCs w:val="20"/>
                <w:lang w:val="en-IN"/>
              </w:rPr>
              <w:t>(2017): The journal name is listed as "NA".</w:t>
            </w:r>
          </w:p>
          <w:p w14:paraId="1900089A" w14:textId="77777777" w:rsidR="004D4F66" w:rsidRPr="00596027" w:rsidRDefault="004D4F66" w:rsidP="004D4F66">
            <w:pPr>
              <w:pStyle w:val="ListParagraph"/>
              <w:ind w:left="1440"/>
              <w:rPr>
                <w:rFonts w:ascii="Arial" w:hAnsi="Arial" w:cs="Arial"/>
                <w:bCs/>
                <w:sz w:val="20"/>
                <w:szCs w:val="20"/>
                <w:lang w:val="en-IN"/>
              </w:rPr>
            </w:pPr>
            <w:r w:rsidRPr="00596027">
              <w:rPr>
                <w:rFonts w:ascii="Arial" w:hAnsi="Arial" w:cs="Arial"/>
                <w:bCs/>
                <w:i/>
                <w:iCs/>
                <w:sz w:val="20"/>
                <w:szCs w:val="20"/>
                <w:lang w:val="en-IN"/>
              </w:rPr>
              <w:t>Correction:</w:t>
            </w:r>
            <w:r w:rsidRPr="00596027">
              <w:rPr>
                <w:rFonts w:ascii="Arial" w:hAnsi="Arial" w:cs="Arial"/>
                <w:bCs/>
                <w:sz w:val="20"/>
                <w:szCs w:val="20"/>
                <w:lang w:val="en-IN"/>
              </w:rPr>
              <w:t xml:space="preserve"> This likely refers to Nordic Journal of Architectural Research, Vol. 28, No. 3 (2016), titled </w:t>
            </w:r>
            <w:r w:rsidRPr="00596027">
              <w:rPr>
                <w:rFonts w:ascii="Arial" w:hAnsi="Arial" w:cs="Arial"/>
                <w:bCs/>
                <w:i/>
                <w:iCs/>
                <w:sz w:val="20"/>
                <w:szCs w:val="20"/>
                <w:lang w:val="en-IN"/>
              </w:rPr>
              <w:t>"Participatory governance of urban green spaces: trends and practices in the EU."</w:t>
            </w:r>
            <w:r w:rsidRPr="00596027">
              <w:rPr>
                <w:rFonts w:ascii="Arial" w:hAnsi="Arial" w:cs="Arial"/>
                <w:bCs/>
                <w:sz w:val="20"/>
                <w:szCs w:val="20"/>
                <w:lang w:val="en-IN"/>
              </w:rPr>
              <w:t xml:space="preserve"> Please verify and update.</w:t>
            </w:r>
          </w:p>
          <w:p w14:paraId="3156B86A" w14:textId="77777777"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Hassan &amp; Mombo (2017): The citation is just a URL.</w:t>
            </w:r>
          </w:p>
          <w:p w14:paraId="66ED8463" w14:textId="74FB7050" w:rsidR="004D4F66" w:rsidRPr="00596027" w:rsidRDefault="004D4F66" w:rsidP="004D4F66">
            <w:pPr>
              <w:pStyle w:val="ListParagraph"/>
              <w:ind w:left="1440"/>
              <w:rPr>
                <w:rFonts w:ascii="Arial" w:hAnsi="Arial" w:cs="Arial"/>
                <w:bCs/>
                <w:sz w:val="20"/>
                <w:szCs w:val="20"/>
                <w:lang w:val="en-IN"/>
              </w:rPr>
            </w:pPr>
            <w:r w:rsidRPr="00596027">
              <w:rPr>
                <w:rFonts w:ascii="Arial" w:hAnsi="Arial" w:cs="Arial"/>
                <w:bCs/>
                <w:i/>
                <w:iCs/>
                <w:sz w:val="20"/>
                <w:szCs w:val="20"/>
                <w:lang w:val="en-IN"/>
              </w:rPr>
              <w:lastRenderedPageBreak/>
              <w:t>Correction:</w:t>
            </w:r>
            <w:r w:rsidRPr="00596027">
              <w:rPr>
                <w:rFonts w:ascii="Arial" w:hAnsi="Arial" w:cs="Arial"/>
                <w:bCs/>
                <w:sz w:val="20"/>
                <w:szCs w:val="20"/>
                <w:lang w:val="en-IN"/>
              </w:rPr>
              <w:t xml:space="preserve"> Provide the full journal name (likely </w:t>
            </w:r>
            <w:r w:rsidRPr="00596027">
              <w:rPr>
                <w:rFonts w:ascii="Arial" w:hAnsi="Arial" w:cs="Arial"/>
                <w:bCs/>
                <w:i/>
                <w:iCs/>
                <w:sz w:val="20"/>
                <w:szCs w:val="20"/>
                <w:lang w:val="en-IN"/>
              </w:rPr>
              <w:t xml:space="preserve">International Journal of Natural </w:t>
            </w:r>
            <w:proofErr w:type="spellStart"/>
            <w:r w:rsidRPr="00596027">
              <w:rPr>
                <w:rFonts w:ascii="Arial" w:hAnsi="Arial" w:cs="Arial"/>
                <w:bCs/>
                <w:i/>
                <w:iCs/>
                <w:sz w:val="20"/>
                <w:szCs w:val="20"/>
                <w:lang w:val="en-IN"/>
              </w:rPr>
              <w:t>ResourceEcology</w:t>
            </w:r>
            <w:proofErr w:type="spellEnd"/>
            <w:r w:rsidRPr="00596027">
              <w:rPr>
                <w:rFonts w:ascii="Arial" w:hAnsi="Arial" w:cs="Arial"/>
                <w:bCs/>
                <w:i/>
                <w:iCs/>
                <w:sz w:val="20"/>
                <w:szCs w:val="20"/>
                <w:lang w:val="en-IN"/>
              </w:rPr>
              <w:t xml:space="preserve"> and Management</w:t>
            </w:r>
            <w:r w:rsidRPr="00596027">
              <w:rPr>
                <w:rFonts w:ascii="Arial" w:hAnsi="Arial" w:cs="Arial"/>
                <w:bCs/>
                <w:sz w:val="20"/>
                <w:szCs w:val="20"/>
                <w:lang w:val="en-IN"/>
              </w:rPr>
              <w:t>), volume, and page numbers.</w:t>
            </w:r>
          </w:p>
          <w:p w14:paraId="40FCA78D" w14:textId="77777777" w:rsidR="004D4F66" w:rsidRPr="00596027" w:rsidRDefault="004D4F66" w:rsidP="004D4F66">
            <w:pPr>
              <w:pStyle w:val="ListParagraph"/>
              <w:rPr>
                <w:rFonts w:ascii="Arial" w:hAnsi="Arial" w:cs="Arial"/>
                <w:bCs/>
                <w:sz w:val="20"/>
                <w:szCs w:val="20"/>
                <w:lang w:val="en-IN"/>
              </w:rPr>
            </w:pPr>
            <w:r w:rsidRPr="00596027">
              <w:rPr>
                <w:rFonts w:ascii="Arial" w:hAnsi="Arial" w:cs="Arial"/>
                <w:bCs/>
                <w:sz w:val="20"/>
                <w:szCs w:val="20"/>
                <w:lang w:val="en-IN"/>
              </w:rPr>
              <w:t>Molla (2020): The page range is incomplete ("220-").</w:t>
            </w:r>
          </w:p>
          <w:p w14:paraId="37B4A10B" w14:textId="77777777" w:rsidR="004D4F66" w:rsidRPr="00596027" w:rsidRDefault="004D4F66" w:rsidP="004D4F66">
            <w:pPr>
              <w:pStyle w:val="ListParagraph"/>
              <w:ind w:left="1440"/>
              <w:rPr>
                <w:rFonts w:ascii="Arial" w:hAnsi="Arial" w:cs="Arial"/>
                <w:bCs/>
                <w:sz w:val="20"/>
                <w:szCs w:val="20"/>
                <w:lang w:val="en-IN"/>
              </w:rPr>
            </w:pPr>
            <w:r w:rsidRPr="00596027">
              <w:rPr>
                <w:rFonts w:ascii="Arial" w:hAnsi="Arial" w:cs="Arial"/>
                <w:bCs/>
                <w:i/>
                <w:iCs/>
                <w:sz w:val="20"/>
                <w:szCs w:val="20"/>
                <w:lang w:val="en-IN"/>
              </w:rPr>
              <w:t>Correction:</w:t>
            </w:r>
            <w:r w:rsidRPr="00596027">
              <w:rPr>
                <w:rFonts w:ascii="Arial" w:hAnsi="Arial" w:cs="Arial"/>
                <w:bCs/>
                <w:sz w:val="20"/>
                <w:szCs w:val="20"/>
                <w:lang w:val="en-IN"/>
              </w:rPr>
              <w:t xml:space="preserve"> Provide the full page range.</w:t>
            </w:r>
          </w:p>
          <w:p w14:paraId="24FE0567" w14:textId="77777777" w:rsidR="00F1171E" w:rsidRPr="00596027"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596027" w:rsidRDefault="00F1171E" w:rsidP="007222C8">
            <w:pPr>
              <w:pStyle w:val="Heading2"/>
              <w:jc w:val="left"/>
              <w:rPr>
                <w:rFonts w:ascii="Arial" w:hAnsi="Arial" w:cs="Arial"/>
                <w:b w:val="0"/>
                <w:lang w:val="en-GB"/>
              </w:rPr>
            </w:pPr>
          </w:p>
        </w:tc>
      </w:tr>
      <w:tr w:rsidR="00F1171E" w:rsidRPr="00596027" w14:paraId="73CC4A50" w14:textId="77777777" w:rsidTr="007222C8">
        <w:trPr>
          <w:trHeight w:val="386"/>
        </w:trPr>
        <w:tc>
          <w:tcPr>
            <w:tcW w:w="1265" w:type="pct"/>
            <w:noWrap/>
          </w:tcPr>
          <w:p w14:paraId="029CE8D0" w14:textId="77777777" w:rsidR="00F1171E" w:rsidRPr="00596027" w:rsidRDefault="00F1171E" w:rsidP="007222C8">
            <w:pPr>
              <w:pStyle w:val="Heading2"/>
              <w:jc w:val="left"/>
              <w:rPr>
                <w:rFonts w:ascii="Arial" w:hAnsi="Arial" w:cs="Arial"/>
                <w:b w:val="0"/>
                <w:lang w:val="en-GB"/>
              </w:rPr>
            </w:pPr>
          </w:p>
          <w:p w14:paraId="589C16C7" w14:textId="77777777" w:rsidR="00F1171E" w:rsidRPr="00596027" w:rsidRDefault="00F1171E" w:rsidP="007222C8">
            <w:pPr>
              <w:pStyle w:val="Heading2"/>
              <w:ind w:left="360"/>
              <w:jc w:val="left"/>
              <w:rPr>
                <w:rFonts w:ascii="Arial" w:hAnsi="Arial" w:cs="Arial"/>
                <w:bCs w:val="0"/>
                <w:lang w:val="en-GB"/>
              </w:rPr>
            </w:pPr>
            <w:r w:rsidRPr="00596027">
              <w:rPr>
                <w:rFonts w:ascii="Arial" w:hAnsi="Arial" w:cs="Arial"/>
                <w:bCs w:val="0"/>
                <w:lang w:val="en-GB"/>
              </w:rPr>
              <w:t>Is the language/English quality of the article suitable for scholarly communications?</w:t>
            </w:r>
          </w:p>
          <w:p w14:paraId="7722B85E" w14:textId="77777777" w:rsidR="00F1171E" w:rsidRPr="00596027" w:rsidRDefault="00F1171E" w:rsidP="007222C8">
            <w:pPr>
              <w:rPr>
                <w:rFonts w:ascii="Arial" w:hAnsi="Arial" w:cs="Arial"/>
                <w:sz w:val="20"/>
                <w:szCs w:val="20"/>
                <w:lang w:val="en-GB"/>
              </w:rPr>
            </w:pPr>
          </w:p>
        </w:tc>
        <w:tc>
          <w:tcPr>
            <w:tcW w:w="2212" w:type="pct"/>
          </w:tcPr>
          <w:p w14:paraId="7302D2E9" w14:textId="50F74B62" w:rsidR="004D4F66" w:rsidRPr="00596027" w:rsidRDefault="004D4F66" w:rsidP="004D4F66">
            <w:pPr>
              <w:rPr>
                <w:rFonts w:ascii="Arial" w:hAnsi="Arial" w:cs="Arial"/>
                <w:sz w:val="20"/>
                <w:szCs w:val="20"/>
                <w:lang w:val="en-IN"/>
              </w:rPr>
            </w:pPr>
            <w:r w:rsidRPr="00596027">
              <w:rPr>
                <w:rFonts w:ascii="Arial" w:hAnsi="Arial" w:cs="Arial"/>
                <w:b/>
                <w:bCs/>
                <w:sz w:val="20"/>
                <w:szCs w:val="20"/>
                <w:lang w:val="en-IN"/>
              </w:rPr>
              <w:t>Reduce Passive Voice:</w:t>
            </w:r>
            <w:r w:rsidRPr="00596027">
              <w:rPr>
                <w:rFonts w:ascii="Arial" w:hAnsi="Arial" w:cs="Arial"/>
                <w:sz w:val="20"/>
                <w:szCs w:val="20"/>
                <w:lang w:val="en-IN"/>
              </w:rPr>
              <w:t xml:space="preserve"> While passive voice is common in science, using active voice for your findings makes the paper more engaging (e.g., "The study reveals..." instead of "It was revealed by the study...").</w:t>
            </w:r>
          </w:p>
          <w:p w14:paraId="4E622137" w14:textId="26590D91" w:rsidR="004D4F66" w:rsidRPr="00596027" w:rsidRDefault="004D4F66" w:rsidP="004D4F66">
            <w:pPr>
              <w:rPr>
                <w:rFonts w:ascii="Arial" w:hAnsi="Arial" w:cs="Arial"/>
                <w:sz w:val="20"/>
                <w:szCs w:val="20"/>
                <w:lang w:val="en-IN"/>
              </w:rPr>
            </w:pPr>
            <w:r w:rsidRPr="00596027">
              <w:rPr>
                <w:rFonts w:ascii="Arial" w:hAnsi="Arial" w:cs="Arial"/>
                <w:b/>
                <w:bCs/>
                <w:sz w:val="20"/>
                <w:szCs w:val="20"/>
                <w:lang w:val="en-IN"/>
              </w:rPr>
              <w:t>Harmonize Terminology:</w:t>
            </w:r>
            <w:r w:rsidRPr="00596027">
              <w:rPr>
                <w:rFonts w:ascii="Arial" w:hAnsi="Arial" w:cs="Arial"/>
                <w:sz w:val="20"/>
                <w:szCs w:val="20"/>
                <w:lang w:val="en-IN"/>
              </w:rPr>
              <w:t xml:space="preserve"> Ensure that terms like "community-level actors," "stakeholders," and "conservation groups" are used consistently throughout the paper.</w:t>
            </w:r>
          </w:p>
          <w:p w14:paraId="0A07EA75" w14:textId="77777777" w:rsidR="00F1171E" w:rsidRPr="00596027" w:rsidRDefault="00F1171E" w:rsidP="007222C8">
            <w:pPr>
              <w:rPr>
                <w:rFonts w:ascii="Arial" w:hAnsi="Arial" w:cs="Arial"/>
                <w:sz w:val="20"/>
                <w:szCs w:val="20"/>
                <w:lang w:val="en-GB"/>
              </w:rPr>
            </w:pPr>
          </w:p>
          <w:p w14:paraId="6CBA4B2A" w14:textId="77777777" w:rsidR="00F1171E" w:rsidRPr="00596027" w:rsidRDefault="00F1171E" w:rsidP="007222C8">
            <w:pPr>
              <w:rPr>
                <w:rFonts w:ascii="Arial" w:hAnsi="Arial" w:cs="Arial"/>
                <w:sz w:val="20"/>
                <w:szCs w:val="20"/>
                <w:lang w:val="en-GB"/>
              </w:rPr>
            </w:pPr>
          </w:p>
          <w:p w14:paraId="41E28118" w14:textId="77777777" w:rsidR="00F1171E" w:rsidRPr="00596027" w:rsidRDefault="00F1171E" w:rsidP="007222C8">
            <w:pPr>
              <w:rPr>
                <w:rFonts w:ascii="Arial" w:hAnsi="Arial" w:cs="Arial"/>
                <w:sz w:val="20"/>
                <w:szCs w:val="20"/>
                <w:lang w:val="en-GB"/>
              </w:rPr>
            </w:pPr>
          </w:p>
          <w:p w14:paraId="297F52DB" w14:textId="77777777" w:rsidR="00F1171E" w:rsidRPr="00596027" w:rsidRDefault="00F1171E" w:rsidP="007222C8">
            <w:pPr>
              <w:rPr>
                <w:rFonts w:ascii="Arial" w:hAnsi="Arial" w:cs="Arial"/>
                <w:sz w:val="20"/>
                <w:szCs w:val="20"/>
                <w:lang w:val="en-GB"/>
              </w:rPr>
            </w:pPr>
          </w:p>
          <w:p w14:paraId="149A6CEF" w14:textId="77777777" w:rsidR="00F1171E" w:rsidRPr="00596027" w:rsidRDefault="00F1171E" w:rsidP="007222C8">
            <w:pPr>
              <w:rPr>
                <w:rFonts w:ascii="Arial" w:hAnsi="Arial" w:cs="Arial"/>
                <w:sz w:val="20"/>
                <w:szCs w:val="20"/>
                <w:lang w:val="en-GB"/>
              </w:rPr>
            </w:pPr>
          </w:p>
        </w:tc>
        <w:tc>
          <w:tcPr>
            <w:tcW w:w="1523" w:type="pct"/>
          </w:tcPr>
          <w:p w14:paraId="0351CA58" w14:textId="77777777" w:rsidR="00F1171E" w:rsidRPr="00596027" w:rsidRDefault="00F1171E" w:rsidP="007222C8">
            <w:pPr>
              <w:rPr>
                <w:rFonts w:ascii="Arial" w:hAnsi="Arial" w:cs="Arial"/>
                <w:sz w:val="20"/>
                <w:szCs w:val="20"/>
                <w:lang w:val="en-GB"/>
              </w:rPr>
            </w:pPr>
          </w:p>
        </w:tc>
      </w:tr>
      <w:tr w:rsidR="00F1171E" w:rsidRPr="00596027" w14:paraId="20A16C0C" w14:textId="77777777" w:rsidTr="007222C8">
        <w:trPr>
          <w:trHeight w:val="1178"/>
        </w:trPr>
        <w:tc>
          <w:tcPr>
            <w:tcW w:w="1265" w:type="pct"/>
            <w:noWrap/>
          </w:tcPr>
          <w:p w14:paraId="7F4BCFAE" w14:textId="77777777" w:rsidR="00F1171E" w:rsidRPr="00596027" w:rsidRDefault="00F1171E" w:rsidP="007222C8">
            <w:pPr>
              <w:pStyle w:val="Heading2"/>
              <w:jc w:val="left"/>
              <w:rPr>
                <w:rFonts w:ascii="Arial" w:hAnsi="Arial" w:cs="Arial"/>
                <w:b w:val="0"/>
                <w:bCs w:val="0"/>
                <w:lang w:val="en-GB"/>
              </w:rPr>
            </w:pPr>
            <w:r w:rsidRPr="00596027">
              <w:rPr>
                <w:rFonts w:ascii="Arial" w:hAnsi="Arial" w:cs="Arial"/>
                <w:bCs w:val="0"/>
                <w:u w:val="single"/>
                <w:lang w:val="en-GB"/>
              </w:rPr>
              <w:t>Optional/General</w:t>
            </w:r>
            <w:r w:rsidRPr="00596027">
              <w:rPr>
                <w:rFonts w:ascii="Arial" w:hAnsi="Arial" w:cs="Arial"/>
                <w:bCs w:val="0"/>
                <w:lang w:val="en-GB"/>
              </w:rPr>
              <w:t xml:space="preserve"> </w:t>
            </w:r>
            <w:r w:rsidRPr="00596027">
              <w:rPr>
                <w:rFonts w:ascii="Arial" w:hAnsi="Arial" w:cs="Arial"/>
                <w:b w:val="0"/>
                <w:bCs w:val="0"/>
                <w:lang w:val="en-GB"/>
              </w:rPr>
              <w:t>comments</w:t>
            </w:r>
          </w:p>
          <w:p w14:paraId="1A6B3748" w14:textId="77777777" w:rsidR="00F1171E" w:rsidRPr="00596027" w:rsidRDefault="00F1171E" w:rsidP="007222C8">
            <w:pPr>
              <w:pStyle w:val="Heading2"/>
              <w:jc w:val="left"/>
              <w:rPr>
                <w:rFonts w:ascii="Arial" w:hAnsi="Arial" w:cs="Arial"/>
                <w:b w:val="0"/>
                <w:lang w:val="en-GB"/>
              </w:rPr>
            </w:pPr>
          </w:p>
        </w:tc>
        <w:tc>
          <w:tcPr>
            <w:tcW w:w="2212" w:type="pct"/>
          </w:tcPr>
          <w:p w14:paraId="1E347C61" w14:textId="77777777" w:rsidR="00F1171E" w:rsidRPr="00596027" w:rsidRDefault="00F1171E" w:rsidP="007222C8">
            <w:pPr>
              <w:rPr>
                <w:rFonts w:ascii="Arial" w:hAnsi="Arial" w:cs="Arial"/>
                <w:sz w:val="20"/>
                <w:szCs w:val="20"/>
                <w:lang w:val="en-GB"/>
              </w:rPr>
            </w:pPr>
          </w:p>
          <w:p w14:paraId="5E946A0E" w14:textId="77777777" w:rsidR="00F1171E" w:rsidRPr="00596027" w:rsidRDefault="00F1171E" w:rsidP="007222C8">
            <w:pPr>
              <w:rPr>
                <w:rFonts w:ascii="Arial" w:hAnsi="Arial" w:cs="Arial"/>
                <w:sz w:val="20"/>
                <w:szCs w:val="20"/>
                <w:lang w:val="en-GB"/>
              </w:rPr>
            </w:pPr>
          </w:p>
          <w:p w14:paraId="7EB58C99" w14:textId="77777777" w:rsidR="00F1171E" w:rsidRPr="00596027" w:rsidRDefault="00F1171E" w:rsidP="007222C8">
            <w:pPr>
              <w:rPr>
                <w:rFonts w:ascii="Arial" w:hAnsi="Arial" w:cs="Arial"/>
                <w:sz w:val="20"/>
                <w:szCs w:val="20"/>
                <w:lang w:val="en-GB"/>
              </w:rPr>
            </w:pPr>
          </w:p>
          <w:p w14:paraId="15DFD0E8" w14:textId="77777777" w:rsidR="00F1171E" w:rsidRPr="00596027" w:rsidRDefault="00F1171E" w:rsidP="007222C8">
            <w:pPr>
              <w:rPr>
                <w:rFonts w:ascii="Arial" w:hAnsi="Arial" w:cs="Arial"/>
                <w:sz w:val="20"/>
                <w:szCs w:val="20"/>
                <w:lang w:val="en-GB"/>
              </w:rPr>
            </w:pPr>
          </w:p>
        </w:tc>
        <w:tc>
          <w:tcPr>
            <w:tcW w:w="1523" w:type="pct"/>
          </w:tcPr>
          <w:p w14:paraId="465E098E" w14:textId="77777777" w:rsidR="00F1171E" w:rsidRPr="00596027" w:rsidRDefault="00F1171E" w:rsidP="007222C8">
            <w:pPr>
              <w:rPr>
                <w:rFonts w:ascii="Arial" w:hAnsi="Arial" w:cs="Arial"/>
                <w:sz w:val="20"/>
                <w:szCs w:val="20"/>
                <w:lang w:val="en-GB"/>
              </w:rPr>
            </w:pPr>
          </w:p>
        </w:tc>
      </w:tr>
    </w:tbl>
    <w:p w14:paraId="25069224" w14:textId="77777777" w:rsidR="00F1171E" w:rsidRPr="00596027" w:rsidRDefault="00F1171E" w:rsidP="00F1171E">
      <w:pPr>
        <w:pStyle w:val="BodyText"/>
        <w:rPr>
          <w:rFonts w:ascii="Arial" w:hAnsi="Arial" w:cs="Arial"/>
          <w:b/>
          <w:bCs/>
          <w:sz w:val="20"/>
          <w:szCs w:val="20"/>
          <w:u w:val="single"/>
          <w:lang w:val="en-GB"/>
        </w:rPr>
      </w:pPr>
    </w:p>
    <w:p w14:paraId="0821307F" w14:textId="77777777" w:rsidR="00F1171E" w:rsidRPr="0059602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96027"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596027" w:rsidRDefault="00F1171E" w:rsidP="007222C8">
            <w:pPr>
              <w:pStyle w:val="NormalWeb"/>
              <w:spacing w:before="0" w:beforeAutospacing="0" w:after="0" w:afterAutospacing="0"/>
              <w:rPr>
                <w:rFonts w:ascii="Arial" w:hAnsi="Arial" w:cs="Arial"/>
                <w:b/>
                <w:sz w:val="20"/>
                <w:szCs w:val="20"/>
                <w:u w:val="single"/>
                <w:lang w:val="en-GB"/>
              </w:rPr>
            </w:pPr>
            <w:r w:rsidRPr="00596027">
              <w:rPr>
                <w:rFonts w:ascii="Arial" w:hAnsi="Arial" w:cs="Arial"/>
                <w:b/>
                <w:sz w:val="20"/>
                <w:szCs w:val="20"/>
                <w:highlight w:val="yellow"/>
                <w:u w:val="single"/>
                <w:lang w:val="en-GB"/>
              </w:rPr>
              <w:t>PART  2:</w:t>
            </w:r>
            <w:r w:rsidRPr="00596027">
              <w:rPr>
                <w:rFonts w:ascii="Arial" w:hAnsi="Arial" w:cs="Arial"/>
                <w:b/>
                <w:sz w:val="20"/>
                <w:szCs w:val="20"/>
                <w:u w:val="single"/>
                <w:lang w:val="en-GB"/>
              </w:rPr>
              <w:t xml:space="preserve"> </w:t>
            </w:r>
          </w:p>
          <w:p w14:paraId="5B767407" w14:textId="77777777" w:rsidR="00F1171E" w:rsidRPr="0059602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96027"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59602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596027" w:rsidRDefault="00F1171E" w:rsidP="007222C8">
            <w:pPr>
              <w:pStyle w:val="Heading2"/>
              <w:jc w:val="left"/>
              <w:rPr>
                <w:rFonts w:ascii="Arial" w:hAnsi="Arial" w:cs="Arial"/>
                <w:lang w:val="en-GB"/>
              </w:rPr>
            </w:pPr>
            <w:r w:rsidRPr="00596027">
              <w:rPr>
                <w:rFonts w:ascii="Arial" w:hAnsi="Arial" w:cs="Arial"/>
                <w:lang w:val="en-GB"/>
              </w:rPr>
              <w:t>Reviewer’s comment</w:t>
            </w:r>
          </w:p>
        </w:tc>
        <w:tc>
          <w:tcPr>
            <w:tcW w:w="1342" w:type="pct"/>
          </w:tcPr>
          <w:p w14:paraId="6F48B50B" w14:textId="77777777" w:rsidR="00F1171E" w:rsidRPr="00596027" w:rsidRDefault="00F1171E" w:rsidP="007222C8">
            <w:pPr>
              <w:pStyle w:val="Heading2"/>
              <w:jc w:val="left"/>
              <w:rPr>
                <w:rFonts w:ascii="Arial" w:hAnsi="Arial" w:cs="Arial"/>
                <w:b w:val="0"/>
                <w:lang w:val="en-GB"/>
              </w:rPr>
            </w:pPr>
            <w:r w:rsidRPr="00596027">
              <w:rPr>
                <w:rFonts w:ascii="Arial" w:hAnsi="Arial" w:cs="Arial"/>
                <w:lang w:val="en-GB"/>
              </w:rPr>
              <w:t>Author’s comment</w:t>
            </w:r>
            <w:r w:rsidRPr="00596027">
              <w:rPr>
                <w:rFonts w:ascii="Arial" w:hAnsi="Arial" w:cs="Arial"/>
                <w:b w:val="0"/>
                <w:lang w:val="en-GB"/>
              </w:rPr>
              <w:t xml:space="preserve"> </w:t>
            </w:r>
            <w:r w:rsidRPr="0059602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96027"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596027" w:rsidRDefault="00F1171E" w:rsidP="007222C8">
            <w:pPr>
              <w:pStyle w:val="NormalWeb"/>
              <w:spacing w:before="0" w:beforeAutospacing="0" w:after="0" w:afterAutospacing="0"/>
              <w:rPr>
                <w:rFonts w:ascii="Arial" w:hAnsi="Arial" w:cs="Arial"/>
                <w:b/>
                <w:sz w:val="20"/>
                <w:szCs w:val="20"/>
                <w:lang w:val="en-GB"/>
              </w:rPr>
            </w:pPr>
            <w:r w:rsidRPr="00596027">
              <w:rPr>
                <w:rFonts w:ascii="Arial" w:hAnsi="Arial" w:cs="Arial"/>
                <w:b/>
                <w:sz w:val="20"/>
                <w:szCs w:val="20"/>
                <w:lang w:val="en-GB"/>
              </w:rPr>
              <w:t xml:space="preserve">Are there ethical issues in this manuscript? </w:t>
            </w:r>
          </w:p>
          <w:p w14:paraId="6034B476" w14:textId="77777777" w:rsidR="00F1171E" w:rsidRPr="0059602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596027" w:rsidRDefault="00F1171E" w:rsidP="007222C8">
            <w:pPr>
              <w:pStyle w:val="NormalWeb"/>
              <w:spacing w:before="0" w:beforeAutospacing="0" w:after="0" w:afterAutospacing="0"/>
              <w:rPr>
                <w:rFonts w:ascii="Arial" w:hAnsi="Arial" w:cs="Arial"/>
                <w:i/>
                <w:iCs/>
                <w:sz w:val="20"/>
                <w:szCs w:val="20"/>
                <w:u w:val="single"/>
                <w:lang w:val="en-GB"/>
              </w:rPr>
            </w:pPr>
            <w:r w:rsidRPr="00596027">
              <w:rPr>
                <w:rFonts w:ascii="Arial" w:hAnsi="Arial" w:cs="Arial"/>
                <w:i/>
                <w:iCs/>
                <w:sz w:val="20"/>
                <w:szCs w:val="20"/>
                <w:u w:val="single"/>
                <w:lang w:val="en-GB"/>
              </w:rPr>
              <w:t>(If yes, Kindly please write down the ethical issues here in detail)</w:t>
            </w:r>
          </w:p>
          <w:p w14:paraId="3F0D46E3" w14:textId="77777777" w:rsidR="00F1171E" w:rsidRPr="00596027" w:rsidRDefault="00F1171E" w:rsidP="007222C8">
            <w:pPr>
              <w:pStyle w:val="NormalWeb"/>
              <w:spacing w:before="0" w:beforeAutospacing="0" w:after="0" w:afterAutospacing="0"/>
              <w:rPr>
                <w:rFonts w:ascii="Arial" w:hAnsi="Arial" w:cs="Arial"/>
                <w:sz w:val="20"/>
                <w:szCs w:val="20"/>
                <w:lang w:val="en-GB"/>
              </w:rPr>
            </w:pPr>
          </w:p>
          <w:p w14:paraId="7B654B67" w14:textId="4EB11571" w:rsidR="00F1171E" w:rsidRPr="00596027" w:rsidRDefault="008E682F" w:rsidP="007222C8">
            <w:pPr>
              <w:pStyle w:val="NormalWeb"/>
              <w:spacing w:before="0" w:beforeAutospacing="0" w:after="0" w:afterAutospacing="0"/>
              <w:rPr>
                <w:rFonts w:ascii="Arial" w:hAnsi="Arial" w:cs="Arial"/>
                <w:sz w:val="20"/>
                <w:szCs w:val="20"/>
                <w:lang w:val="en-GB"/>
              </w:rPr>
            </w:pPr>
            <w:r w:rsidRPr="00596027">
              <w:rPr>
                <w:rFonts w:ascii="Arial" w:hAnsi="Arial" w:cs="Arial"/>
                <w:sz w:val="20"/>
                <w:szCs w:val="20"/>
                <w:lang w:val="en-GB"/>
              </w:rPr>
              <w:t>yes</w:t>
            </w:r>
          </w:p>
        </w:tc>
        <w:tc>
          <w:tcPr>
            <w:tcW w:w="1342" w:type="pct"/>
            <w:vAlign w:val="center"/>
          </w:tcPr>
          <w:p w14:paraId="780A9F8E" w14:textId="77777777" w:rsidR="00F1171E" w:rsidRPr="00596027" w:rsidRDefault="00F1171E" w:rsidP="007222C8">
            <w:pPr>
              <w:rPr>
                <w:rFonts w:ascii="Arial" w:eastAsia="Arial Unicode MS" w:hAnsi="Arial" w:cs="Arial"/>
                <w:sz w:val="20"/>
                <w:szCs w:val="20"/>
                <w:lang w:val="en-GB"/>
              </w:rPr>
            </w:pPr>
          </w:p>
          <w:p w14:paraId="4A981594" w14:textId="77777777" w:rsidR="00F1171E" w:rsidRPr="00596027" w:rsidRDefault="00F1171E" w:rsidP="007222C8">
            <w:pPr>
              <w:rPr>
                <w:rFonts w:ascii="Arial" w:eastAsia="Arial Unicode MS" w:hAnsi="Arial" w:cs="Arial"/>
                <w:sz w:val="20"/>
                <w:szCs w:val="20"/>
                <w:lang w:val="en-GB"/>
              </w:rPr>
            </w:pPr>
          </w:p>
          <w:p w14:paraId="4780A682" w14:textId="77777777" w:rsidR="00F1171E" w:rsidRPr="00596027" w:rsidRDefault="00F1171E" w:rsidP="007222C8">
            <w:pPr>
              <w:rPr>
                <w:rFonts w:ascii="Arial" w:eastAsia="Arial Unicode MS" w:hAnsi="Arial" w:cs="Arial"/>
                <w:sz w:val="20"/>
                <w:szCs w:val="20"/>
                <w:lang w:val="en-GB"/>
              </w:rPr>
            </w:pPr>
          </w:p>
          <w:p w14:paraId="2D80979A" w14:textId="77777777" w:rsidR="00F1171E" w:rsidRPr="0059602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C14F10E" w14:textId="77777777" w:rsidR="00596027" w:rsidRPr="0059763A" w:rsidRDefault="00596027" w:rsidP="00596027">
      <w:pPr>
        <w:pStyle w:val="Affiliation"/>
        <w:spacing w:after="0" w:line="240" w:lineRule="auto"/>
        <w:jc w:val="left"/>
        <w:rPr>
          <w:rFonts w:ascii="Arial" w:hAnsi="Arial" w:cs="Arial"/>
          <w:b/>
          <w:sz w:val="16"/>
          <w:szCs w:val="16"/>
          <w:u w:val="single"/>
        </w:rPr>
      </w:pPr>
      <w:r w:rsidRPr="0059763A">
        <w:rPr>
          <w:rFonts w:ascii="Arial" w:hAnsi="Arial" w:cs="Arial"/>
          <w:b/>
          <w:sz w:val="16"/>
          <w:szCs w:val="16"/>
          <w:u w:val="single"/>
        </w:rPr>
        <w:t>Reviewer details:</w:t>
      </w:r>
    </w:p>
    <w:p w14:paraId="0A707E94" w14:textId="77777777" w:rsidR="00596027" w:rsidRDefault="00596027" w:rsidP="00596027">
      <w:proofErr w:type="spellStart"/>
      <w:r w:rsidRPr="0059763A">
        <w:rPr>
          <w:rFonts w:ascii="Arial" w:hAnsi="Arial" w:cs="Arial"/>
          <w:b/>
          <w:color w:val="000000"/>
        </w:rPr>
        <w:t>Mookambika</w:t>
      </w:r>
      <w:proofErr w:type="spellEnd"/>
      <w:r w:rsidRPr="0059763A">
        <w:rPr>
          <w:rFonts w:ascii="Arial" w:hAnsi="Arial" w:cs="Arial"/>
          <w:b/>
          <w:color w:val="000000"/>
        </w:rPr>
        <w:t xml:space="preserve"> BA, </w:t>
      </w:r>
      <w:proofErr w:type="spellStart"/>
      <w:r w:rsidRPr="0059763A">
        <w:rPr>
          <w:rFonts w:ascii="Arial" w:hAnsi="Arial" w:cs="Arial"/>
          <w:b/>
          <w:color w:val="000000"/>
        </w:rPr>
        <w:t>Dr.MGR</w:t>
      </w:r>
      <w:proofErr w:type="spellEnd"/>
      <w:r w:rsidRPr="0059763A">
        <w:rPr>
          <w:rFonts w:ascii="Arial" w:hAnsi="Arial" w:cs="Arial"/>
          <w:b/>
          <w:color w:val="000000"/>
        </w:rPr>
        <w:t xml:space="preserve"> Educational and Research Institute, India</w:t>
      </w:r>
      <w:r w:rsidRPr="0059763A">
        <w:rPr>
          <w:rFonts w:ascii="Arial" w:hAnsi="Arial" w:cs="Arial"/>
          <w:b/>
          <w:color w:val="000000"/>
        </w:rPr>
        <w:br/>
      </w:r>
    </w:p>
    <w:p w14:paraId="4D237366" w14:textId="77777777" w:rsidR="00596027" w:rsidRPr="00596027" w:rsidRDefault="00596027">
      <w:pPr>
        <w:rPr>
          <w:rFonts w:ascii="Arial" w:hAnsi="Arial" w:cs="Arial"/>
          <w:b/>
          <w:sz w:val="20"/>
          <w:szCs w:val="20"/>
        </w:rPr>
      </w:pPr>
    </w:p>
    <w:sectPr w:rsidR="00596027" w:rsidRPr="0059602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1614" w14:textId="77777777" w:rsidR="00E92E4A" w:rsidRPr="0000007A" w:rsidRDefault="00E92E4A" w:rsidP="0099583E">
      <w:r>
        <w:separator/>
      </w:r>
    </w:p>
  </w:endnote>
  <w:endnote w:type="continuationSeparator" w:id="0">
    <w:p w14:paraId="10E09C4A" w14:textId="77777777" w:rsidR="00E92E4A" w:rsidRPr="0000007A" w:rsidRDefault="00E92E4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F6FA" w14:textId="77777777" w:rsidR="00E92E4A" w:rsidRPr="0000007A" w:rsidRDefault="00E92E4A" w:rsidP="0099583E">
      <w:r>
        <w:separator/>
      </w:r>
    </w:p>
  </w:footnote>
  <w:footnote w:type="continuationSeparator" w:id="0">
    <w:p w14:paraId="199AE6DB" w14:textId="77777777" w:rsidR="00E92E4A" w:rsidRPr="0000007A" w:rsidRDefault="00E92E4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9703A"/>
    <w:multiLevelType w:val="multilevel"/>
    <w:tmpl w:val="40022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8752E22"/>
    <w:multiLevelType w:val="multilevel"/>
    <w:tmpl w:val="14D49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41F19"/>
    <w:multiLevelType w:val="multilevel"/>
    <w:tmpl w:val="96B66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802376"/>
    <w:multiLevelType w:val="multilevel"/>
    <w:tmpl w:val="4F94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69852874">
    <w:abstractNumId w:val="4"/>
  </w:num>
  <w:num w:numId="2" w16cid:durableId="1118253921">
    <w:abstractNumId w:val="7"/>
  </w:num>
  <w:num w:numId="3" w16cid:durableId="803080655">
    <w:abstractNumId w:val="6"/>
  </w:num>
  <w:num w:numId="4" w16cid:durableId="2000617986">
    <w:abstractNumId w:val="10"/>
  </w:num>
  <w:num w:numId="5" w16cid:durableId="1301836962">
    <w:abstractNumId w:val="5"/>
  </w:num>
  <w:num w:numId="6" w16cid:durableId="1663925991">
    <w:abstractNumId w:val="0"/>
  </w:num>
  <w:num w:numId="7" w16cid:durableId="464665730">
    <w:abstractNumId w:val="2"/>
  </w:num>
  <w:num w:numId="8" w16cid:durableId="1470316742">
    <w:abstractNumId w:val="13"/>
  </w:num>
  <w:num w:numId="9" w16cid:durableId="1225412254">
    <w:abstractNumId w:val="12"/>
  </w:num>
  <w:num w:numId="10" w16cid:durableId="1036125109">
    <w:abstractNumId w:val="3"/>
  </w:num>
  <w:num w:numId="11" w16cid:durableId="1448355657">
    <w:abstractNumId w:val="1"/>
  </w:num>
  <w:num w:numId="12" w16cid:durableId="301079944">
    <w:abstractNumId w:val="11"/>
  </w:num>
  <w:num w:numId="13" w16cid:durableId="919562029">
    <w:abstractNumId w:val="9"/>
  </w:num>
  <w:num w:numId="14" w16cid:durableId="593242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1A98"/>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4F66"/>
    <w:rsid w:val="004E08E3"/>
    <w:rsid w:val="004E1D1A"/>
    <w:rsid w:val="004E4915"/>
    <w:rsid w:val="004F741F"/>
    <w:rsid w:val="004F78F5"/>
    <w:rsid w:val="004F7BF2"/>
    <w:rsid w:val="00503AB6"/>
    <w:rsid w:val="005047C5"/>
    <w:rsid w:val="0050495C"/>
    <w:rsid w:val="00510920"/>
    <w:rsid w:val="0051366B"/>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6027"/>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505E"/>
    <w:rsid w:val="007C6CDF"/>
    <w:rsid w:val="007D0246"/>
    <w:rsid w:val="007E03C4"/>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82F"/>
    <w:rsid w:val="008F036B"/>
    <w:rsid w:val="008F36E4"/>
    <w:rsid w:val="0090720F"/>
    <w:rsid w:val="0091410B"/>
    <w:rsid w:val="009245E3"/>
    <w:rsid w:val="00942DEE"/>
    <w:rsid w:val="00944F67"/>
    <w:rsid w:val="009553EC"/>
    <w:rsid w:val="00955E45"/>
    <w:rsid w:val="00962B70"/>
    <w:rsid w:val="00967C62"/>
    <w:rsid w:val="00980624"/>
    <w:rsid w:val="00982766"/>
    <w:rsid w:val="009852C4"/>
    <w:rsid w:val="009871F2"/>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59A7"/>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3B59"/>
    <w:rsid w:val="00E775D3"/>
    <w:rsid w:val="00E92E4A"/>
    <w:rsid w:val="00E9533D"/>
    <w:rsid w:val="00E972A7"/>
    <w:rsid w:val="00EA2839"/>
    <w:rsid w:val="00EA4E92"/>
    <w:rsid w:val="00EB3E91"/>
    <w:rsid w:val="00EB6E15"/>
    <w:rsid w:val="00EC6894"/>
    <w:rsid w:val="00ED6B12"/>
    <w:rsid w:val="00ED7400"/>
    <w:rsid w:val="00EE6C56"/>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6E6E"/>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4D4F6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4D4F66"/>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51366B"/>
    <w:rPr>
      <w:color w:val="605E5C"/>
      <w:shd w:val="clear" w:color="auto" w:fill="E1DFDD"/>
    </w:rPr>
  </w:style>
  <w:style w:type="paragraph" w:customStyle="1" w:styleId="Affiliation">
    <w:name w:val="Affiliation"/>
    <w:basedOn w:val="Normal"/>
    <w:rsid w:val="005960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8969289">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95185475">
      <w:bodyDiv w:val="1"/>
      <w:marLeft w:val="0"/>
      <w:marRight w:val="0"/>
      <w:marTop w:val="0"/>
      <w:marBottom w:val="0"/>
      <w:divBdr>
        <w:top w:val="none" w:sz="0" w:space="0" w:color="auto"/>
        <w:left w:val="none" w:sz="0" w:space="0" w:color="auto"/>
        <w:bottom w:val="none" w:sz="0" w:space="0" w:color="auto"/>
        <w:right w:val="none" w:sz="0" w:space="0" w:color="auto"/>
      </w:divBdr>
      <w:divsChild>
        <w:div w:id="571543436">
          <w:marLeft w:val="0"/>
          <w:marRight w:val="0"/>
          <w:marTop w:val="0"/>
          <w:marBottom w:val="0"/>
          <w:divBdr>
            <w:top w:val="none" w:sz="0" w:space="0" w:color="auto"/>
            <w:left w:val="none" w:sz="0" w:space="0" w:color="auto"/>
            <w:bottom w:val="none" w:sz="0" w:space="0" w:color="auto"/>
            <w:right w:val="none" w:sz="0" w:space="0" w:color="auto"/>
          </w:divBdr>
        </w:div>
        <w:div w:id="225917178">
          <w:marLeft w:val="0"/>
          <w:marRight w:val="0"/>
          <w:marTop w:val="0"/>
          <w:marBottom w:val="0"/>
          <w:divBdr>
            <w:top w:val="none" w:sz="0" w:space="0" w:color="auto"/>
            <w:left w:val="none" w:sz="0" w:space="0" w:color="auto"/>
            <w:bottom w:val="none" w:sz="0" w:space="0" w:color="auto"/>
            <w:right w:val="none" w:sz="0" w:space="0" w:color="auto"/>
          </w:divBdr>
        </w:div>
      </w:divsChild>
    </w:div>
    <w:div w:id="105474078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62532454">
      <w:bodyDiv w:val="1"/>
      <w:marLeft w:val="0"/>
      <w:marRight w:val="0"/>
      <w:marTop w:val="0"/>
      <w:marBottom w:val="0"/>
      <w:divBdr>
        <w:top w:val="none" w:sz="0" w:space="0" w:color="auto"/>
        <w:left w:val="none" w:sz="0" w:space="0" w:color="auto"/>
        <w:bottom w:val="none" w:sz="0" w:space="0" w:color="auto"/>
        <w:right w:val="none" w:sz="0" w:space="0" w:color="auto"/>
      </w:divBdr>
    </w:div>
    <w:div w:id="168435977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2026-01-28T11:53:00Z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