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06AD2E7" w:rsidR="0000007A" w:rsidRPr="00DE7D30" w:rsidRDefault="00955E08" w:rsidP="00054BC4">
            <w:pPr>
              <w:pStyle w:val="NormalWeb"/>
              <w:rPr>
                <w:rFonts w:ascii="Arial" w:hAnsi="Arial" w:cs="Arial"/>
                <w:b/>
                <w:bCs/>
                <w:szCs w:val="28"/>
                <w:u w:val="single"/>
              </w:rPr>
            </w:pPr>
            <w:hyperlink r:id="rId7" w:history="1">
              <w:r w:rsidRPr="00955E08">
                <w:rPr>
                  <w:rStyle w:val="Hyperlink"/>
                  <w:rFonts w:ascii="Arial" w:hAnsi="Arial" w:cs="Arial"/>
                  <w:b/>
                  <w:bCs/>
                  <w:szCs w:val="28"/>
                </w:rPr>
                <w:t>Economics, Business and Management: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171684AE"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25181" w:rsidRPr="00E25181">
              <w:rPr>
                <w:rFonts w:ascii="Arial" w:hAnsi="Arial" w:cs="Arial"/>
                <w:b/>
                <w:bCs/>
                <w:szCs w:val="28"/>
                <w:lang w:val="en-GB"/>
              </w:rPr>
              <w:t>7277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635B7D4" w:rsidR="0000007A" w:rsidRPr="00DE7D30" w:rsidRDefault="005675A5" w:rsidP="000450FC">
            <w:pPr>
              <w:pStyle w:val="NormalWeb"/>
              <w:spacing w:before="0" w:beforeAutospacing="0" w:after="0" w:afterAutospacing="0"/>
              <w:rPr>
                <w:rFonts w:ascii="Arial" w:hAnsi="Arial" w:cs="Arial"/>
                <w:b/>
                <w:szCs w:val="28"/>
                <w:highlight w:val="yellow"/>
                <w:lang w:val="en-GB"/>
              </w:rPr>
            </w:pPr>
            <w:r w:rsidRPr="005675A5">
              <w:rPr>
                <w:rFonts w:ascii="Arial" w:hAnsi="Arial" w:cs="Arial"/>
                <w:b/>
                <w:szCs w:val="28"/>
                <w:lang w:val="en-GB"/>
              </w:rPr>
              <w:t xml:space="preserve">Effect of Project Team Competency on the Success of Mining Projects in Rwanda Case of Trinity </w:t>
            </w:r>
            <w:proofErr w:type="spellStart"/>
            <w:r w:rsidRPr="005675A5">
              <w:rPr>
                <w:rFonts w:ascii="Arial" w:hAnsi="Arial" w:cs="Arial"/>
                <w:b/>
                <w:szCs w:val="28"/>
                <w:lang w:val="en-GB"/>
              </w:rPr>
              <w:t>Nyakabingo</w:t>
            </w:r>
            <w:proofErr w:type="spellEnd"/>
            <w:r w:rsidRPr="005675A5">
              <w:rPr>
                <w:rFonts w:ascii="Arial" w:hAnsi="Arial" w:cs="Arial"/>
                <w:b/>
                <w:szCs w:val="28"/>
                <w:lang w:val="en-GB"/>
              </w:rPr>
              <w:t xml:space="preserve"> Mining Project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A8D5D0E" w:rsidR="00CF0BBB" w:rsidRPr="00DE7D30" w:rsidRDefault="00E2518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EB60E9">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8B299F8" w:rsidR="00F1171E" w:rsidRPr="000C0A79" w:rsidRDefault="000C0A79" w:rsidP="000C0A79">
            <w:pPr>
              <w:pStyle w:val="ListParagraph"/>
              <w:ind w:left="0"/>
              <w:jc w:val="both"/>
              <w:rPr>
                <w:sz w:val="20"/>
                <w:szCs w:val="20"/>
                <w:lang w:val="en-GB"/>
              </w:rPr>
            </w:pPr>
            <w:r w:rsidRPr="000C0A79">
              <w:rPr>
                <w:sz w:val="20"/>
                <w:szCs w:val="20"/>
                <w:lang w:val="en-GB"/>
              </w:rPr>
              <w:t xml:space="preserve">This manuscript addresses a highly relevant issue in project management and </w:t>
            </w:r>
            <w:r>
              <w:rPr>
                <w:sz w:val="20"/>
                <w:szCs w:val="20"/>
                <w:lang w:val="en-GB"/>
              </w:rPr>
              <w:t>in the performance of the extractive industry</w:t>
            </w:r>
            <w:r w:rsidRPr="000C0A79">
              <w:rPr>
                <w:sz w:val="20"/>
                <w:szCs w:val="20"/>
                <w:lang w:val="en-GB"/>
              </w:rPr>
              <w:t>, particularly in emerging mining economies such as Rwanda. By empirically examining the relationship between project team competency and mining project success, the study contributes to ongoing discussions about the role of human capital in capital-intensive, risk-prone industries. The findings reinforce the strategic importance of team-level competencies in enhancing project delivery outcomes, especially in contexts characterized by regulatory evolution and infrastructural constraints. For scholars and practitioners in project management, mining governance, and organizational performance, the chapter provides valuable applied insights into competency-driven project success models.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3C54FB0" w:rsidR="00F1171E" w:rsidRPr="000C0A79" w:rsidRDefault="000C0A79" w:rsidP="000C0A79">
            <w:pPr>
              <w:rPr>
                <w:sz w:val="20"/>
                <w:szCs w:val="20"/>
                <w:lang w:val="en-GB"/>
              </w:rPr>
            </w:pPr>
            <w:r>
              <w:rPr>
                <w:sz w:val="20"/>
                <w:szCs w:val="20"/>
                <w:lang w:val="en-GB"/>
              </w:rPr>
              <w:t xml:space="preserve">I have minor comment, my suggestion is:  </w:t>
            </w:r>
            <w:r w:rsidRPr="000C0A79">
              <w:rPr>
                <w:sz w:val="20"/>
                <w:szCs w:val="20"/>
              </w:rPr>
              <w:t xml:space="preserve">Effect of Project Team Competency on Mining Project Success in Rwanda: Evidence from the Trinity </w:t>
            </w:r>
            <w:proofErr w:type="spellStart"/>
            <w:r w:rsidRPr="000C0A79">
              <w:rPr>
                <w:sz w:val="20"/>
                <w:szCs w:val="20"/>
              </w:rPr>
              <w:t>Nyakabingo</w:t>
            </w:r>
            <w:proofErr w:type="spellEnd"/>
            <w:r w:rsidRPr="000C0A79">
              <w:rPr>
                <w:sz w:val="20"/>
                <w:szCs w:val="20"/>
              </w:rPr>
              <w:t xml:space="preserve"> Mining Project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7B9B80B" w14:textId="5211D943" w:rsidR="000C0A79" w:rsidRPr="000C0A79" w:rsidRDefault="000C0A79" w:rsidP="000C0A79">
            <w:pPr>
              <w:rPr>
                <w:sz w:val="20"/>
                <w:szCs w:val="20"/>
                <w:lang w:val="en-PH"/>
              </w:rPr>
            </w:pPr>
            <w:r>
              <w:rPr>
                <w:sz w:val="20"/>
                <w:szCs w:val="20"/>
                <w:lang w:val="en-PH"/>
              </w:rPr>
              <w:t>Se</w:t>
            </w:r>
            <w:r w:rsidRPr="000C0A79">
              <w:rPr>
                <w:sz w:val="20"/>
                <w:szCs w:val="20"/>
                <w:lang w:val="en-PH"/>
              </w:rPr>
              <w:t>veral improvements are recommended:</w:t>
            </w:r>
          </w:p>
          <w:p w14:paraId="0AD65B36" w14:textId="77777777" w:rsidR="000C0A79" w:rsidRPr="000C0A79" w:rsidRDefault="000C0A79" w:rsidP="000C0A79">
            <w:pPr>
              <w:numPr>
                <w:ilvl w:val="0"/>
                <w:numId w:val="11"/>
              </w:numPr>
              <w:rPr>
                <w:sz w:val="20"/>
                <w:szCs w:val="20"/>
                <w:lang w:val="en-PH"/>
              </w:rPr>
            </w:pPr>
            <w:r w:rsidRPr="000C0A79">
              <w:rPr>
                <w:sz w:val="20"/>
                <w:szCs w:val="20"/>
                <w:lang w:val="en-PH"/>
              </w:rPr>
              <w:t>The abstract overemphasizes statistical results (e.g., R², Beta values) while underemphasizing theoretical positioning.</w:t>
            </w:r>
          </w:p>
          <w:p w14:paraId="5C75D898" w14:textId="77777777" w:rsidR="000C0A79" w:rsidRPr="000C0A79" w:rsidRDefault="000C0A79" w:rsidP="000C0A79">
            <w:pPr>
              <w:numPr>
                <w:ilvl w:val="0"/>
                <w:numId w:val="11"/>
              </w:numPr>
              <w:rPr>
                <w:sz w:val="20"/>
                <w:szCs w:val="20"/>
                <w:lang w:val="en-PH"/>
              </w:rPr>
            </w:pPr>
            <w:r w:rsidRPr="000C0A79">
              <w:rPr>
                <w:sz w:val="20"/>
                <w:szCs w:val="20"/>
                <w:lang w:val="en-PH"/>
              </w:rPr>
              <w:t>It would benefit from explicitly stating the theoretical lens (e.g., Team Theory, Resource-Based View).</w:t>
            </w:r>
          </w:p>
          <w:p w14:paraId="30031EFA" w14:textId="77777777" w:rsidR="000C0A79" w:rsidRPr="000C0A79" w:rsidRDefault="000C0A79" w:rsidP="000C0A79">
            <w:pPr>
              <w:numPr>
                <w:ilvl w:val="0"/>
                <w:numId w:val="11"/>
              </w:numPr>
              <w:rPr>
                <w:sz w:val="20"/>
                <w:szCs w:val="20"/>
                <w:lang w:val="en-PH"/>
              </w:rPr>
            </w:pPr>
            <w:r w:rsidRPr="000C0A79">
              <w:rPr>
                <w:sz w:val="20"/>
                <w:szCs w:val="20"/>
                <w:lang w:val="en-PH"/>
              </w:rPr>
              <w:t>The interpretation of the constant (intercept) is unnecessary and should be removed from the abstract.</w:t>
            </w:r>
          </w:p>
          <w:p w14:paraId="0FB7E83A" w14:textId="3195098D" w:rsidR="00F1171E" w:rsidRPr="000C0A79" w:rsidRDefault="000C0A79" w:rsidP="000C0A79">
            <w:pPr>
              <w:numPr>
                <w:ilvl w:val="0"/>
                <w:numId w:val="11"/>
              </w:numPr>
              <w:rPr>
                <w:sz w:val="20"/>
                <w:szCs w:val="20"/>
                <w:lang w:val="en-PH"/>
              </w:rPr>
            </w:pPr>
            <w:r w:rsidRPr="000C0A79">
              <w:rPr>
                <w:sz w:val="20"/>
                <w:szCs w:val="20"/>
                <w:lang w:val="en-PH"/>
              </w:rPr>
              <w:t>A brief statement on methodological limitations (e.g., single-site study) would enhance academic rigor.</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72B9A46" w14:textId="2A0B94C5" w:rsidR="000C0A79" w:rsidRPr="000C0A79" w:rsidRDefault="000C0A79" w:rsidP="000C0A79">
            <w:pPr>
              <w:rPr>
                <w:sz w:val="20"/>
                <w:szCs w:val="20"/>
                <w:lang w:val="en-PH"/>
              </w:rPr>
            </w:pPr>
            <w:r w:rsidRPr="000C0A79">
              <w:rPr>
                <w:sz w:val="20"/>
                <w:szCs w:val="20"/>
                <w:lang w:val="en-PH"/>
              </w:rPr>
              <w:t>The following scientific improvements are recommended:</w:t>
            </w:r>
          </w:p>
          <w:p w14:paraId="4ECA2920" w14:textId="77777777" w:rsidR="000C0A79" w:rsidRPr="000C0A79" w:rsidRDefault="000C0A79" w:rsidP="000C0A79">
            <w:pPr>
              <w:pStyle w:val="ListParagraph"/>
              <w:numPr>
                <w:ilvl w:val="0"/>
                <w:numId w:val="12"/>
              </w:numPr>
              <w:rPr>
                <w:sz w:val="20"/>
                <w:szCs w:val="20"/>
                <w:lang w:val="en-PH"/>
              </w:rPr>
            </w:pPr>
            <w:r w:rsidRPr="000C0A79">
              <w:rPr>
                <w:sz w:val="20"/>
                <w:szCs w:val="20"/>
                <w:lang w:val="en-PH"/>
              </w:rPr>
              <w:t>The model includes only one independent variable, which may oversimplify mining project success.</w:t>
            </w:r>
          </w:p>
          <w:p w14:paraId="3C988538" w14:textId="77777777" w:rsidR="000C0A79" w:rsidRPr="000C0A79" w:rsidRDefault="000C0A79" w:rsidP="000C0A79">
            <w:pPr>
              <w:pStyle w:val="ListParagraph"/>
              <w:numPr>
                <w:ilvl w:val="0"/>
                <w:numId w:val="12"/>
              </w:numPr>
              <w:rPr>
                <w:sz w:val="20"/>
                <w:szCs w:val="20"/>
                <w:lang w:val="en-PH"/>
              </w:rPr>
            </w:pPr>
            <w:r w:rsidRPr="000C0A79">
              <w:rPr>
                <w:sz w:val="20"/>
                <w:szCs w:val="20"/>
                <w:lang w:val="en-PH"/>
              </w:rPr>
              <w:t>The high R² (0.773) warrants additional robustness testing (e.g., common method bias checks).</w:t>
            </w:r>
          </w:p>
          <w:p w14:paraId="423B91F5" w14:textId="77777777" w:rsidR="000C0A79" w:rsidRPr="000C0A79" w:rsidRDefault="000C0A79" w:rsidP="000C0A79">
            <w:pPr>
              <w:pStyle w:val="ListParagraph"/>
              <w:numPr>
                <w:ilvl w:val="0"/>
                <w:numId w:val="12"/>
              </w:numPr>
              <w:rPr>
                <w:sz w:val="20"/>
                <w:szCs w:val="20"/>
                <w:lang w:val="en-PH"/>
              </w:rPr>
            </w:pPr>
            <w:r w:rsidRPr="000C0A79">
              <w:rPr>
                <w:sz w:val="20"/>
                <w:szCs w:val="20"/>
                <w:lang w:val="en-PH"/>
              </w:rPr>
              <w:t>There is conceptual overlap between project team competency and some dimensions of project success (e.g., risk management), which may inflate explanatory power.</w:t>
            </w:r>
          </w:p>
          <w:p w14:paraId="025B2AF7" w14:textId="5E704E91" w:rsidR="000C0A79" w:rsidRPr="000C0A79" w:rsidRDefault="000C0A79" w:rsidP="000C0A79">
            <w:pPr>
              <w:pStyle w:val="ListParagraph"/>
              <w:numPr>
                <w:ilvl w:val="0"/>
                <w:numId w:val="12"/>
              </w:numPr>
              <w:rPr>
                <w:sz w:val="20"/>
                <w:szCs w:val="20"/>
                <w:lang w:val="en-PH"/>
              </w:rPr>
            </w:pPr>
            <w:r w:rsidRPr="000C0A79">
              <w:rPr>
                <w:sz w:val="20"/>
                <w:szCs w:val="20"/>
                <w:lang w:val="en-PH"/>
              </w:rPr>
              <w:t xml:space="preserve">Assumptions of regression (normality, homoscedasticity, </w:t>
            </w:r>
            <w:r>
              <w:rPr>
                <w:sz w:val="20"/>
                <w:szCs w:val="20"/>
                <w:lang w:val="en-PH"/>
              </w:rPr>
              <w:t xml:space="preserve">and </w:t>
            </w:r>
            <w:r w:rsidRPr="000C0A79">
              <w:rPr>
                <w:sz w:val="20"/>
                <w:szCs w:val="20"/>
                <w:lang w:val="en-PH"/>
              </w:rPr>
              <w:t>multicollinearity diagnostics) are not reported.</w:t>
            </w:r>
          </w:p>
          <w:p w14:paraId="2B5A7721" w14:textId="77777777" w:rsidR="00F1171E" w:rsidRPr="000C0A79" w:rsidRDefault="00F1171E" w:rsidP="007222C8">
            <w:pPr>
              <w:pStyle w:val="ListParagraph"/>
              <w:ind w:left="0"/>
              <w:rPr>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137B7466" w14:textId="58F65CDD" w:rsidR="000C0A79" w:rsidRPr="000C0A79" w:rsidRDefault="000C0A79" w:rsidP="000C0A79">
            <w:pPr>
              <w:rPr>
                <w:sz w:val="20"/>
                <w:szCs w:val="20"/>
                <w:lang w:val="en-PH"/>
              </w:rPr>
            </w:pPr>
            <w:r>
              <w:rPr>
                <w:sz w:val="20"/>
                <w:szCs w:val="20"/>
                <w:lang w:val="en-PH"/>
              </w:rPr>
              <w:t>A</w:t>
            </w:r>
            <w:r w:rsidRPr="000C0A79">
              <w:rPr>
                <w:sz w:val="20"/>
                <w:szCs w:val="20"/>
                <w:lang w:val="en-PH"/>
              </w:rPr>
              <w:t>dditional strengthening is suggested:</w:t>
            </w:r>
          </w:p>
          <w:p w14:paraId="022D2A0D" w14:textId="77777777" w:rsidR="000C0A79" w:rsidRPr="000C0A79" w:rsidRDefault="000C0A79" w:rsidP="000C0A79">
            <w:pPr>
              <w:pStyle w:val="ListParagraph"/>
              <w:numPr>
                <w:ilvl w:val="0"/>
                <w:numId w:val="13"/>
              </w:numPr>
              <w:rPr>
                <w:sz w:val="20"/>
                <w:szCs w:val="20"/>
                <w:lang w:val="en-PH"/>
              </w:rPr>
            </w:pPr>
            <w:r w:rsidRPr="000C0A79">
              <w:rPr>
                <w:sz w:val="20"/>
                <w:szCs w:val="20"/>
                <w:lang w:val="en-PH"/>
              </w:rPr>
              <w:t xml:space="preserve">Include more high-impact journal sources (e.g., </w:t>
            </w:r>
            <w:r w:rsidRPr="000C0A79">
              <w:rPr>
                <w:i/>
                <w:iCs/>
                <w:sz w:val="20"/>
                <w:szCs w:val="20"/>
                <w:lang w:val="en-PH"/>
              </w:rPr>
              <w:t>International Journal of Project Management</w:t>
            </w:r>
            <w:r w:rsidRPr="000C0A79">
              <w:rPr>
                <w:sz w:val="20"/>
                <w:szCs w:val="20"/>
                <w:lang w:val="en-PH"/>
              </w:rPr>
              <w:t xml:space="preserve">, </w:t>
            </w:r>
            <w:r w:rsidRPr="000C0A79">
              <w:rPr>
                <w:i/>
                <w:iCs/>
                <w:sz w:val="20"/>
                <w:szCs w:val="20"/>
                <w:lang w:val="en-PH"/>
              </w:rPr>
              <w:t>Resources Policy</w:t>
            </w:r>
            <w:r w:rsidRPr="000C0A79">
              <w:rPr>
                <w:sz w:val="20"/>
                <w:szCs w:val="20"/>
                <w:lang w:val="en-PH"/>
              </w:rPr>
              <w:t xml:space="preserve">, </w:t>
            </w:r>
            <w:r w:rsidRPr="000C0A79">
              <w:rPr>
                <w:i/>
                <w:iCs/>
                <w:sz w:val="20"/>
                <w:szCs w:val="20"/>
                <w:lang w:val="en-PH"/>
              </w:rPr>
              <w:t>The Extractive Industries and Society</w:t>
            </w:r>
            <w:r w:rsidRPr="000C0A79">
              <w:rPr>
                <w:sz w:val="20"/>
                <w:szCs w:val="20"/>
                <w:lang w:val="en-PH"/>
              </w:rPr>
              <w:t>).</w:t>
            </w:r>
          </w:p>
          <w:p w14:paraId="19B2E2A8" w14:textId="77777777" w:rsidR="000C0A79" w:rsidRPr="000C0A79" w:rsidRDefault="000C0A79" w:rsidP="000C0A79">
            <w:pPr>
              <w:pStyle w:val="ListParagraph"/>
              <w:numPr>
                <w:ilvl w:val="0"/>
                <w:numId w:val="13"/>
              </w:numPr>
              <w:rPr>
                <w:sz w:val="20"/>
                <w:szCs w:val="20"/>
                <w:lang w:val="en-PH"/>
              </w:rPr>
            </w:pPr>
            <w:r w:rsidRPr="000C0A79">
              <w:rPr>
                <w:sz w:val="20"/>
                <w:szCs w:val="20"/>
                <w:lang w:val="en-PH"/>
              </w:rPr>
              <w:t>Expand discussion of human capital theory and dynamic capability theory in extractive sectors.</w:t>
            </w:r>
          </w:p>
          <w:p w14:paraId="7EAE07C5" w14:textId="77777777" w:rsidR="000C0A79" w:rsidRPr="000C0A79" w:rsidRDefault="000C0A79" w:rsidP="000C0A79">
            <w:pPr>
              <w:pStyle w:val="ListParagraph"/>
              <w:numPr>
                <w:ilvl w:val="0"/>
                <w:numId w:val="13"/>
              </w:numPr>
              <w:rPr>
                <w:sz w:val="20"/>
                <w:szCs w:val="20"/>
                <w:lang w:val="en-PH"/>
              </w:rPr>
            </w:pPr>
            <w:r w:rsidRPr="000C0A79">
              <w:rPr>
                <w:sz w:val="20"/>
                <w:szCs w:val="20"/>
                <w:lang w:val="en-PH"/>
              </w:rPr>
              <w:t>Reduce reliance on textbooks (e.g., Creswell, Field, Bryman) in the literature review section and emphasize peer-reviewed empirical studies.</w:t>
            </w:r>
          </w:p>
          <w:p w14:paraId="24FE0567" w14:textId="77777777" w:rsidR="00F1171E" w:rsidRPr="000C0A79" w:rsidRDefault="00F1171E" w:rsidP="007222C8">
            <w:pPr>
              <w:pStyle w:val="ListParagraph"/>
              <w:ind w:left="0"/>
              <w:rPr>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4FC5C775" w14:textId="77777777" w:rsidR="00B571B4" w:rsidRPr="00B571B4" w:rsidRDefault="00B571B4" w:rsidP="00B571B4">
            <w:pPr>
              <w:rPr>
                <w:sz w:val="20"/>
                <w:szCs w:val="20"/>
                <w:lang w:val="en-PH"/>
              </w:rPr>
            </w:pPr>
            <w:proofErr w:type="gramStart"/>
            <w:r w:rsidRPr="00B571B4">
              <w:rPr>
                <w:sz w:val="20"/>
                <w:szCs w:val="20"/>
                <w:lang w:val="en-PH"/>
              </w:rPr>
              <w:t>  Some</w:t>
            </w:r>
            <w:proofErr w:type="gramEnd"/>
            <w:r w:rsidRPr="00B571B4">
              <w:rPr>
                <w:sz w:val="20"/>
                <w:szCs w:val="20"/>
                <w:lang w:val="en-PH"/>
              </w:rPr>
              <w:t xml:space="preserve"> sentences are repetitive.</w:t>
            </w:r>
          </w:p>
          <w:p w14:paraId="7181AA91" w14:textId="77777777" w:rsidR="00B571B4" w:rsidRPr="00B571B4" w:rsidRDefault="00B571B4" w:rsidP="00B571B4">
            <w:pPr>
              <w:rPr>
                <w:sz w:val="20"/>
                <w:szCs w:val="20"/>
                <w:lang w:val="en-PH"/>
              </w:rPr>
            </w:pPr>
            <w:proofErr w:type="gramStart"/>
            <w:r w:rsidRPr="00B571B4">
              <w:rPr>
                <w:sz w:val="20"/>
                <w:szCs w:val="20"/>
                <w:lang w:val="en-PH"/>
              </w:rPr>
              <w:t>  Minor</w:t>
            </w:r>
            <w:proofErr w:type="gramEnd"/>
            <w:r w:rsidRPr="00B571B4">
              <w:rPr>
                <w:sz w:val="20"/>
                <w:szCs w:val="20"/>
                <w:lang w:val="en-PH"/>
              </w:rPr>
              <w:t xml:space="preserve"> grammatical inconsistencies exist.</w:t>
            </w:r>
          </w:p>
          <w:p w14:paraId="16797F6E" w14:textId="77777777" w:rsidR="00B571B4" w:rsidRPr="00B571B4" w:rsidRDefault="00B571B4" w:rsidP="00B571B4">
            <w:pPr>
              <w:rPr>
                <w:sz w:val="20"/>
                <w:szCs w:val="20"/>
                <w:lang w:val="en-PH"/>
              </w:rPr>
            </w:pPr>
            <w:proofErr w:type="gramStart"/>
            <w:r w:rsidRPr="00B571B4">
              <w:rPr>
                <w:sz w:val="20"/>
                <w:szCs w:val="20"/>
                <w:lang w:val="en-PH"/>
              </w:rPr>
              <w:t>  Certain</w:t>
            </w:r>
            <w:proofErr w:type="gramEnd"/>
            <w:r w:rsidRPr="00B571B4">
              <w:rPr>
                <w:sz w:val="20"/>
                <w:szCs w:val="20"/>
                <w:lang w:val="en-PH"/>
              </w:rPr>
              <w:t xml:space="preserve"> interpretations (e.g., regarding the regression constant) require conceptual refinement.</w:t>
            </w:r>
          </w:p>
          <w:p w14:paraId="149A6CEF" w14:textId="032F8BC3" w:rsidR="00F1171E" w:rsidRPr="00B571B4" w:rsidRDefault="00B571B4" w:rsidP="007222C8">
            <w:pPr>
              <w:rPr>
                <w:sz w:val="20"/>
                <w:szCs w:val="20"/>
                <w:lang w:val="en-PH"/>
              </w:rPr>
            </w:pPr>
            <w:proofErr w:type="gramStart"/>
            <w:r w:rsidRPr="00B571B4">
              <w:rPr>
                <w:sz w:val="20"/>
                <w:szCs w:val="20"/>
                <w:lang w:val="en-PH"/>
              </w:rPr>
              <w:t>  The</w:t>
            </w:r>
            <w:proofErr w:type="gramEnd"/>
            <w:r w:rsidRPr="00B571B4">
              <w:rPr>
                <w:sz w:val="20"/>
                <w:szCs w:val="20"/>
                <w:lang w:val="en-PH"/>
              </w:rPr>
              <w:t xml:space="preserve"> discussion section tends to restate findings rather than critically analyze them.</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70426B97" w14:textId="77777777" w:rsidR="00B571B4" w:rsidRPr="00B571B4" w:rsidRDefault="00B571B4" w:rsidP="00B571B4">
            <w:pPr>
              <w:rPr>
                <w:sz w:val="20"/>
                <w:szCs w:val="20"/>
                <w:lang w:val="en-PH"/>
              </w:rPr>
            </w:pPr>
            <w:proofErr w:type="gramStart"/>
            <w:r w:rsidRPr="00B571B4">
              <w:rPr>
                <w:sz w:val="20"/>
                <w:szCs w:val="20"/>
                <w:lang w:val="en-PH"/>
              </w:rPr>
              <w:t>  The</w:t>
            </w:r>
            <w:proofErr w:type="gramEnd"/>
            <w:r w:rsidRPr="00B571B4">
              <w:rPr>
                <w:sz w:val="20"/>
                <w:szCs w:val="20"/>
                <w:lang w:val="en-PH"/>
              </w:rPr>
              <w:t xml:space="preserve"> study claims a mixed-methods design, yet qualitative findings are not presented. Either include qualitative analysis or revise the methodological claim.</w:t>
            </w:r>
          </w:p>
          <w:p w14:paraId="3F266682" w14:textId="49A34ECC" w:rsidR="00B571B4" w:rsidRPr="00B571B4" w:rsidRDefault="00B571B4" w:rsidP="00B571B4">
            <w:pPr>
              <w:rPr>
                <w:sz w:val="20"/>
                <w:szCs w:val="20"/>
                <w:lang w:val="en-PH"/>
              </w:rPr>
            </w:pPr>
            <w:proofErr w:type="gramStart"/>
            <w:r w:rsidRPr="00B571B4">
              <w:rPr>
                <w:sz w:val="20"/>
                <w:szCs w:val="20"/>
                <w:lang w:val="en-PH"/>
              </w:rPr>
              <w:t>  The</w:t>
            </w:r>
            <w:proofErr w:type="gramEnd"/>
            <w:r w:rsidRPr="00B571B4">
              <w:rPr>
                <w:sz w:val="20"/>
                <w:szCs w:val="20"/>
                <w:lang w:val="en-PH"/>
              </w:rPr>
              <w:t xml:space="preserve"> conceptual framework should be </w:t>
            </w:r>
            <w:r>
              <w:rPr>
                <w:sz w:val="20"/>
                <w:szCs w:val="20"/>
                <w:lang w:val="en-PH"/>
              </w:rPr>
              <w:t>clearer visually and stronger theoretically</w:t>
            </w:r>
            <w:r w:rsidRPr="00B571B4">
              <w:rPr>
                <w:sz w:val="20"/>
                <w:szCs w:val="20"/>
                <w:lang w:val="en-PH"/>
              </w:rPr>
              <w:t>.</w:t>
            </w:r>
          </w:p>
          <w:p w14:paraId="3F375D5F" w14:textId="77777777" w:rsidR="00B571B4" w:rsidRPr="00B571B4" w:rsidRDefault="00B571B4" w:rsidP="00B571B4">
            <w:pPr>
              <w:rPr>
                <w:sz w:val="20"/>
                <w:szCs w:val="20"/>
                <w:lang w:val="en-PH"/>
              </w:rPr>
            </w:pPr>
            <w:proofErr w:type="gramStart"/>
            <w:r w:rsidRPr="00B571B4">
              <w:rPr>
                <w:sz w:val="20"/>
                <w:szCs w:val="20"/>
                <w:lang w:val="en-PH"/>
              </w:rPr>
              <w:t>  The</w:t>
            </w:r>
            <w:proofErr w:type="gramEnd"/>
            <w:r w:rsidRPr="00B571B4">
              <w:rPr>
                <w:sz w:val="20"/>
                <w:szCs w:val="20"/>
                <w:lang w:val="en-PH"/>
              </w:rPr>
              <w:t xml:space="preserve"> discussion section should deepen theoretical integration rather than mainly confirming statistical results.</w:t>
            </w:r>
          </w:p>
          <w:p w14:paraId="15DFD0E8" w14:textId="7C943828" w:rsidR="00F1171E" w:rsidRPr="00B571B4" w:rsidRDefault="00B571B4" w:rsidP="007222C8">
            <w:pPr>
              <w:rPr>
                <w:sz w:val="20"/>
                <w:szCs w:val="20"/>
                <w:lang w:val="en-PH"/>
              </w:rPr>
            </w:pPr>
            <w:proofErr w:type="gramStart"/>
            <w:r w:rsidRPr="00B571B4">
              <w:rPr>
                <w:sz w:val="20"/>
                <w:szCs w:val="20"/>
                <w:lang w:val="en-PH"/>
              </w:rPr>
              <w:t>  Limit</w:t>
            </w:r>
            <w:proofErr w:type="gramEnd"/>
            <w:r w:rsidRPr="00B571B4">
              <w:rPr>
                <w:sz w:val="20"/>
                <w:szCs w:val="20"/>
                <w:lang w:val="en-PH"/>
              </w:rPr>
              <w:t xml:space="preserve"> generalizations beyond the Trinity </w:t>
            </w:r>
            <w:proofErr w:type="spellStart"/>
            <w:r w:rsidRPr="00B571B4">
              <w:rPr>
                <w:sz w:val="20"/>
                <w:szCs w:val="20"/>
                <w:lang w:val="en-PH"/>
              </w:rPr>
              <w:t>Nyakabingo</w:t>
            </w:r>
            <w:proofErr w:type="spellEnd"/>
            <w:r w:rsidRPr="00B571B4">
              <w:rPr>
                <w:sz w:val="20"/>
                <w:szCs w:val="20"/>
                <w:lang w:val="en-PH"/>
              </w:rPr>
              <w:t xml:space="preserve"> case.</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D28A4" w:rsidRPr="00CD28A4" w14:paraId="0930745B" w14:textId="77777777" w:rsidTr="00CD28A4">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162AE11" w14:textId="77777777" w:rsidR="00CD28A4" w:rsidRPr="00CD28A4" w:rsidRDefault="00CD28A4" w:rsidP="00CD28A4">
            <w:pPr>
              <w:spacing w:line="276" w:lineRule="auto"/>
              <w:rPr>
                <w:rFonts w:ascii="Arial" w:eastAsia="Arial Unicode MS" w:hAnsi="Arial" w:cs="Arial"/>
                <w:b/>
                <w:sz w:val="20"/>
                <w:szCs w:val="20"/>
                <w:u w:val="single"/>
                <w:lang w:val="en-GB"/>
              </w:rPr>
            </w:pPr>
            <w:bookmarkStart w:id="0" w:name="_Hlk156057883"/>
            <w:bookmarkStart w:id="1" w:name="_Hlk156057704"/>
            <w:r w:rsidRPr="00CD28A4">
              <w:rPr>
                <w:rFonts w:ascii="Arial" w:eastAsia="Arial Unicode MS" w:hAnsi="Arial" w:cs="Arial"/>
                <w:b/>
                <w:sz w:val="20"/>
                <w:szCs w:val="20"/>
                <w:highlight w:val="yellow"/>
                <w:u w:val="single"/>
                <w:lang w:val="en-GB"/>
              </w:rPr>
              <w:t>PART  2:</w:t>
            </w:r>
            <w:r w:rsidRPr="00CD28A4">
              <w:rPr>
                <w:rFonts w:ascii="Arial" w:eastAsia="Arial Unicode MS" w:hAnsi="Arial" w:cs="Arial"/>
                <w:b/>
                <w:sz w:val="20"/>
                <w:szCs w:val="20"/>
                <w:u w:val="single"/>
                <w:lang w:val="en-GB"/>
              </w:rPr>
              <w:t xml:space="preserve"> </w:t>
            </w:r>
          </w:p>
          <w:p w14:paraId="11BC8B16" w14:textId="77777777" w:rsidR="00CD28A4" w:rsidRPr="00CD28A4" w:rsidRDefault="00CD28A4" w:rsidP="00CD28A4">
            <w:pPr>
              <w:spacing w:line="276" w:lineRule="auto"/>
              <w:rPr>
                <w:rFonts w:ascii="Arial" w:eastAsia="Arial Unicode MS" w:hAnsi="Arial" w:cs="Arial"/>
                <w:b/>
                <w:sz w:val="20"/>
                <w:szCs w:val="20"/>
                <w:u w:val="single"/>
                <w:lang w:val="en-GB"/>
              </w:rPr>
            </w:pPr>
          </w:p>
        </w:tc>
      </w:tr>
      <w:tr w:rsidR="00CD28A4" w:rsidRPr="00CD28A4" w14:paraId="3BC3E1BB" w14:textId="77777777" w:rsidTr="00CD28A4">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EC84BA" w14:textId="77777777" w:rsidR="00CD28A4" w:rsidRPr="00CD28A4" w:rsidRDefault="00CD28A4" w:rsidP="00CD28A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C99DA" w14:textId="77777777" w:rsidR="00CD28A4" w:rsidRPr="00CD28A4" w:rsidRDefault="00CD28A4" w:rsidP="00CD28A4">
            <w:pPr>
              <w:keepNext/>
              <w:spacing w:line="276" w:lineRule="auto"/>
              <w:outlineLvl w:val="1"/>
              <w:rPr>
                <w:rFonts w:ascii="Arial" w:eastAsia="MS Mincho" w:hAnsi="Arial" w:cs="Arial"/>
                <w:b/>
                <w:bCs/>
                <w:sz w:val="20"/>
                <w:szCs w:val="20"/>
                <w:lang w:val="en-GB"/>
              </w:rPr>
            </w:pPr>
            <w:r w:rsidRPr="00CD28A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6972893" w14:textId="77777777" w:rsidR="00CD28A4" w:rsidRPr="00CD28A4" w:rsidRDefault="00CD28A4" w:rsidP="00CD28A4">
            <w:pPr>
              <w:spacing w:after="160" w:line="252" w:lineRule="auto"/>
              <w:rPr>
                <w:rFonts w:ascii="Arial" w:eastAsia="Calibri" w:hAnsi="Arial" w:cs="Arial"/>
                <w:kern w:val="2"/>
                <w:sz w:val="20"/>
                <w:szCs w:val="20"/>
                <w:lang w:val="en-IN"/>
              </w:rPr>
            </w:pPr>
            <w:r w:rsidRPr="00CD28A4">
              <w:rPr>
                <w:rFonts w:ascii="Arial" w:eastAsia="Calibri" w:hAnsi="Arial" w:cs="Arial"/>
                <w:b/>
                <w:kern w:val="2"/>
                <w:sz w:val="20"/>
                <w:szCs w:val="20"/>
                <w:lang w:val="en-IN"/>
              </w:rPr>
              <w:t>Author’s Feedback</w:t>
            </w:r>
            <w:r w:rsidRPr="00CD28A4">
              <w:rPr>
                <w:rFonts w:ascii="Arial" w:eastAsia="Calibri" w:hAnsi="Arial" w:cs="Arial"/>
                <w:kern w:val="2"/>
                <w:sz w:val="20"/>
                <w:szCs w:val="20"/>
                <w:lang w:val="en-IN"/>
              </w:rPr>
              <w:t xml:space="preserve"> (It is mandatory that authors should write his/her feedback here)</w:t>
            </w:r>
          </w:p>
          <w:p w14:paraId="6FFC43D9" w14:textId="77777777" w:rsidR="00CD28A4" w:rsidRPr="00CD28A4" w:rsidRDefault="00CD28A4" w:rsidP="00CD28A4">
            <w:pPr>
              <w:keepNext/>
              <w:spacing w:line="276" w:lineRule="auto"/>
              <w:outlineLvl w:val="1"/>
              <w:rPr>
                <w:rFonts w:ascii="Arial" w:eastAsia="MS Mincho" w:hAnsi="Arial" w:cs="Arial"/>
                <w:bCs/>
                <w:sz w:val="20"/>
                <w:szCs w:val="20"/>
                <w:lang w:val="en-GB"/>
              </w:rPr>
            </w:pPr>
          </w:p>
        </w:tc>
      </w:tr>
      <w:tr w:rsidR="00CD28A4" w:rsidRPr="00CD28A4" w14:paraId="69457B02" w14:textId="77777777" w:rsidTr="00CD28A4">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B78D30" w14:textId="77777777" w:rsidR="00CD28A4" w:rsidRPr="00CD28A4" w:rsidRDefault="00CD28A4" w:rsidP="00CD28A4">
            <w:pPr>
              <w:spacing w:line="276" w:lineRule="auto"/>
              <w:rPr>
                <w:rFonts w:ascii="Arial" w:eastAsia="Arial Unicode MS" w:hAnsi="Arial" w:cs="Arial"/>
                <w:b/>
                <w:sz w:val="20"/>
                <w:szCs w:val="20"/>
                <w:lang w:val="en-GB"/>
              </w:rPr>
            </w:pPr>
            <w:r w:rsidRPr="00CD28A4">
              <w:rPr>
                <w:rFonts w:ascii="Arial" w:eastAsia="Arial Unicode MS" w:hAnsi="Arial" w:cs="Arial"/>
                <w:b/>
                <w:sz w:val="20"/>
                <w:szCs w:val="20"/>
                <w:lang w:val="en-GB"/>
              </w:rPr>
              <w:t xml:space="preserve">Are there ethical issues in this manuscript? </w:t>
            </w:r>
          </w:p>
          <w:p w14:paraId="70B04480" w14:textId="77777777" w:rsidR="00CD28A4" w:rsidRPr="00CD28A4" w:rsidRDefault="00CD28A4" w:rsidP="00CD28A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0C914" w14:textId="77777777" w:rsidR="00CD28A4" w:rsidRPr="00CD28A4" w:rsidRDefault="00CD28A4" w:rsidP="00CD28A4">
            <w:pPr>
              <w:spacing w:line="276" w:lineRule="auto"/>
              <w:rPr>
                <w:rFonts w:ascii="Arial" w:eastAsia="Arial Unicode MS" w:hAnsi="Arial" w:cs="Arial"/>
                <w:i/>
                <w:iCs/>
                <w:sz w:val="20"/>
                <w:szCs w:val="20"/>
                <w:u w:val="single"/>
                <w:lang w:val="en-GB"/>
              </w:rPr>
            </w:pPr>
            <w:r w:rsidRPr="00CD28A4">
              <w:rPr>
                <w:rFonts w:ascii="Arial" w:eastAsia="Arial Unicode MS" w:hAnsi="Arial" w:cs="Arial"/>
                <w:i/>
                <w:iCs/>
                <w:sz w:val="20"/>
                <w:szCs w:val="20"/>
                <w:u w:val="single"/>
                <w:lang w:val="en-GB"/>
              </w:rPr>
              <w:t xml:space="preserve">(If yes, </w:t>
            </w:r>
            <w:proofErr w:type="gramStart"/>
            <w:r w:rsidRPr="00CD28A4">
              <w:rPr>
                <w:rFonts w:ascii="Arial" w:eastAsia="Arial Unicode MS" w:hAnsi="Arial" w:cs="Arial"/>
                <w:i/>
                <w:iCs/>
                <w:sz w:val="20"/>
                <w:szCs w:val="20"/>
                <w:u w:val="single"/>
                <w:lang w:val="en-GB"/>
              </w:rPr>
              <w:t>Kindly</w:t>
            </w:r>
            <w:proofErr w:type="gramEnd"/>
            <w:r w:rsidRPr="00CD28A4">
              <w:rPr>
                <w:rFonts w:ascii="Arial" w:eastAsia="Arial Unicode MS" w:hAnsi="Arial" w:cs="Arial"/>
                <w:i/>
                <w:iCs/>
                <w:sz w:val="20"/>
                <w:szCs w:val="20"/>
                <w:u w:val="single"/>
                <w:lang w:val="en-GB"/>
              </w:rPr>
              <w:t xml:space="preserve"> please write down the ethical issues here in details)</w:t>
            </w:r>
          </w:p>
          <w:p w14:paraId="116ED15F" w14:textId="77777777" w:rsidR="00CD28A4" w:rsidRPr="00CD28A4" w:rsidRDefault="00CD28A4" w:rsidP="00CD28A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362D977" w14:textId="77777777" w:rsidR="00CD28A4" w:rsidRPr="00CD28A4" w:rsidRDefault="00CD28A4" w:rsidP="00CD28A4">
            <w:pPr>
              <w:spacing w:line="276" w:lineRule="auto"/>
              <w:rPr>
                <w:rFonts w:ascii="Arial" w:eastAsia="Arial Unicode MS" w:hAnsi="Arial" w:cs="Arial"/>
                <w:sz w:val="20"/>
                <w:szCs w:val="20"/>
                <w:lang w:val="en-GB"/>
              </w:rPr>
            </w:pPr>
          </w:p>
          <w:p w14:paraId="623D8DA9" w14:textId="77777777" w:rsidR="00CD28A4" w:rsidRPr="00CD28A4" w:rsidRDefault="00CD28A4" w:rsidP="00CD28A4">
            <w:pPr>
              <w:spacing w:line="276" w:lineRule="auto"/>
              <w:rPr>
                <w:rFonts w:ascii="Arial" w:eastAsia="Arial Unicode MS" w:hAnsi="Arial" w:cs="Arial"/>
                <w:sz w:val="20"/>
                <w:szCs w:val="20"/>
                <w:lang w:val="en-GB"/>
              </w:rPr>
            </w:pPr>
          </w:p>
          <w:p w14:paraId="6E7067A8" w14:textId="77777777" w:rsidR="00CD28A4" w:rsidRPr="00CD28A4" w:rsidRDefault="00CD28A4" w:rsidP="00CD28A4">
            <w:pPr>
              <w:spacing w:line="276" w:lineRule="auto"/>
              <w:rPr>
                <w:rFonts w:ascii="Arial" w:eastAsia="Arial Unicode MS" w:hAnsi="Arial" w:cs="Arial"/>
                <w:sz w:val="20"/>
                <w:szCs w:val="20"/>
                <w:lang w:val="en-GB"/>
              </w:rPr>
            </w:pPr>
          </w:p>
        </w:tc>
      </w:tr>
      <w:bookmarkEnd w:id="0"/>
    </w:tbl>
    <w:p w14:paraId="298CF9FC" w14:textId="77777777" w:rsidR="00CD28A4" w:rsidRPr="00CD28A4" w:rsidRDefault="00CD28A4" w:rsidP="00CD28A4"/>
    <w:p w14:paraId="205EEE7F" w14:textId="77777777" w:rsidR="00CD28A4" w:rsidRPr="00CD28A4" w:rsidRDefault="00CD28A4" w:rsidP="00CD28A4"/>
    <w:bookmarkEnd w:id="1"/>
    <w:p w14:paraId="300CC71E" w14:textId="77777777" w:rsidR="00AD7105" w:rsidRPr="005F4EDD" w:rsidRDefault="00AD7105" w:rsidP="00AD710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53F8550" w14:textId="77777777" w:rsidR="00AD7105" w:rsidRDefault="00AD7105" w:rsidP="00AD7105">
      <w:pPr>
        <w:pStyle w:val="Affiliation"/>
        <w:spacing w:after="0" w:line="240" w:lineRule="auto"/>
        <w:jc w:val="left"/>
        <w:rPr>
          <w:rFonts w:ascii="Arial" w:hAnsi="Arial" w:cs="Arial"/>
          <w:sz w:val="16"/>
          <w:szCs w:val="16"/>
        </w:rPr>
      </w:pPr>
    </w:p>
    <w:p w14:paraId="20EA4FD7" w14:textId="77777777" w:rsidR="00AD7105" w:rsidRDefault="00AD7105" w:rsidP="00AD7105">
      <w:proofErr w:type="spellStart"/>
      <w:r>
        <w:rPr>
          <w:rFonts w:ascii="Calibri" w:hAnsi="Calibri" w:cs="Calibri"/>
          <w:color w:val="000000"/>
        </w:rPr>
        <w:t>Jiomarie</w:t>
      </w:r>
      <w:proofErr w:type="spellEnd"/>
      <w:r>
        <w:rPr>
          <w:rFonts w:ascii="Calibri" w:hAnsi="Calibri" w:cs="Calibri"/>
          <w:color w:val="000000"/>
        </w:rPr>
        <w:t xml:space="preserve"> B. Jesus, Mandaue City College, Philippines</w:t>
      </w:r>
      <w:r>
        <w:rPr>
          <w:rFonts w:ascii="Calibri" w:hAnsi="Calibri" w:cs="Calibri"/>
          <w:color w:val="000000"/>
        </w:rPr>
        <w:br/>
      </w:r>
    </w:p>
    <w:p w14:paraId="1B0E4DC5" w14:textId="77777777" w:rsidR="00F1171E" w:rsidRPr="00AD7105" w:rsidRDefault="00F1171E" w:rsidP="00F1171E">
      <w:pPr>
        <w:pStyle w:val="BodyText"/>
        <w:rPr>
          <w:rFonts w:ascii="Times New Roman" w:hAnsi="Times New Roman"/>
          <w:b/>
          <w:bCs/>
          <w:sz w:val="20"/>
          <w:szCs w:val="20"/>
          <w:u w:val="single"/>
          <w:lang w:val="en-US"/>
        </w:rPr>
      </w:pPr>
    </w:p>
    <w:sectPr w:rsidR="00F1171E" w:rsidRPr="00AD710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5616" w14:textId="77777777" w:rsidR="00E11DBD" w:rsidRPr="0000007A" w:rsidRDefault="00E11DBD" w:rsidP="0099583E">
      <w:r>
        <w:separator/>
      </w:r>
    </w:p>
  </w:endnote>
  <w:endnote w:type="continuationSeparator" w:id="0">
    <w:p w14:paraId="38FD3AD5" w14:textId="77777777" w:rsidR="00E11DBD" w:rsidRPr="0000007A" w:rsidRDefault="00E11D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3336" w14:textId="77777777" w:rsidR="00E11DBD" w:rsidRPr="0000007A" w:rsidRDefault="00E11DBD" w:rsidP="0099583E">
      <w:r>
        <w:separator/>
      </w:r>
    </w:p>
  </w:footnote>
  <w:footnote w:type="continuationSeparator" w:id="0">
    <w:p w14:paraId="60DA4A2C" w14:textId="77777777" w:rsidR="00E11DBD" w:rsidRPr="0000007A" w:rsidRDefault="00E11D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3F01"/>
    <w:multiLevelType w:val="multilevel"/>
    <w:tmpl w:val="8BD4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C2D06"/>
    <w:multiLevelType w:val="multilevel"/>
    <w:tmpl w:val="D396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2B709D"/>
    <w:multiLevelType w:val="multilevel"/>
    <w:tmpl w:val="02723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073114">
    <w:abstractNumId w:val="4"/>
  </w:num>
  <w:num w:numId="2" w16cid:durableId="1096707968">
    <w:abstractNumId w:val="7"/>
  </w:num>
  <w:num w:numId="3" w16cid:durableId="986665314">
    <w:abstractNumId w:val="6"/>
  </w:num>
  <w:num w:numId="4" w16cid:durableId="1455751413">
    <w:abstractNumId w:val="8"/>
  </w:num>
  <w:num w:numId="5" w16cid:durableId="2034068400">
    <w:abstractNumId w:val="5"/>
  </w:num>
  <w:num w:numId="6" w16cid:durableId="1813015979">
    <w:abstractNumId w:val="0"/>
  </w:num>
  <w:num w:numId="7" w16cid:durableId="318389399">
    <w:abstractNumId w:val="2"/>
  </w:num>
  <w:num w:numId="8" w16cid:durableId="767896693">
    <w:abstractNumId w:val="11"/>
  </w:num>
  <w:num w:numId="9" w16cid:durableId="628627247">
    <w:abstractNumId w:val="10"/>
  </w:num>
  <w:num w:numId="10" w16cid:durableId="1132597913">
    <w:abstractNumId w:val="3"/>
  </w:num>
  <w:num w:numId="11" w16cid:durableId="1725131821">
    <w:abstractNumId w:val="1"/>
  </w:num>
  <w:num w:numId="12" w16cid:durableId="82453078">
    <w:abstractNumId w:val="12"/>
  </w:num>
  <w:num w:numId="13" w16cid:durableId="1636984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A79"/>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29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5A3"/>
    <w:rsid w:val="00421DBF"/>
    <w:rsid w:val="0042465A"/>
    <w:rsid w:val="00435B36"/>
    <w:rsid w:val="00442B24"/>
    <w:rsid w:val="004430CD"/>
    <w:rsid w:val="0044519B"/>
    <w:rsid w:val="00452F40"/>
    <w:rsid w:val="00457AB1"/>
    <w:rsid w:val="00457BC0"/>
    <w:rsid w:val="00461309"/>
    <w:rsid w:val="00462996"/>
    <w:rsid w:val="00472301"/>
    <w:rsid w:val="00474129"/>
    <w:rsid w:val="00477844"/>
    <w:rsid w:val="004847FF"/>
    <w:rsid w:val="00495DBB"/>
    <w:rsid w:val="004B03BF"/>
    <w:rsid w:val="004B0965"/>
    <w:rsid w:val="004B4CAD"/>
    <w:rsid w:val="004B4FDC"/>
    <w:rsid w:val="004C0178"/>
    <w:rsid w:val="004C3DF1"/>
    <w:rsid w:val="004D2E36"/>
    <w:rsid w:val="004D6BE9"/>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5A5"/>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541E"/>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A68CB"/>
    <w:rsid w:val="007B1099"/>
    <w:rsid w:val="007B54A4"/>
    <w:rsid w:val="007C6CDF"/>
    <w:rsid w:val="007D0246"/>
    <w:rsid w:val="007F5873"/>
    <w:rsid w:val="007F7E78"/>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08"/>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633F"/>
    <w:rsid w:val="00A8290F"/>
    <w:rsid w:val="00AA41B3"/>
    <w:rsid w:val="00AA49A2"/>
    <w:rsid w:val="00AA5338"/>
    <w:rsid w:val="00AB1ED6"/>
    <w:rsid w:val="00AB397D"/>
    <w:rsid w:val="00AB638A"/>
    <w:rsid w:val="00AB65BF"/>
    <w:rsid w:val="00AB6E43"/>
    <w:rsid w:val="00AC1349"/>
    <w:rsid w:val="00AD6C51"/>
    <w:rsid w:val="00AD7105"/>
    <w:rsid w:val="00AE0E9B"/>
    <w:rsid w:val="00AE54CD"/>
    <w:rsid w:val="00AF3016"/>
    <w:rsid w:val="00B03A45"/>
    <w:rsid w:val="00B2236C"/>
    <w:rsid w:val="00B22FE6"/>
    <w:rsid w:val="00B3033D"/>
    <w:rsid w:val="00B334D9"/>
    <w:rsid w:val="00B53059"/>
    <w:rsid w:val="00B562D2"/>
    <w:rsid w:val="00B571B4"/>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28A4"/>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1DBD"/>
    <w:rsid w:val="00E25181"/>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0E9"/>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D71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0632432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4775661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economics-business-and-management-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2026-03-06T07:30:00Z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